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95A2B" w14:textId="77777777" w:rsidR="002E6E69" w:rsidRPr="00EE7A7D" w:rsidRDefault="002E6E69" w:rsidP="007D51E6">
      <w:pPr>
        <w:pStyle w:val="Title"/>
        <w:spacing w:line="360" w:lineRule="auto"/>
        <w:jc w:val="both"/>
        <w:rPr>
          <w:sz w:val="22"/>
          <w:szCs w:val="22"/>
        </w:rPr>
      </w:pPr>
      <w:bookmarkStart w:id="0" w:name="_Hlk484471393"/>
      <w:bookmarkEnd w:id="0"/>
    </w:p>
    <w:p w14:paraId="63B4D094" w14:textId="77777777" w:rsidR="002E6E69" w:rsidRPr="00EE7A7D" w:rsidRDefault="002E6E69" w:rsidP="007D51E6">
      <w:pPr>
        <w:pStyle w:val="Title"/>
        <w:spacing w:line="360" w:lineRule="auto"/>
        <w:jc w:val="both"/>
        <w:rPr>
          <w:sz w:val="22"/>
          <w:szCs w:val="22"/>
        </w:rPr>
      </w:pPr>
    </w:p>
    <w:p w14:paraId="2AB29702" w14:textId="77777777" w:rsidR="002E6E69" w:rsidRPr="00EE7A7D" w:rsidRDefault="002E6E69" w:rsidP="00266506">
      <w:pPr>
        <w:pStyle w:val="Title"/>
        <w:spacing w:line="360" w:lineRule="auto"/>
        <w:rPr>
          <w:sz w:val="22"/>
          <w:szCs w:val="22"/>
        </w:rPr>
      </w:pPr>
    </w:p>
    <w:p w14:paraId="2057E804" w14:textId="77777777" w:rsidR="002E6E69" w:rsidRPr="00EE7A7D" w:rsidRDefault="002E6E69" w:rsidP="00266506">
      <w:pPr>
        <w:pStyle w:val="Title"/>
        <w:spacing w:line="360" w:lineRule="auto"/>
        <w:rPr>
          <w:sz w:val="22"/>
          <w:szCs w:val="22"/>
        </w:rPr>
      </w:pPr>
    </w:p>
    <w:p w14:paraId="3A9D804B" w14:textId="762DB1D6" w:rsidR="00F35D71" w:rsidRDefault="00F35D71" w:rsidP="00BA7F89">
      <w:pPr>
        <w:pStyle w:val="Title2"/>
        <w:spacing w:line="240" w:lineRule="auto"/>
        <w:rPr>
          <w:rFonts w:asciiTheme="majorHAnsi" w:eastAsiaTheme="majorEastAsia" w:hAnsiTheme="majorHAnsi" w:cstheme="majorBidi"/>
          <w:sz w:val="22"/>
          <w:szCs w:val="22"/>
        </w:rPr>
      </w:pPr>
      <w:r w:rsidRPr="00F35D71">
        <w:rPr>
          <w:rFonts w:asciiTheme="majorHAnsi" w:eastAsiaTheme="majorEastAsia" w:hAnsiTheme="majorHAnsi" w:cstheme="majorBidi"/>
          <w:sz w:val="22"/>
          <w:szCs w:val="22"/>
        </w:rPr>
        <w:t>How are images of homelessness in Melbourne communicated through newspaper coverage, in terms of specific narrativ</w:t>
      </w:r>
      <w:r w:rsidR="00FF1565">
        <w:rPr>
          <w:rFonts w:asciiTheme="majorHAnsi" w:eastAsiaTheme="majorEastAsia" w:hAnsiTheme="majorHAnsi" w:cstheme="majorBidi"/>
          <w:sz w:val="22"/>
          <w:szCs w:val="22"/>
        </w:rPr>
        <w:t>es and framing? How do Melburnian</w:t>
      </w:r>
      <w:r w:rsidRPr="00F35D71">
        <w:rPr>
          <w:rFonts w:asciiTheme="majorHAnsi" w:eastAsiaTheme="majorEastAsia" w:hAnsiTheme="majorHAnsi" w:cstheme="majorBidi"/>
          <w:sz w:val="22"/>
          <w:szCs w:val="22"/>
        </w:rPr>
        <w:t xml:space="preserve"> newspapers frame homelessness in terms of responsibility for the issue, morality and potential solutions?</w:t>
      </w:r>
    </w:p>
    <w:p w14:paraId="3CFB628F" w14:textId="77777777" w:rsidR="00266506" w:rsidRDefault="00266506" w:rsidP="00266506">
      <w:pPr>
        <w:pStyle w:val="Title2"/>
        <w:spacing w:line="360" w:lineRule="auto"/>
        <w:rPr>
          <w:rFonts w:asciiTheme="majorHAnsi" w:eastAsiaTheme="majorEastAsia" w:hAnsiTheme="majorHAnsi" w:cstheme="majorBidi"/>
          <w:sz w:val="22"/>
          <w:szCs w:val="22"/>
        </w:rPr>
      </w:pPr>
    </w:p>
    <w:p w14:paraId="5079C801" w14:textId="5E2B3502" w:rsidR="004D6B86" w:rsidRPr="00EE7A7D" w:rsidRDefault="002E6E69" w:rsidP="007D51E6">
      <w:pPr>
        <w:pStyle w:val="Title2"/>
        <w:spacing w:line="360" w:lineRule="auto"/>
        <w:rPr>
          <w:sz w:val="22"/>
          <w:szCs w:val="22"/>
        </w:rPr>
      </w:pPr>
      <w:r w:rsidRPr="00EE7A7D">
        <w:rPr>
          <w:sz w:val="22"/>
          <w:szCs w:val="22"/>
        </w:rPr>
        <w:t>Ben Smart</w:t>
      </w:r>
    </w:p>
    <w:p w14:paraId="6AFAB649" w14:textId="77777777" w:rsidR="004D6B86" w:rsidRPr="00EE7A7D" w:rsidRDefault="002E6E69" w:rsidP="007D51E6">
      <w:pPr>
        <w:pStyle w:val="Title2"/>
        <w:spacing w:line="360" w:lineRule="auto"/>
        <w:rPr>
          <w:sz w:val="22"/>
          <w:szCs w:val="22"/>
        </w:rPr>
      </w:pPr>
      <w:r w:rsidRPr="00EE7A7D">
        <w:rPr>
          <w:sz w:val="22"/>
          <w:szCs w:val="22"/>
        </w:rPr>
        <w:t>University of Melbourne</w:t>
      </w:r>
    </w:p>
    <w:p w14:paraId="2F300C40" w14:textId="77777777" w:rsidR="00D832C2" w:rsidRPr="00EE7A7D" w:rsidRDefault="00D832C2" w:rsidP="007D51E6">
      <w:pPr>
        <w:spacing w:line="360" w:lineRule="auto"/>
        <w:jc w:val="both"/>
        <w:rPr>
          <w:sz w:val="22"/>
          <w:szCs w:val="22"/>
        </w:rPr>
      </w:pPr>
    </w:p>
    <w:p w14:paraId="6152C54B" w14:textId="77777777" w:rsidR="00044C1B" w:rsidRPr="00EE7A7D" w:rsidRDefault="00044C1B" w:rsidP="007D51E6">
      <w:pPr>
        <w:pStyle w:val="Heading1"/>
        <w:spacing w:line="360" w:lineRule="auto"/>
        <w:jc w:val="both"/>
        <w:rPr>
          <w:sz w:val="22"/>
          <w:szCs w:val="22"/>
        </w:rPr>
      </w:pPr>
    </w:p>
    <w:p w14:paraId="3F67CA7A" w14:textId="16CA06C9" w:rsidR="00D832C2" w:rsidRPr="00EE7A7D" w:rsidRDefault="00B14EB4" w:rsidP="007D51E6">
      <w:pPr>
        <w:pStyle w:val="Heading1"/>
        <w:spacing w:line="360" w:lineRule="auto"/>
        <w:rPr>
          <w:sz w:val="22"/>
          <w:szCs w:val="22"/>
        </w:rPr>
      </w:pPr>
      <w:r>
        <w:rPr>
          <w:sz w:val="22"/>
          <w:szCs w:val="22"/>
        </w:rPr>
        <w:t>Abstract</w:t>
      </w:r>
    </w:p>
    <w:p w14:paraId="33F99FF6" w14:textId="277B9229" w:rsidR="002F7A40" w:rsidRPr="003933BE" w:rsidRDefault="00310988" w:rsidP="002F7A40">
      <w:pPr>
        <w:spacing w:line="240" w:lineRule="auto"/>
        <w:ind w:firstLine="0"/>
        <w:jc w:val="both"/>
        <w:rPr>
          <w:sz w:val="22"/>
          <w:szCs w:val="22"/>
        </w:rPr>
      </w:pPr>
      <w:r w:rsidRPr="003933BE">
        <w:rPr>
          <w:sz w:val="22"/>
          <w:szCs w:val="22"/>
        </w:rPr>
        <w:t>The media play a major role in the distribution of information and the representation of public discourse surrounding homelessness.</w:t>
      </w:r>
      <w:r w:rsidR="004074ED" w:rsidRPr="003933BE">
        <w:rPr>
          <w:sz w:val="22"/>
          <w:szCs w:val="22"/>
        </w:rPr>
        <w:t xml:space="preserve"> </w:t>
      </w:r>
      <w:r w:rsidR="000B5692" w:rsidRPr="003933BE">
        <w:rPr>
          <w:sz w:val="22"/>
          <w:szCs w:val="22"/>
        </w:rPr>
        <w:t>Indeed, particular</w:t>
      </w:r>
      <w:r w:rsidR="003933BE" w:rsidRPr="003933BE">
        <w:rPr>
          <w:sz w:val="22"/>
          <w:szCs w:val="22"/>
        </w:rPr>
        <w:t xml:space="preserve"> </w:t>
      </w:r>
      <w:r w:rsidR="000B5692" w:rsidRPr="003933BE">
        <w:rPr>
          <w:sz w:val="22"/>
          <w:szCs w:val="22"/>
        </w:rPr>
        <w:t xml:space="preserve">depictions of homelessness can not only impact the opinions of audiences, but also policy makers and government officials. </w:t>
      </w:r>
      <w:r w:rsidR="004074ED" w:rsidRPr="003933BE">
        <w:rPr>
          <w:sz w:val="22"/>
          <w:szCs w:val="22"/>
        </w:rPr>
        <w:t>Using Carol Bacchi’s</w:t>
      </w:r>
      <w:r w:rsidR="000B5692" w:rsidRPr="003933BE">
        <w:rPr>
          <w:sz w:val="22"/>
          <w:szCs w:val="22"/>
        </w:rPr>
        <w:t xml:space="preserve"> (2009)</w:t>
      </w:r>
      <w:r w:rsidR="004074ED" w:rsidRPr="003933BE">
        <w:rPr>
          <w:sz w:val="22"/>
          <w:szCs w:val="22"/>
        </w:rPr>
        <w:t xml:space="preserve"> social problem analysis framework, as well as theories surrounding framing and agenda setting, this research analyses the assumptions, and silences that underlie representations</w:t>
      </w:r>
      <w:r w:rsidR="000B5692" w:rsidRPr="003933BE">
        <w:rPr>
          <w:sz w:val="22"/>
          <w:szCs w:val="22"/>
        </w:rPr>
        <w:t xml:space="preserve"> of homelessness in Melburnian newspapers. Findings indicate that coverage of homelessness consistently called for more action by government, and that media representations often failed to question </w:t>
      </w:r>
      <w:r w:rsidR="002F7A40" w:rsidRPr="003933BE">
        <w:rPr>
          <w:sz w:val="22"/>
          <w:szCs w:val="22"/>
        </w:rPr>
        <w:t xml:space="preserve">dominant community opinions towards homelessness. </w:t>
      </w:r>
    </w:p>
    <w:p w14:paraId="6B642DDC" w14:textId="77777777" w:rsidR="002F7A40" w:rsidRDefault="002F7A40">
      <w:pPr>
        <w:rPr>
          <w:b/>
          <w:sz w:val="22"/>
          <w:szCs w:val="22"/>
        </w:rPr>
      </w:pPr>
      <w:r>
        <w:rPr>
          <w:b/>
          <w:sz w:val="22"/>
          <w:szCs w:val="22"/>
        </w:rPr>
        <w:br w:type="page"/>
      </w:r>
    </w:p>
    <w:p w14:paraId="2F540429" w14:textId="77777777" w:rsidR="00D832C2" w:rsidRPr="00EE7A7D" w:rsidRDefault="00D832C2" w:rsidP="002F7A40">
      <w:pPr>
        <w:spacing w:line="240" w:lineRule="auto"/>
        <w:ind w:firstLine="0"/>
        <w:jc w:val="both"/>
        <w:rPr>
          <w:sz w:val="22"/>
          <w:szCs w:val="22"/>
        </w:rPr>
      </w:pPr>
    </w:p>
    <w:p w14:paraId="12D4B3AF" w14:textId="2717E28E" w:rsidR="000D6114" w:rsidRPr="00576993" w:rsidRDefault="00D832C2" w:rsidP="00576993">
      <w:pPr>
        <w:pStyle w:val="Heading1"/>
      </w:pPr>
      <w:r w:rsidRPr="00EE7A7D">
        <w:t xml:space="preserve">Introduction </w:t>
      </w:r>
    </w:p>
    <w:p w14:paraId="04FDED29" w14:textId="25BEF01A" w:rsidR="00B3790A" w:rsidRDefault="00AB3CC8" w:rsidP="007D51E6">
      <w:pPr>
        <w:spacing w:line="360" w:lineRule="auto"/>
        <w:ind w:firstLine="0"/>
        <w:rPr>
          <w:rFonts w:asciiTheme="majorHAnsi" w:eastAsiaTheme="majorEastAsia" w:hAnsiTheme="majorHAnsi" w:cstheme="majorBidi"/>
          <w:bCs/>
          <w:iCs/>
          <w:sz w:val="22"/>
          <w:szCs w:val="22"/>
        </w:rPr>
      </w:pPr>
      <w:r>
        <w:rPr>
          <w:rFonts w:asciiTheme="majorHAnsi" w:eastAsiaTheme="majorEastAsia" w:hAnsiTheme="majorHAnsi" w:cstheme="majorBidi"/>
          <w:bCs/>
          <w:sz w:val="22"/>
          <w:szCs w:val="22"/>
        </w:rPr>
        <w:t>The h</w:t>
      </w:r>
      <w:r w:rsidR="00271249" w:rsidRPr="0017598B">
        <w:rPr>
          <w:rFonts w:asciiTheme="majorHAnsi" w:eastAsiaTheme="majorEastAsia" w:hAnsiTheme="majorHAnsi" w:cstheme="majorBidi"/>
          <w:bCs/>
          <w:sz w:val="22"/>
          <w:szCs w:val="22"/>
        </w:rPr>
        <w:t>omeless are</w:t>
      </w:r>
      <w:r w:rsidR="00774FC3" w:rsidRPr="0017598B">
        <w:rPr>
          <w:rFonts w:asciiTheme="majorHAnsi" w:eastAsiaTheme="majorEastAsia" w:hAnsiTheme="majorHAnsi" w:cstheme="majorBidi"/>
          <w:bCs/>
          <w:sz w:val="22"/>
          <w:szCs w:val="22"/>
        </w:rPr>
        <w:t xml:space="preserve"> a socially excluded grou</w:t>
      </w:r>
      <w:r w:rsidR="00271249" w:rsidRPr="0017598B">
        <w:rPr>
          <w:rFonts w:asciiTheme="majorHAnsi" w:eastAsiaTheme="majorEastAsia" w:hAnsiTheme="majorHAnsi" w:cstheme="majorBidi"/>
          <w:bCs/>
          <w:sz w:val="22"/>
          <w:szCs w:val="22"/>
        </w:rPr>
        <w:t xml:space="preserve">p, </w:t>
      </w:r>
      <w:r w:rsidR="00774FC3" w:rsidRPr="0017598B">
        <w:rPr>
          <w:rFonts w:asciiTheme="majorHAnsi" w:eastAsiaTheme="majorEastAsia" w:hAnsiTheme="majorHAnsi" w:cstheme="majorBidi"/>
          <w:bCs/>
          <w:sz w:val="22"/>
          <w:szCs w:val="22"/>
        </w:rPr>
        <w:t>who are</w:t>
      </w:r>
      <w:r w:rsidR="00271249" w:rsidRPr="0017598B">
        <w:rPr>
          <w:rFonts w:asciiTheme="majorHAnsi" w:eastAsiaTheme="majorEastAsia" w:hAnsiTheme="majorHAnsi" w:cstheme="majorBidi"/>
          <w:bCs/>
          <w:sz w:val="22"/>
          <w:szCs w:val="22"/>
        </w:rPr>
        <w:t xml:space="preserve"> inherently</w:t>
      </w:r>
      <w:r w:rsidR="00774FC3" w:rsidRPr="0017598B">
        <w:rPr>
          <w:rFonts w:asciiTheme="majorHAnsi" w:eastAsiaTheme="majorEastAsia" w:hAnsiTheme="majorHAnsi" w:cstheme="majorBidi"/>
          <w:bCs/>
          <w:sz w:val="22"/>
          <w:szCs w:val="22"/>
        </w:rPr>
        <w:t xml:space="preserve"> marginalized through their media representations, and</w:t>
      </w:r>
      <w:r w:rsidR="00C25D65" w:rsidRPr="0017598B">
        <w:rPr>
          <w:rFonts w:asciiTheme="majorHAnsi" w:eastAsiaTheme="majorEastAsia" w:hAnsiTheme="majorHAnsi" w:cstheme="majorBidi"/>
          <w:bCs/>
          <w:sz w:val="22"/>
          <w:szCs w:val="22"/>
        </w:rPr>
        <w:t xml:space="preserve"> disadvantaged</w:t>
      </w:r>
      <w:r w:rsidR="00984F2F">
        <w:rPr>
          <w:rFonts w:asciiTheme="majorHAnsi" w:eastAsiaTheme="majorEastAsia" w:hAnsiTheme="majorHAnsi" w:cstheme="majorBidi"/>
          <w:bCs/>
          <w:sz w:val="22"/>
          <w:szCs w:val="22"/>
        </w:rPr>
        <w:t xml:space="preserve"> in </w:t>
      </w:r>
      <w:r w:rsidR="00774FC3" w:rsidRPr="0017598B">
        <w:rPr>
          <w:rFonts w:asciiTheme="majorHAnsi" w:eastAsiaTheme="majorEastAsia" w:hAnsiTheme="majorHAnsi" w:cstheme="majorBidi"/>
          <w:bCs/>
          <w:sz w:val="22"/>
          <w:szCs w:val="22"/>
        </w:rPr>
        <w:t>having th</w:t>
      </w:r>
      <w:r w:rsidR="00117518" w:rsidRPr="0017598B">
        <w:rPr>
          <w:rFonts w:asciiTheme="majorHAnsi" w:eastAsiaTheme="majorEastAsia" w:hAnsiTheme="majorHAnsi" w:cstheme="majorBidi"/>
          <w:bCs/>
          <w:sz w:val="22"/>
          <w:szCs w:val="22"/>
        </w:rPr>
        <w:t>eir voices represented (</w:t>
      </w:r>
      <w:r w:rsidR="00DE705F" w:rsidRPr="0017598B">
        <w:rPr>
          <w:rFonts w:asciiTheme="majorHAnsi" w:eastAsiaTheme="majorEastAsia" w:hAnsiTheme="majorHAnsi" w:cstheme="majorBidi"/>
          <w:bCs/>
          <w:sz w:val="22"/>
          <w:szCs w:val="22"/>
        </w:rPr>
        <w:t>Pedersen, Andersen &amp; Curtis 2012;</w:t>
      </w:r>
      <w:r w:rsidR="00800FA4" w:rsidRPr="0017598B">
        <w:rPr>
          <w:rFonts w:asciiTheme="majorHAnsi" w:eastAsiaTheme="majorEastAsia" w:hAnsiTheme="majorHAnsi" w:cstheme="majorBidi"/>
          <w:bCs/>
          <w:sz w:val="22"/>
          <w:szCs w:val="22"/>
        </w:rPr>
        <w:t xml:space="preserve"> </w:t>
      </w:r>
      <w:proofErr w:type="spellStart"/>
      <w:r w:rsidR="00117518" w:rsidRPr="0017598B">
        <w:rPr>
          <w:rFonts w:asciiTheme="majorHAnsi" w:eastAsiaTheme="majorEastAsia" w:hAnsiTheme="majorHAnsi" w:cstheme="majorBidi"/>
          <w:bCs/>
          <w:sz w:val="22"/>
          <w:szCs w:val="22"/>
        </w:rPr>
        <w:t>Rossall</w:t>
      </w:r>
      <w:proofErr w:type="spellEnd"/>
      <w:r w:rsidR="00774FC3" w:rsidRPr="0017598B">
        <w:rPr>
          <w:rFonts w:asciiTheme="majorHAnsi" w:eastAsiaTheme="majorEastAsia" w:hAnsiTheme="majorHAnsi" w:cstheme="majorBidi"/>
          <w:bCs/>
          <w:sz w:val="22"/>
          <w:szCs w:val="22"/>
        </w:rPr>
        <w:t xml:space="preserve"> 2011).</w:t>
      </w:r>
      <w:r w:rsidR="00774FC3" w:rsidRPr="00774FC3">
        <w:rPr>
          <w:rFonts w:asciiTheme="majorHAnsi" w:eastAsiaTheme="majorEastAsia" w:hAnsiTheme="majorHAnsi" w:cstheme="majorBidi"/>
          <w:bCs/>
          <w:sz w:val="22"/>
          <w:szCs w:val="22"/>
        </w:rPr>
        <w:t xml:space="preserve"> The Australian Census of Population and Housing legally defines someone as homeless when they have </w:t>
      </w:r>
      <w:r w:rsidR="00A85832">
        <w:rPr>
          <w:rFonts w:asciiTheme="majorHAnsi" w:eastAsiaTheme="majorEastAsia" w:hAnsiTheme="majorHAnsi" w:cstheme="majorBidi"/>
          <w:bCs/>
          <w:sz w:val="22"/>
          <w:szCs w:val="22"/>
        </w:rPr>
        <w:t>“</w:t>
      </w:r>
      <w:r w:rsidR="00774FC3" w:rsidRPr="00774FC3">
        <w:rPr>
          <w:rFonts w:asciiTheme="majorHAnsi" w:eastAsiaTheme="majorEastAsia" w:hAnsiTheme="majorHAnsi" w:cstheme="majorBidi"/>
          <w:bCs/>
          <w:sz w:val="22"/>
          <w:szCs w:val="22"/>
        </w:rPr>
        <w:t>inadequate access to safe and secure housing</w:t>
      </w:r>
      <w:r w:rsidR="00A85832">
        <w:rPr>
          <w:rFonts w:asciiTheme="majorHAnsi" w:eastAsiaTheme="majorEastAsia" w:hAnsiTheme="majorHAnsi" w:cstheme="majorBidi"/>
          <w:bCs/>
          <w:sz w:val="22"/>
          <w:szCs w:val="22"/>
        </w:rPr>
        <w:t>”</w:t>
      </w:r>
      <w:r w:rsidR="00774FC3" w:rsidRPr="00774FC3">
        <w:rPr>
          <w:rFonts w:asciiTheme="majorHAnsi" w:eastAsiaTheme="majorEastAsia" w:hAnsiTheme="majorHAnsi" w:cstheme="majorBidi"/>
          <w:bCs/>
          <w:sz w:val="22"/>
          <w:szCs w:val="22"/>
        </w:rPr>
        <w:t>, estimating that on any given night there are 105,237 homeless people in Australia (</w:t>
      </w:r>
      <w:r w:rsidR="00D96E66">
        <w:rPr>
          <w:rFonts w:asciiTheme="majorHAnsi" w:eastAsiaTheme="majorEastAsia" w:hAnsiTheme="majorHAnsi" w:cstheme="majorBidi"/>
          <w:bCs/>
          <w:sz w:val="22"/>
          <w:szCs w:val="22"/>
        </w:rPr>
        <w:t xml:space="preserve">ABS </w:t>
      </w:r>
      <w:r w:rsidR="004709E1">
        <w:rPr>
          <w:rFonts w:asciiTheme="majorHAnsi" w:eastAsiaTheme="majorEastAsia" w:hAnsiTheme="majorHAnsi" w:cstheme="majorBidi"/>
          <w:bCs/>
          <w:sz w:val="22"/>
          <w:szCs w:val="22"/>
        </w:rPr>
        <w:t>20</w:t>
      </w:r>
      <w:r w:rsidR="00016F7E">
        <w:rPr>
          <w:rFonts w:asciiTheme="majorHAnsi" w:eastAsiaTheme="majorEastAsia" w:hAnsiTheme="majorHAnsi" w:cstheme="majorBidi"/>
          <w:bCs/>
          <w:sz w:val="22"/>
          <w:szCs w:val="22"/>
        </w:rPr>
        <w:t>1</w:t>
      </w:r>
      <w:r w:rsidR="00472AE6">
        <w:rPr>
          <w:rFonts w:asciiTheme="majorHAnsi" w:eastAsiaTheme="majorEastAsia" w:hAnsiTheme="majorHAnsi" w:cstheme="majorBidi"/>
          <w:bCs/>
          <w:sz w:val="22"/>
          <w:szCs w:val="22"/>
        </w:rPr>
        <w:t>0</w:t>
      </w:r>
      <w:r w:rsidR="00774FC3" w:rsidRPr="00774FC3">
        <w:rPr>
          <w:rFonts w:asciiTheme="majorHAnsi" w:eastAsiaTheme="majorEastAsia" w:hAnsiTheme="majorHAnsi" w:cstheme="majorBidi"/>
          <w:bCs/>
          <w:sz w:val="22"/>
          <w:szCs w:val="22"/>
        </w:rPr>
        <w:t>). However,</w:t>
      </w:r>
      <w:r w:rsidR="00D7477B">
        <w:rPr>
          <w:rFonts w:asciiTheme="majorHAnsi" w:eastAsiaTheme="majorEastAsia" w:hAnsiTheme="majorHAnsi" w:cstheme="majorBidi"/>
          <w:bCs/>
          <w:sz w:val="22"/>
          <w:szCs w:val="22"/>
        </w:rPr>
        <w:t xml:space="preserve"> </w:t>
      </w:r>
      <w:proofErr w:type="spellStart"/>
      <w:r w:rsidR="00D7477B">
        <w:rPr>
          <w:rFonts w:asciiTheme="majorHAnsi" w:eastAsiaTheme="majorEastAsia" w:hAnsiTheme="majorHAnsi" w:cstheme="majorBidi"/>
          <w:bCs/>
          <w:sz w:val="22"/>
          <w:szCs w:val="22"/>
        </w:rPr>
        <w:t>Putni</w:t>
      </w:r>
      <w:proofErr w:type="spellEnd"/>
      <w:r w:rsidR="00D7477B">
        <w:rPr>
          <w:rFonts w:asciiTheme="majorHAnsi" w:eastAsiaTheme="majorEastAsia" w:hAnsiTheme="majorHAnsi" w:cstheme="majorBidi"/>
          <w:bCs/>
          <w:sz w:val="22"/>
          <w:szCs w:val="22"/>
        </w:rPr>
        <w:t xml:space="preserve"> </w:t>
      </w:r>
      <w:r w:rsidR="00774FC3" w:rsidRPr="00774FC3">
        <w:rPr>
          <w:rFonts w:asciiTheme="majorHAnsi" w:eastAsiaTheme="majorEastAsia" w:hAnsiTheme="majorHAnsi" w:cstheme="majorBidi"/>
          <w:bCs/>
          <w:sz w:val="22"/>
          <w:szCs w:val="22"/>
          <w:lang w:val="en-AU"/>
        </w:rPr>
        <w:t>(</w:t>
      </w:r>
      <w:r w:rsidR="00C279A3">
        <w:rPr>
          <w:rFonts w:asciiTheme="majorHAnsi" w:eastAsiaTheme="majorEastAsia" w:hAnsiTheme="majorHAnsi" w:cstheme="majorBidi"/>
          <w:bCs/>
          <w:sz w:val="22"/>
          <w:szCs w:val="22"/>
          <w:lang w:val="en-AU"/>
        </w:rPr>
        <w:t>2001</w:t>
      </w:r>
      <w:r w:rsidR="006602CE">
        <w:rPr>
          <w:rFonts w:asciiTheme="majorHAnsi" w:eastAsiaTheme="majorEastAsia" w:hAnsiTheme="majorHAnsi" w:cstheme="majorBidi"/>
          <w:bCs/>
          <w:sz w:val="22"/>
          <w:szCs w:val="22"/>
          <w:lang w:val="en-AU"/>
        </w:rPr>
        <w:t xml:space="preserve">) </w:t>
      </w:r>
      <w:r w:rsidR="009B41CF">
        <w:rPr>
          <w:rFonts w:asciiTheme="majorHAnsi" w:eastAsiaTheme="majorEastAsia" w:hAnsiTheme="majorHAnsi" w:cstheme="majorBidi"/>
          <w:bCs/>
          <w:sz w:val="22"/>
          <w:szCs w:val="22"/>
          <w:lang w:val="en-AU"/>
        </w:rPr>
        <w:t>contends</w:t>
      </w:r>
      <w:r w:rsidR="00774FC3" w:rsidRPr="00774FC3">
        <w:rPr>
          <w:rFonts w:asciiTheme="majorHAnsi" w:eastAsiaTheme="majorEastAsia" w:hAnsiTheme="majorHAnsi" w:cstheme="majorBidi"/>
          <w:bCs/>
          <w:sz w:val="22"/>
          <w:szCs w:val="22"/>
          <w:lang w:val="en-AU"/>
        </w:rPr>
        <w:t xml:space="preserve"> research on homelessness must be expanded to explore how </w:t>
      </w:r>
      <w:r w:rsidR="00647710">
        <w:rPr>
          <w:rFonts w:asciiTheme="majorHAnsi" w:eastAsiaTheme="majorEastAsia" w:hAnsiTheme="majorHAnsi" w:cstheme="majorBidi"/>
          <w:bCs/>
          <w:sz w:val="22"/>
          <w:szCs w:val="22"/>
          <w:lang w:val="en-AU"/>
        </w:rPr>
        <w:t>the issue’s representations</w:t>
      </w:r>
      <w:r w:rsidR="00774FC3" w:rsidRPr="00774FC3">
        <w:rPr>
          <w:rFonts w:asciiTheme="majorHAnsi" w:eastAsiaTheme="majorEastAsia" w:hAnsiTheme="majorHAnsi" w:cstheme="majorBidi"/>
          <w:bCs/>
          <w:sz w:val="22"/>
          <w:szCs w:val="22"/>
          <w:lang w:val="en-AU"/>
        </w:rPr>
        <w:t xml:space="preserve"> and definitions are communicated in the media, and how these images come to be per</w:t>
      </w:r>
      <w:r w:rsidR="00E56734">
        <w:rPr>
          <w:rFonts w:asciiTheme="majorHAnsi" w:eastAsiaTheme="majorEastAsia" w:hAnsiTheme="majorHAnsi" w:cstheme="majorBidi"/>
          <w:bCs/>
          <w:sz w:val="22"/>
          <w:szCs w:val="22"/>
          <w:lang w:val="en-AU"/>
        </w:rPr>
        <w:t xml:space="preserve">ceived as ‘the truth’. Indeed, </w:t>
      </w:r>
      <w:r w:rsidR="00E56734" w:rsidRPr="00774FC3">
        <w:rPr>
          <w:rFonts w:asciiTheme="majorHAnsi" w:eastAsiaTheme="majorEastAsia" w:hAnsiTheme="majorHAnsi" w:cstheme="majorBidi"/>
          <w:bCs/>
          <w:sz w:val="22"/>
          <w:szCs w:val="22"/>
        </w:rPr>
        <w:t>negative</w:t>
      </w:r>
      <w:r w:rsidR="00774FC3" w:rsidRPr="00774FC3">
        <w:rPr>
          <w:rFonts w:asciiTheme="majorHAnsi" w:eastAsiaTheme="majorEastAsia" w:hAnsiTheme="majorHAnsi" w:cstheme="majorBidi"/>
          <w:bCs/>
          <w:sz w:val="22"/>
          <w:szCs w:val="22"/>
        </w:rPr>
        <w:t xml:space="preserve"> depictions of homelessness can have damaging effects on the wellbeing of homeless individuals, including the ways which they are economically and s</w:t>
      </w:r>
      <w:r w:rsidR="00D77EFF">
        <w:rPr>
          <w:rFonts w:asciiTheme="majorHAnsi" w:eastAsiaTheme="majorEastAsia" w:hAnsiTheme="majorHAnsi" w:cstheme="majorBidi"/>
          <w:bCs/>
          <w:sz w:val="22"/>
          <w:szCs w:val="22"/>
        </w:rPr>
        <w:t xml:space="preserve">ocially excluded (Palmer et al. </w:t>
      </w:r>
      <w:r w:rsidR="00774FC3" w:rsidRPr="00774FC3">
        <w:rPr>
          <w:rFonts w:asciiTheme="majorHAnsi" w:eastAsiaTheme="majorEastAsia" w:hAnsiTheme="majorHAnsi" w:cstheme="majorBidi"/>
          <w:bCs/>
          <w:sz w:val="22"/>
          <w:szCs w:val="22"/>
        </w:rPr>
        <w:t xml:space="preserve">2004). </w:t>
      </w:r>
      <w:r w:rsidR="00B736FF">
        <w:rPr>
          <w:rFonts w:asciiTheme="majorHAnsi" w:eastAsiaTheme="majorEastAsia" w:hAnsiTheme="majorHAnsi" w:cstheme="majorBidi"/>
          <w:bCs/>
          <w:sz w:val="22"/>
          <w:szCs w:val="22"/>
        </w:rPr>
        <w:t>Furthermore, t</w:t>
      </w:r>
      <w:r w:rsidR="00774FC3" w:rsidRPr="00E61462">
        <w:rPr>
          <w:rFonts w:asciiTheme="majorHAnsi" w:eastAsiaTheme="majorEastAsia" w:hAnsiTheme="majorHAnsi" w:cstheme="majorBidi"/>
          <w:bCs/>
          <w:iCs/>
          <w:sz w:val="22"/>
          <w:szCs w:val="22"/>
        </w:rPr>
        <w:t>he way the medi</w:t>
      </w:r>
      <w:r w:rsidR="0010003E">
        <w:rPr>
          <w:rFonts w:asciiTheme="majorHAnsi" w:eastAsiaTheme="majorEastAsia" w:hAnsiTheme="majorHAnsi" w:cstheme="majorBidi"/>
          <w:bCs/>
          <w:iCs/>
          <w:sz w:val="22"/>
          <w:szCs w:val="22"/>
        </w:rPr>
        <w:t>a represent the varying definitions</w:t>
      </w:r>
      <w:r w:rsidR="00841A32">
        <w:rPr>
          <w:rFonts w:asciiTheme="majorHAnsi" w:eastAsiaTheme="majorEastAsia" w:hAnsiTheme="majorHAnsi" w:cstheme="majorBidi"/>
          <w:bCs/>
          <w:iCs/>
          <w:sz w:val="22"/>
          <w:szCs w:val="22"/>
        </w:rPr>
        <w:t xml:space="preserve"> and depictions </w:t>
      </w:r>
      <w:r w:rsidR="00774FC3" w:rsidRPr="00E61462">
        <w:rPr>
          <w:rFonts w:asciiTheme="majorHAnsi" w:eastAsiaTheme="majorEastAsia" w:hAnsiTheme="majorHAnsi" w:cstheme="majorBidi"/>
          <w:bCs/>
          <w:iCs/>
          <w:sz w:val="22"/>
          <w:szCs w:val="22"/>
        </w:rPr>
        <w:t>of homelessness can</w:t>
      </w:r>
      <w:r w:rsidR="008617AE">
        <w:rPr>
          <w:rFonts w:asciiTheme="majorHAnsi" w:eastAsiaTheme="majorEastAsia" w:hAnsiTheme="majorHAnsi" w:cstheme="majorBidi"/>
          <w:bCs/>
          <w:iCs/>
          <w:sz w:val="22"/>
          <w:szCs w:val="22"/>
        </w:rPr>
        <w:t xml:space="preserve"> also</w:t>
      </w:r>
      <w:r w:rsidR="00774FC3" w:rsidRPr="00E61462">
        <w:rPr>
          <w:rFonts w:asciiTheme="majorHAnsi" w:eastAsiaTheme="majorEastAsia" w:hAnsiTheme="majorHAnsi" w:cstheme="majorBidi"/>
          <w:bCs/>
          <w:iCs/>
          <w:sz w:val="22"/>
          <w:szCs w:val="22"/>
        </w:rPr>
        <w:t xml:space="preserve"> have an impact, not only on audiences, but also on government officials and policy makers</w:t>
      </w:r>
      <w:r w:rsidR="00616614">
        <w:rPr>
          <w:rFonts w:asciiTheme="majorHAnsi" w:eastAsiaTheme="majorEastAsia" w:hAnsiTheme="majorHAnsi" w:cstheme="majorBidi"/>
          <w:bCs/>
          <w:iCs/>
          <w:sz w:val="22"/>
          <w:szCs w:val="22"/>
        </w:rPr>
        <w:t xml:space="preserve"> </w:t>
      </w:r>
      <w:r w:rsidR="00A6149A">
        <w:rPr>
          <w:rFonts w:asciiTheme="majorHAnsi" w:eastAsiaTheme="majorEastAsia" w:hAnsiTheme="majorHAnsi" w:cstheme="majorBidi"/>
          <w:bCs/>
          <w:iCs/>
          <w:sz w:val="22"/>
          <w:szCs w:val="22"/>
        </w:rPr>
        <w:t xml:space="preserve">too </w:t>
      </w:r>
      <w:r w:rsidR="00616614">
        <w:rPr>
          <w:rFonts w:asciiTheme="majorHAnsi" w:eastAsiaTheme="majorEastAsia" w:hAnsiTheme="majorHAnsi" w:cstheme="majorBidi"/>
          <w:bCs/>
          <w:iCs/>
          <w:sz w:val="22"/>
          <w:szCs w:val="22"/>
        </w:rPr>
        <w:t>(Bacchi 2012)</w:t>
      </w:r>
      <w:r w:rsidR="001849AB">
        <w:rPr>
          <w:rFonts w:asciiTheme="majorHAnsi" w:eastAsiaTheme="majorEastAsia" w:hAnsiTheme="majorHAnsi" w:cstheme="majorBidi"/>
          <w:bCs/>
          <w:iCs/>
          <w:sz w:val="22"/>
          <w:szCs w:val="22"/>
        </w:rPr>
        <w:t xml:space="preserve">. </w:t>
      </w:r>
    </w:p>
    <w:p w14:paraId="1C7FF44C" w14:textId="77777777" w:rsidR="00882145" w:rsidRDefault="00774FC3" w:rsidP="007D51E6">
      <w:pPr>
        <w:spacing w:line="360" w:lineRule="auto"/>
        <w:ind w:firstLine="0"/>
        <w:rPr>
          <w:rFonts w:asciiTheme="majorHAnsi" w:eastAsiaTheme="majorEastAsia" w:hAnsiTheme="majorHAnsi" w:cstheme="majorBidi"/>
          <w:bCs/>
          <w:sz w:val="22"/>
          <w:szCs w:val="22"/>
        </w:rPr>
      </w:pPr>
      <w:r w:rsidRPr="00774FC3">
        <w:rPr>
          <w:rFonts w:asciiTheme="majorHAnsi" w:eastAsiaTheme="majorEastAsia" w:hAnsiTheme="majorHAnsi" w:cstheme="majorBidi"/>
          <w:bCs/>
          <w:sz w:val="22"/>
          <w:szCs w:val="22"/>
        </w:rPr>
        <w:t xml:space="preserve"> </w:t>
      </w:r>
    </w:p>
    <w:p w14:paraId="73CBB623" w14:textId="0960A881" w:rsidR="000D6114" w:rsidRPr="00EE7A7D" w:rsidRDefault="000D6114" w:rsidP="007D51E6">
      <w:pPr>
        <w:pStyle w:val="Heading1"/>
        <w:spacing w:line="360" w:lineRule="auto"/>
        <w:jc w:val="both"/>
        <w:rPr>
          <w:b w:val="0"/>
          <w:sz w:val="22"/>
          <w:szCs w:val="22"/>
          <w:lang w:val="en-AU"/>
        </w:rPr>
      </w:pPr>
      <w:r w:rsidRPr="00EE7A7D">
        <w:rPr>
          <w:b w:val="0"/>
          <w:sz w:val="22"/>
          <w:szCs w:val="22"/>
          <w:lang w:val="en-AU"/>
        </w:rPr>
        <w:t xml:space="preserve">Research on how images of </w:t>
      </w:r>
      <w:r w:rsidR="001849AB">
        <w:rPr>
          <w:b w:val="0"/>
          <w:sz w:val="22"/>
          <w:szCs w:val="22"/>
          <w:lang w:val="en-AU"/>
        </w:rPr>
        <w:t>homelessness are</w:t>
      </w:r>
      <w:r w:rsidR="00982D15">
        <w:rPr>
          <w:b w:val="0"/>
          <w:sz w:val="22"/>
          <w:szCs w:val="22"/>
          <w:lang w:val="en-AU"/>
        </w:rPr>
        <w:t xml:space="preserve"> represent</w:t>
      </w:r>
      <w:r w:rsidR="00C87BB8">
        <w:rPr>
          <w:b w:val="0"/>
          <w:sz w:val="22"/>
          <w:szCs w:val="22"/>
          <w:lang w:val="en-AU"/>
        </w:rPr>
        <w:t xml:space="preserve">ed </w:t>
      </w:r>
      <w:r w:rsidR="00982D15">
        <w:rPr>
          <w:b w:val="0"/>
          <w:sz w:val="22"/>
          <w:szCs w:val="22"/>
          <w:lang w:val="en-AU"/>
        </w:rPr>
        <w:t xml:space="preserve">in </w:t>
      </w:r>
      <w:r w:rsidRPr="00EE7A7D">
        <w:rPr>
          <w:b w:val="0"/>
          <w:sz w:val="22"/>
          <w:szCs w:val="22"/>
          <w:lang w:val="en-AU"/>
        </w:rPr>
        <w:t xml:space="preserve">a Melburnian context </w:t>
      </w:r>
      <w:r w:rsidR="0074283E">
        <w:rPr>
          <w:b w:val="0"/>
          <w:sz w:val="22"/>
          <w:szCs w:val="22"/>
          <w:lang w:val="en-AU"/>
        </w:rPr>
        <w:t>helps illustrate</w:t>
      </w:r>
      <w:r w:rsidRPr="00EE7A7D">
        <w:rPr>
          <w:b w:val="0"/>
          <w:sz w:val="22"/>
          <w:szCs w:val="22"/>
          <w:lang w:val="en-AU"/>
        </w:rPr>
        <w:t xml:space="preserve"> the discourses and</w:t>
      </w:r>
      <w:r w:rsidR="006343E0">
        <w:rPr>
          <w:b w:val="0"/>
          <w:sz w:val="22"/>
          <w:szCs w:val="22"/>
          <w:lang w:val="en-AU"/>
        </w:rPr>
        <w:t xml:space="preserve"> political</w:t>
      </w:r>
      <w:r w:rsidRPr="00EE7A7D">
        <w:rPr>
          <w:b w:val="0"/>
          <w:sz w:val="22"/>
          <w:szCs w:val="22"/>
          <w:lang w:val="en-AU"/>
        </w:rPr>
        <w:t xml:space="preserve"> agendas surrounding this issue, and the influence this has on audience responses and</w:t>
      </w:r>
      <w:r w:rsidR="00B736FF">
        <w:rPr>
          <w:b w:val="0"/>
          <w:sz w:val="22"/>
          <w:szCs w:val="22"/>
          <w:lang w:val="en-AU"/>
        </w:rPr>
        <w:t xml:space="preserve"> local</w:t>
      </w:r>
      <w:r w:rsidRPr="00EE7A7D">
        <w:rPr>
          <w:b w:val="0"/>
          <w:sz w:val="22"/>
          <w:szCs w:val="22"/>
          <w:lang w:val="en-AU"/>
        </w:rPr>
        <w:t xml:space="preserve"> government policy.</w:t>
      </w:r>
      <w:r w:rsidR="00882145" w:rsidRPr="00EE7A7D">
        <w:rPr>
          <w:b w:val="0"/>
          <w:sz w:val="22"/>
          <w:szCs w:val="22"/>
          <w:lang w:val="en-AU"/>
        </w:rPr>
        <w:t xml:space="preserve"> Th</w:t>
      </w:r>
      <w:r w:rsidR="0074283E">
        <w:rPr>
          <w:b w:val="0"/>
          <w:sz w:val="22"/>
          <w:szCs w:val="22"/>
          <w:lang w:val="en-AU"/>
        </w:rPr>
        <w:t xml:space="preserve">e </w:t>
      </w:r>
      <w:r w:rsidR="002B40B8">
        <w:rPr>
          <w:b w:val="0"/>
          <w:sz w:val="22"/>
          <w:szCs w:val="22"/>
          <w:lang w:val="en-AU"/>
        </w:rPr>
        <w:t xml:space="preserve">research </w:t>
      </w:r>
      <w:r w:rsidR="0074283E">
        <w:rPr>
          <w:b w:val="0"/>
          <w:sz w:val="22"/>
          <w:szCs w:val="22"/>
          <w:lang w:val="en-AU"/>
        </w:rPr>
        <w:t xml:space="preserve">presented in this paper </w:t>
      </w:r>
      <w:r w:rsidR="002B40B8">
        <w:rPr>
          <w:b w:val="0"/>
          <w:sz w:val="22"/>
          <w:szCs w:val="22"/>
          <w:lang w:val="en-AU"/>
        </w:rPr>
        <w:t>draws upon</w:t>
      </w:r>
      <w:r w:rsidR="00882145" w:rsidRPr="00EE7A7D">
        <w:rPr>
          <w:b w:val="0"/>
          <w:sz w:val="22"/>
          <w:szCs w:val="22"/>
          <w:lang w:val="en-AU"/>
        </w:rPr>
        <w:t xml:space="preserve"> the theoretical frameworks of agenda-setting</w:t>
      </w:r>
      <w:r w:rsidR="002B40B8">
        <w:rPr>
          <w:b w:val="0"/>
          <w:sz w:val="22"/>
          <w:szCs w:val="22"/>
          <w:lang w:val="en-AU"/>
        </w:rPr>
        <w:t xml:space="preserve">, </w:t>
      </w:r>
      <w:r w:rsidR="00F626E6">
        <w:rPr>
          <w:b w:val="0"/>
          <w:sz w:val="22"/>
          <w:szCs w:val="22"/>
          <w:lang w:val="en-AU"/>
        </w:rPr>
        <w:t>discourse analysis</w:t>
      </w:r>
      <w:r w:rsidR="002B40B8">
        <w:rPr>
          <w:b w:val="0"/>
          <w:sz w:val="22"/>
          <w:szCs w:val="22"/>
          <w:lang w:val="en-AU"/>
        </w:rPr>
        <w:t>,</w:t>
      </w:r>
      <w:r w:rsidR="00882145" w:rsidRPr="00EE7A7D">
        <w:rPr>
          <w:b w:val="0"/>
          <w:sz w:val="22"/>
          <w:szCs w:val="22"/>
          <w:lang w:val="en-AU"/>
        </w:rPr>
        <w:t xml:space="preserve"> </w:t>
      </w:r>
      <w:r w:rsidR="002B40B8">
        <w:rPr>
          <w:b w:val="0"/>
          <w:sz w:val="22"/>
          <w:szCs w:val="22"/>
          <w:lang w:val="en-AU"/>
        </w:rPr>
        <w:t xml:space="preserve">and </w:t>
      </w:r>
      <w:r w:rsidR="00882145" w:rsidRPr="00EE7A7D">
        <w:rPr>
          <w:b w:val="0"/>
          <w:sz w:val="22"/>
          <w:szCs w:val="22"/>
          <w:lang w:val="en-AU"/>
        </w:rPr>
        <w:t xml:space="preserve">framing to examine The Herald Sun and The Age newspaper’s coverage of homelessness from May 2016 </w:t>
      </w:r>
      <w:r w:rsidR="00A06E10">
        <w:rPr>
          <w:b w:val="0"/>
          <w:sz w:val="22"/>
          <w:szCs w:val="22"/>
          <w:lang w:val="en-AU"/>
        </w:rPr>
        <w:t xml:space="preserve">to May 2017 </w:t>
      </w:r>
      <w:r w:rsidR="00882145" w:rsidRPr="00EE7A7D">
        <w:rPr>
          <w:b w:val="0"/>
          <w:sz w:val="22"/>
          <w:szCs w:val="22"/>
          <w:lang w:val="en-AU"/>
        </w:rPr>
        <w:t xml:space="preserve">in the </w:t>
      </w:r>
      <w:r w:rsidR="00744134">
        <w:rPr>
          <w:b w:val="0"/>
          <w:sz w:val="22"/>
          <w:szCs w:val="22"/>
          <w:lang w:val="en-AU"/>
        </w:rPr>
        <w:t xml:space="preserve">lead up to </w:t>
      </w:r>
      <w:r w:rsidR="00B53655">
        <w:rPr>
          <w:b w:val="0"/>
          <w:sz w:val="22"/>
          <w:szCs w:val="22"/>
          <w:lang w:val="en-AU"/>
        </w:rPr>
        <w:t>the 2017 CBD</w:t>
      </w:r>
      <w:r w:rsidR="00882145" w:rsidRPr="00EE7A7D">
        <w:rPr>
          <w:b w:val="0"/>
          <w:sz w:val="22"/>
          <w:szCs w:val="22"/>
          <w:lang w:val="en-AU"/>
        </w:rPr>
        <w:t xml:space="preserve"> </w:t>
      </w:r>
      <w:r w:rsidR="00A06E10">
        <w:rPr>
          <w:b w:val="0"/>
          <w:sz w:val="22"/>
          <w:szCs w:val="22"/>
          <w:lang w:val="en-AU"/>
        </w:rPr>
        <w:t xml:space="preserve">camping </w:t>
      </w:r>
      <w:r w:rsidR="00882145" w:rsidRPr="00EE7A7D">
        <w:rPr>
          <w:b w:val="0"/>
          <w:sz w:val="22"/>
          <w:szCs w:val="22"/>
          <w:lang w:val="en-AU"/>
        </w:rPr>
        <w:t>ban</w:t>
      </w:r>
      <w:r w:rsidR="008348D7">
        <w:rPr>
          <w:rFonts w:asciiTheme="minorHAnsi" w:eastAsiaTheme="minorEastAsia" w:hAnsiTheme="minorHAnsi" w:cstheme="minorBidi"/>
          <w:b w:val="0"/>
          <w:bCs w:val="0"/>
          <w:color w:val="000000"/>
          <w:sz w:val="22"/>
          <w:szCs w:val="22"/>
        </w:rPr>
        <w:t xml:space="preserve">. </w:t>
      </w:r>
      <w:r w:rsidR="008348D7" w:rsidRPr="008348D7">
        <w:rPr>
          <w:b w:val="0"/>
          <w:sz w:val="22"/>
          <w:szCs w:val="22"/>
        </w:rPr>
        <w:t xml:space="preserve">By </w:t>
      </w:r>
      <w:r w:rsidR="003C1546">
        <w:rPr>
          <w:b w:val="0"/>
          <w:sz w:val="22"/>
          <w:szCs w:val="22"/>
        </w:rPr>
        <w:t>focus</w:t>
      </w:r>
      <w:r w:rsidR="0074283E">
        <w:rPr>
          <w:b w:val="0"/>
          <w:sz w:val="22"/>
          <w:szCs w:val="22"/>
        </w:rPr>
        <w:t xml:space="preserve">ing </w:t>
      </w:r>
      <w:r w:rsidR="003C1546">
        <w:rPr>
          <w:b w:val="0"/>
          <w:sz w:val="22"/>
          <w:szCs w:val="22"/>
        </w:rPr>
        <w:t xml:space="preserve">the </w:t>
      </w:r>
      <w:r w:rsidR="008348D7">
        <w:rPr>
          <w:b w:val="0"/>
          <w:sz w:val="22"/>
          <w:szCs w:val="22"/>
        </w:rPr>
        <w:t>research</w:t>
      </w:r>
      <w:r w:rsidR="0096393F">
        <w:rPr>
          <w:b w:val="0"/>
          <w:sz w:val="22"/>
          <w:szCs w:val="22"/>
        </w:rPr>
        <w:t xml:space="preserve"> on</w:t>
      </w:r>
      <w:r w:rsidR="001F2EBB">
        <w:rPr>
          <w:b w:val="0"/>
          <w:sz w:val="22"/>
          <w:szCs w:val="22"/>
        </w:rPr>
        <w:t xml:space="preserve"> </w:t>
      </w:r>
      <w:r w:rsidR="008348D7" w:rsidRPr="008348D7">
        <w:rPr>
          <w:b w:val="0"/>
          <w:sz w:val="22"/>
          <w:szCs w:val="22"/>
        </w:rPr>
        <w:t xml:space="preserve">two leading Melburnian newspapers, our objective is to </w:t>
      </w:r>
      <w:r w:rsidR="0059027F">
        <w:rPr>
          <w:b w:val="0"/>
          <w:sz w:val="22"/>
          <w:szCs w:val="22"/>
        </w:rPr>
        <w:t>understand the</w:t>
      </w:r>
      <w:r w:rsidR="007F3C1B">
        <w:rPr>
          <w:b w:val="0"/>
          <w:sz w:val="22"/>
          <w:szCs w:val="22"/>
        </w:rPr>
        <w:t xml:space="preserve"> representations</w:t>
      </w:r>
      <w:r w:rsidR="008348D7" w:rsidRPr="008348D7">
        <w:rPr>
          <w:b w:val="0"/>
          <w:sz w:val="22"/>
          <w:szCs w:val="22"/>
        </w:rPr>
        <w:t xml:space="preserve"> </w:t>
      </w:r>
      <w:r w:rsidR="00707073">
        <w:rPr>
          <w:b w:val="0"/>
          <w:sz w:val="22"/>
          <w:szCs w:val="22"/>
        </w:rPr>
        <w:t>and discourses</w:t>
      </w:r>
      <w:r w:rsidR="00CF7385">
        <w:rPr>
          <w:b w:val="0"/>
          <w:sz w:val="22"/>
          <w:szCs w:val="22"/>
        </w:rPr>
        <w:t xml:space="preserve"> regarding </w:t>
      </w:r>
      <w:r w:rsidR="008348D7" w:rsidRPr="008348D7">
        <w:rPr>
          <w:b w:val="0"/>
          <w:sz w:val="22"/>
          <w:szCs w:val="22"/>
        </w:rPr>
        <w:t>homeless</w:t>
      </w:r>
      <w:r w:rsidR="007F3C1B">
        <w:rPr>
          <w:b w:val="0"/>
          <w:sz w:val="22"/>
          <w:szCs w:val="22"/>
        </w:rPr>
        <w:t xml:space="preserve"> that</w:t>
      </w:r>
      <w:r w:rsidR="0096393F">
        <w:rPr>
          <w:b w:val="0"/>
          <w:sz w:val="22"/>
          <w:szCs w:val="22"/>
        </w:rPr>
        <w:t xml:space="preserve"> is</w:t>
      </w:r>
      <w:r w:rsidR="007F3C1B">
        <w:rPr>
          <w:b w:val="0"/>
          <w:sz w:val="22"/>
          <w:szCs w:val="22"/>
        </w:rPr>
        <w:t xml:space="preserve"> </w:t>
      </w:r>
      <w:r w:rsidR="001F2EBB" w:rsidRPr="008348D7">
        <w:rPr>
          <w:b w:val="0"/>
          <w:sz w:val="22"/>
          <w:szCs w:val="22"/>
        </w:rPr>
        <w:t xml:space="preserve">indicative of </w:t>
      </w:r>
      <w:r w:rsidR="00F34151">
        <w:rPr>
          <w:b w:val="0"/>
          <w:sz w:val="22"/>
          <w:szCs w:val="22"/>
        </w:rPr>
        <w:t>general Australian press</w:t>
      </w:r>
      <w:r w:rsidR="008449DC">
        <w:rPr>
          <w:b w:val="0"/>
          <w:sz w:val="22"/>
          <w:szCs w:val="22"/>
        </w:rPr>
        <w:t xml:space="preserve"> coverage</w:t>
      </w:r>
      <w:r w:rsidR="001F2EBB">
        <w:rPr>
          <w:b w:val="0"/>
          <w:sz w:val="22"/>
          <w:szCs w:val="22"/>
        </w:rPr>
        <w:t xml:space="preserve"> of the </w:t>
      </w:r>
      <w:r w:rsidR="00F34151">
        <w:rPr>
          <w:b w:val="0"/>
          <w:sz w:val="22"/>
          <w:szCs w:val="22"/>
        </w:rPr>
        <w:t xml:space="preserve">issue, </w:t>
      </w:r>
      <w:r w:rsidR="001F2EBB">
        <w:rPr>
          <w:b w:val="0"/>
          <w:sz w:val="22"/>
          <w:szCs w:val="22"/>
        </w:rPr>
        <w:t xml:space="preserve">as well as </w:t>
      </w:r>
      <w:r w:rsidR="008348D7" w:rsidRPr="008348D7">
        <w:rPr>
          <w:b w:val="0"/>
          <w:sz w:val="22"/>
          <w:szCs w:val="22"/>
        </w:rPr>
        <w:t>the attitudes of citizens and policy makers toward the homeless and poor</w:t>
      </w:r>
      <w:r w:rsidR="0059027F">
        <w:rPr>
          <w:b w:val="0"/>
          <w:sz w:val="22"/>
          <w:szCs w:val="22"/>
        </w:rPr>
        <w:t xml:space="preserve">. </w:t>
      </w:r>
    </w:p>
    <w:p w14:paraId="77C6D305" w14:textId="46107AAF" w:rsidR="00D04017" w:rsidRDefault="00D04017" w:rsidP="00D04017">
      <w:pPr>
        <w:pStyle w:val="Heading1"/>
      </w:pPr>
    </w:p>
    <w:p w14:paraId="013F657E" w14:textId="0C19A52D" w:rsidR="00D04017" w:rsidRDefault="00D04017" w:rsidP="00D04017"/>
    <w:p w14:paraId="5185C473" w14:textId="13113D1F" w:rsidR="00D04017" w:rsidRDefault="00D04017" w:rsidP="00D04017"/>
    <w:p w14:paraId="17627BE5" w14:textId="484A20A4" w:rsidR="00D04017" w:rsidRDefault="00D04017" w:rsidP="00D04017"/>
    <w:p w14:paraId="5ED30F70" w14:textId="11C06451" w:rsidR="00D04017" w:rsidRDefault="00D04017" w:rsidP="00D04017"/>
    <w:p w14:paraId="1CD53CA9" w14:textId="4B4400B7" w:rsidR="00D04017" w:rsidRDefault="00D04017" w:rsidP="00D04017"/>
    <w:p w14:paraId="0ADC5C34" w14:textId="77777777" w:rsidR="00D04017" w:rsidRPr="00D04017" w:rsidRDefault="00D04017" w:rsidP="00D04017"/>
    <w:p w14:paraId="69175533" w14:textId="537F275E" w:rsidR="00D53207" w:rsidRPr="00EE7A7D" w:rsidRDefault="00D20A13" w:rsidP="00D04017">
      <w:pPr>
        <w:pStyle w:val="Heading1"/>
      </w:pPr>
      <w:r>
        <w:lastRenderedPageBreak/>
        <w:t>Literature Review</w:t>
      </w:r>
    </w:p>
    <w:p w14:paraId="3F2C625D" w14:textId="2F64A17A" w:rsidR="000E21E5" w:rsidRDefault="00EE7A7D" w:rsidP="007D51E6">
      <w:pPr>
        <w:spacing w:line="360" w:lineRule="auto"/>
        <w:ind w:firstLine="0"/>
        <w:jc w:val="both"/>
        <w:rPr>
          <w:sz w:val="22"/>
          <w:szCs w:val="22"/>
          <w:lang w:val="en-AU"/>
        </w:rPr>
      </w:pPr>
      <w:r w:rsidRPr="00EE7A7D">
        <w:rPr>
          <w:sz w:val="22"/>
          <w:szCs w:val="22"/>
          <w:lang w:val="en-AU"/>
        </w:rPr>
        <w:t>This research was</w:t>
      </w:r>
      <w:r w:rsidR="0059027F">
        <w:rPr>
          <w:sz w:val="22"/>
          <w:szCs w:val="22"/>
          <w:lang w:val="en-AU"/>
        </w:rPr>
        <w:t xml:space="preserve"> founded upon the theory of </w:t>
      </w:r>
      <w:r w:rsidRPr="00EE7A7D">
        <w:rPr>
          <w:sz w:val="22"/>
          <w:szCs w:val="22"/>
          <w:lang w:val="en-AU"/>
        </w:rPr>
        <w:t>social constructionism,</w:t>
      </w:r>
      <w:r w:rsidR="0059027F">
        <w:rPr>
          <w:sz w:val="22"/>
          <w:szCs w:val="22"/>
          <w:lang w:val="en-AU"/>
        </w:rPr>
        <w:t xml:space="preserve"> which </w:t>
      </w:r>
      <w:r w:rsidR="0096393F">
        <w:rPr>
          <w:sz w:val="22"/>
          <w:szCs w:val="22"/>
          <w:lang w:val="en-AU"/>
        </w:rPr>
        <w:t>addresses</w:t>
      </w:r>
      <w:r w:rsidRPr="00EE7A7D">
        <w:rPr>
          <w:sz w:val="22"/>
          <w:szCs w:val="22"/>
          <w:lang w:val="en-AU"/>
        </w:rPr>
        <w:t xml:space="preserve"> how language and discourses </w:t>
      </w:r>
      <w:r w:rsidR="00965DE9">
        <w:rPr>
          <w:sz w:val="22"/>
          <w:szCs w:val="22"/>
          <w:lang w:val="en-AU"/>
        </w:rPr>
        <w:t>can</w:t>
      </w:r>
      <w:r w:rsidR="0059027F">
        <w:rPr>
          <w:sz w:val="22"/>
          <w:szCs w:val="22"/>
          <w:lang w:val="en-AU"/>
        </w:rPr>
        <w:t xml:space="preserve"> produce</w:t>
      </w:r>
      <w:r w:rsidR="00E44257">
        <w:rPr>
          <w:sz w:val="22"/>
          <w:szCs w:val="22"/>
          <w:lang w:val="en-AU"/>
        </w:rPr>
        <w:t xml:space="preserve"> </w:t>
      </w:r>
      <w:r w:rsidR="0054106C">
        <w:rPr>
          <w:sz w:val="22"/>
          <w:szCs w:val="22"/>
          <w:lang w:val="en-AU"/>
        </w:rPr>
        <w:t>constructions</w:t>
      </w:r>
      <w:r w:rsidR="0059027F">
        <w:rPr>
          <w:sz w:val="22"/>
          <w:szCs w:val="22"/>
          <w:lang w:val="en-AU"/>
        </w:rPr>
        <w:t xml:space="preserve"> of reality</w:t>
      </w:r>
      <w:r w:rsidR="00E44257">
        <w:rPr>
          <w:sz w:val="22"/>
          <w:szCs w:val="22"/>
          <w:lang w:val="en-AU"/>
        </w:rPr>
        <w:t xml:space="preserve"> and ‘the truth’</w:t>
      </w:r>
      <w:r w:rsidRPr="00EE7A7D">
        <w:rPr>
          <w:sz w:val="22"/>
          <w:szCs w:val="22"/>
          <w:lang w:val="en-AU"/>
        </w:rPr>
        <w:t xml:space="preserve"> (Berger &amp; Luckman, 1966; Burr, 1995).</w:t>
      </w:r>
      <w:r w:rsidR="00960466">
        <w:rPr>
          <w:sz w:val="22"/>
          <w:szCs w:val="22"/>
          <w:lang w:val="en-AU"/>
        </w:rPr>
        <w:t xml:space="preserve"> </w:t>
      </w:r>
      <w:r w:rsidRPr="00EE7A7D">
        <w:rPr>
          <w:sz w:val="22"/>
          <w:szCs w:val="22"/>
          <w:lang w:val="en-AU"/>
        </w:rPr>
        <w:t xml:space="preserve">Conboy (2002) argues </w:t>
      </w:r>
      <w:r w:rsidR="0096393F">
        <w:rPr>
          <w:sz w:val="22"/>
          <w:szCs w:val="22"/>
          <w:lang w:val="en-AU"/>
        </w:rPr>
        <w:t>that</w:t>
      </w:r>
      <w:r w:rsidRPr="00EE7A7D">
        <w:rPr>
          <w:sz w:val="22"/>
          <w:szCs w:val="22"/>
          <w:lang w:val="en-AU"/>
        </w:rPr>
        <w:t xml:space="preserve"> the media</w:t>
      </w:r>
      <w:r w:rsidR="00965DE9">
        <w:rPr>
          <w:sz w:val="22"/>
          <w:szCs w:val="22"/>
          <w:lang w:val="en-AU"/>
        </w:rPr>
        <w:t xml:space="preserve"> have a fundamental </w:t>
      </w:r>
      <w:r w:rsidR="007A6A9A">
        <w:rPr>
          <w:sz w:val="22"/>
          <w:szCs w:val="22"/>
          <w:lang w:val="en-AU"/>
        </w:rPr>
        <w:t>role in constructing</w:t>
      </w:r>
      <w:r w:rsidR="00B4270A">
        <w:rPr>
          <w:sz w:val="22"/>
          <w:szCs w:val="22"/>
          <w:lang w:val="en-AU"/>
        </w:rPr>
        <w:t xml:space="preserve"> and</w:t>
      </w:r>
      <w:r w:rsidR="007A6A9A">
        <w:rPr>
          <w:sz w:val="22"/>
          <w:szCs w:val="22"/>
          <w:lang w:val="en-AU"/>
        </w:rPr>
        <w:t xml:space="preserve"> proliferating </w:t>
      </w:r>
      <w:r w:rsidR="00965DE9">
        <w:rPr>
          <w:sz w:val="22"/>
          <w:szCs w:val="22"/>
          <w:lang w:val="en-AU"/>
        </w:rPr>
        <w:t>societal values, knowledge, and discourses</w:t>
      </w:r>
      <w:r w:rsidR="00E05FFD">
        <w:rPr>
          <w:sz w:val="22"/>
          <w:szCs w:val="22"/>
          <w:lang w:val="en-AU"/>
        </w:rPr>
        <w:t xml:space="preserve"> (Foucault </w:t>
      </w:r>
      <w:r w:rsidRPr="00EE7A7D">
        <w:rPr>
          <w:sz w:val="22"/>
          <w:szCs w:val="22"/>
          <w:lang w:val="en-AU"/>
        </w:rPr>
        <w:t xml:space="preserve">1972). </w:t>
      </w:r>
      <w:r w:rsidR="004F1EC1">
        <w:rPr>
          <w:sz w:val="22"/>
          <w:szCs w:val="22"/>
          <w:lang w:val="en-AU"/>
        </w:rPr>
        <w:t>This view is consistent with</w:t>
      </w:r>
      <w:r w:rsidRPr="00EE7A7D">
        <w:rPr>
          <w:sz w:val="22"/>
          <w:szCs w:val="22"/>
          <w:lang w:val="en-AU"/>
        </w:rPr>
        <w:t xml:space="preserve"> O’Sha</w:t>
      </w:r>
      <w:r w:rsidR="004F1EC1">
        <w:rPr>
          <w:sz w:val="22"/>
          <w:szCs w:val="22"/>
          <w:lang w:val="en-AU"/>
        </w:rPr>
        <w:t xml:space="preserve">ughnessy and Stadler (2005) who note that ideology and discourse </w:t>
      </w:r>
      <w:r w:rsidRPr="00EE7A7D">
        <w:rPr>
          <w:sz w:val="22"/>
          <w:szCs w:val="22"/>
          <w:lang w:val="en-AU"/>
        </w:rPr>
        <w:t>are central to</w:t>
      </w:r>
      <w:r w:rsidR="00FD0DB9">
        <w:rPr>
          <w:sz w:val="22"/>
          <w:szCs w:val="22"/>
          <w:lang w:val="en-AU"/>
        </w:rPr>
        <w:t xml:space="preserve"> representations of </w:t>
      </w:r>
      <w:r w:rsidRPr="00EE7A7D">
        <w:rPr>
          <w:sz w:val="22"/>
          <w:szCs w:val="22"/>
          <w:lang w:val="en-AU"/>
        </w:rPr>
        <w:t>social problems. Through this theoretical lens, Zufferey</w:t>
      </w:r>
      <w:r w:rsidR="00F14389">
        <w:rPr>
          <w:sz w:val="22"/>
          <w:szCs w:val="22"/>
          <w:lang w:val="en-AU"/>
        </w:rPr>
        <w:t xml:space="preserve"> and Chung</w:t>
      </w:r>
      <w:r w:rsidR="0012777B">
        <w:rPr>
          <w:sz w:val="22"/>
          <w:szCs w:val="22"/>
          <w:lang w:val="en-AU"/>
        </w:rPr>
        <w:t xml:space="preserve"> (2006</w:t>
      </w:r>
      <w:r w:rsidR="001E0227">
        <w:rPr>
          <w:sz w:val="22"/>
          <w:szCs w:val="22"/>
          <w:lang w:val="en-AU"/>
        </w:rPr>
        <w:t>) argue</w:t>
      </w:r>
      <w:r w:rsidRPr="00EE7A7D">
        <w:rPr>
          <w:sz w:val="22"/>
          <w:szCs w:val="22"/>
          <w:lang w:val="en-AU"/>
        </w:rPr>
        <w:t xml:space="preserve"> </w:t>
      </w:r>
      <w:r w:rsidR="0096393F">
        <w:rPr>
          <w:sz w:val="22"/>
          <w:szCs w:val="22"/>
          <w:lang w:val="en-AU"/>
        </w:rPr>
        <w:t xml:space="preserve">that </w:t>
      </w:r>
      <w:r w:rsidR="00441D3D">
        <w:rPr>
          <w:sz w:val="22"/>
          <w:szCs w:val="22"/>
          <w:lang w:val="en-AU"/>
        </w:rPr>
        <w:t>depictions</w:t>
      </w:r>
      <w:r w:rsidR="00441D3D" w:rsidRPr="00EE7A7D">
        <w:rPr>
          <w:sz w:val="22"/>
          <w:szCs w:val="22"/>
          <w:lang w:val="en-AU"/>
        </w:rPr>
        <w:t xml:space="preserve"> </w:t>
      </w:r>
      <w:r w:rsidRPr="00EE7A7D">
        <w:rPr>
          <w:sz w:val="22"/>
          <w:szCs w:val="22"/>
          <w:lang w:val="en-AU"/>
        </w:rPr>
        <w:t xml:space="preserve">of homelessness in </w:t>
      </w:r>
      <w:r w:rsidR="00441D3D">
        <w:rPr>
          <w:sz w:val="22"/>
          <w:szCs w:val="22"/>
          <w:lang w:val="en-AU"/>
        </w:rPr>
        <w:t xml:space="preserve">mass </w:t>
      </w:r>
      <w:r w:rsidRPr="00EE7A7D">
        <w:rPr>
          <w:sz w:val="22"/>
          <w:szCs w:val="22"/>
          <w:lang w:val="en-AU"/>
        </w:rPr>
        <w:t>media are</w:t>
      </w:r>
      <w:r w:rsidR="00470860">
        <w:rPr>
          <w:sz w:val="22"/>
          <w:szCs w:val="22"/>
          <w:lang w:val="en-AU"/>
        </w:rPr>
        <w:t xml:space="preserve"> founded</w:t>
      </w:r>
      <w:r w:rsidR="0026285F">
        <w:rPr>
          <w:sz w:val="22"/>
          <w:szCs w:val="22"/>
          <w:lang w:val="en-AU"/>
        </w:rPr>
        <w:t xml:space="preserve"> on</w:t>
      </w:r>
      <w:r w:rsidR="00470860">
        <w:rPr>
          <w:sz w:val="22"/>
          <w:szCs w:val="22"/>
          <w:lang w:val="en-AU"/>
        </w:rPr>
        <w:t xml:space="preserve"> </w:t>
      </w:r>
      <w:r w:rsidR="00441D3D">
        <w:rPr>
          <w:sz w:val="22"/>
          <w:szCs w:val="22"/>
          <w:lang w:val="en-AU"/>
        </w:rPr>
        <w:t>socio-political ideologies and discourses that arise through policy rhetoric, political agendas, and</w:t>
      </w:r>
      <w:r w:rsidR="000F4916">
        <w:rPr>
          <w:sz w:val="22"/>
          <w:szCs w:val="22"/>
          <w:lang w:val="en-AU"/>
        </w:rPr>
        <w:t xml:space="preserve"> social</w:t>
      </w:r>
      <w:r w:rsidR="00441D3D">
        <w:rPr>
          <w:sz w:val="22"/>
          <w:szCs w:val="22"/>
          <w:lang w:val="en-AU"/>
        </w:rPr>
        <w:t xml:space="preserve"> service responses</w:t>
      </w:r>
      <w:r w:rsidR="007865C2">
        <w:rPr>
          <w:sz w:val="22"/>
          <w:szCs w:val="22"/>
          <w:lang w:val="en-AU"/>
        </w:rPr>
        <w:t xml:space="preserve">. </w:t>
      </w:r>
      <w:r w:rsidR="00441D3D">
        <w:rPr>
          <w:sz w:val="22"/>
          <w:szCs w:val="22"/>
          <w:lang w:val="en-AU"/>
        </w:rPr>
        <w:t>Conceptually, Bacchi (2009, p.</w:t>
      </w:r>
      <w:r w:rsidRPr="00EE7A7D">
        <w:rPr>
          <w:sz w:val="22"/>
          <w:szCs w:val="22"/>
          <w:lang w:val="en-AU"/>
        </w:rPr>
        <w:t>15) suggests</w:t>
      </w:r>
      <w:r w:rsidR="001624E2">
        <w:rPr>
          <w:sz w:val="22"/>
          <w:szCs w:val="22"/>
          <w:lang w:val="en-AU"/>
        </w:rPr>
        <w:t xml:space="preserve"> three interrelating</w:t>
      </w:r>
      <w:r w:rsidR="001624E2" w:rsidRPr="00EE7A7D">
        <w:rPr>
          <w:sz w:val="22"/>
          <w:szCs w:val="22"/>
          <w:lang w:val="en-AU"/>
        </w:rPr>
        <w:t xml:space="preserve"> </w:t>
      </w:r>
      <w:r w:rsidR="00BF4570">
        <w:rPr>
          <w:sz w:val="22"/>
          <w:szCs w:val="22"/>
          <w:lang w:val="en-AU"/>
        </w:rPr>
        <w:t>consequences of</w:t>
      </w:r>
      <w:r w:rsidR="00960466">
        <w:rPr>
          <w:sz w:val="22"/>
          <w:szCs w:val="22"/>
          <w:lang w:val="en-AU"/>
        </w:rPr>
        <w:t xml:space="preserve"> these</w:t>
      </w:r>
      <w:r w:rsidR="00BF4570">
        <w:rPr>
          <w:sz w:val="22"/>
          <w:szCs w:val="22"/>
          <w:lang w:val="en-AU"/>
        </w:rPr>
        <w:t xml:space="preserve"> specific representations</w:t>
      </w:r>
      <w:r w:rsidR="001624E2">
        <w:rPr>
          <w:sz w:val="22"/>
          <w:szCs w:val="22"/>
          <w:lang w:val="en-AU"/>
        </w:rPr>
        <w:t xml:space="preserve"> and discourses surrounding </w:t>
      </w:r>
      <w:r w:rsidR="00BF4570">
        <w:rPr>
          <w:sz w:val="22"/>
          <w:szCs w:val="22"/>
          <w:lang w:val="en-AU"/>
        </w:rPr>
        <w:t xml:space="preserve">social problems, including discursive effects, subjectivation effects, and lived experience effects. For </w:t>
      </w:r>
      <w:r w:rsidR="0096393F">
        <w:rPr>
          <w:sz w:val="22"/>
          <w:szCs w:val="22"/>
          <w:lang w:val="en-AU"/>
        </w:rPr>
        <w:t xml:space="preserve">the </w:t>
      </w:r>
      <w:r w:rsidR="00BF4570">
        <w:rPr>
          <w:sz w:val="22"/>
          <w:szCs w:val="22"/>
          <w:lang w:val="en-AU"/>
        </w:rPr>
        <w:t>homeless, discursive effects dictate the parameters that are imposed on</w:t>
      </w:r>
      <w:r w:rsidR="00C74821">
        <w:rPr>
          <w:sz w:val="22"/>
          <w:szCs w:val="22"/>
          <w:lang w:val="en-AU"/>
        </w:rPr>
        <w:t xml:space="preserve"> what is </w:t>
      </w:r>
      <w:r w:rsidR="00BF4570">
        <w:rPr>
          <w:sz w:val="22"/>
          <w:szCs w:val="22"/>
          <w:lang w:val="en-AU"/>
        </w:rPr>
        <w:t>said an</w:t>
      </w:r>
      <w:r w:rsidR="00D14F96">
        <w:rPr>
          <w:sz w:val="22"/>
          <w:szCs w:val="22"/>
          <w:lang w:val="en-AU"/>
        </w:rPr>
        <w:t xml:space="preserve">d thought of about homelessness. </w:t>
      </w:r>
      <w:r w:rsidR="004127A6">
        <w:rPr>
          <w:sz w:val="22"/>
          <w:szCs w:val="22"/>
          <w:lang w:val="en-AU"/>
        </w:rPr>
        <w:t>Further, s</w:t>
      </w:r>
      <w:r w:rsidR="00BF4570">
        <w:rPr>
          <w:sz w:val="22"/>
          <w:szCs w:val="22"/>
          <w:lang w:val="en-AU"/>
        </w:rPr>
        <w:t>ubje</w:t>
      </w:r>
      <w:r w:rsidR="00AC6ED9">
        <w:rPr>
          <w:sz w:val="22"/>
          <w:szCs w:val="22"/>
          <w:lang w:val="en-AU"/>
        </w:rPr>
        <w:t>ctification effects</w:t>
      </w:r>
      <w:r w:rsidR="00A91646">
        <w:rPr>
          <w:sz w:val="22"/>
          <w:szCs w:val="22"/>
          <w:lang w:val="en-AU"/>
        </w:rPr>
        <w:t xml:space="preserve"> involve</w:t>
      </w:r>
      <w:r w:rsidR="0096393F">
        <w:rPr>
          <w:sz w:val="22"/>
          <w:szCs w:val="22"/>
          <w:lang w:val="en-AU"/>
        </w:rPr>
        <w:t xml:space="preserve"> </w:t>
      </w:r>
      <w:r w:rsidR="00AC6ED9">
        <w:rPr>
          <w:sz w:val="22"/>
          <w:szCs w:val="22"/>
          <w:lang w:val="en-AU"/>
        </w:rPr>
        <w:t xml:space="preserve">the ways </w:t>
      </w:r>
      <w:r w:rsidR="00BF4570">
        <w:rPr>
          <w:sz w:val="22"/>
          <w:szCs w:val="22"/>
          <w:lang w:val="en-AU"/>
        </w:rPr>
        <w:t>homeless subjectivities ar</w:t>
      </w:r>
      <w:r w:rsidR="00D14F96">
        <w:rPr>
          <w:sz w:val="22"/>
          <w:szCs w:val="22"/>
          <w:lang w:val="en-AU"/>
        </w:rPr>
        <w:t>e established in the discourse</w:t>
      </w:r>
      <w:r w:rsidR="00F014C4">
        <w:rPr>
          <w:sz w:val="22"/>
          <w:szCs w:val="22"/>
          <w:lang w:val="en-AU"/>
        </w:rPr>
        <w:t>,</w:t>
      </w:r>
      <w:r w:rsidR="00D14F96">
        <w:rPr>
          <w:sz w:val="22"/>
          <w:szCs w:val="22"/>
          <w:lang w:val="en-AU"/>
        </w:rPr>
        <w:t xml:space="preserve"> and </w:t>
      </w:r>
      <w:r w:rsidR="00BF4570">
        <w:rPr>
          <w:sz w:val="22"/>
          <w:szCs w:val="22"/>
          <w:lang w:val="en-AU"/>
        </w:rPr>
        <w:t xml:space="preserve">the impact that particular representations have on </w:t>
      </w:r>
      <w:r w:rsidR="00E37D52">
        <w:rPr>
          <w:sz w:val="22"/>
          <w:szCs w:val="22"/>
          <w:lang w:val="en-AU"/>
        </w:rPr>
        <w:t xml:space="preserve">the lives of </w:t>
      </w:r>
      <w:r w:rsidR="00BF4570">
        <w:rPr>
          <w:sz w:val="22"/>
          <w:szCs w:val="22"/>
          <w:lang w:val="en-AU"/>
        </w:rPr>
        <w:t>homel</w:t>
      </w:r>
      <w:r w:rsidR="0083134C">
        <w:rPr>
          <w:sz w:val="22"/>
          <w:szCs w:val="22"/>
          <w:lang w:val="en-AU"/>
        </w:rPr>
        <w:t>ess</w:t>
      </w:r>
      <w:r w:rsidR="005A1C91">
        <w:rPr>
          <w:sz w:val="22"/>
          <w:szCs w:val="22"/>
          <w:lang w:val="en-AU"/>
        </w:rPr>
        <w:t xml:space="preserve"> </w:t>
      </w:r>
      <w:r w:rsidRPr="00EE7A7D">
        <w:rPr>
          <w:sz w:val="22"/>
          <w:szCs w:val="22"/>
          <w:lang w:val="en-AU"/>
        </w:rPr>
        <w:t>(</w:t>
      </w:r>
      <w:r w:rsidR="00E679D6">
        <w:rPr>
          <w:sz w:val="22"/>
          <w:szCs w:val="22"/>
          <w:lang w:val="en-AU"/>
        </w:rPr>
        <w:t xml:space="preserve">Bacchi </w:t>
      </w:r>
      <w:r w:rsidR="00851D5D">
        <w:rPr>
          <w:sz w:val="22"/>
          <w:szCs w:val="22"/>
          <w:lang w:val="en-AU"/>
        </w:rPr>
        <w:t>2012</w:t>
      </w:r>
      <w:r w:rsidRPr="00EE7A7D">
        <w:rPr>
          <w:sz w:val="22"/>
          <w:szCs w:val="22"/>
          <w:lang w:val="en-AU"/>
        </w:rPr>
        <w:t>). Thus</w:t>
      </w:r>
      <w:r w:rsidR="00F014C4">
        <w:rPr>
          <w:sz w:val="22"/>
          <w:szCs w:val="22"/>
          <w:lang w:val="en-AU"/>
        </w:rPr>
        <w:t xml:space="preserve">, </w:t>
      </w:r>
      <w:r w:rsidRPr="00EE7A7D">
        <w:rPr>
          <w:sz w:val="22"/>
          <w:szCs w:val="22"/>
          <w:lang w:val="en-AU"/>
        </w:rPr>
        <w:t>this paper</w:t>
      </w:r>
      <w:r w:rsidR="00E04C08">
        <w:rPr>
          <w:sz w:val="22"/>
          <w:szCs w:val="22"/>
          <w:lang w:val="en-AU"/>
        </w:rPr>
        <w:t xml:space="preserve"> utilises theories of media framing and agenda setting to </w:t>
      </w:r>
      <w:r w:rsidR="00155F7E">
        <w:rPr>
          <w:sz w:val="22"/>
          <w:szCs w:val="22"/>
          <w:lang w:val="en-AU"/>
        </w:rPr>
        <w:t>investigate</w:t>
      </w:r>
      <w:r w:rsidR="00155F7E" w:rsidRPr="00EE7A7D">
        <w:rPr>
          <w:sz w:val="22"/>
          <w:szCs w:val="22"/>
          <w:lang w:val="en-AU"/>
        </w:rPr>
        <w:t xml:space="preserve"> </w:t>
      </w:r>
      <w:r w:rsidRPr="00EE7A7D">
        <w:rPr>
          <w:sz w:val="22"/>
          <w:szCs w:val="22"/>
          <w:lang w:val="en-AU"/>
        </w:rPr>
        <w:t xml:space="preserve">The Age and the Herald Sun's </w:t>
      </w:r>
      <w:r w:rsidR="00E04C08">
        <w:rPr>
          <w:sz w:val="22"/>
          <w:szCs w:val="22"/>
          <w:lang w:val="en-AU"/>
        </w:rPr>
        <w:t>discourses and ideologies</w:t>
      </w:r>
      <w:r w:rsidR="008321A8">
        <w:rPr>
          <w:sz w:val="22"/>
          <w:szCs w:val="22"/>
          <w:lang w:val="en-AU"/>
        </w:rPr>
        <w:t xml:space="preserve"> regarding</w:t>
      </w:r>
      <w:r w:rsidRPr="00EE7A7D">
        <w:rPr>
          <w:sz w:val="22"/>
          <w:szCs w:val="22"/>
          <w:lang w:val="en-AU"/>
        </w:rPr>
        <w:t xml:space="preserve"> h</w:t>
      </w:r>
      <w:r w:rsidR="00E04C08">
        <w:rPr>
          <w:sz w:val="22"/>
          <w:szCs w:val="22"/>
          <w:lang w:val="en-AU"/>
        </w:rPr>
        <w:t xml:space="preserve">omelessness. </w:t>
      </w:r>
    </w:p>
    <w:p w14:paraId="24C665A6" w14:textId="77777777" w:rsidR="00E04C08" w:rsidRPr="00EE7A7D" w:rsidRDefault="00E04C08" w:rsidP="007D51E6">
      <w:pPr>
        <w:spacing w:line="360" w:lineRule="auto"/>
        <w:ind w:firstLine="0"/>
        <w:jc w:val="both"/>
        <w:rPr>
          <w:sz w:val="22"/>
          <w:szCs w:val="22"/>
          <w:lang w:val="en-AU"/>
        </w:rPr>
      </w:pPr>
    </w:p>
    <w:p w14:paraId="6A365F4E" w14:textId="67FDCD59" w:rsidR="00EE7A7D" w:rsidRPr="00EE7A7D" w:rsidRDefault="00EE7A7D" w:rsidP="007D51E6">
      <w:pPr>
        <w:spacing w:line="360" w:lineRule="auto"/>
        <w:ind w:firstLine="0"/>
        <w:jc w:val="both"/>
        <w:rPr>
          <w:sz w:val="22"/>
          <w:szCs w:val="22"/>
          <w:lang w:val="en-AU"/>
        </w:rPr>
      </w:pPr>
      <w:r w:rsidRPr="00EE7A7D">
        <w:rPr>
          <w:sz w:val="22"/>
          <w:szCs w:val="22"/>
          <w:lang w:val="en-AU"/>
        </w:rPr>
        <w:t>Media representations influence public opinion and organisational action by constructing particular realities</w:t>
      </w:r>
      <w:r w:rsidR="008116D0">
        <w:rPr>
          <w:sz w:val="22"/>
          <w:szCs w:val="22"/>
          <w:lang w:val="en-AU"/>
        </w:rPr>
        <w:t>,</w:t>
      </w:r>
      <w:r w:rsidRPr="00EE7A7D">
        <w:rPr>
          <w:sz w:val="22"/>
          <w:szCs w:val="22"/>
          <w:lang w:val="en-AU"/>
        </w:rPr>
        <w:t xml:space="preserve"> and nihilating or ignoring others (Ericson et al, 1987:65; </w:t>
      </w:r>
      <w:proofErr w:type="spellStart"/>
      <w:r w:rsidRPr="00EE7A7D">
        <w:rPr>
          <w:sz w:val="22"/>
          <w:szCs w:val="22"/>
          <w:lang w:val="en-AU"/>
        </w:rPr>
        <w:t>Putnis</w:t>
      </w:r>
      <w:proofErr w:type="spellEnd"/>
      <w:r w:rsidRPr="00EE7A7D">
        <w:rPr>
          <w:sz w:val="22"/>
          <w:szCs w:val="22"/>
          <w:lang w:val="en-AU"/>
        </w:rPr>
        <w:t>, 2001:94; Van Dijk, 1991)</w:t>
      </w:r>
      <w:r w:rsidR="004532BE">
        <w:rPr>
          <w:sz w:val="22"/>
          <w:szCs w:val="22"/>
          <w:lang w:val="en-AU"/>
        </w:rPr>
        <w:t xml:space="preserve">. </w:t>
      </w:r>
      <w:r w:rsidR="000E19E6">
        <w:rPr>
          <w:sz w:val="22"/>
          <w:szCs w:val="22"/>
          <w:lang w:val="en-AU"/>
        </w:rPr>
        <w:t>Hence, t</w:t>
      </w:r>
      <w:r w:rsidR="000B4067">
        <w:rPr>
          <w:sz w:val="22"/>
          <w:szCs w:val="22"/>
          <w:lang w:val="en-AU"/>
        </w:rPr>
        <w:t xml:space="preserve">his </w:t>
      </w:r>
      <w:r w:rsidR="008116D0">
        <w:rPr>
          <w:sz w:val="22"/>
          <w:szCs w:val="22"/>
          <w:lang w:val="en-AU"/>
        </w:rPr>
        <w:t>research</w:t>
      </w:r>
      <w:r w:rsidR="00AE4FDA">
        <w:rPr>
          <w:sz w:val="22"/>
          <w:szCs w:val="22"/>
          <w:lang w:val="en-AU"/>
        </w:rPr>
        <w:t xml:space="preserve"> is grounded in </w:t>
      </w:r>
      <w:proofErr w:type="spellStart"/>
      <w:r w:rsidR="000B4067">
        <w:rPr>
          <w:sz w:val="22"/>
          <w:szCs w:val="22"/>
          <w:lang w:val="en-AU"/>
        </w:rPr>
        <w:t>Entman’s</w:t>
      </w:r>
      <w:proofErr w:type="spellEnd"/>
      <w:r w:rsidR="000B4067">
        <w:rPr>
          <w:sz w:val="22"/>
          <w:szCs w:val="22"/>
          <w:lang w:val="en-AU"/>
        </w:rPr>
        <w:t xml:space="preserve"> (19</w:t>
      </w:r>
      <w:r w:rsidR="00133295">
        <w:rPr>
          <w:sz w:val="22"/>
          <w:szCs w:val="22"/>
          <w:lang w:val="en-AU"/>
        </w:rPr>
        <w:t>93</w:t>
      </w:r>
      <w:r w:rsidR="009D5F80">
        <w:rPr>
          <w:sz w:val="22"/>
          <w:szCs w:val="22"/>
          <w:lang w:val="en-AU"/>
        </w:rPr>
        <w:t xml:space="preserve">) </w:t>
      </w:r>
      <w:r w:rsidR="000B4067">
        <w:rPr>
          <w:sz w:val="22"/>
          <w:szCs w:val="22"/>
          <w:lang w:val="en-AU"/>
        </w:rPr>
        <w:t>framing perspecti</w:t>
      </w:r>
      <w:r w:rsidR="00AE4FDA">
        <w:rPr>
          <w:sz w:val="22"/>
          <w:szCs w:val="22"/>
          <w:lang w:val="en-AU"/>
        </w:rPr>
        <w:t xml:space="preserve">ve, due to its effectiveness </w:t>
      </w:r>
      <w:r w:rsidR="005174EB">
        <w:rPr>
          <w:sz w:val="22"/>
          <w:szCs w:val="22"/>
          <w:lang w:val="en-AU"/>
        </w:rPr>
        <w:t xml:space="preserve">in </w:t>
      </w:r>
      <w:r w:rsidR="00AE4FDA">
        <w:rPr>
          <w:sz w:val="22"/>
          <w:szCs w:val="22"/>
          <w:lang w:val="en-AU"/>
        </w:rPr>
        <w:t xml:space="preserve">investigating </w:t>
      </w:r>
      <w:r w:rsidR="000B4067">
        <w:rPr>
          <w:sz w:val="22"/>
          <w:szCs w:val="22"/>
          <w:lang w:val="en-AU"/>
        </w:rPr>
        <w:t>the correlation between</w:t>
      </w:r>
      <w:r w:rsidRPr="00EE7A7D">
        <w:rPr>
          <w:sz w:val="22"/>
          <w:szCs w:val="22"/>
          <w:lang w:val="en-AU"/>
        </w:rPr>
        <w:t xml:space="preserve"> audience </w:t>
      </w:r>
      <w:r w:rsidR="00196507">
        <w:rPr>
          <w:sz w:val="22"/>
          <w:szCs w:val="22"/>
          <w:lang w:val="en-AU"/>
        </w:rPr>
        <w:t>interpretation</w:t>
      </w:r>
      <w:r w:rsidR="003B54E1">
        <w:rPr>
          <w:sz w:val="22"/>
          <w:szCs w:val="22"/>
          <w:lang w:val="en-AU"/>
        </w:rPr>
        <w:t xml:space="preserve">s </w:t>
      </w:r>
      <w:r w:rsidR="000B4067">
        <w:rPr>
          <w:sz w:val="22"/>
          <w:szCs w:val="22"/>
          <w:lang w:val="en-AU"/>
        </w:rPr>
        <w:t>of</w:t>
      </w:r>
      <w:r w:rsidRPr="00EE7A7D">
        <w:rPr>
          <w:sz w:val="22"/>
          <w:szCs w:val="22"/>
          <w:lang w:val="en-AU"/>
        </w:rPr>
        <w:t xml:space="preserve"> social issues</w:t>
      </w:r>
      <w:r w:rsidR="000B4067">
        <w:rPr>
          <w:sz w:val="22"/>
          <w:szCs w:val="22"/>
          <w:lang w:val="en-AU"/>
        </w:rPr>
        <w:t>, and news content</w:t>
      </w:r>
      <w:r w:rsidRPr="00EE7A7D">
        <w:rPr>
          <w:sz w:val="22"/>
          <w:szCs w:val="22"/>
          <w:lang w:val="en-AU"/>
        </w:rPr>
        <w:t>. Essentially, framing is the news media's persistent emphasis and selection of some aspects of a perceived real</w:t>
      </w:r>
      <w:r w:rsidR="002912E9">
        <w:rPr>
          <w:sz w:val="22"/>
          <w:szCs w:val="22"/>
          <w:lang w:val="en-AU"/>
        </w:rPr>
        <w:t>ity e.g. events and opinions,</w:t>
      </w:r>
      <w:r w:rsidR="008116D0">
        <w:rPr>
          <w:sz w:val="22"/>
          <w:szCs w:val="22"/>
          <w:lang w:val="en-AU"/>
        </w:rPr>
        <w:t xml:space="preserve"> which </w:t>
      </w:r>
      <w:r w:rsidR="00825994">
        <w:rPr>
          <w:sz w:val="22"/>
          <w:szCs w:val="22"/>
          <w:lang w:val="en-AU"/>
        </w:rPr>
        <w:t xml:space="preserve">constitute this </w:t>
      </w:r>
      <w:r w:rsidR="002912E9">
        <w:rPr>
          <w:sz w:val="22"/>
          <w:szCs w:val="22"/>
          <w:lang w:val="en-AU"/>
        </w:rPr>
        <w:t xml:space="preserve">reality as </w:t>
      </w:r>
      <w:r w:rsidRPr="00EE7A7D">
        <w:rPr>
          <w:sz w:val="22"/>
          <w:szCs w:val="22"/>
          <w:lang w:val="en-AU"/>
        </w:rPr>
        <w:t>more salient</w:t>
      </w:r>
      <w:r w:rsidR="00337EEF">
        <w:rPr>
          <w:sz w:val="22"/>
          <w:szCs w:val="22"/>
          <w:lang w:val="en-AU"/>
        </w:rPr>
        <w:t xml:space="preserve"> from the perspective of the audience</w:t>
      </w:r>
      <w:r w:rsidR="00825994">
        <w:rPr>
          <w:sz w:val="22"/>
          <w:szCs w:val="22"/>
          <w:lang w:val="en-AU"/>
        </w:rPr>
        <w:t xml:space="preserve">. </w:t>
      </w:r>
      <w:r w:rsidR="00970FE5">
        <w:rPr>
          <w:sz w:val="22"/>
          <w:szCs w:val="22"/>
          <w:lang w:val="en-AU"/>
        </w:rPr>
        <w:t>Importantly, f</w:t>
      </w:r>
      <w:r w:rsidR="00825994">
        <w:rPr>
          <w:sz w:val="22"/>
          <w:szCs w:val="22"/>
          <w:lang w:val="en-AU"/>
        </w:rPr>
        <w:t xml:space="preserve">raming can also </w:t>
      </w:r>
      <w:r w:rsidR="00337EEF">
        <w:rPr>
          <w:sz w:val="22"/>
          <w:szCs w:val="22"/>
          <w:lang w:val="en-AU"/>
        </w:rPr>
        <w:t>encourage</w:t>
      </w:r>
      <w:r w:rsidR="0096393F">
        <w:rPr>
          <w:sz w:val="22"/>
          <w:szCs w:val="22"/>
          <w:lang w:val="en-AU"/>
        </w:rPr>
        <w:t xml:space="preserve"> </w:t>
      </w:r>
      <w:r w:rsidR="00B8653D">
        <w:rPr>
          <w:sz w:val="22"/>
          <w:szCs w:val="22"/>
          <w:lang w:val="en-AU"/>
        </w:rPr>
        <w:t xml:space="preserve">certain </w:t>
      </w:r>
      <w:r w:rsidRPr="00EE7A7D">
        <w:rPr>
          <w:sz w:val="22"/>
          <w:szCs w:val="22"/>
          <w:lang w:val="en-AU"/>
        </w:rPr>
        <w:t>causal interpretation</w:t>
      </w:r>
      <w:r w:rsidR="00176716">
        <w:rPr>
          <w:sz w:val="22"/>
          <w:szCs w:val="22"/>
          <w:lang w:val="en-AU"/>
        </w:rPr>
        <w:t>s</w:t>
      </w:r>
      <w:r w:rsidRPr="00EE7A7D">
        <w:rPr>
          <w:sz w:val="22"/>
          <w:szCs w:val="22"/>
          <w:lang w:val="en-AU"/>
        </w:rPr>
        <w:t>,</w:t>
      </w:r>
      <w:r w:rsidR="00176716">
        <w:rPr>
          <w:sz w:val="22"/>
          <w:szCs w:val="22"/>
          <w:lang w:val="en-AU"/>
        </w:rPr>
        <w:t xml:space="preserve"> </w:t>
      </w:r>
      <w:r w:rsidRPr="00EE7A7D">
        <w:rPr>
          <w:sz w:val="22"/>
          <w:szCs w:val="22"/>
          <w:lang w:val="en-AU"/>
        </w:rPr>
        <w:t xml:space="preserve">moral </w:t>
      </w:r>
      <w:r w:rsidR="00B23C04" w:rsidRPr="00EE7A7D">
        <w:rPr>
          <w:sz w:val="22"/>
          <w:szCs w:val="22"/>
          <w:lang w:val="en-AU"/>
        </w:rPr>
        <w:t>evaluation</w:t>
      </w:r>
      <w:r w:rsidR="00B23C04">
        <w:rPr>
          <w:sz w:val="22"/>
          <w:szCs w:val="22"/>
          <w:lang w:val="en-AU"/>
        </w:rPr>
        <w:t>s,</w:t>
      </w:r>
      <w:r w:rsidRPr="00EE7A7D">
        <w:rPr>
          <w:sz w:val="22"/>
          <w:szCs w:val="22"/>
          <w:lang w:val="en-AU"/>
        </w:rPr>
        <w:t xml:space="preserve"> and treatment recommendations (</w:t>
      </w:r>
      <w:proofErr w:type="spellStart"/>
      <w:r w:rsidRPr="00EE7A7D">
        <w:rPr>
          <w:sz w:val="22"/>
          <w:szCs w:val="22"/>
          <w:lang w:val="en-AU"/>
        </w:rPr>
        <w:t>Entman</w:t>
      </w:r>
      <w:proofErr w:type="spellEnd"/>
      <w:r w:rsidRPr="00EE7A7D">
        <w:rPr>
          <w:sz w:val="22"/>
          <w:szCs w:val="22"/>
          <w:lang w:val="en-AU"/>
        </w:rPr>
        <w:t xml:space="preserve"> 199</w:t>
      </w:r>
      <w:r w:rsidR="00A203D2">
        <w:rPr>
          <w:sz w:val="22"/>
          <w:szCs w:val="22"/>
          <w:lang w:val="en-AU"/>
        </w:rPr>
        <w:t>3</w:t>
      </w:r>
      <w:r w:rsidRPr="00EE7A7D">
        <w:rPr>
          <w:sz w:val="22"/>
          <w:szCs w:val="22"/>
          <w:lang w:val="en-AU"/>
        </w:rPr>
        <w:t>).</w:t>
      </w:r>
      <w:r w:rsidR="009F3275">
        <w:rPr>
          <w:sz w:val="22"/>
          <w:szCs w:val="22"/>
          <w:lang w:val="en-AU"/>
        </w:rPr>
        <w:t xml:space="preserve"> </w:t>
      </w:r>
      <w:r w:rsidR="00176716" w:rsidRPr="00176716">
        <w:rPr>
          <w:sz w:val="22"/>
          <w:szCs w:val="22"/>
          <w:lang w:val="en-AU"/>
        </w:rPr>
        <w:t>Accordingly, framing theory is</w:t>
      </w:r>
      <w:r w:rsidR="00176716">
        <w:rPr>
          <w:sz w:val="22"/>
          <w:szCs w:val="22"/>
          <w:lang w:val="en-AU"/>
        </w:rPr>
        <w:t xml:space="preserve"> a valuable tool for investigating </w:t>
      </w:r>
      <w:r w:rsidR="00176716" w:rsidRPr="00176716">
        <w:rPr>
          <w:sz w:val="22"/>
          <w:szCs w:val="22"/>
          <w:lang w:val="en-AU"/>
        </w:rPr>
        <w:t>the discursive and subjectifying effects of particular 'problematising' discourses</w:t>
      </w:r>
      <w:r w:rsidR="00176716">
        <w:rPr>
          <w:sz w:val="22"/>
          <w:szCs w:val="22"/>
          <w:lang w:val="en-AU"/>
        </w:rPr>
        <w:t xml:space="preserve"> (Bacchi 2009)</w:t>
      </w:r>
      <w:r w:rsidR="00176716" w:rsidRPr="00176716">
        <w:rPr>
          <w:sz w:val="22"/>
          <w:szCs w:val="22"/>
          <w:lang w:val="en-AU"/>
        </w:rPr>
        <w:t>.</w:t>
      </w:r>
      <w:r w:rsidR="00176716">
        <w:rPr>
          <w:sz w:val="22"/>
          <w:szCs w:val="22"/>
          <w:lang w:val="en-AU"/>
        </w:rPr>
        <w:t xml:space="preserve"> </w:t>
      </w:r>
      <w:r w:rsidR="005A2873" w:rsidRPr="00EE7A7D">
        <w:rPr>
          <w:sz w:val="22"/>
          <w:szCs w:val="22"/>
          <w:lang w:val="en-AU"/>
        </w:rPr>
        <w:t xml:space="preserve"> </w:t>
      </w:r>
      <w:r w:rsidRPr="00133295">
        <w:rPr>
          <w:sz w:val="22"/>
          <w:szCs w:val="22"/>
          <w:lang w:val="en-AU"/>
        </w:rPr>
        <w:t xml:space="preserve">Indeed, </w:t>
      </w:r>
      <w:proofErr w:type="spellStart"/>
      <w:r w:rsidRPr="00133295">
        <w:rPr>
          <w:sz w:val="22"/>
          <w:szCs w:val="22"/>
          <w:lang w:val="en-AU"/>
        </w:rPr>
        <w:t>Entman</w:t>
      </w:r>
      <w:proofErr w:type="spellEnd"/>
      <w:r w:rsidRPr="00133295">
        <w:rPr>
          <w:sz w:val="22"/>
          <w:szCs w:val="22"/>
          <w:lang w:val="en-AU"/>
        </w:rPr>
        <w:t xml:space="preserve"> (1993) contends that through </w:t>
      </w:r>
      <w:r w:rsidR="00305C8F">
        <w:rPr>
          <w:sz w:val="22"/>
          <w:szCs w:val="22"/>
          <w:lang w:val="en-AU"/>
        </w:rPr>
        <w:t xml:space="preserve">certain </w:t>
      </w:r>
      <w:r w:rsidRPr="00133295">
        <w:rPr>
          <w:sz w:val="22"/>
          <w:szCs w:val="22"/>
          <w:lang w:val="en-AU"/>
        </w:rPr>
        <w:t xml:space="preserve">interpretations of problems and </w:t>
      </w:r>
      <w:r w:rsidR="00825994">
        <w:rPr>
          <w:sz w:val="22"/>
          <w:szCs w:val="22"/>
          <w:lang w:val="en-AU"/>
        </w:rPr>
        <w:t xml:space="preserve">morals, public opinion </w:t>
      </w:r>
      <w:r w:rsidR="00970FE5">
        <w:rPr>
          <w:sz w:val="22"/>
          <w:szCs w:val="22"/>
          <w:lang w:val="en-AU"/>
        </w:rPr>
        <w:t xml:space="preserve">is </w:t>
      </w:r>
      <w:r w:rsidR="007671E6">
        <w:rPr>
          <w:sz w:val="22"/>
          <w:szCs w:val="22"/>
          <w:lang w:val="en-AU"/>
        </w:rPr>
        <w:t>influenced more so</w:t>
      </w:r>
      <w:r w:rsidR="00133295">
        <w:rPr>
          <w:sz w:val="22"/>
          <w:szCs w:val="22"/>
          <w:lang w:val="en-AU"/>
        </w:rPr>
        <w:t xml:space="preserve"> through</w:t>
      </w:r>
      <w:r w:rsidR="009F3275">
        <w:rPr>
          <w:sz w:val="22"/>
          <w:szCs w:val="22"/>
          <w:lang w:val="en-AU"/>
        </w:rPr>
        <w:t xml:space="preserve"> how the media frames its coverage</w:t>
      </w:r>
      <w:r w:rsidRPr="009F3275">
        <w:rPr>
          <w:sz w:val="22"/>
          <w:szCs w:val="22"/>
          <w:lang w:val="en-AU"/>
        </w:rPr>
        <w:t xml:space="preserve">, </w:t>
      </w:r>
      <w:r w:rsidR="008116D0">
        <w:rPr>
          <w:sz w:val="22"/>
          <w:szCs w:val="22"/>
          <w:lang w:val="en-AU"/>
        </w:rPr>
        <w:t>than</w:t>
      </w:r>
      <w:r w:rsidR="009F3275" w:rsidRPr="009F3275">
        <w:rPr>
          <w:sz w:val="22"/>
          <w:szCs w:val="22"/>
          <w:lang w:val="en-AU"/>
        </w:rPr>
        <w:t xml:space="preserve"> </w:t>
      </w:r>
      <w:r w:rsidRPr="009F3275">
        <w:rPr>
          <w:sz w:val="22"/>
          <w:szCs w:val="22"/>
          <w:lang w:val="en-AU"/>
        </w:rPr>
        <w:t xml:space="preserve">the public’s direct </w:t>
      </w:r>
      <w:r w:rsidR="009F3275" w:rsidRPr="009F3275">
        <w:rPr>
          <w:sz w:val="22"/>
          <w:szCs w:val="22"/>
          <w:lang w:val="en-AU"/>
        </w:rPr>
        <w:t xml:space="preserve">interaction with the actual issue. </w:t>
      </w:r>
      <w:r w:rsidR="00677479">
        <w:rPr>
          <w:sz w:val="22"/>
          <w:szCs w:val="22"/>
          <w:lang w:val="en-AU"/>
        </w:rPr>
        <w:t>Hence, t</w:t>
      </w:r>
      <w:r w:rsidR="008116D0">
        <w:rPr>
          <w:sz w:val="22"/>
          <w:szCs w:val="22"/>
          <w:lang w:val="en-AU"/>
        </w:rPr>
        <w:t>h</w:t>
      </w:r>
      <w:r w:rsidR="0096393F">
        <w:rPr>
          <w:sz w:val="22"/>
          <w:szCs w:val="22"/>
          <w:lang w:val="en-AU"/>
        </w:rPr>
        <w:t>e</w:t>
      </w:r>
      <w:r w:rsidR="00176716">
        <w:rPr>
          <w:sz w:val="22"/>
          <w:szCs w:val="22"/>
          <w:lang w:val="en-AU"/>
        </w:rPr>
        <w:t xml:space="preserve"> research </w:t>
      </w:r>
      <w:r w:rsidR="0096393F">
        <w:rPr>
          <w:sz w:val="22"/>
          <w:szCs w:val="22"/>
          <w:lang w:val="en-AU"/>
        </w:rPr>
        <w:t>presented in this paper</w:t>
      </w:r>
      <w:r w:rsidR="008116D0">
        <w:rPr>
          <w:sz w:val="22"/>
          <w:szCs w:val="22"/>
          <w:lang w:val="en-AU"/>
        </w:rPr>
        <w:t xml:space="preserve"> uses framing </w:t>
      </w:r>
      <w:r w:rsidR="00556334">
        <w:rPr>
          <w:sz w:val="22"/>
          <w:szCs w:val="22"/>
          <w:lang w:val="en-AU"/>
        </w:rPr>
        <w:t xml:space="preserve">theory to </w:t>
      </w:r>
      <w:r w:rsidR="00970FE5">
        <w:rPr>
          <w:sz w:val="22"/>
          <w:szCs w:val="22"/>
          <w:lang w:val="en-AU"/>
        </w:rPr>
        <w:t xml:space="preserve">understand </w:t>
      </w:r>
      <w:r w:rsidR="00970FE5" w:rsidRPr="00EE7A7D">
        <w:rPr>
          <w:sz w:val="22"/>
          <w:szCs w:val="22"/>
          <w:lang w:val="en-AU"/>
        </w:rPr>
        <w:t>how</w:t>
      </w:r>
      <w:r w:rsidRPr="00EE7A7D">
        <w:rPr>
          <w:sz w:val="22"/>
          <w:szCs w:val="22"/>
          <w:lang w:val="en-AU"/>
        </w:rPr>
        <w:t xml:space="preserve"> representations of homelessness</w:t>
      </w:r>
      <w:r w:rsidR="00305C8F">
        <w:rPr>
          <w:sz w:val="22"/>
          <w:szCs w:val="22"/>
          <w:lang w:val="en-AU"/>
        </w:rPr>
        <w:t xml:space="preserve"> as a ‘problem’</w:t>
      </w:r>
      <w:r w:rsidR="005706D8">
        <w:rPr>
          <w:sz w:val="22"/>
          <w:szCs w:val="22"/>
          <w:lang w:val="en-AU"/>
        </w:rPr>
        <w:t xml:space="preserve"> have arisen</w:t>
      </w:r>
      <w:r w:rsidR="00176716">
        <w:rPr>
          <w:sz w:val="22"/>
          <w:szCs w:val="22"/>
          <w:lang w:val="en-AU"/>
        </w:rPr>
        <w:t>,</w:t>
      </w:r>
      <w:r w:rsidR="005706D8">
        <w:rPr>
          <w:sz w:val="22"/>
          <w:szCs w:val="22"/>
          <w:lang w:val="en-AU"/>
        </w:rPr>
        <w:t xml:space="preserve"> and </w:t>
      </w:r>
      <w:r w:rsidRPr="00EE7A7D">
        <w:rPr>
          <w:sz w:val="22"/>
          <w:szCs w:val="22"/>
          <w:lang w:val="en-AU"/>
        </w:rPr>
        <w:t>which specific factors of homelessness are given the most</w:t>
      </w:r>
      <w:r w:rsidR="00A203D2">
        <w:rPr>
          <w:sz w:val="22"/>
          <w:szCs w:val="22"/>
          <w:lang w:val="en-AU"/>
        </w:rPr>
        <w:t xml:space="preserve"> attention.</w:t>
      </w:r>
      <w:r w:rsidRPr="00EE7A7D">
        <w:rPr>
          <w:sz w:val="22"/>
          <w:szCs w:val="22"/>
          <w:lang w:val="en-AU"/>
        </w:rPr>
        <w:t xml:space="preserve"> </w:t>
      </w:r>
    </w:p>
    <w:p w14:paraId="42F3108C" w14:textId="77777777" w:rsidR="00137493" w:rsidRPr="00EE7A7D" w:rsidRDefault="00137493" w:rsidP="007D51E6">
      <w:pPr>
        <w:spacing w:line="360" w:lineRule="auto"/>
        <w:ind w:firstLine="0"/>
        <w:jc w:val="both"/>
        <w:rPr>
          <w:sz w:val="22"/>
          <w:szCs w:val="22"/>
          <w:lang w:val="en-AU"/>
        </w:rPr>
      </w:pPr>
    </w:p>
    <w:p w14:paraId="13B8BE9C" w14:textId="2315BC6E" w:rsidR="00EE7A7D" w:rsidRDefault="00EE7A7D" w:rsidP="007D51E6">
      <w:pPr>
        <w:spacing w:line="360" w:lineRule="auto"/>
        <w:ind w:firstLine="0"/>
        <w:jc w:val="both"/>
        <w:rPr>
          <w:iCs/>
          <w:sz w:val="22"/>
          <w:szCs w:val="22"/>
          <w:lang w:val="en-AU"/>
        </w:rPr>
      </w:pPr>
      <w:r w:rsidRPr="00EE7A7D">
        <w:rPr>
          <w:sz w:val="22"/>
          <w:szCs w:val="22"/>
          <w:lang w:val="en-AU"/>
        </w:rPr>
        <w:t>Several similar international studies have undertaken discourse and frame analysis to examine representations of homeless in new</w:t>
      </w:r>
      <w:r w:rsidR="004A5AE6">
        <w:rPr>
          <w:sz w:val="22"/>
          <w:szCs w:val="22"/>
          <w:lang w:val="en-AU"/>
        </w:rPr>
        <w:t xml:space="preserve">s media (Buck et al. </w:t>
      </w:r>
      <w:r w:rsidRPr="00EE7A7D">
        <w:rPr>
          <w:sz w:val="22"/>
          <w:szCs w:val="22"/>
          <w:lang w:val="en-AU"/>
        </w:rPr>
        <w:t>2004;</w:t>
      </w:r>
      <w:r w:rsidR="004A5AE6">
        <w:rPr>
          <w:sz w:val="22"/>
          <w:szCs w:val="22"/>
          <w:lang w:val="en-AU"/>
        </w:rPr>
        <w:t xml:space="preserve"> Hodgetts et al </w:t>
      </w:r>
      <w:r w:rsidRPr="00EE7A7D">
        <w:rPr>
          <w:sz w:val="22"/>
          <w:szCs w:val="22"/>
          <w:lang w:val="en-AU"/>
        </w:rPr>
        <w:t xml:space="preserve">2006; </w:t>
      </w:r>
      <w:r w:rsidR="004A5AE6">
        <w:rPr>
          <w:sz w:val="22"/>
          <w:szCs w:val="22"/>
          <w:lang w:val="en-AU"/>
        </w:rPr>
        <w:t xml:space="preserve">Sherry &amp; Osborne 2011; </w:t>
      </w:r>
      <w:r w:rsidRPr="00EE7A7D">
        <w:rPr>
          <w:sz w:val="22"/>
          <w:szCs w:val="22"/>
          <w:lang w:val="en-AU"/>
        </w:rPr>
        <w:lastRenderedPageBreak/>
        <w:t>Mao et</w:t>
      </w:r>
      <w:r w:rsidR="00065E3C">
        <w:rPr>
          <w:sz w:val="22"/>
          <w:szCs w:val="22"/>
          <w:lang w:val="en-AU"/>
        </w:rPr>
        <w:t xml:space="preserve"> al. 2012; Richter et al.</w:t>
      </w:r>
      <w:r w:rsidR="00C03E40">
        <w:rPr>
          <w:sz w:val="22"/>
          <w:szCs w:val="22"/>
          <w:lang w:val="en-AU"/>
        </w:rPr>
        <w:t xml:space="preserve"> </w:t>
      </w:r>
      <w:r w:rsidR="00E07FB2">
        <w:rPr>
          <w:sz w:val="22"/>
          <w:szCs w:val="22"/>
          <w:lang w:val="en-AU"/>
        </w:rPr>
        <w:t>2011;</w:t>
      </w:r>
      <w:r w:rsidR="009504E5">
        <w:rPr>
          <w:sz w:val="22"/>
          <w:szCs w:val="22"/>
          <w:lang w:val="en-AU"/>
        </w:rPr>
        <w:t xml:space="preserve"> </w:t>
      </w:r>
      <w:r w:rsidR="009504E5">
        <w:rPr>
          <w:sz w:val="22"/>
          <w:szCs w:val="22"/>
        </w:rPr>
        <w:t xml:space="preserve">Humphry </w:t>
      </w:r>
      <w:r w:rsidR="009504E5" w:rsidRPr="009504E5">
        <w:rPr>
          <w:sz w:val="22"/>
          <w:szCs w:val="22"/>
        </w:rPr>
        <w:t>2014</w:t>
      </w:r>
      <w:r w:rsidRPr="00EE7A7D">
        <w:rPr>
          <w:sz w:val="22"/>
          <w:szCs w:val="22"/>
          <w:lang w:val="en-AU"/>
        </w:rPr>
        <w:t xml:space="preserve">). </w:t>
      </w:r>
      <w:r w:rsidR="00734C80">
        <w:rPr>
          <w:sz w:val="22"/>
          <w:szCs w:val="22"/>
          <w:lang w:val="en-AU"/>
        </w:rPr>
        <w:t xml:space="preserve">At their core, </w:t>
      </w:r>
      <w:r w:rsidRPr="00EE7A7D">
        <w:rPr>
          <w:sz w:val="22"/>
          <w:szCs w:val="22"/>
          <w:lang w:val="en-AU"/>
        </w:rPr>
        <w:t>the vast majority of studies</w:t>
      </w:r>
      <w:r w:rsidR="005663C2">
        <w:rPr>
          <w:sz w:val="22"/>
          <w:szCs w:val="22"/>
          <w:lang w:val="en-AU"/>
        </w:rPr>
        <w:t xml:space="preserve"> </w:t>
      </w:r>
      <w:r w:rsidRPr="00EE7A7D">
        <w:rPr>
          <w:sz w:val="22"/>
          <w:szCs w:val="22"/>
          <w:lang w:val="en-AU"/>
        </w:rPr>
        <w:t>suggest</w:t>
      </w:r>
      <w:r w:rsidR="0096393F">
        <w:rPr>
          <w:sz w:val="22"/>
          <w:szCs w:val="22"/>
          <w:lang w:val="en-AU"/>
        </w:rPr>
        <w:t xml:space="preserve"> that</w:t>
      </w:r>
      <w:r w:rsidR="00176716">
        <w:rPr>
          <w:sz w:val="22"/>
          <w:szCs w:val="22"/>
          <w:lang w:val="en-AU"/>
        </w:rPr>
        <w:t xml:space="preserve"> </w:t>
      </w:r>
      <w:r w:rsidRPr="00EE7A7D">
        <w:rPr>
          <w:sz w:val="22"/>
          <w:szCs w:val="22"/>
          <w:lang w:val="en-AU"/>
        </w:rPr>
        <w:t>the print media play</w:t>
      </w:r>
      <w:r w:rsidR="0096393F">
        <w:rPr>
          <w:sz w:val="22"/>
          <w:szCs w:val="22"/>
          <w:lang w:val="en-AU"/>
        </w:rPr>
        <w:t>s</w:t>
      </w:r>
      <w:r w:rsidRPr="00EE7A7D">
        <w:rPr>
          <w:sz w:val="22"/>
          <w:szCs w:val="22"/>
          <w:lang w:val="en-AU"/>
        </w:rPr>
        <w:t xml:space="preserve"> a key role in informing political and policy debates about homelessness. Maj</w:t>
      </w:r>
      <w:r w:rsidR="00376766">
        <w:rPr>
          <w:sz w:val="22"/>
          <w:szCs w:val="22"/>
          <w:lang w:val="en-AU"/>
        </w:rPr>
        <w:t>or</w:t>
      </w:r>
      <w:r w:rsidR="005663C2">
        <w:rPr>
          <w:sz w:val="22"/>
          <w:szCs w:val="22"/>
          <w:lang w:val="en-AU"/>
        </w:rPr>
        <w:t xml:space="preserve"> themes </w:t>
      </w:r>
      <w:r w:rsidR="006072BC">
        <w:rPr>
          <w:sz w:val="22"/>
          <w:szCs w:val="22"/>
          <w:lang w:val="en-AU"/>
        </w:rPr>
        <w:t>identified include</w:t>
      </w:r>
      <w:r w:rsidR="005663C2">
        <w:rPr>
          <w:sz w:val="22"/>
          <w:szCs w:val="22"/>
          <w:lang w:val="en-AU"/>
        </w:rPr>
        <w:t xml:space="preserve"> the</w:t>
      </w:r>
      <w:r w:rsidR="00376766">
        <w:rPr>
          <w:sz w:val="22"/>
          <w:szCs w:val="22"/>
          <w:lang w:val="en-AU"/>
        </w:rPr>
        <w:t xml:space="preserve"> </w:t>
      </w:r>
      <w:r w:rsidRPr="00EE7A7D">
        <w:rPr>
          <w:sz w:val="22"/>
          <w:szCs w:val="22"/>
          <w:lang w:val="en-AU"/>
        </w:rPr>
        <w:t>production of</w:t>
      </w:r>
      <w:r w:rsidR="005663C2">
        <w:rPr>
          <w:sz w:val="22"/>
          <w:szCs w:val="22"/>
          <w:lang w:val="en-AU"/>
        </w:rPr>
        <w:t xml:space="preserve"> discourses that establish a dichotomy between dese</w:t>
      </w:r>
      <w:r w:rsidR="004D5145">
        <w:rPr>
          <w:sz w:val="22"/>
          <w:szCs w:val="22"/>
          <w:lang w:val="en-AU"/>
        </w:rPr>
        <w:t xml:space="preserve">rving and undeserving homeless </w:t>
      </w:r>
      <w:r w:rsidRPr="00EE7A7D">
        <w:rPr>
          <w:sz w:val="22"/>
          <w:szCs w:val="22"/>
          <w:lang w:val="en-AU"/>
        </w:rPr>
        <w:t>(such</w:t>
      </w:r>
      <w:r w:rsidR="00C40A23">
        <w:rPr>
          <w:sz w:val="22"/>
          <w:szCs w:val="22"/>
          <w:lang w:val="en-AU"/>
        </w:rPr>
        <w:t xml:space="preserve"> as</w:t>
      </w:r>
      <w:r w:rsidR="005663C2">
        <w:rPr>
          <w:sz w:val="22"/>
          <w:szCs w:val="22"/>
          <w:lang w:val="en-AU"/>
        </w:rPr>
        <w:t xml:space="preserve"> victims vs criminals and lackers vs slackers as outlined by </w:t>
      </w:r>
      <w:r w:rsidRPr="00EE7A7D">
        <w:rPr>
          <w:sz w:val="22"/>
          <w:szCs w:val="22"/>
          <w:lang w:val="en-AU"/>
        </w:rPr>
        <w:t>Rosenthal 2000), debates surrounding</w:t>
      </w:r>
      <w:r w:rsidR="005663C2">
        <w:rPr>
          <w:sz w:val="22"/>
          <w:szCs w:val="22"/>
          <w:lang w:val="en-AU"/>
        </w:rPr>
        <w:t xml:space="preserve"> individual or societal</w:t>
      </w:r>
      <w:r w:rsidRPr="00EE7A7D">
        <w:rPr>
          <w:sz w:val="22"/>
          <w:szCs w:val="22"/>
          <w:lang w:val="en-AU"/>
        </w:rPr>
        <w:t xml:space="preserve"> responsibility for homelessness, examination of the conflict between businesses and charities, and overarching campaigns </w:t>
      </w:r>
      <w:r w:rsidR="005663C2">
        <w:rPr>
          <w:sz w:val="22"/>
          <w:szCs w:val="22"/>
          <w:lang w:val="en-AU"/>
        </w:rPr>
        <w:t>calling for the expulsion</w:t>
      </w:r>
      <w:r w:rsidR="00DB238A">
        <w:rPr>
          <w:sz w:val="22"/>
          <w:szCs w:val="22"/>
          <w:lang w:val="en-AU"/>
        </w:rPr>
        <w:t xml:space="preserve"> of 'visible homeless' from neighbourhoods</w:t>
      </w:r>
      <w:r w:rsidR="00194B9F">
        <w:rPr>
          <w:sz w:val="22"/>
          <w:szCs w:val="22"/>
          <w:lang w:val="en-AU"/>
        </w:rPr>
        <w:t xml:space="preserve"> </w:t>
      </w:r>
      <w:r w:rsidRPr="00EE7A7D">
        <w:rPr>
          <w:sz w:val="22"/>
          <w:szCs w:val="22"/>
          <w:lang w:val="en-AU"/>
        </w:rPr>
        <w:t>(Zufferey and Chung 2006)</w:t>
      </w:r>
      <w:r w:rsidRPr="00EE7A7D">
        <w:rPr>
          <w:b/>
          <w:bCs/>
          <w:sz w:val="22"/>
          <w:szCs w:val="22"/>
          <w:lang w:val="en-AU"/>
        </w:rPr>
        <w:t xml:space="preserve">. </w:t>
      </w:r>
      <w:r w:rsidRPr="00EE7A7D">
        <w:rPr>
          <w:sz w:val="22"/>
          <w:szCs w:val="22"/>
          <w:lang w:val="en-AU"/>
        </w:rPr>
        <w:t>Interestingly, no matter the policy suggestion endorsed by the news story, most studies consistently observe</w:t>
      </w:r>
      <w:r w:rsidR="008002F6">
        <w:rPr>
          <w:sz w:val="22"/>
          <w:szCs w:val="22"/>
          <w:lang w:val="en-AU"/>
        </w:rPr>
        <w:t>d</w:t>
      </w:r>
      <w:r w:rsidRPr="00EE7A7D">
        <w:rPr>
          <w:sz w:val="22"/>
          <w:szCs w:val="22"/>
          <w:lang w:val="en-AU"/>
        </w:rPr>
        <w:t xml:space="preserve"> negativity towards failed policies or government inaction surrounding homelessness. </w:t>
      </w:r>
      <w:r w:rsidR="00855DC0">
        <w:rPr>
          <w:sz w:val="22"/>
          <w:szCs w:val="22"/>
          <w:lang w:val="en-AU"/>
        </w:rPr>
        <w:t>Si</w:t>
      </w:r>
      <w:r w:rsidR="00194B9F">
        <w:rPr>
          <w:sz w:val="22"/>
          <w:szCs w:val="22"/>
          <w:lang w:val="en-AU"/>
        </w:rPr>
        <w:t>milar to the deserving and unde</w:t>
      </w:r>
      <w:r w:rsidR="00855DC0">
        <w:rPr>
          <w:sz w:val="22"/>
          <w:szCs w:val="22"/>
          <w:lang w:val="en-AU"/>
        </w:rPr>
        <w:t xml:space="preserve">serving discourses produced, </w:t>
      </w:r>
      <w:r w:rsidRPr="00EE7A7D">
        <w:rPr>
          <w:sz w:val="22"/>
          <w:szCs w:val="22"/>
          <w:lang w:val="en-AU"/>
        </w:rPr>
        <w:t xml:space="preserve">media coverage </w:t>
      </w:r>
      <w:r w:rsidR="00855DC0">
        <w:rPr>
          <w:sz w:val="22"/>
          <w:szCs w:val="22"/>
          <w:lang w:val="en-AU"/>
        </w:rPr>
        <w:t xml:space="preserve">also </w:t>
      </w:r>
      <w:r w:rsidRPr="00EE7A7D">
        <w:rPr>
          <w:sz w:val="22"/>
          <w:szCs w:val="22"/>
          <w:lang w:val="en-AU"/>
        </w:rPr>
        <w:t>invo</w:t>
      </w:r>
      <w:r w:rsidR="00855DC0">
        <w:rPr>
          <w:sz w:val="22"/>
          <w:szCs w:val="22"/>
          <w:lang w:val="en-AU"/>
        </w:rPr>
        <w:t>ke</w:t>
      </w:r>
      <w:r w:rsidR="008002F6">
        <w:rPr>
          <w:sz w:val="22"/>
          <w:szCs w:val="22"/>
          <w:lang w:val="en-AU"/>
        </w:rPr>
        <w:t>d</w:t>
      </w:r>
      <w:r w:rsidR="00855DC0">
        <w:rPr>
          <w:sz w:val="22"/>
          <w:szCs w:val="22"/>
          <w:lang w:val="en-AU"/>
        </w:rPr>
        <w:t xml:space="preserve"> </w:t>
      </w:r>
      <w:r w:rsidR="00677479">
        <w:rPr>
          <w:sz w:val="22"/>
          <w:szCs w:val="22"/>
          <w:lang w:val="en-AU"/>
        </w:rPr>
        <w:t>‘us’ and ‘them’ dichotomies. Primarily, this meant</w:t>
      </w:r>
      <w:r w:rsidR="00855DC0">
        <w:rPr>
          <w:sz w:val="22"/>
          <w:szCs w:val="22"/>
          <w:lang w:val="en-AU"/>
        </w:rPr>
        <w:t xml:space="preserve"> accentuating the </w:t>
      </w:r>
      <w:r w:rsidRPr="00EE7A7D">
        <w:rPr>
          <w:sz w:val="22"/>
          <w:szCs w:val="22"/>
          <w:lang w:val="en-AU"/>
        </w:rPr>
        <w:t>differenc</w:t>
      </w:r>
      <w:r w:rsidR="00855DC0">
        <w:rPr>
          <w:sz w:val="22"/>
          <w:szCs w:val="22"/>
          <w:lang w:val="en-AU"/>
        </w:rPr>
        <w:t xml:space="preserve">es between </w:t>
      </w:r>
      <w:r w:rsidR="00677479">
        <w:rPr>
          <w:sz w:val="22"/>
          <w:szCs w:val="22"/>
          <w:lang w:val="en-AU"/>
        </w:rPr>
        <w:t xml:space="preserve">homeless and </w:t>
      </w:r>
      <w:r w:rsidR="00855DC0">
        <w:rPr>
          <w:sz w:val="22"/>
          <w:szCs w:val="22"/>
          <w:lang w:val="en-AU"/>
        </w:rPr>
        <w:t>housed,</w:t>
      </w:r>
      <w:r w:rsidR="00065B4B">
        <w:rPr>
          <w:sz w:val="22"/>
          <w:szCs w:val="22"/>
          <w:lang w:val="en-AU"/>
        </w:rPr>
        <w:t xml:space="preserve"> </w:t>
      </w:r>
      <w:r w:rsidR="00855DC0">
        <w:rPr>
          <w:sz w:val="22"/>
          <w:szCs w:val="22"/>
          <w:lang w:val="en-AU"/>
        </w:rPr>
        <w:t xml:space="preserve">representing homeless </w:t>
      </w:r>
      <w:r w:rsidR="00065B4B">
        <w:rPr>
          <w:sz w:val="22"/>
          <w:szCs w:val="22"/>
          <w:lang w:val="en-AU"/>
        </w:rPr>
        <w:t>as</w:t>
      </w:r>
      <w:r w:rsidR="008A066F">
        <w:rPr>
          <w:sz w:val="22"/>
          <w:szCs w:val="22"/>
          <w:lang w:val="en-AU"/>
        </w:rPr>
        <w:t xml:space="preserve"> vulnerable</w:t>
      </w:r>
      <w:r w:rsidR="00065B4B">
        <w:rPr>
          <w:sz w:val="22"/>
          <w:szCs w:val="22"/>
          <w:lang w:val="en-AU"/>
        </w:rPr>
        <w:t xml:space="preserve"> ‘others’ in need of professional intervention by government workers and s</w:t>
      </w:r>
      <w:r w:rsidR="00610DD7">
        <w:rPr>
          <w:sz w:val="22"/>
          <w:szCs w:val="22"/>
          <w:lang w:val="en-AU"/>
        </w:rPr>
        <w:t>ervice providers (Richter et al. 2011</w:t>
      </w:r>
      <w:r w:rsidRPr="00EE7A7D">
        <w:rPr>
          <w:sz w:val="22"/>
          <w:szCs w:val="22"/>
          <w:lang w:val="en-AU"/>
        </w:rPr>
        <w:t>).</w:t>
      </w:r>
      <w:r w:rsidR="00EB3302">
        <w:rPr>
          <w:sz w:val="22"/>
          <w:szCs w:val="22"/>
          <w:lang w:val="en-AU"/>
        </w:rPr>
        <w:t xml:space="preserve"> </w:t>
      </w:r>
      <w:r w:rsidR="0038231B">
        <w:rPr>
          <w:iCs/>
          <w:sz w:val="22"/>
          <w:szCs w:val="22"/>
          <w:lang w:val="en-AU"/>
        </w:rPr>
        <w:t xml:space="preserve">As Hodgetts and Radley (2006 p.498) argue, coverage of this sort can </w:t>
      </w:r>
      <w:r w:rsidR="006072BC">
        <w:rPr>
          <w:iCs/>
          <w:sz w:val="22"/>
          <w:szCs w:val="22"/>
          <w:lang w:val="en-AU"/>
        </w:rPr>
        <w:t>“</w:t>
      </w:r>
      <w:r w:rsidR="0038231B">
        <w:rPr>
          <w:iCs/>
          <w:sz w:val="22"/>
          <w:szCs w:val="22"/>
          <w:lang w:val="en-AU"/>
        </w:rPr>
        <w:t>fix</w:t>
      </w:r>
      <w:r w:rsidR="006072BC">
        <w:rPr>
          <w:iCs/>
          <w:sz w:val="22"/>
          <w:szCs w:val="22"/>
          <w:lang w:val="en-AU"/>
        </w:rPr>
        <w:t>”</w:t>
      </w:r>
      <w:r w:rsidR="0038231B">
        <w:rPr>
          <w:iCs/>
          <w:sz w:val="22"/>
          <w:szCs w:val="22"/>
          <w:lang w:val="en-AU"/>
        </w:rPr>
        <w:t xml:space="preserve"> </w:t>
      </w:r>
      <w:r w:rsidR="00D85F3F">
        <w:rPr>
          <w:iCs/>
          <w:sz w:val="22"/>
          <w:szCs w:val="22"/>
          <w:lang w:val="en-AU"/>
        </w:rPr>
        <w:t xml:space="preserve">housed and homeless </w:t>
      </w:r>
      <w:r w:rsidR="0038231B">
        <w:rPr>
          <w:iCs/>
          <w:sz w:val="22"/>
          <w:szCs w:val="22"/>
          <w:lang w:val="en-AU"/>
        </w:rPr>
        <w:t xml:space="preserve">identities, constituting homeless as </w:t>
      </w:r>
      <w:r w:rsidR="00EB3302" w:rsidRPr="00EB3302">
        <w:rPr>
          <w:iCs/>
          <w:sz w:val="22"/>
          <w:szCs w:val="22"/>
          <w:lang w:val="en-AU"/>
        </w:rPr>
        <w:t xml:space="preserve">“one-dimensional bearers of social disadvantage whose problems are to be explained, </w:t>
      </w:r>
      <w:r w:rsidR="00707C62" w:rsidRPr="00EB3302">
        <w:rPr>
          <w:iCs/>
          <w:sz w:val="22"/>
          <w:szCs w:val="22"/>
          <w:lang w:val="en-AU"/>
        </w:rPr>
        <w:t>prevented,</w:t>
      </w:r>
      <w:r w:rsidR="00EB3302" w:rsidRPr="00EB3302">
        <w:rPr>
          <w:iCs/>
          <w:sz w:val="22"/>
          <w:szCs w:val="22"/>
          <w:lang w:val="en-AU"/>
        </w:rPr>
        <w:t xml:space="preserve"> and cured by charitable organisations, health professionals and government”.</w:t>
      </w:r>
      <w:r w:rsidR="00384659">
        <w:rPr>
          <w:iCs/>
          <w:sz w:val="22"/>
          <w:szCs w:val="22"/>
          <w:lang w:val="en-AU"/>
        </w:rPr>
        <w:t xml:space="preserve"> This is c</w:t>
      </w:r>
      <w:r w:rsidR="00384659" w:rsidRPr="00EE7A7D">
        <w:rPr>
          <w:iCs/>
          <w:sz w:val="22"/>
          <w:szCs w:val="22"/>
          <w:lang w:val="en-AU"/>
        </w:rPr>
        <w:t>onsistent with Carol Bacchi’s (2009)</w:t>
      </w:r>
      <w:r w:rsidR="00384659">
        <w:rPr>
          <w:iCs/>
          <w:sz w:val="22"/>
          <w:szCs w:val="22"/>
          <w:lang w:val="en-AU"/>
        </w:rPr>
        <w:t xml:space="preserve"> policy analysis </w:t>
      </w:r>
      <w:r w:rsidR="00C47463">
        <w:rPr>
          <w:iCs/>
          <w:sz w:val="22"/>
          <w:szCs w:val="22"/>
          <w:lang w:val="en-AU"/>
        </w:rPr>
        <w:t>framework</w:t>
      </w:r>
      <w:r w:rsidR="00A168B1">
        <w:rPr>
          <w:iCs/>
          <w:sz w:val="22"/>
          <w:szCs w:val="22"/>
          <w:lang w:val="en-AU"/>
        </w:rPr>
        <w:t>. Di</w:t>
      </w:r>
      <w:r w:rsidR="00384659" w:rsidRPr="00EE7A7D">
        <w:rPr>
          <w:iCs/>
          <w:sz w:val="22"/>
          <w:szCs w:val="22"/>
          <w:lang w:val="en-AU"/>
        </w:rPr>
        <w:t xml:space="preserve">scursive 'othering' of </w:t>
      </w:r>
      <w:r w:rsidR="00384659">
        <w:rPr>
          <w:iCs/>
          <w:sz w:val="22"/>
          <w:szCs w:val="22"/>
          <w:lang w:val="en-AU"/>
        </w:rPr>
        <w:t xml:space="preserve">homeless aids in fortifying these </w:t>
      </w:r>
      <w:r w:rsidR="00384659" w:rsidRPr="00EE7A7D">
        <w:rPr>
          <w:iCs/>
          <w:sz w:val="22"/>
          <w:szCs w:val="22"/>
          <w:lang w:val="en-AU"/>
        </w:rPr>
        <w:t xml:space="preserve">dominant presuppositions and assumptions that underpin representations of </w:t>
      </w:r>
      <w:r w:rsidR="00C47463">
        <w:rPr>
          <w:iCs/>
          <w:sz w:val="22"/>
          <w:szCs w:val="22"/>
          <w:lang w:val="en-AU"/>
        </w:rPr>
        <w:t>the issue</w:t>
      </w:r>
      <w:r w:rsidR="00446500">
        <w:rPr>
          <w:iCs/>
          <w:sz w:val="22"/>
          <w:szCs w:val="22"/>
          <w:lang w:val="en-AU"/>
        </w:rPr>
        <w:t xml:space="preserve"> (</w:t>
      </w:r>
      <w:r w:rsidR="00A168B1">
        <w:rPr>
          <w:iCs/>
          <w:sz w:val="22"/>
          <w:szCs w:val="22"/>
          <w:lang w:val="en-AU"/>
        </w:rPr>
        <w:t xml:space="preserve">Bacchi 2009; </w:t>
      </w:r>
      <w:r w:rsidR="00446500">
        <w:rPr>
          <w:iCs/>
          <w:sz w:val="22"/>
          <w:szCs w:val="22"/>
          <w:lang w:val="en-AU"/>
        </w:rPr>
        <w:t>Mendes 2003)</w:t>
      </w:r>
      <w:r w:rsidR="00C47463">
        <w:rPr>
          <w:iCs/>
          <w:sz w:val="22"/>
          <w:szCs w:val="22"/>
          <w:lang w:val="en-AU"/>
        </w:rPr>
        <w:t xml:space="preserve">. </w:t>
      </w:r>
      <w:r w:rsidR="00C47463" w:rsidRPr="00EE7A7D">
        <w:rPr>
          <w:sz w:val="22"/>
          <w:szCs w:val="22"/>
          <w:lang w:val="en-AU"/>
        </w:rPr>
        <w:t>Consequently, newspaper articles rarely made visible structural inequalities that contribute to homelessness</w:t>
      </w:r>
      <w:r w:rsidR="00C47463">
        <w:rPr>
          <w:sz w:val="22"/>
          <w:szCs w:val="22"/>
          <w:lang w:val="en-AU"/>
        </w:rPr>
        <w:t xml:space="preserve">. </w:t>
      </w:r>
      <w:r w:rsidR="00C47463" w:rsidRPr="00336B3E">
        <w:rPr>
          <w:sz w:val="22"/>
          <w:szCs w:val="22"/>
          <w:lang w:val="en-AU"/>
        </w:rPr>
        <w:t>Furthermore, in a definitional sense, media coverage that solely focuse</w:t>
      </w:r>
      <w:r w:rsidR="006072BC">
        <w:rPr>
          <w:sz w:val="22"/>
          <w:szCs w:val="22"/>
          <w:lang w:val="en-AU"/>
        </w:rPr>
        <w:t>s</w:t>
      </w:r>
      <w:r w:rsidR="00C47463" w:rsidRPr="00336B3E">
        <w:rPr>
          <w:sz w:val="22"/>
          <w:szCs w:val="22"/>
          <w:lang w:val="en-AU"/>
        </w:rPr>
        <w:t xml:space="preserve"> on </w:t>
      </w:r>
      <w:r w:rsidRPr="00336B3E">
        <w:rPr>
          <w:iCs/>
          <w:sz w:val="22"/>
          <w:szCs w:val="22"/>
          <w:lang w:val="en-AU"/>
        </w:rPr>
        <w:t>visible homelessness</w:t>
      </w:r>
      <w:r w:rsidR="00C47463" w:rsidRPr="00336B3E">
        <w:rPr>
          <w:iCs/>
          <w:sz w:val="22"/>
          <w:szCs w:val="22"/>
          <w:lang w:val="en-AU"/>
        </w:rPr>
        <w:t xml:space="preserve">, tends to </w:t>
      </w:r>
      <w:r w:rsidRPr="00336B3E">
        <w:rPr>
          <w:iCs/>
          <w:sz w:val="22"/>
          <w:szCs w:val="22"/>
          <w:lang w:val="en-AU"/>
        </w:rPr>
        <w:t>render other forms of homelessness</w:t>
      </w:r>
      <w:r w:rsidR="00C47463" w:rsidRPr="00336B3E">
        <w:rPr>
          <w:iCs/>
          <w:sz w:val="22"/>
          <w:szCs w:val="22"/>
          <w:lang w:val="en-AU"/>
        </w:rPr>
        <w:t xml:space="preserve"> as invisible or undiscussed</w:t>
      </w:r>
      <w:r w:rsidR="009252CF">
        <w:rPr>
          <w:iCs/>
          <w:sz w:val="22"/>
          <w:szCs w:val="22"/>
          <w:lang w:val="en-AU"/>
        </w:rPr>
        <w:t>. These other</w:t>
      </w:r>
      <w:r w:rsidR="006072BC">
        <w:rPr>
          <w:iCs/>
          <w:sz w:val="22"/>
          <w:szCs w:val="22"/>
          <w:lang w:val="en-AU"/>
        </w:rPr>
        <w:t>,</w:t>
      </w:r>
      <w:r w:rsidR="009252CF">
        <w:rPr>
          <w:iCs/>
          <w:sz w:val="22"/>
          <w:szCs w:val="22"/>
          <w:lang w:val="en-AU"/>
        </w:rPr>
        <w:t xml:space="preserve"> less represented </w:t>
      </w:r>
      <w:r w:rsidR="00E14EAD">
        <w:rPr>
          <w:iCs/>
          <w:sz w:val="22"/>
          <w:szCs w:val="22"/>
          <w:lang w:val="en-AU"/>
        </w:rPr>
        <w:t>categories</w:t>
      </w:r>
      <w:r w:rsidR="006072BC">
        <w:rPr>
          <w:iCs/>
          <w:sz w:val="22"/>
          <w:szCs w:val="22"/>
          <w:lang w:val="en-AU"/>
        </w:rPr>
        <w:t>,</w:t>
      </w:r>
      <w:r w:rsidR="009252CF">
        <w:rPr>
          <w:iCs/>
          <w:sz w:val="22"/>
          <w:szCs w:val="22"/>
          <w:lang w:val="en-AU"/>
        </w:rPr>
        <w:t xml:space="preserve"> of homelessness include </w:t>
      </w:r>
      <w:r w:rsidRPr="00336B3E">
        <w:rPr>
          <w:iCs/>
          <w:sz w:val="22"/>
          <w:szCs w:val="22"/>
          <w:lang w:val="en-AU"/>
        </w:rPr>
        <w:t>women living in domestic violence or individuals wit</w:t>
      </w:r>
      <w:r w:rsidR="009252CF">
        <w:rPr>
          <w:iCs/>
          <w:sz w:val="22"/>
          <w:szCs w:val="22"/>
          <w:lang w:val="en-AU"/>
        </w:rPr>
        <w:t xml:space="preserve">h unstable housing arrangements, known as ‘secondary homeless’ </w:t>
      </w:r>
      <w:r w:rsidR="00F1415F">
        <w:rPr>
          <w:iCs/>
          <w:sz w:val="22"/>
          <w:szCs w:val="22"/>
          <w:lang w:val="en-AU"/>
        </w:rPr>
        <w:t xml:space="preserve">(Zufferey </w:t>
      </w:r>
      <w:r w:rsidRPr="00336B3E">
        <w:rPr>
          <w:iCs/>
          <w:sz w:val="22"/>
          <w:szCs w:val="22"/>
          <w:lang w:val="en-AU"/>
        </w:rPr>
        <w:t>2010).</w:t>
      </w:r>
      <w:r w:rsidR="004A2204">
        <w:rPr>
          <w:iCs/>
          <w:sz w:val="22"/>
          <w:szCs w:val="22"/>
          <w:lang w:val="en-AU"/>
        </w:rPr>
        <w:t xml:space="preserve"> Essentially, most researchers </w:t>
      </w:r>
      <w:r w:rsidR="009252CF">
        <w:rPr>
          <w:iCs/>
          <w:sz w:val="22"/>
          <w:szCs w:val="22"/>
          <w:lang w:val="en-AU"/>
        </w:rPr>
        <w:t xml:space="preserve">conclude that these dominant representations of homeless maintain unequal power and gender relations, as well as reinforcing deep-seated community values and assumptions towards homeless. </w:t>
      </w:r>
    </w:p>
    <w:p w14:paraId="2D644273" w14:textId="35F47CF4" w:rsidR="004D5145" w:rsidRDefault="004D5145" w:rsidP="007D51E6">
      <w:pPr>
        <w:spacing w:line="360" w:lineRule="auto"/>
        <w:ind w:firstLine="0"/>
        <w:jc w:val="both"/>
        <w:rPr>
          <w:iCs/>
          <w:sz w:val="22"/>
          <w:szCs w:val="22"/>
          <w:lang w:val="en-AU"/>
        </w:rPr>
      </w:pPr>
    </w:p>
    <w:p w14:paraId="1B2D345C" w14:textId="41C330A3" w:rsidR="004D5145" w:rsidRPr="00B66FF9" w:rsidRDefault="004D5145" w:rsidP="004D5145">
      <w:pPr>
        <w:spacing w:line="360" w:lineRule="auto"/>
        <w:ind w:firstLine="0"/>
        <w:jc w:val="both"/>
        <w:rPr>
          <w:sz w:val="22"/>
          <w:szCs w:val="22"/>
          <w:lang w:val="en-AU"/>
        </w:rPr>
      </w:pPr>
      <w:r>
        <w:rPr>
          <w:sz w:val="22"/>
          <w:szCs w:val="22"/>
          <w:lang w:val="en-AU"/>
        </w:rPr>
        <w:t xml:space="preserve">Furthermore, </w:t>
      </w:r>
      <w:proofErr w:type="spellStart"/>
      <w:r w:rsidRPr="00EE7A7D">
        <w:rPr>
          <w:sz w:val="22"/>
          <w:szCs w:val="22"/>
          <w:lang w:val="en-AU"/>
        </w:rPr>
        <w:t>Entman's</w:t>
      </w:r>
      <w:proofErr w:type="spellEnd"/>
      <w:r>
        <w:rPr>
          <w:sz w:val="22"/>
          <w:szCs w:val="22"/>
          <w:lang w:val="en-AU"/>
        </w:rPr>
        <w:t xml:space="preserve"> (1993)</w:t>
      </w:r>
      <w:r w:rsidRPr="00EE7A7D">
        <w:rPr>
          <w:sz w:val="22"/>
          <w:szCs w:val="22"/>
          <w:lang w:val="en-AU"/>
        </w:rPr>
        <w:t xml:space="preserve"> description</w:t>
      </w:r>
      <w:r>
        <w:rPr>
          <w:sz w:val="22"/>
          <w:szCs w:val="22"/>
          <w:lang w:val="en-AU"/>
        </w:rPr>
        <w:t xml:space="preserve"> outlining</w:t>
      </w:r>
      <w:r w:rsidRPr="00EE7A7D">
        <w:rPr>
          <w:sz w:val="22"/>
          <w:szCs w:val="22"/>
          <w:lang w:val="en-AU"/>
        </w:rPr>
        <w:t xml:space="preserve"> </w:t>
      </w:r>
      <w:r>
        <w:rPr>
          <w:sz w:val="22"/>
          <w:szCs w:val="22"/>
          <w:lang w:val="en-AU"/>
        </w:rPr>
        <w:t xml:space="preserve">framing’s capacity to evoke particular treatment recommendations also </w:t>
      </w:r>
      <w:r w:rsidRPr="00EE7A7D">
        <w:rPr>
          <w:sz w:val="22"/>
          <w:szCs w:val="22"/>
          <w:lang w:val="en-AU"/>
        </w:rPr>
        <w:t>corroborates</w:t>
      </w:r>
      <w:r>
        <w:rPr>
          <w:sz w:val="22"/>
          <w:szCs w:val="22"/>
          <w:lang w:val="en-AU"/>
        </w:rPr>
        <w:t xml:space="preserve"> with </w:t>
      </w:r>
      <w:r w:rsidRPr="00EE7A7D">
        <w:rPr>
          <w:sz w:val="22"/>
          <w:szCs w:val="22"/>
          <w:lang w:val="en-AU"/>
        </w:rPr>
        <w:t>Bacchi's</w:t>
      </w:r>
      <w:r>
        <w:rPr>
          <w:sz w:val="22"/>
          <w:szCs w:val="22"/>
          <w:lang w:val="en-AU"/>
        </w:rPr>
        <w:t xml:space="preserve"> (2012) theory, regarding </w:t>
      </w:r>
      <w:r w:rsidRPr="00EE7A7D">
        <w:rPr>
          <w:sz w:val="22"/>
          <w:szCs w:val="22"/>
          <w:lang w:val="en-AU"/>
        </w:rPr>
        <w:t xml:space="preserve">the effects that are </w:t>
      </w:r>
      <w:r>
        <w:rPr>
          <w:sz w:val="22"/>
          <w:szCs w:val="22"/>
          <w:lang w:val="en-AU"/>
        </w:rPr>
        <w:t>produced by certain</w:t>
      </w:r>
      <w:r w:rsidRPr="00EE7A7D">
        <w:rPr>
          <w:sz w:val="22"/>
          <w:szCs w:val="22"/>
          <w:lang w:val="en-AU"/>
        </w:rPr>
        <w:t xml:space="preserve"> representation</w:t>
      </w:r>
      <w:r>
        <w:rPr>
          <w:sz w:val="22"/>
          <w:szCs w:val="22"/>
          <w:lang w:val="en-AU"/>
        </w:rPr>
        <w:t>s</w:t>
      </w:r>
      <w:r w:rsidRPr="00EE7A7D">
        <w:rPr>
          <w:sz w:val="22"/>
          <w:szCs w:val="22"/>
          <w:lang w:val="en-AU"/>
        </w:rPr>
        <w:t xml:space="preserve"> </w:t>
      </w:r>
      <w:r w:rsidR="00903210">
        <w:rPr>
          <w:sz w:val="22"/>
          <w:szCs w:val="22"/>
          <w:lang w:val="en-AU"/>
        </w:rPr>
        <w:t>of social</w:t>
      </w:r>
      <w:r>
        <w:rPr>
          <w:sz w:val="22"/>
          <w:szCs w:val="22"/>
          <w:lang w:val="en-AU"/>
        </w:rPr>
        <w:t xml:space="preserve"> problems. In this sense,</w:t>
      </w:r>
      <w:r w:rsidRPr="00EE7A7D">
        <w:rPr>
          <w:sz w:val="22"/>
          <w:szCs w:val="22"/>
          <w:lang w:val="en-AU"/>
        </w:rPr>
        <w:t xml:space="preserve"> policy responses to homelessness are influenced by how the </w:t>
      </w:r>
      <w:r>
        <w:rPr>
          <w:sz w:val="22"/>
          <w:szCs w:val="22"/>
          <w:lang w:val="en-AU"/>
        </w:rPr>
        <w:t>‘</w:t>
      </w:r>
      <w:r w:rsidRPr="00EE7A7D">
        <w:rPr>
          <w:sz w:val="22"/>
          <w:szCs w:val="22"/>
          <w:lang w:val="en-AU"/>
        </w:rPr>
        <w:t>problem</w:t>
      </w:r>
      <w:r>
        <w:rPr>
          <w:sz w:val="22"/>
          <w:szCs w:val="22"/>
          <w:lang w:val="en-AU"/>
        </w:rPr>
        <w:t>’</w:t>
      </w:r>
      <w:r w:rsidRPr="00EE7A7D">
        <w:rPr>
          <w:sz w:val="22"/>
          <w:szCs w:val="22"/>
          <w:lang w:val="en-AU"/>
        </w:rPr>
        <w:t xml:space="preserve"> is socially con</w:t>
      </w:r>
      <w:r>
        <w:rPr>
          <w:sz w:val="22"/>
          <w:szCs w:val="22"/>
          <w:lang w:val="en-AU"/>
        </w:rPr>
        <w:t>structed and defined. As Mendes (2003)</w:t>
      </w:r>
      <w:r w:rsidRPr="00EE7A7D">
        <w:rPr>
          <w:sz w:val="22"/>
          <w:szCs w:val="22"/>
          <w:lang w:val="en-AU"/>
        </w:rPr>
        <w:t xml:space="preserve"> </w:t>
      </w:r>
      <w:r>
        <w:rPr>
          <w:sz w:val="22"/>
          <w:szCs w:val="22"/>
          <w:lang w:val="en-AU"/>
        </w:rPr>
        <w:t>contends</w:t>
      </w:r>
      <w:r w:rsidRPr="00EE7A7D">
        <w:rPr>
          <w:sz w:val="22"/>
          <w:szCs w:val="22"/>
          <w:lang w:val="en-AU"/>
        </w:rPr>
        <w:t xml:space="preserve">, there is considerable evidence to suggest that the print media play an important role in setting the public policy </w:t>
      </w:r>
      <w:r w:rsidRPr="00D85F3F">
        <w:rPr>
          <w:sz w:val="22"/>
          <w:szCs w:val="22"/>
          <w:lang w:val="en-AU"/>
        </w:rPr>
        <w:t>agenda. In this respect, Buck et al</w:t>
      </w:r>
      <w:r>
        <w:rPr>
          <w:sz w:val="22"/>
          <w:szCs w:val="22"/>
          <w:lang w:val="en-AU"/>
        </w:rPr>
        <w:t>.</w:t>
      </w:r>
      <w:r w:rsidRPr="00D85F3F">
        <w:rPr>
          <w:sz w:val="22"/>
          <w:szCs w:val="22"/>
          <w:lang w:val="en-AU"/>
        </w:rPr>
        <w:t xml:space="preserve"> (2004) contend that policy makers regularly measure public opinion</w:t>
      </w:r>
      <w:r>
        <w:rPr>
          <w:sz w:val="22"/>
          <w:szCs w:val="22"/>
          <w:lang w:val="en-AU"/>
        </w:rPr>
        <w:t xml:space="preserve"> and policy options</w:t>
      </w:r>
      <w:r w:rsidRPr="00D85F3F">
        <w:rPr>
          <w:sz w:val="22"/>
          <w:szCs w:val="22"/>
          <w:lang w:val="en-AU"/>
        </w:rPr>
        <w:t xml:space="preserve"> expressed through media coverage of certain issues to determine policy solutions. Indeed,</w:t>
      </w:r>
      <w:r w:rsidRPr="00EE7A7D">
        <w:rPr>
          <w:sz w:val="22"/>
          <w:szCs w:val="22"/>
          <w:lang w:val="en-AU"/>
        </w:rPr>
        <w:t xml:space="preserve"> the more attent</w:t>
      </w:r>
      <w:r>
        <w:rPr>
          <w:sz w:val="22"/>
          <w:szCs w:val="22"/>
          <w:lang w:val="en-AU"/>
        </w:rPr>
        <w:t xml:space="preserve">ion a social problem </w:t>
      </w:r>
      <w:r w:rsidRPr="00EE7A7D">
        <w:rPr>
          <w:sz w:val="22"/>
          <w:szCs w:val="22"/>
          <w:lang w:val="en-AU"/>
        </w:rPr>
        <w:t>is given by the media, the more likely it is to appear on the government agenda and deemed as important by t</w:t>
      </w:r>
      <w:r>
        <w:rPr>
          <w:sz w:val="22"/>
          <w:szCs w:val="22"/>
          <w:lang w:val="en-AU"/>
        </w:rPr>
        <w:t>he public (</w:t>
      </w:r>
      <w:proofErr w:type="spellStart"/>
      <w:r>
        <w:rPr>
          <w:sz w:val="22"/>
          <w:szCs w:val="22"/>
          <w:lang w:val="en-AU"/>
        </w:rPr>
        <w:t>Jamrozik</w:t>
      </w:r>
      <w:proofErr w:type="spellEnd"/>
      <w:r>
        <w:rPr>
          <w:sz w:val="22"/>
          <w:szCs w:val="22"/>
          <w:lang w:val="en-AU"/>
        </w:rPr>
        <w:t xml:space="preserve"> and </w:t>
      </w:r>
      <w:proofErr w:type="spellStart"/>
      <w:r>
        <w:rPr>
          <w:sz w:val="22"/>
          <w:szCs w:val="22"/>
          <w:lang w:val="en-AU"/>
        </w:rPr>
        <w:t>Nocella</w:t>
      </w:r>
      <w:proofErr w:type="spellEnd"/>
      <w:r>
        <w:rPr>
          <w:sz w:val="22"/>
          <w:szCs w:val="22"/>
          <w:lang w:val="en-AU"/>
        </w:rPr>
        <w:t xml:space="preserve"> </w:t>
      </w:r>
      <w:r w:rsidRPr="00EE7A7D">
        <w:rPr>
          <w:sz w:val="22"/>
          <w:szCs w:val="22"/>
          <w:lang w:val="en-AU"/>
        </w:rPr>
        <w:t>1</w:t>
      </w:r>
      <w:r>
        <w:rPr>
          <w:sz w:val="22"/>
          <w:szCs w:val="22"/>
          <w:lang w:val="en-AU"/>
        </w:rPr>
        <w:t xml:space="preserve">998; Mendes </w:t>
      </w:r>
      <w:r w:rsidRPr="00EE7A7D">
        <w:rPr>
          <w:sz w:val="22"/>
          <w:szCs w:val="22"/>
          <w:lang w:val="en-AU"/>
        </w:rPr>
        <w:t>2003</w:t>
      </w:r>
      <w:r>
        <w:rPr>
          <w:sz w:val="22"/>
          <w:szCs w:val="22"/>
          <w:lang w:val="en-AU"/>
        </w:rPr>
        <w:t xml:space="preserve"> p.</w:t>
      </w:r>
      <w:r w:rsidRPr="00EE7A7D">
        <w:rPr>
          <w:sz w:val="22"/>
          <w:szCs w:val="22"/>
          <w:lang w:val="en-AU"/>
        </w:rPr>
        <w:t xml:space="preserve">150). </w:t>
      </w:r>
      <w:r>
        <w:rPr>
          <w:sz w:val="22"/>
          <w:szCs w:val="22"/>
          <w:lang w:val="en-AU"/>
        </w:rPr>
        <w:t xml:space="preserve">For homelessness, </w:t>
      </w:r>
      <w:r>
        <w:rPr>
          <w:sz w:val="22"/>
          <w:szCs w:val="22"/>
          <w:lang w:val="en-AU"/>
        </w:rPr>
        <w:lastRenderedPageBreak/>
        <w:t>denigrative or even minimal attention through media coverage means support services are less likely to be</w:t>
      </w:r>
      <w:r w:rsidRPr="00846DE2">
        <w:rPr>
          <w:i/>
          <w:sz w:val="22"/>
          <w:szCs w:val="22"/>
          <w:lang w:val="en-AU"/>
        </w:rPr>
        <w:t xml:space="preserve"> </w:t>
      </w:r>
      <w:r w:rsidRPr="00E629AD">
        <w:rPr>
          <w:sz w:val="22"/>
          <w:szCs w:val="22"/>
          <w:lang w:val="en-AU"/>
        </w:rPr>
        <w:t>implemented (Richter et al., 2011</w:t>
      </w:r>
      <w:r w:rsidRPr="0079593A">
        <w:rPr>
          <w:sz w:val="22"/>
          <w:szCs w:val="22"/>
          <w:lang w:val="en-AU"/>
        </w:rPr>
        <w:t>).</w:t>
      </w:r>
      <w:r>
        <w:rPr>
          <w:sz w:val="22"/>
          <w:szCs w:val="22"/>
          <w:lang w:val="en-AU"/>
        </w:rPr>
        <w:t xml:space="preserve"> </w:t>
      </w:r>
      <w:r w:rsidRPr="0079593A">
        <w:rPr>
          <w:sz w:val="22"/>
          <w:szCs w:val="22"/>
          <w:lang w:val="en-AU"/>
        </w:rPr>
        <w:t>In thi</w:t>
      </w:r>
      <w:r>
        <w:rPr>
          <w:sz w:val="22"/>
          <w:szCs w:val="22"/>
          <w:lang w:val="en-AU"/>
        </w:rPr>
        <w:t>s context, Iyengar (1991) argues that when media coverage depict homelessness in relation to crime, harassment, and drugs</w:t>
      </w:r>
      <w:r w:rsidRPr="0079593A">
        <w:rPr>
          <w:sz w:val="22"/>
          <w:szCs w:val="22"/>
          <w:lang w:val="en-AU"/>
        </w:rPr>
        <w:t>, people</w:t>
      </w:r>
      <w:r>
        <w:rPr>
          <w:sz w:val="22"/>
          <w:szCs w:val="22"/>
          <w:lang w:val="en-AU"/>
        </w:rPr>
        <w:t xml:space="preserve"> designate</w:t>
      </w:r>
      <w:r w:rsidR="002E47D7">
        <w:rPr>
          <w:sz w:val="22"/>
          <w:szCs w:val="22"/>
          <w:lang w:val="en-AU"/>
        </w:rPr>
        <w:t xml:space="preserve"> </w:t>
      </w:r>
      <w:r>
        <w:rPr>
          <w:sz w:val="22"/>
          <w:szCs w:val="22"/>
          <w:lang w:val="en-AU"/>
        </w:rPr>
        <w:t xml:space="preserve">the </w:t>
      </w:r>
      <w:r w:rsidRPr="0079593A">
        <w:rPr>
          <w:sz w:val="22"/>
          <w:szCs w:val="22"/>
          <w:lang w:val="en-AU"/>
        </w:rPr>
        <w:t>individual</w:t>
      </w:r>
      <w:r>
        <w:rPr>
          <w:sz w:val="22"/>
          <w:szCs w:val="22"/>
          <w:lang w:val="en-AU"/>
        </w:rPr>
        <w:t xml:space="preserve"> as responsible</w:t>
      </w:r>
      <w:r w:rsidR="00677479">
        <w:rPr>
          <w:sz w:val="22"/>
          <w:szCs w:val="22"/>
          <w:lang w:val="en-AU"/>
        </w:rPr>
        <w:t xml:space="preserve"> for their circumstances</w:t>
      </w:r>
      <w:r w:rsidRPr="0079593A">
        <w:rPr>
          <w:sz w:val="22"/>
          <w:szCs w:val="22"/>
          <w:lang w:val="en-AU"/>
        </w:rPr>
        <w:t>.</w:t>
      </w:r>
      <w:r>
        <w:rPr>
          <w:sz w:val="22"/>
          <w:szCs w:val="22"/>
          <w:lang w:val="en-AU"/>
        </w:rPr>
        <w:t xml:space="preserve"> In contrast</w:t>
      </w:r>
      <w:r w:rsidRPr="0079593A">
        <w:rPr>
          <w:sz w:val="22"/>
          <w:szCs w:val="22"/>
          <w:lang w:val="en-AU"/>
        </w:rPr>
        <w:t xml:space="preserve">, when the stories </w:t>
      </w:r>
      <w:r>
        <w:rPr>
          <w:sz w:val="22"/>
          <w:szCs w:val="22"/>
          <w:lang w:val="en-AU"/>
        </w:rPr>
        <w:t xml:space="preserve">display </w:t>
      </w:r>
      <w:r w:rsidRPr="0079593A">
        <w:rPr>
          <w:sz w:val="22"/>
          <w:szCs w:val="22"/>
          <w:lang w:val="en-AU"/>
        </w:rPr>
        <w:t>homelessness as a</w:t>
      </w:r>
      <w:r>
        <w:rPr>
          <w:sz w:val="22"/>
          <w:szCs w:val="22"/>
          <w:lang w:val="en-AU"/>
        </w:rPr>
        <w:t xml:space="preserve"> consequence of mental health issues, affordable </w:t>
      </w:r>
      <w:r w:rsidRPr="0079593A">
        <w:rPr>
          <w:sz w:val="22"/>
          <w:szCs w:val="22"/>
          <w:lang w:val="en-AU"/>
        </w:rPr>
        <w:t>housing</w:t>
      </w:r>
      <w:r>
        <w:rPr>
          <w:sz w:val="22"/>
          <w:szCs w:val="22"/>
          <w:lang w:val="en-AU"/>
        </w:rPr>
        <w:t xml:space="preserve"> shortages, or general macroeconomic </w:t>
      </w:r>
      <w:r w:rsidRPr="0079593A">
        <w:rPr>
          <w:sz w:val="22"/>
          <w:szCs w:val="22"/>
          <w:lang w:val="en-AU"/>
        </w:rPr>
        <w:t>conditions, then the</w:t>
      </w:r>
      <w:r>
        <w:rPr>
          <w:sz w:val="22"/>
          <w:szCs w:val="22"/>
          <w:lang w:val="en-AU"/>
        </w:rPr>
        <w:t xml:space="preserve"> public designat</w:t>
      </w:r>
      <w:r w:rsidR="006072BC">
        <w:rPr>
          <w:sz w:val="22"/>
          <w:szCs w:val="22"/>
          <w:lang w:val="en-AU"/>
        </w:rPr>
        <w:t>e</w:t>
      </w:r>
      <w:r>
        <w:rPr>
          <w:sz w:val="22"/>
          <w:szCs w:val="22"/>
          <w:lang w:val="en-AU"/>
        </w:rPr>
        <w:t xml:space="preserve"> the issue as a societal responsibility (Iyengar </w:t>
      </w:r>
      <w:r w:rsidRPr="0079593A">
        <w:rPr>
          <w:sz w:val="22"/>
          <w:szCs w:val="22"/>
          <w:lang w:val="en-AU"/>
        </w:rPr>
        <w:t xml:space="preserve">1991). </w:t>
      </w:r>
      <w:r w:rsidR="002E47D7">
        <w:rPr>
          <w:sz w:val="22"/>
          <w:szCs w:val="22"/>
          <w:lang w:val="en-AU"/>
        </w:rPr>
        <w:t>Central to our</w:t>
      </w:r>
      <w:r>
        <w:rPr>
          <w:sz w:val="22"/>
          <w:szCs w:val="22"/>
          <w:lang w:val="en-AU"/>
        </w:rPr>
        <w:t xml:space="preserve"> study, </w:t>
      </w:r>
      <w:r w:rsidRPr="0079593A">
        <w:rPr>
          <w:sz w:val="22"/>
          <w:szCs w:val="22"/>
          <w:lang w:val="en-AU"/>
        </w:rPr>
        <w:t>the way the</w:t>
      </w:r>
      <w:r>
        <w:rPr>
          <w:sz w:val="22"/>
          <w:szCs w:val="22"/>
          <w:lang w:val="en-AU"/>
        </w:rPr>
        <w:t xml:space="preserve"> media frame their coverage of events can </w:t>
      </w:r>
      <w:r w:rsidRPr="0079593A">
        <w:rPr>
          <w:sz w:val="22"/>
          <w:szCs w:val="22"/>
          <w:lang w:val="en-AU"/>
        </w:rPr>
        <w:t xml:space="preserve">determine whether </w:t>
      </w:r>
      <w:r>
        <w:rPr>
          <w:sz w:val="22"/>
          <w:szCs w:val="22"/>
          <w:lang w:val="en-AU"/>
        </w:rPr>
        <w:t xml:space="preserve">the public will assign responsibility to the </w:t>
      </w:r>
      <w:r w:rsidRPr="0079593A">
        <w:rPr>
          <w:sz w:val="22"/>
          <w:szCs w:val="22"/>
          <w:lang w:val="en-AU"/>
        </w:rPr>
        <w:t xml:space="preserve">individual or </w:t>
      </w:r>
      <w:r>
        <w:rPr>
          <w:sz w:val="22"/>
          <w:szCs w:val="22"/>
          <w:lang w:val="en-AU"/>
        </w:rPr>
        <w:t xml:space="preserve">society, </w:t>
      </w:r>
      <w:r w:rsidRPr="0079593A">
        <w:rPr>
          <w:sz w:val="22"/>
          <w:szCs w:val="22"/>
          <w:lang w:val="en-AU"/>
        </w:rPr>
        <w:t xml:space="preserve">which </w:t>
      </w:r>
      <w:r w:rsidRPr="00B66FF9">
        <w:rPr>
          <w:sz w:val="22"/>
          <w:szCs w:val="22"/>
          <w:lang w:val="en-AU"/>
        </w:rPr>
        <w:t xml:space="preserve">influences community and </w:t>
      </w:r>
      <w:r w:rsidRPr="00B66FF9">
        <w:rPr>
          <w:bCs/>
          <w:sz w:val="22"/>
          <w:szCs w:val="22"/>
          <w:lang w:val="en-AU"/>
        </w:rPr>
        <w:t>policy responses to the issue (</w:t>
      </w:r>
      <w:r w:rsidRPr="00B66FF9">
        <w:rPr>
          <w:sz w:val="22"/>
          <w:szCs w:val="22"/>
          <w:lang w:val="en-AU"/>
        </w:rPr>
        <w:t xml:space="preserve">Barrett, Lewis &amp; Jones, 1992; Iyengar, 1991). </w:t>
      </w:r>
    </w:p>
    <w:p w14:paraId="31751E0C" w14:textId="77777777" w:rsidR="006A378D" w:rsidRPr="00EE7A7D" w:rsidRDefault="006A378D" w:rsidP="007D51E6">
      <w:pPr>
        <w:spacing w:line="360" w:lineRule="auto"/>
        <w:ind w:firstLine="0"/>
        <w:jc w:val="both"/>
        <w:rPr>
          <w:sz w:val="22"/>
          <w:szCs w:val="22"/>
          <w:lang w:val="en-AU"/>
        </w:rPr>
      </w:pPr>
    </w:p>
    <w:p w14:paraId="4AB6B8F6" w14:textId="7CC4AC9B" w:rsidR="00EE7A7D" w:rsidRDefault="00EE7A7D" w:rsidP="007D51E6">
      <w:pPr>
        <w:spacing w:line="360" w:lineRule="auto"/>
        <w:ind w:firstLine="0"/>
        <w:jc w:val="both"/>
        <w:rPr>
          <w:sz w:val="22"/>
          <w:szCs w:val="22"/>
          <w:lang w:val="en-AU"/>
        </w:rPr>
      </w:pPr>
      <w:r w:rsidRPr="00970D00">
        <w:rPr>
          <w:sz w:val="22"/>
          <w:szCs w:val="22"/>
          <w:lang w:val="en-AU"/>
        </w:rPr>
        <w:t xml:space="preserve">For </w:t>
      </w:r>
      <w:r w:rsidR="004166F4">
        <w:rPr>
          <w:sz w:val="22"/>
          <w:szCs w:val="22"/>
          <w:lang w:val="en-AU"/>
        </w:rPr>
        <w:t xml:space="preserve">our </w:t>
      </w:r>
      <w:r w:rsidR="00C62681">
        <w:rPr>
          <w:sz w:val="22"/>
          <w:szCs w:val="22"/>
          <w:lang w:val="en-AU"/>
        </w:rPr>
        <w:t>study, we evaluated</w:t>
      </w:r>
      <w:r w:rsidR="007A2FC3">
        <w:rPr>
          <w:sz w:val="22"/>
          <w:szCs w:val="22"/>
          <w:lang w:val="en-AU"/>
        </w:rPr>
        <w:t xml:space="preserve"> how the</w:t>
      </w:r>
      <w:r w:rsidR="004F08AF">
        <w:rPr>
          <w:sz w:val="22"/>
          <w:szCs w:val="22"/>
          <w:lang w:val="en-AU"/>
        </w:rPr>
        <w:t xml:space="preserve"> </w:t>
      </w:r>
      <w:r w:rsidRPr="00970D00">
        <w:rPr>
          <w:sz w:val="22"/>
          <w:szCs w:val="22"/>
          <w:lang w:val="en-AU"/>
        </w:rPr>
        <w:t>Herald</w:t>
      </w:r>
      <w:r w:rsidR="004F08AF">
        <w:rPr>
          <w:sz w:val="22"/>
          <w:szCs w:val="22"/>
          <w:lang w:val="en-AU"/>
        </w:rPr>
        <w:t xml:space="preserve"> Sun and The Age</w:t>
      </w:r>
      <w:r w:rsidRPr="00970D00">
        <w:rPr>
          <w:sz w:val="22"/>
          <w:szCs w:val="22"/>
          <w:lang w:val="en-AU"/>
        </w:rPr>
        <w:t xml:space="preserve"> represented and framed homelessness, </w:t>
      </w:r>
      <w:r w:rsidR="004F08AF">
        <w:rPr>
          <w:sz w:val="22"/>
          <w:szCs w:val="22"/>
          <w:lang w:val="en-AU"/>
        </w:rPr>
        <w:t xml:space="preserve">as well as </w:t>
      </w:r>
      <w:r w:rsidRPr="00970D00">
        <w:rPr>
          <w:sz w:val="22"/>
          <w:szCs w:val="22"/>
          <w:lang w:val="en-AU"/>
        </w:rPr>
        <w:t>the possible agenda-setting function of these organisations.</w:t>
      </w:r>
      <w:r w:rsidR="007667AC" w:rsidRPr="00970D00">
        <w:rPr>
          <w:sz w:val="22"/>
          <w:szCs w:val="22"/>
          <w:lang w:val="en-AU"/>
        </w:rPr>
        <w:t xml:space="preserve"> Using a framing analysis approach</w:t>
      </w:r>
      <w:r w:rsidRPr="00970D00">
        <w:rPr>
          <w:sz w:val="22"/>
          <w:szCs w:val="22"/>
          <w:lang w:val="en-AU"/>
        </w:rPr>
        <w:t>,</w:t>
      </w:r>
      <w:r w:rsidR="00677479">
        <w:rPr>
          <w:sz w:val="22"/>
          <w:szCs w:val="22"/>
          <w:lang w:val="en-AU"/>
        </w:rPr>
        <w:t xml:space="preserve"> we investigate</w:t>
      </w:r>
      <w:r w:rsidR="00AF59B4" w:rsidRPr="00970D00">
        <w:rPr>
          <w:sz w:val="22"/>
          <w:szCs w:val="22"/>
          <w:lang w:val="en-AU"/>
        </w:rPr>
        <w:t xml:space="preserve"> </w:t>
      </w:r>
      <w:r w:rsidR="00AF59B4">
        <w:rPr>
          <w:sz w:val="22"/>
          <w:szCs w:val="22"/>
          <w:lang w:val="en-AU"/>
        </w:rPr>
        <w:t>Fairfax</w:t>
      </w:r>
      <w:r w:rsidR="00AB6996">
        <w:rPr>
          <w:sz w:val="22"/>
          <w:szCs w:val="22"/>
          <w:lang w:val="en-AU"/>
        </w:rPr>
        <w:t xml:space="preserve"> and Newscorp’s </w:t>
      </w:r>
      <w:r w:rsidRPr="00970D00">
        <w:rPr>
          <w:sz w:val="22"/>
          <w:szCs w:val="22"/>
          <w:lang w:val="en-AU"/>
        </w:rPr>
        <w:t>articles published</w:t>
      </w:r>
      <w:r w:rsidR="00AF2D7C">
        <w:rPr>
          <w:sz w:val="22"/>
          <w:szCs w:val="22"/>
          <w:lang w:val="en-AU"/>
        </w:rPr>
        <w:t xml:space="preserve"> from May 2016 to May 2017.</w:t>
      </w:r>
      <w:r w:rsidRPr="00970D00">
        <w:rPr>
          <w:sz w:val="22"/>
          <w:szCs w:val="22"/>
          <w:lang w:val="en-AU"/>
        </w:rPr>
        <w:t xml:space="preserve"> </w:t>
      </w:r>
      <w:r w:rsidR="009B7A54">
        <w:rPr>
          <w:sz w:val="22"/>
          <w:szCs w:val="22"/>
          <w:lang w:val="en-AU"/>
        </w:rPr>
        <w:t>C</w:t>
      </w:r>
      <w:r w:rsidRPr="00970D00">
        <w:rPr>
          <w:sz w:val="22"/>
          <w:szCs w:val="22"/>
          <w:lang w:val="en-AU"/>
        </w:rPr>
        <w:t>ontent</w:t>
      </w:r>
      <w:r w:rsidR="009B7A54">
        <w:rPr>
          <w:sz w:val="22"/>
          <w:szCs w:val="22"/>
          <w:lang w:val="en-AU"/>
        </w:rPr>
        <w:t xml:space="preserve"> and thematic</w:t>
      </w:r>
      <w:r w:rsidR="00CF2A85">
        <w:rPr>
          <w:sz w:val="22"/>
          <w:szCs w:val="22"/>
          <w:lang w:val="en-AU"/>
        </w:rPr>
        <w:t xml:space="preserve"> analysis</w:t>
      </w:r>
      <w:r w:rsidR="00AB6996">
        <w:rPr>
          <w:sz w:val="22"/>
          <w:szCs w:val="22"/>
          <w:lang w:val="en-AU"/>
        </w:rPr>
        <w:t xml:space="preserve"> was employed</w:t>
      </w:r>
      <w:r w:rsidR="009B7A54">
        <w:rPr>
          <w:sz w:val="22"/>
          <w:szCs w:val="22"/>
          <w:lang w:val="en-AU"/>
        </w:rPr>
        <w:t xml:space="preserve"> across</w:t>
      </w:r>
      <w:r w:rsidR="00AB6996">
        <w:rPr>
          <w:sz w:val="22"/>
          <w:szCs w:val="22"/>
          <w:lang w:val="en-AU"/>
        </w:rPr>
        <w:t xml:space="preserve"> a</w:t>
      </w:r>
      <w:r w:rsidR="009B7A54">
        <w:rPr>
          <w:sz w:val="22"/>
          <w:szCs w:val="22"/>
          <w:lang w:val="en-AU"/>
        </w:rPr>
        <w:t xml:space="preserve"> </w:t>
      </w:r>
      <w:r w:rsidR="00AB6996">
        <w:rPr>
          <w:sz w:val="22"/>
          <w:szCs w:val="22"/>
          <w:lang w:val="en-AU"/>
        </w:rPr>
        <w:t>broad</w:t>
      </w:r>
      <w:r w:rsidRPr="00970D00">
        <w:rPr>
          <w:sz w:val="22"/>
          <w:szCs w:val="22"/>
          <w:lang w:val="en-AU"/>
        </w:rPr>
        <w:t xml:space="preserve"> range</w:t>
      </w:r>
      <w:r w:rsidR="009B7A54">
        <w:rPr>
          <w:sz w:val="22"/>
          <w:szCs w:val="22"/>
          <w:lang w:val="en-AU"/>
        </w:rPr>
        <w:t xml:space="preserve"> of articles to expose the primary framing narratives and themes </w:t>
      </w:r>
      <w:r w:rsidRPr="00EE7A7D">
        <w:rPr>
          <w:sz w:val="22"/>
          <w:szCs w:val="22"/>
          <w:lang w:val="en-AU"/>
        </w:rPr>
        <w:t xml:space="preserve">in the </w:t>
      </w:r>
      <w:r w:rsidR="009B7A54">
        <w:rPr>
          <w:sz w:val="22"/>
          <w:szCs w:val="22"/>
          <w:lang w:val="en-AU"/>
        </w:rPr>
        <w:t>coverage of this issue</w:t>
      </w:r>
      <w:r w:rsidR="00CA46F4">
        <w:rPr>
          <w:sz w:val="22"/>
          <w:szCs w:val="22"/>
          <w:lang w:val="en-AU"/>
        </w:rPr>
        <w:t>. D</w:t>
      </w:r>
      <w:r w:rsidR="009B7A54">
        <w:rPr>
          <w:sz w:val="22"/>
          <w:szCs w:val="22"/>
          <w:lang w:val="en-AU"/>
        </w:rPr>
        <w:t xml:space="preserve">iscourse </w:t>
      </w:r>
      <w:r w:rsidR="00CA46F4">
        <w:rPr>
          <w:sz w:val="22"/>
          <w:szCs w:val="22"/>
          <w:lang w:val="en-AU"/>
        </w:rPr>
        <w:t xml:space="preserve">analysis was </w:t>
      </w:r>
      <w:r w:rsidR="00C01C64">
        <w:rPr>
          <w:sz w:val="22"/>
          <w:szCs w:val="22"/>
          <w:lang w:val="en-AU"/>
        </w:rPr>
        <w:t xml:space="preserve">also </w:t>
      </w:r>
      <w:r w:rsidR="009B7A54">
        <w:rPr>
          <w:sz w:val="22"/>
          <w:szCs w:val="22"/>
          <w:lang w:val="en-AU"/>
        </w:rPr>
        <w:t xml:space="preserve">used to </w:t>
      </w:r>
      <w:r w:rsidR="00C01C64">
        <w:rPr>
          <w:sz w:val="22"/>
          <w:szCs w:val="22"/>
          <w:lang w:val="en-AU"/>
        </w:rPr>
        <w:t>identify</w:t>
      </w:r>
      <w:r w:rsidR="00C01C64" w:rsidRPr="00EE7A7D">
        <w:rPr>
          <w:sz w:val="22"/>
          <w:szCs w:val="22"/>
          <w:lang w:val="en-AU"/>
        </w:rPr>
        <w:t xml:space="preserve"> </w:t>
      </w:r>
      <w:r w:rsidRPr="00EE7A7D">
        <w:rPr>
          <w:sz w:val="22"/>
          <w:szCs w:val="22"/>
          <w:lang w:val="en-AU"/>
        </w:rPr>
        <w:t>underpinning</w:t>
      </w:r>
      <w:r w:rsidR="009B7A54">
        <w:rPr>
          <w:sz w:val="22"/>
          <w:szCs w:val="22"/>
          <w:lang w:val="en-AU"/>
        </w:rPr>
        <w:t xml:space="preserve"> assumptions and presuppositions that surround the issue</w:t>
      </w:r>
      <w:r w:rsidR="00677479">
        <w:rPr>
          <w:sz w:val="22"/>
          <w:szCs w:val="22"/>
          <w:lang w:val="en-AU"/>
        </w:rPr>
        <w:t xml:space="preserve">, and how the media’s representations </w:t>
      </w:r>
      <w:r w:rsidR="00677479" w:rsidRPr="00B62C52">
        <w:rPr>
          <w:sz w:val="22"/>
          <w:szCs w:val="22"/>
          <w:lang w:val="en-AU"/>
        </w:rPr>
        <w:t>can reinforce</w:t>
      </w:r>
      <w:r w:rsidR="00677479">
        <w:rPr>
          <w:sz w:val="22"/>
          <w:szCs w:val="22"/>
          <w:lang w:val="en-AU"/>
        </w:rPr>
        <w:t xml:space="preserve"> established power relations or </w:t>
      </w:r>
      <w:r w:rsidR="00677479" w:rsidRPr="00B62C52">
        <w:rPr>
          <w:sz w:val="22"/>
          <w:szCs w:val="22"/>
          <w:lang w:val="en-AU"/>
        </w:rPr>
        <w:t>shape social identities</w:t>
      </w:r>
    </w:p>
    <w:p w14:paraId="6FBFBBC0" w14:textId="4FFBA67D" w:rsidR="00EA6FA9" w:rsidRDefault="00EA6FA9">
      <w:pPr>
        <w:rPr>
          <w:b/>
          <w:sz w:val="22"/>
          <w:szCs w:val="22"/>
          <w:lang w:val="en-AU"/>
        </w:rPr>
      </w:pPr>
      <w:r>
        <w:rPr>
          <w:b/>
          <w:sz w:val="22"/>
          <w:szCs w:val="22"/>
          <w:lang w:val="en-AU"/>
        </w:rPr>
        <w:br w:type="page"/>
      </w:r>
    </w:p>
    <w:p w14:paraId="34D91336" w14:textId="7850982C" w:rsidR="001A051D" w:rsidRPr="00EE7A7D" w:rsidRDefault="00EA6FA9" w:rsidP="00EA6FA9">
      <w:pPr>
        <w:pStyle w:val="Heading1"/>
      </w:pPr>
      <w:r>
        <w:lastRenderedPageBreak/>
        <w:t>Methodology</w:t>
      </w:r>
    </w:p>
    <w:p w14:paraId="2E63DFD8" w14:textId="289FF116" w:rsidR="004746C1" w:rsidRDefault="00A4209C" w:rsidP="004746C1">
      <w:pPr>
        <w:spacing w:line="360" w:lineRule="auto"/>
        <w:ind w:firstLine="0"/>
        <w:jc w:val="both"/>
        <w:rPr>
          <w:sz w:val="22"/>
          <w:szCs w:val="22"/>
          <w:lang w:val="en-AU"/>
        </w:rPr>
      </w:pPr>
      <w:r>
        <w:rPr>
          <w:sz w:val="22"/>
          <w:szCs w:val="22"/>
          <w:lang w:val="en-AU"/>
        </w:rPr>
        <w:t>C</w:t>
      </w:r>
      <w:r w:rsidR="003E5AA4" w:rsidRPr="00EE7A7D">
        <w:rPr>
          <w:sz w:val="22"/>
          <w:szCs w:val="22"/>
          <w:lang w:val="en-AU"/>
        </w:rPr>
        <w:t>ontent analysis</w:t>
      </w:r>
      <w:r w:rsidR="00C66DCC">
        <w:rPr>
          <w:sz w:val="22"/>
          <w:szCs w:val="22"/>
          <w:lang w:val="en-AU"/>
        </w:rPr>
        <w:t xml:space="preserve"> </w:t>
      </w:r>
      <w:r>
        <w:rPr>
          <w:sz w:val="22"/>
          <w:szCs w:val="22"/>
          <w:lang w:val="en-AU"/>
        </w:rPr>
        <w:t xml:space="preserve">is they key methodology of this studies, used to examine </w:t>
      </w:r>
      <w:r w:rsidR="003E5AA4" w:rsidRPr="00EE7A7D">
        <w:rPr>
          <w:sz w:val="22"/>
          <w:szCs w:val="22"/>
          <w:lang w:val="en-AU"/>
        </w:rPr>
        <w:t>The Age and the Herald Sun</w:t>
      </w:r>
      <w:r w:rsidR="00C66DCC">
        <w:rPr>
          <w:sz w:val="22"/>
          <w:szCs w:val="22"/>
          <w:lang w:val="en-AU"/>
        </w:rPr>
        <w:t xml:space="preserve">’s coverage of homelessness from 2016 to 2017. As media in Australia is concentrated mainly between Fairfax Media and Newscorp, we based our section on each </w:t>
      </w:r>
      <w:r w:rsidR="00B97EC2">
        <w:rPr>
          <w:sz w:val="22"/>
          <w:szCs w:val="22"/>
          <w:lang w:val="en-AU"/>
        </w:rPr>
        <w:t>organisation’s</w:t>
      </w:r>
      <w:r w:rsidR="00C66DCC">
        <w:rPr>
          <w:sz w:val="22"/>
          <w:szCs w:val="22"/>
          <w:lang w:val="en-AU"/>
        </w:rPr>
        <w:t xml:space="preserve"> dominant representati</w:t>
      </w:r>
      <w:r w:rsidR="008D6CB8">
        <w:rPr>
          <w:sz w:val="22"/>
          <w:szCs w:val="22"/>
          <w:lang w:val="en-AU"/>
        </w:rPr>
        <w:t>ve in Melbourne. As Pearson et a</w:t>
      </w:r>
      <w:r w:rsidR="00C66DCC">
        <w:rPr>
          <w:sz w:val="22"/>
          <w:szCs w:val="22"/>
          <w:lang w:val="en-AU"/>
        </w:rPr>
        <w:t>l</w:t>
      </w:r>
      <w:r w:rsidR="008D6CB8">
        <w:rPr>
          <w:sz w:val="22"/>
          <w:szCs w:val="22"/>
          <w:lang w:val="en-AU"/>
        </w:rPr>
        <w:t>.</w:t>
      </w:r>
      <w:r w:rsidR="00C66DCC">
        <w:rPr>
          <w:sz w:val="22"/>
          <w:szCs w:val="22"/>
          <w:lang w:val="en-AU"/>
        </w:rPr>
        <w:t xml:space="preserve"> (2001) suggest, these organisations also play an agenda-setting role in Australia’s media landscape, and can thus provide examples of coverage that is </w:t>
      </w:r>
      <w:r w:rsidR="004D1309">
        <w:rPr>
          <w:sz w:val="22"/>
          <w:szCs w:val="22"/>
          <w:lang w:val="en-AU"/>
        </w:rPr>
        <w:t>indicative of general reporting o</w:t>
      </w:r>
      <w:r w:rsidR="00CE0F42">
        <w:rPr>
          <w:sz w:val="22"/>
          <w:szCs w:val="22"/>
          <w:lang w:val="en-AU"/>
        </w:rPr>
        <w:t>n</w:t>
      </w:r>
      <w:r w:rsidR="00734524">
        <w:rPr>
          <w:sz w:val="22"/>
          <w:szCs w:val="22"/>
          <w:lang w:val="en-AU"/>
        </w:rPr>
        <w:t xml:space="preserve"> the issue throughout Australia. </w:t>
      </w:r>
      <w:r w:rsidR="003E5AA4" w:rsidRPr="00EE7A7D">
        <w:rPr>
          <w:sz w:val="22"/>
          <w:szCs w:val="22"/>
          <w:lang w:val="en-AU"/>
        </w:rPr>
        <w:t>The Factiva database was used to source and collate relevant articles</w:t>
      </w:r>
      <w:r w:rsidR="00F6634B">
        <w:rPr>
          <w:sz w:val="22"/>
          <w:szCs w:val="22"/>
          <w:lang w:val="en-AU"/>
        </w:rPr>
        <w:t xml:space="preserve"> published from 14 May 2016 to 14 May 2017</w:t>
      </w:r>
      <w:r w:rsidR="003E5AA4" w:rsidRPr="00EE7A7D">
        <w:rPr>
          <w:sz w:val="22"/>
          <w:szCs w:val="22"/>
          <w:lang w:val="en-AU"/>
        </w:rPr>
        <w:t xml:space="preserve">. </w:t>
      </w:r>
      <w:r w:rsidR="00F6634B">
        <w:rPr>
          <w:sz w:val="22"/>
          <w:szCs w:val="22"/>
          <w:lang w:val="en-AU"/>
        </w:rPr>
        <w:t>The search term used was “homeless’</w:t>
      </w:r>
      <w:r w:rsidR="003E5AA4" w:rsidRPr="00EE7A7D">
        <w:rPr>
          <w:sz w:val="22"/>
          <w:szCs w:val="22"/>
          <w:lang w:val="en-AU"/>
        </w:rPr>
        <w:t xml:space="preserve">’ </w:t>
      </w:r>
      <w:r w:rsidR="00F6634B">
        <w:rPr>
          <w:sz w:val="22"/>
          <w:szCs w:val="22"/>
          <w:lang w:val="en-AU"/>
        </w:rPr>
        <w:t xml:space="preserve">in order to capture articles containing key terms including </w:t>
      </w:r>
      <w:r w:rsidR="003E5AA4" w:rsidRPr="00EE7A7D">
        <w:rPr>
          <w:sz w:val="22"/>
          <w:szCs w:val="22"/>
          <w:lang w:val="en-AU"/>
        </w:rPr>
        <w:t xml:space="preserve">'homelessness'. </w:t>
      </w:r>
      <w:r w:rsidR="00E17940">
        <w:rPr>
          <w:sz w:val="22"/>
          <w:szCs w:val="22"/>
          <w:lang w:val="en-AU"/>
        </w:rPr>
        <w:t xml:space="preserve">A total of 270 articles were retrieved </w:t>
      </w:r>
      <w:r w:rsidR="009A4502">
        <w:rPr>
          <w:sz w:val="22"/>
          <w:szCs w:val="22"/>
          <w:lang w:val="en-AU"/>
        </w:rPr>
        <w:t>including</w:t>
      </w:r>
      <w:r w:rsidR="00E17940">
        <w:rPr>
          <w:sz w:val="22"/>
          <w:szCs w:val="22"/>
          <w:lang w:val="en-AU"/>
        </w:rPr>
        <w:t xml:space="preserve"> opinion pieces, letters to the editor, editorials, and features. </w:t>
      </w:r>
      <w:r w:rsidR="004746C1">
        <w:rPr>
          <w:sz w:val="22"/>
          <w:szCs w:val="22"/>
          <w:lang w:val="en-AU"/>
        </w:rPr>
        <w:t>The sample was then divided into 26, fortnightly samples</w:t>
      </w:r>
      <w:r w:rsidR="00616614">
        <w:rPr>
          <w:sz w:val="22"/>
          <w:szCs w:val="22"/>
          <w:lang w:val="en-AU"/>
        </w:rPr>
        <w:t>,</w:t>
      </w:r>
      <w:r w:rsidR="004746C1">
        <w:rPr>
          <w:sz w:val="22"/>
          <w:szCs w:val="22"/>
          <w:lang w:val="en-AU"/>
        </w:rPr>
        <w:t xml:space="preserve"> from which two articles from each interval were randomly selected using RAND function in excel. When relevant articles were not found in the selected intervals, then the following interval was chosen in substitute. </w:t>
      </w:r>
      <w:r w:rsidR="00BA43AA">
        <w:rPr>
          <w:sz w:val="22"/>
          <w:szCs w:val="22"/>
          <w:lang w:val="en-AU"/>
        </w:rPr>
        <w:t>However, articles unrelated to the issue such as cultural pieces or sporting events were determined as irrelevant and removed from the article pool, leaving a total of 104 articles</w:t>
      </w:r>
      <w:r w:rsidR="00A958AF">
        <w:rPr>
          <w:sz w:val="22"/>
          <w:szCs w:val="22"/>
          <w:lang w:val="en-AU"/>
        </w:rPr>
        <w:t xml:space="preserve"> to be examined</w:t>
      </w:r>
      <w:r w:rsidR="00BA43AA">
        <w:rPr>
          <w:sz w:val="22"/>
          <w:szCs w:val="22"/>
          <w:lang w:val="en-AU"/>
        </w:rPr>
        <w:t xml:space="preserve">. </w:t>
      </w:r>
      <w:r w:rsidR="00EA59A3">
        <w:rPr>
          <w:sz w:val="22"/>
          <w:szCs w:val="22"/>
          <w:lang w:val="en-AU"/>
        </w:rPr>
        <w:t xml:space="preserve">It must be noted that this research solely examined print media, </w:t>
      </w:r>
      <w:r w:rsidR="008E202B">
        <w:rPr>
          <w:sz w:val="22"/>
          <w:szCs w:val="22"/>
          <w:lang w:val="en-AU"/>
        </w:rPr>
        <w:t xml:space="preserve">and hence </w:t>
      </w:r>
      <w:r w:rsidR="00392A3C">
        <w:rPr>
          <w:sz w:val="22"/>
          <w:szCs w:val="22"/>
          <w:lang w:val="en-AU"/>
        </w:rPr>
        <w:t xml:space="preserve">further study </w:t>
      </w:r>
      <w:r w:rsidR="0094239E">
        <w:rPr>
          <w:sz w:val="22"/>
          <w:szCs w:val="22"/>
          <w:lang w:val="en-AU"/>
        </w:rPr>
        <w:t xml:space="preserve">could </w:t>
      </w:r>
      <w:r w:rsidR="00392A3C">
        <w:rPr>
          <w:sz w:val="22"/>
          <w:szCs w:val="22"/>
          <w:lang w:val="en-AU"/>
        </w:rPr>
        <w:t>be undertaken into other forms such as</w:t>
      </w:r>
      <w:r w:rsidR="00820903">
        <w:rPr>
          <w:sz w:val="22"/>
          <w:szCs w:val="22"/>
          <w:lang w:val="en-AU"/>
        </w:rPr>
        <w:t xml:space="preserve"> online and TV news</w:t>
      </w:r>
      <w:r w:rsidR="00002EF8">
        <w:rPr>
          <w:sz w:val="22"/>
          <w:szCs w:val="22"/>
          <w:lang w:val="en-AU"/>
        </w:rPr>
        <w:t>,</w:t>
      </w:r>
      <w:r w:rsidR="00820903">
        <w:rPr>
          <w:sz w:val="22"/>
          <w:szCs w:val="22"/>
          <w:lang w:val="en-AU"/>
        </w:rPr>
        <w:t xml:space="preserve"> across other organisations. </w:t>
      </w:r>
    </w:p>
    <w:p w14:paraId="295DF439" w14:textId="77777777" w:rsidR="00ED0286" w:rsidRPr="0091688F" w:rsidRDefault="00ED0286" w:rsidP="00ED0286">
      <w:pPr>
        <w:pStyle w:val="ListParagraph"/>
        <w:spacing w:line="360" w:lineRule="auto"/>
        <w:ind w:left="1440"/>
        <w:jc w:val="both"/>
        <w:rPr>
          <w:sz w:val="22"/>
          <w:szCs w:val="22"/>
          <w:lang w:val="en-AU"/>
        </w:rPr>
      </w:pPr>
    </w:p>
    <w:p w14:paraId="57C44161" w14:textId="352C0BF0" w:rsidR="005F4E23" w:rsidRPr="00EE7A7D" w:rsidRDefault="003E5AA4" w:rsidP="007D51E6">
      <w:pPr>
        <w:spacing w:line="360" w:lineRule="auto"/>
        <w:ind w:firstLine="0"/>
        <w:jc w:val="both"/>
        <w:rPr>
          <w:sz w:val="22"/>
          <w:szCs w:val="22"/>
          <w:lang w:val="en-AU"/>
        </w:rPr>
      </w:pPr>
      <w:r w:rsidRPr="00EE7A7D">
        <w:rPr>
          <w:sz w:val="22"/>
          <w:szCs w:val="22"/>
          <w:lang w:val="en-AU"/>
        </w:rPr>
        <w:t>In order to evaluate how homelessness has been 'problematised' (Bacchi 2009), a qualitative coding scheme</w:t>
      </w:r>
      <w:r w:rsidR="00E47687">
        <w:rPr>
          <w:sz w:val="22"/>
          <w:szCs w:val="22"/>
          <w:lang w:val="en-AU"/>
        </w:rPr>
        <w:t xml:space="preserve"> was formulated</w:t>
      </w:r>
      <w:r w:rsidR="008F5166">
        <w:rPr>
          <w:sz w:val="22"/>
          <w:szCs w:val="22"/>
          <w:lang w:val="en-AU"/>
        </w:rPr>
        <w:t xml:space="preserve"> and tested using ReCal2 in </w:t>
      </w:r>
      <w:r w:rsidR="00107F27">
        <w:rPr>
          <w:sz w:val="22"/>
          <w:szCs w:val="22"/>
          <w:lang w:val="en-AU"/>
        </w:rPr>
        <w:t xml:space="preserve">April </w:t>
      </w:r>
      <w:r w:rsidR="008F5166">
        <w:rPr>
          <w:sz w:val="22"/>
          <w:szCs w:val="22"/>
          <w:lang w:val="en-AU"/>
        </w:rPr>
        <w:t>2017</w:t>
      </w:r>
      <w:r w:rsidRPr="00EE7A7D">
        <w:rPr>
          <w:sz w:val="22"/>
          <w:szCs w:val="22"/>
          <w:lang w:val="en-AU"/>
        </w:rPr>
        <w:t>.</w:t>
      </w:r>
      <w:r w:rsidR="003E101F">
        <w:rPr>
          <w:sz w:val="22"/>
          <w:szCs w:val="22"/>
          <w:lang w:val="en-AU"/>
        </w:rPr>
        <w:t xml:space="preserve"> However, this coding scheme is far from exhaustive, and more detailed discourse analysis could be undertaken to further examine how representations of homelessness are constituted. </w:t>
      </w:r>
      <w:r w:rsidR="00DB1F69">
        <w:rPr>
          <w:sz w:val="22"/>
          <w:szCs w:val="22"/>
          <w:lang w:val="en-AU"/>
        </w:rPr>
        <w:t>Our</w:t>
      </w:r>
      <w:r w:rsidR="00E47687">
        <w:rPr>
          <w:sz w:val="22"/>
          <w:szCs w:val="22"/>
          <w:lang w:val="en-AU"/>
        </w:rPr>
        <w:t xml:space="preserve"> analysis was founded on suggestions in the literature that argue the utility of discourse analysis into the language used in texts </w:t>
      </w:r>
      <w:r w:rsidRPr="00EE7A7D">
        <w:rPr>
          <w:sz w:val="22"/>
          <w:szCs w:val="22"/>
          <w:lang w:val="en-AU"/>
        </w:rPr>
        <w:t xml:space="preserve">(van Dijk, 1988), </w:t>
      </w:r>
      <w:r w:rsidR="00E47687">
        <w:rPr>
          <w:sz w:val="22"/>
          <w:szCs w:val="22"/>
          <w:lang w:val="en-AU"/>
        </w:rPr>
        <w:t xml:space="preserve">and analysis </w:t>
      </w:r>
      <w:r w:rsidR="00F651D8">
        <w:rPr>
          <w:sz w:val="22"/>
          <w:szCs w:val="22"/>
          <w:lang w:val="en-AU"/>
        </w:rPr>
        <w:t>of framing</w:t>
      </w:r>
      <w:r w:rsidR="001A01C3">
        <w:rPr>
          <w:sz w:val="22"/>
          <w:szCs w:val="22"/>
          <w:lang w:val="en-AU"/>
        </w:rPr>
        <w:t xml:space="preserve"> </w:t>
      </w:r>
      <w:r w:rsidR="00E47687">
        <w:rPr>
          <w:sz w:val="22"/>
          <w:szCs w:val="22"/>
          <w:lang w:val="en-AU"/>
        </w:rPr>
        <w:t xml:space="preserve">which draws attention to the structuring of narratives around certain included information, and certain excluded information </w:t>
      </w:r>
      <w:r w:rsidRPr="00EE7A7D">
        <w:rPr>
          <w:sz w:val="22"/>
          <w:szCs w:val="22"/>
          <w:lang w:val="en-AU"/>
        </w:rPr>
        <w:t>(</w:t>
      </w:r>
      <w:proofErr w:type="spellStart"/>
      <w:r w:rsidR="008E3E5F">
        <w:rPr>
          <w:sz w:val="22"/>
          <w:szCs w:val="22"/>
          <w:lang w:val="en-AU"/>
        </w:rPr>
        <w:t>Entman</w:t>
      </w:r>
      <w:proofErr w:type="spellEnd"/>
      <w:r w:rsidR="008E3E5F">
        <w:rPr>
          <w:sz w:val="22"/>
          <w:szCs w:val="22"/>
          <w:lang w:val="en-AU"/>
        </w:rPr>
        <w:t xml:space="preserve"> </w:t>
      </w:r>
      <w:r w:rsidRPr="00EE7A7D">
        <w:rPr>
          <w:sz w:val="22"/>
          <w:szCs w:val="22"/>
          <w:lang w:val="en-AU"/>
        </w:rPr>
        <w:t>1993</w:t>
      </w:r>
      <w:r w:rsidR="008E3E5F">
        <w:rPr>
          <w:sz w:val="22"/>
          <w:szCs w:val="22"/>
          <w:lang w:val="en-AU"/>
        </w:rPr>
        <w:t>)</w:t>
      </w:r>
      <w:r w:rsidR="00E47687">
        <w:rPr>
          <w:sz w:val="22"/>
          <w:szCs w:val="22"/>
          <w:lang w:val="en-AU"/>
        </w:rPr>
        <w:t xml:space="preserve">. </w:t>
      </w:r>
      <w:r w:rsidR="000A0309">
        <w:rPr>
          <w:sz w:val="22"/>
          <w:szCs w:val="22"/>
          <w:lang w:val="en-AU"/>
        </w:rPr>
        <w:t>All articles were examined based on whether the story maintained a distinct narrative frame, or privileged some aspects of the issue over the others.</w:t>
      </w:r>
      <w:r w:rsidRPr="00EE7A7D">
        <w:rPr>
          <w:bCs/>
          <w:sz w:val="22"/>
          <w:szCs w:val="22"/>
          <w:lang w:val="en-AU"/>
        </w:rPr>
        <w:t xml:space="preserve"> </w:t>
      </w:r>
      <w:r w:rsidRPr="00EE7A7D">
        <w:rPr>
          <w:sz w:val="22"/>
          <w:szCs w:val="22"/>
          <w:lang w:val="en-AU"/>
        </w:rPr>
        <w:t xml:space="preserve">Cress and Snow (2000) </w:t>
      </w:r>
      <w:r w:rsidR="00F07F08">
        <w:rPr>
          <w:sz w:val="22"/>
          <w:szCs w:val="22"/>
          <w:lang w:val="en-AU"/>
        </w:rPr>
        <w:t xml:space="preserve">provided an excellent basis for the coding scheme in their </w:t>
      </w:r>
      <w:r w:rsidR="008B1231">
        <w:rPr>
          <w:sz w:val="22"/>
          <w:szCs w:val="22"/>
          <w:lang w:val="en-AU"/>
        </w:rPr>
        <w:t>examination</w:t>
      </w:r>
      <w:r w:rsidR="00F07F08">
        <w:rPr>
          <w:sz w:val="22"/>
          <w:szCs w:val="22"/>
          <w:lang w:val="en-AU"/>
        </w:rPr>
        <w:t xml:space="preserve"> of </w:t>
      </w:r>
      <w:r w:rsidRPr="00EE7A7D">
        <w:rPr>
          <w:sz w:val="22"/>
          <w:szCs w:val="22"/>
          <w:lang w:val="en-AU"/>
        </w:rPr>
        <w:t>15 homeless</w:t>
      </w:r>
      <w:r w:rsidR="002C6131">
        <w:rPr>
          <w:sz w:val="22"/>
          <w:szCs w:val="22"/>
          <w:lang w:val="en-AU"/>
        </w:rPr>
        <w:t xml:space="preserve"> advocacy groups </w:t>
      </w:r>
      <w:r w:rsidR="00F07F08">
        <w:rPr>
          <w:sz w:val="22"/>
          <w:szCs w:val="22"/>
          <w:lang w:val="en-AU"/>
        </w:rPr>
        <w:t>across the united states</w:t>
      </w:r>
      <w:r w:rsidRPr="00EE7A7D">
        <w:rPr>
          <w:sz w:val="22"/>
          <w:szCs w:val="22"/>
          <w:lang w:val="en-AU"/>
        </w:rPr>
        <w:t xml:space="preserve">. </w:t>
      </w:r>
      <w:r w:rsidR="007C22F3">
        <w:rPr>
          <w:sz w:val="22"/>
          <w:szCs w:val="22"/>
          <w:lang w:val="en-AU"/>
        </w:rPr>
        <w:t>Their focus was on ‘framing activities’, the signifying discourse through which definitions and meanings of homeless were generated and perpetuated, ‘diagnostic frames’ (such as the responsibilities of homeless, their characterisations, as well as policies targeted at change), and finally ‘prognostic frames’ through which they analysed the correlation between media-presented solutions and successful outcomes. Building on this</w:t>
      </w:r>
      <w:r w:rsidR="00632063">
        <w:rPr>
          <w:sz w:val="22"/>
          <w:szCs w:val="22"/>
          <w:lang w:val="en-AU"/>
        </w:rPr>
        <w:t xml:space="preserve"> framework, our</w:t>
      </w:r>
      <w:r w:rsidR="004270A3">
        <w:rPr>
          <w:sz w:val="22"/>
          <w:szCs w:val="22"/>
          <w:lang w:val="en-AU"/>
        </w:rPr>
        <w:t xml:space="preserve"> research include</w:t>
      </w:r>
      <w:r w:rsidR="00625A71">
        <w:rPr>
          <w:sz w:val="22"/>
          <w:szCs w:val="22"/>
          <w:lang w:val="en-AU"/>
        </w:rPr>
        <w:t>d three</w:t>
      </w:r>
      <w:r w:rsidR="004270A3">
        <w:rPr>
          <w:sz w:val="22"/>
          <w:szCs w:val="22"/>
          <w:lang w:val="en-AU"/>
        </w:rPr>
        <w:t xml:space="preserve"> components to analyse these varying frames: </w:t>
      </w:r>
      <w:r w:rsidR="009A48DF">
        <w:rPr>
          <w:sz w:val="22"/>
          <w:szCs w:val="22"/>
          <w:lang w:val="en-AU"/>
        </w:rPr>
        <w:t>constructed moralities, constructed responsibilities</w:t>
      </w:r>
      <w:r w:rsidR="0064601B">
        <w:rPr>
          <w:sz w:val="22"/>
          <w:szCs w:val="22"/>
          <w:lang w:val="en-AU"/>
        </w:rPr>
        <w:t xml:space="preserve"> and conditions, as well as </w:t>
      </w:r>
      <w:r w:rsidR="00394484">
        <w:rPr>
          <w:sz w:val="22"/>
          <w:szCs w:val="22"/>
          <w:lang w:val="en-AU"/>
        </w:rPr>
        <w:t xml:space="preserve">constructed solutions. </w:t>
      </w:r>
    </w:p>
    <w:p w14:paraId="3EF93FF2" w14:textId="77777777" w:rsidR="002B6E70" w:rsidRDefault="002B6E70" w:rsidP="00A22CCD">
      <w:pPr>
        <w:spacing w:line="240" w:lineRule="auto"/>
        <w:ind w:firstLine="0"/>
        <w:jc w:val="both"/>
        <w:rPr>
          <w:b/>
          <w:bCs/>
          <w:sz w:val="22"/>
          <w:szCs w:val="22"/>
          <w:lang w:val="en-AU"/>
        </w:rPr>
      </w:pPr>
    </w:p>
    <w:p w14:paraId="4545D8DF" w14:textId="77777777" w:rsidR="00636F79" w:rsidRDefault="00636F79" w:rsidP="00A22CCD">
      <w:pPr>
        <w:spacing w:line="240" w:lineRule="auto"/>
        <w:ind w:firstLine="0"/>
        <w:jc w:val="both"/>
        <w:rPr>
          <w:b/>
          <w:bCs/>
          <w:sz w:val="22"/>
          <w:szCs w:val="22"/>
          <w:lang w:val="en-AU"/>
        </w:rPr>
      </w:pPr>
    </w:p>
    <w:p w14:paraId="54D47F8A" w14:textId="481E162F" w:rsidR="003E5AA4" w:rsidRPr="00EE7A7D" w:rsidRDefault="003E5AA4" w:rsidP="00A22CCD">
      <w:pPr>
        <w:spacing w:line="240" w:lineRule="auto"/>
        <w:ind w:firstLine="0"/>
        <w:jc w:val="both"/>
        <w:rPr>
          <w:b/>
          <w:bCs/>
          <w:sz w:val="22"/>
          <w:szCs w:val="22"/>
          <w:lang w:val="en-AU"/>
        </w:rPr>
      </w:pPr>
      <w:r w:rsidRPr="00EE7A7D">
        <w:rPr>
          <w:b/>
          <w:bCs/>
          <w:sz w:val="22"/>
          <w:szCs w:val="22"/>
          <w:lang w:val="en-AU"/>
        </w:rPr>
        <w:lastRenderedPageBreak/>
        <w:t xml:space="preserve">Constructed moralities </w:t>
      </w:r>
    </w:p>
    <w:p w14:paraId="2D4FE5B9" w14:textId="08B9A379" w:rsidR="00FF4609" w:rsidRDefault="009A48DF" w:rsidP="00FF4609">
      <w:pPr>
        <w:spacing w:line="240" w:lineRule="auto"/>
        <w:ind w:firstLine="0"/>
        <w:jc w:val="both"/>
        <w:rPr>
          <w:sz w:val="22"/>
          <w:szCs w:val="22"/>
          <w:lang w:val="en-AU"/>
        </w:rPr>
      </w:pPr>
      <w:r>
        <w:rPr>
          <w:sz w:val="22"/>
          <w:szCs w:val="22"/>
          <w:lang w:val="en-AU"/>
        </w:rPr>
        <w:t>Through this framework, we wished to comprehend the article’s</w:t>
      </w:r>
      <w:r w:rsidR="00FF4609">
        <w:rPr>
          <w:sz w:val="22"/>
          <w:szCs w:val="22"/>
          <w:lang w:val="en-AU"/>
        </w:rPr>
        <w:t xml:space="preserve"> </w:t>
      </w:r>
      <w:r w:rsidR="003E5AA4" w:rsidRPr="00EE7A7D">
        <w:rPr>
          <w:sz w:val="22"/>
          <w:szCs w:val="22"/>
          <w:lang w:val="en-AU"/>
        </w:rPr>
        <w:t>overall stance toward the homeless</w:t>
      </w:r>
      <w:r>
        <w:rPr>
          <w:sz w:val="22"/>
          <w:szCs w:val="22"/>
          <w:lang w:val="en-AU"/>
        </w:rPr>
        <w:t>, the</w:t>
      </w:r>
      <w:r w:rsidR="00FF4609">
        <w:rPr>
          <w:sz w:val="22"/>
          <w:szCs w:val="22"/>
          <w:lang w:val="en-AU"/>
        </w:rPr>
        <w:t xml:space="preserve"> classification of the morality at hand, and whether the article promoted discourses surrounding deserving and undeserving homeless</w:t>
      </w:r>
      <w:r w:rsidR="00AE0F28">
        <w:rPr>
          <w:sz w:val="22"/>
          <w:szCs w:val="22"/>
          <w:lang w:val="en-AU"/>
        </w:rPr>
        <w:t>.</w:t>
      </w:r>
    </w:p>
    <w:p w14:paraId="7BA2575A" w14:textId="77777777" w:rsidR="006D4FB2" w:rsidRDefault="006D4FB2" w:rsidP="006D4FB2">
      <w:pPr>
        <w:spacing w:line="240" w:lineRule="auto"/>
        <w:jc w:val="both"/>
        <w:rPr>
          <w:sz w:val="22"/>
          <w:szCs w:val="22"/>
          <w:lang w:val="en-AU"/>
        </w:rPr>
      </w:pPr>
    </w:p>
    <w:p w14:paraId="2576BA35" w14:textId="520BA4EC" w:rsidR="00A22CCD" w:rsidRPr="006D4FB2" w:rsidRDefault="003F7954" w:rsidP="006D4FB2">
      <w:pPr>
        <w:ind w:firstLine="0"/>
        <w:jc w:val="both"/>
        <w:rPr>
          <w:b/>
          <w:sz w:val="18"/>
          <w:szCs w:val="18"/>
          <w:lang w:val="en-AU"/>
        </w:rPr>
      </w:pPr>
      <w:r>
        <w:rPr>
          <w:b/>
          <w:bCs/>
          <w:sz w:val="18"/>
          <w:szCs w:val="18"/>
          <w:lang w:val="en-AU"/>
        </w:rPr>
        <w:t>Coding T</w:t>
      </w:r>
      <w:r w:rsidR="009A48DF">
        <w:rPr>
          <w:b/>
          <w:bCs/>
          <w:sz w:val="18"/>
          <w:szCs w:val="18"/>
          <w:lang w:val="en-AU"/>
        </w:rPr>
        <w:t>able 1</w:t>
      </w:r>
      <w:r w:rsidR="00A22CCD" w:rsidRPr="006D4FB2">
        <w:rPr>
          <w:b/>
          <w:bCs/>
          <w:sz w:val="18"/>
          <w:szCs w:val="18"/>
          <w:lang w:val="en-AU"/>
        </w:rPr>
        <w:t xml:space="preserve"> </w:t>
      </w:r>
      <w:r w:rsidR="009A48DF">
        <w:rPr>
          <w:b/>
          <w:bCs/>
          <w:sz w:val="18"/>
          <w:szCs w:val="18"/>
          <w:lang w:val="en-AU"/>
        </w:rPr>
        <w:t>–</w:t>
      </w:r>
      <w:r w:rsidR="00A22CCD" w:rsidRPr="006D4FB2">
        <w:rPr>
          <w:b/>
          <w:bCs/>
          <w:sz w:val="18"/>
          <w:szCs w:val="18"/>
          <w:lang w:val="en-AU"/>
        </w:rPr>
        <w:t xml:space="preserve"> </w:t>
      </w:r>
      <w:r w:rsidR="009A48DF">
        <w:rPr>
          <w:b/>
          <w:bCs/>
          <w:sz w:val="18"/>
          <w:szCs w:val="18"/>
          <w:lang w:val="en-AU"/>
        </w:rPr>
        <w:t xml:space="preserve">Constructed moralities </w:t>
      </w:r>
    </w:p>
    <w:tbl>
      <w:tblPr>
        <w:tblStyle w:val="PlainTable5"/>
        <w:tblW w:w="5000" w:type="pct"/>
        <w:tblLook w:val="04A0" w:firstRow="1" w:lastRow="0" w:firstColumn="1" w:lastColumn="0" w:noHBand="0" w:noVBand="1"/>
        <w:tblCaption w:val=""/>
        <w:tblDescription w:val=""/>
      </w:tblPr>
      <w:tblGrid>
        <w:gridCol w:w="4002"/>
        <w:gridCol w:w="5358"/>
      </w:tblGrid>
      <w:tr w:rsidR="00A22CCD" w:rsidRPr="00CC3966" w14:paraId="09D8F2E2" w14:textId="77777777" w:rsidTr="00146CD7">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138" w:type="pct"/>
            <w:hideMark/>
          </w:tcPr>
          <w:p w14:paraId="56D24C88" w14:textId="77777777" w:rsidR="00A22CCD" w:rsidRPr="009A48DF" w:rsidRDefault="00A22CCD" w:rsidP="00DA26BE">
            <w:pPr>
              <w:spacing w:line="480" w:lineRule="auto"/>
              <w:ind w:firstLine="0"/>
              <w:jc w:val="both"/>
              <w:rPr>
                <w:sz w:val="14"/>
                <w:szCs w:val="18"/>
                <w:lang w:val="en-AU"/>
              </w:rPr>
            </w:pPr>
            <w:r w:rsidRPr="009A48DF">
              <w:rPr>
                <w:sz w:val="14"/>
                <w:szCs w:val="18"/>
                <w:lang w:val="en-AU"/>
              </w:rPr>
              <w:t>Category</w:t>
            </w:r>
          </w:p>
        </w:tc>
        <w:tc>
          <w:tcPr>
            <w:tcW w:w="2862" w:type="pct"/>
            <w:hideMark/>
          </w:tcPr>
          <w:p w14:paraId="5CCEEFF8" w14:textId="77777777" w:rsidR="00A22CCD" w:rsidRPr="009A48DF" w:rsidRDefault="00A22CCD" w:rsidP="00DA26BE">
            <w:pPr>
              <w:spacing w:line="480" w:lineRule="auto"/>
              <w:ind w:firstLine="0"/>
              <w:jc w:val="both"/>
              <w:cnfStyle w:val="100000000000" w:firstRow="1" w:lastRow="0" w:firstColumn="0" w:lastColumn="0" w:oddVBand="0" w:evenVBand="0" w:oddHBand="0" w:evenHBand="0" w:firstRowFirstColumn="0" w:firstRowLastColumn="0" w:lastRowFirstColumn="0" w:lastRowLastColumn="0"/>
              <w:rPr>
                <w:sz w:val="14"/>
                <w:szCs w:val="18"/>
                <w:lang w:val="en-AU"/>
              </w:rPr>
            </w:pPr>
            <w:r w:rsidRPr="009A48DF">
              <w:rPr>
                <w:sz w:val="14"/>
                <w:szCs w:val="18"/>
                <w:lang w:val="en-AU"/>
              </w:rPr>
              <w:t>Measurement</w:t>
            </w:r>
          </w:p>
        </w:tc>
      </w:tr>
      <w:tr w:rsidR="00A22CCD" w:rsidRPr="00CC3966" w14:paraId="44092F33" w14:textId="77777777" w:rsidTr="00146CD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138" w:type="pct"/>
            <w:hideMark/>
          </w:tcPr>
          <w:p w14:paraId="188201E7" w14:textId="3DB88C22" w:rsidR="00A22CCD" w:rsidRPr="009A48DF" w:rsidRDefault="009A48DF" w:rsidP="00DA26BE">
            <w:pPr>
              <w:spacing w:line="480" w:lineRule="auto"/>
              <w:ind w:firstLine="0"/>
              <w:jc w:val="both"/>
              <w:rPr>
                <w:sz w:val="14"/>
                <w:szCs w:val="18"/>
                <w:lang w:val="en-AU"/>
              </w:rPr>
            </w:pPr>
            <w:r>
              <w:rPr>
                <w:sz w:val="14"/>
                <w:szCs w:val="18"/>
                <w:lang w:val="en-AU"/>
              </w:rPr>
              <w:t>O</w:t>
            </w:r>
            <w:r w:rsidRPr="009A48DF">
              <w:rPr>
                <w:sz w:val="14"/>
                <w:szCs w:val="18"/>
                <w:lang w:val="en-AU"/>
              </w:rPr>
              <w:t>ve</w:t>
            </w:r>
            <w:r>
              <w:rPr>
                <w:sz w:val="14"/>
                <w:szCs w:val="18"/>
                <w:lang w:val="en-AU"/>
              </w:rPr>
              <w:t>rall stance toward the homeless</w:t>
            </w:r>
          </w:p>
        </w:tc>
        <w:tc>
          <w:tcPr>
            <w:tcW w:w="2862" w:type="pct"/>
            <w:hideMark/>
          </w:tcPr>
          <w:p w14:paraId="4E8FBD74" w14:textId="279A149E" w:rsidR="00A22CCD" w:rsidRPr="009A48DF" w:rsidRDefault="009A48DF" w:rsidP="00DA26BE">
            <w:pPr>
              <w:spacing w:line="480" w:lineRule="auto"/>
              <w:ind w:firstLine="0"/>
              <w:jc w:val="both"/>
              <w:cnfStyle w:val="000000100000" w:firstRow="0" w:lastRow="0" w:firstColumn="0" w:lastColumn="0" w:oddVBand="0" w:evenVBand="0" w:oddHBand="1" w:evenHBand="0" w:firstRowFirstColumn="0" w:firstRowLastColumn="0" w:lastRowFirstColumn="0" w:lastRowLastColumn="0"/>
              <w:rPr>
                <w:sz w:val="14"/>
                <w:szCs w:val="18"/>
                <w:lang w:val="en-AU"/>
              </w:rPr>
            </w:pPr>
            <w:r>
              <w:rPr>
                <w:sz w:val="14"/>
                <w:szCs w:val="18"/>
                <w:lang w:val="en-AU"/>
              </w:rPr>
              <w:t xml:space="preserve">Sympathetic/not sympathetic </w:t>
            </w:r>
          </w:p>
          <w:p w14:paraId="7B63F05E" w14:textId="77777777" w:rsidR="00A22CCD" w:rsidRPr="009A48DF" w:rsidRDefault="00A22CCD" w:rsidP="00DA26BE">
            <w:pPr>
              <w:spacing w:line="480" w:lineRule="auto"/>
              <w:ind w:firstLine="0"/>
              <w:jc w:val="both"/>
              <w:cnfStyle w:val="000000100000" w:firstRow="0" w:lastRow="0" w:firstColumn="0" w:lastColumn="0" w:oddVBand="0" w:evenVBand="0" w:oddHBand="1" w:evenHBand="0" w:firstRowFirstColumn="0" w:firstRowLastColumn="0" w:lastRowFirstColumn="0" w:lastRowLastColumn="0"/>
              <w:rPr>
                <w:sz w:val="14"/>
                <w:szCs w:val="18"/>
                <w:lang w:val="en-AU"/>
              </w:rPr>
            </w:pPr>
          </w:p>
        </w:tc>
      </w:tr>
      <w:tr w:rsidR="00A22CCD" w:rsidRPr="00CC3966" w14:paraId="55E99F8F" w14:textId="77777777" w:rsidTr="00146CD7">
        <w:trPr>
          <w:trHeight w:val="20"/>
        </w:trPr>
        <w:tc>
          <w:tcPr>
            <w:cnfStyle w:val="001000000000" w:firstRow="0" w:lastRow="0" w:firstColumn="1" w:lastColumn="0" w:oddVBand="0" w:evenVBand="0" w:oddHBand="0" w:evenHBand="0" w:firstRowFirstColumn="0" w:firstRowLastColumn="0" w:lastRowFirstColumn="0" w:lastRowLastColumn="0"/>
            <w:tcW w:w="2138" w:type="pct"/>
            <w:hideMark/>
          </w:tcPr>
          <w:p w14:paraId="2F64847B" w14:textId="6513286D" w:rsidR="00A22CCD" w:rsidRPr="009A48DF" w:rsidRDefault="00AE0F28" w:rsidP="00DA26BE">
            <w:pPr>
              <w:spacing w:line="480" w:lineRule="auto"/>
              <w:ind w:firstLine="0"/>
              <w:jc w:val="both"/>
              <w:rPr>
                <w:sz w:val="14"/>
                <w:szCs w:val="18"/>
                <w:lang w:val="en-AU"/>
              </w:rPr>
            </w:pPr>
            <w:r>
              <w:rPr>
                <w:sz w:val="14"/>
                <w:szCs w:val="18"/>
                <w:lang w:val="en-AU"/>
              </w:rPr>
              <w:t xml:space="preserve">Moral features in the controversy </w:t>
            </w:r>
          </w:p>
        </w:tc>
        <w:tc>
          <w:tcPr>
            <w:tcW w:w="2862" w:type="pct"/>
            <w:hideMark/>
          </w:tcPr>
          <w:p w14:paraId="7EEFF07B" w14:textId="32F9C493" w:rsidR="00A22CCD" w:rsidRPr="009A48DF" w:rsidRDefault="00AE0F28" w:rsidP="00AE0F28">
            <w:pPr>
              <w:spacing w:line="480" w:lineRule="auto"/>
              <w:ind w:firstLine="0"/>
              <w:jc w:val="both"/>
              <w:cnfStyle w:val="000000000000" w:firstRow="0" w:lastRow="0" w:firstColumn="0" w:lastColumn="0" w:oddVBand="0" w:evenVBand="0" w:oddHBand="0" w:evenHBand="0" w:firstRowFirstColumn="0" w:firstRowLastColumn="0" w:lastRowFirstColumn="0" w:lastRowLastColumn="0"/>
              <w:rPr>
                <w:sz w:val="14"/>
                <w:szCs w:val="18"/>
                <w:lang w:val="en-AU"/>
              </w:rPr>
            </w:pPr>
            <w:r>
              <w:rPr>
                <w:sz w:val="14"/>
                <w:szCs w:val="18"/>
                <w:lang w:val="en-AU"/>
              </w:rPr>
              <w:t>Homeless to blame or not to blame</w:t>
            </w:r>
          </w:p>
        </w:tc>
      </w:tr>
      <w:tr w:rsidR="00A22CCD" w:rsidRPr="00CC3966" w14:paraId="3EA68002" w14:textId="77777777" w:rsidTr="00146CD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138" w:type="pct"/>
            <w:hideMark/>
          </w:tcPr>
          <w:p w14:paraId="7E9B1AF8" w14:textId="132DE896" w:rsidR="00A22CCD" w:rsidRPr="009A48DF" w:rsidRDefault="00AE0F28" w:rsidP="00DA26BE">
            <w:pPr>
              <w:spacing w:line="480" w:lineRule="auto"/>
              <w:ind w:firstLine="0"/>
              <w:jc w:val="both"/>
              <w:rPr>
                <w:sz w:val="14"/>
                <w:szCs w:val="18"/>
                <w:lang w:val="en-AU"/>
              </w:rPr>
            </w:pPr>
            <w:r>
              <w:rPr>
                <w:sz w:val="14"/>
                <w:szCs w:val="18"/>
                <w:lang w:val="en-AU"/>
              </w:rPr>
              <w:t>Deserving or underserving discourse present (binary)</w:t>
            </w:r>
          </w:p>
        </w:tc>
        <w:tc>
          <w:tcPr>
            <w:tcW w:w="2862" w:type="pct"/>
            <w:hideMark/>
          </w:tcPr>
          <w:p w14:paraId="241712D8" w14:textId="77777777" w:rsidR="00A22CCD" w:rsidRDefault="00AE0F28" w:rsidP="00DA26BE">
            <w:pPr>
              <w:spacing w:line="480" w:lineRule="auto"/>
              <w:ind w:firstLine="0"/>
              <w:jc w:val="both"/>
              <w:cnfStyle w:val="000000100000" w:firstRow="0" w:lastRow="0" w:firstColumn="0" w:lastColumn="0" w:oddVBand="0" w:evenVBand="0" w:oddHBand="1" w:evenHBand="0" w:firstRowFirstColumn="0" w:firstRowLastColumn="0" w:lastRowFirstColumn="0" w:lastRowLastColumn="0"/>
              <w:rPr>
                <w:sz w:val="14"/>
                <w:szCs w:val="18"/>
                <w:lang w:val="en-AU"/>
              </w:rPr>
            </w:pPr>
            <w:r>
              <w:rPr>
                <w:sz w:val="14"/>
                <w:szCs w:val="18"/>
                <w:lang w:val="en-AU"/>
              </w:rPr>
              <w:t xml:space="preserve">1 – present </w:t>
            </w:r>
          </w:p>
          <w:p w14:paraId="1F669D1F" w14:textId="28AC9FC5" w:rsidR="00AE0F28" w:rsidRPr="009A48DF" w:rsidRDefault="00AE0F28" w:rsidP="00DA26BE">
            <w:pPr>
              <w:spacing w:line="480" w:lineRule="auto"/>
              <w:ind w:firstLine="0"/>
              <w:jc w:val="both"/>
              <w:cnfStyle w:val="000000100000" w:firstRow="0" w:lastRow="0" w:firstColumn="0" w:lastColumn="0" w:oddVBand="0" w:evenVBand="0" w:oddHBand="1" w:evenHBand="0" w:firstRowFirstColumn="0" w:firstRowLastColumn="0" w:lastRowFirstColumn="0" w:lastRowLastColumn="0"/>
              <w:rPr>
                <w:sz w:val="14"/>
                <w:szCs w:val="18"/>
                <w:lang w:val="en-AU"/>
              </w:rPr>
            </w:pPr>
            <w:r>
              <w:rPr>
                <w:sz w:val="14"/>
                <w:szCs w:val="18"/>
                <w:lang w:val="en-AU"/>
              </w:rPr>
              <w:t>0 – not present</w:t>
            </w:r>
          </w:p>
        </w:tc>
      </w:tr>
    </w:tbl>
    <w:p w14:paraId="0AAFA2EA" w14:textId="77777777" w:rsidR="003E5AA4" w:rsidRPr="00EE7A7D" w:rsidRDefault="003E5AA4" w:rsidP="00A22CCD">
      <w:pPr>
        <w:spacing w:line="240" w:lineRule="auto"/>
        <w:ind w:firstLine="0"/>
        <w:jc w:val="both"/>
        <w:rPr>
          <w:sz w:val="22"/>
          <w:szCs w:val="22"/>
          <w:lang w:val="en-AU"/>
        </w:rPr>
      </w:pPr>
      <w:r w:rsidRPr="00EE7A7D">
        <w:rPr>
          <w:sz w:val="22"/>
          <w:szCs w:val="22"/>
          <w:lang w:val="en-AU"/>
        </w:rPr>
        <w:t> </w:t>
      </w:r>
    </w:p>
    <w:p w14:paraId="43064F1E" w14:textId="4DFF0EF0" w:rsidR="00492295" w:rsidRDefault="006D4FB2" w:rsidP="00A22CCD">
      <w:pPr>
        <w:spacing w:line="240" w:lineRule="auto"/>
        <w:ind w:firstLine="0"/>
        <w:jc w:val="both"/>
        <w:rPr>
          <w:bCs/>
          <w:sz w:val="22"/>
          <w:szCs w:val="22"/>
          <w:lang w:val="en-AU"/>
        </w:rPr>
      </w:pPr>
      <w:r>
        <w:rPr>
          <w:b/>
          <w:bCs/>
          <w:sz w:val="22"/>
          <w:szCs w:val="22"/>
          <w:lang w:val="en-AU"/>
        </w:rPr>
        <w:t>Constructed responsibilities</w:t>
      </w:r>
      <w:r w:rsidR="003E5AA4" w:rsidRPr="00EE7A7D">
        <w:rPr>
          <w:b/>
          <w:bCs/>
          <w:sz w:val="22"/>
          <w:szCs w:val="22"/>
          <w:lang w:val="en-AU"/>
        </w:rPr>
        <w:t xml:space="preserve"> </w:t>
      </w:r>
      <w:r w:rsidR="00625A71">
        <w:rPr>
          <w:b/>
          <w:bCs/>
          <w:sz w:val="22"/>
          <w:szCs w:val="22"/>
          <w:lang w:val="en-AU"/>
        </w:rPr>
        <w:t xml:space="preserve">and conditions </w:t>
      </w:r>
    </w:p>
    <w:p w14:paraId="2B730FDE" w14:textId="2D0DEBA2" w:rsidR="00492295" w:rsidRDefault="00492295" w:rsidP="00A22CCD">
      <w:pPr>
        <w:spacing w:line="240" w:lineRule="auto"/>
        <w:ind w:firstLine="0"/>
        <w:jc w:val="both"/>
        <w:rPr>
          <w:sz w:val="22"/>
          <w:szCs w:val="22"/>
          <w:lang w:val="en-AU"/>
        </w:rPr>
      </w:pPr>
      <w:r w:rsidRPr="00492295">
        <w:rPr>
          <w:bCs/>
          <w:sz w:val="22"/>
          <w:szCs w:val="22"/>
          <w:lang w:val="en-AU"/>
        </w:rPr>
        <w:t>A further an</w:t>
      </w:r>
      <w:r w:rsidR="00947F5B">
        <w:rPr>
          <w:bCs/>
          <w:sz w:val="22"/>
          <w:szCs w:val="22"/>
          <w:lang w:val="en-AU"/>
        </w:rPr>
        <w:t>alysis was undertaken</w:t>
      </w:r>
      <w:r w:rsidRPr="00492295">
        <w:rPr>
          <w:bCs/>
          <w:sz w:val="22"/>
          <w:szCs w:val="22"/>
          <w:lang w:val="en-AU"/>
        </w:rPr>
        <w:t xml:space="preserve"> into how the media depicts</w:t>
      </w:r>
      <w:r w:rsidR="008A3F3A">
        <w:rPr>
          <w:bCs/>
          <w:sz w:val="22"/>
          <w:szCs w:val="22"/>
          <w:lang w:val="en-AU"/>
        </w:rPr>
        <w:t xml:space="preserve"> the responsibility for the </w:t>
      </w:r>
      <w:r>
        <w:rPr>
          <w:bCs/>
          <w:sz w:val="22"/>
          <w:szCs w:val="22"/>
          <w:lang w:val="en-AU"/>
        </w:rPr>
        <w:t>is</w:t>
      </w:r>
      <w:r w:rsidR="008A3F3A">
        <w:rPr>
          <w:bCs/>
          <w:sz w:val="22"/>
          <w:szCs w:val="22"/>
          <w:lang w:val="en-AU"/>
        </w:rPr>
        <w:t>sue</w:t>
      </w:r>
      <w:r>
        <w:rPr>
          <w:bCs/>
          <w:sz w:val="22"/>
          <w:szCs w:val="22"/>
          <w:lang w:val="en-AU"/>
        </w:rPr>
        <w:t xml:space="preserve">, and who is most effected. </w:t>
      </w:r>
      <w:r w:rsidR="001439F1">
        <w:rPr>
          <w:bCs/>
          <w:sz w:val="22"/>
          <w:szCs w:val="22"/>
          <w:lang w:val="en-AU"/>
        </w:rPr>
        <w:t>With the above framework analysing moral aspects of</w:t>
      </w:r>
      <w:r w:rsidR="00A31C36">
        <w:rPr>
          <w:bCs/>
          <w:sz w:val="22"/>
          <w:szCs w:val="22"/>
          <w:lang w:val="en-AU"/>
        </w:rPr>
        <w:t xml:space="preserve"> responsibility</w:t>
      </w:r>
      <w:r w:rsidR="001439F1">
        <w:rPr>
          <w:bCs/>
          <w:sz w:val="22"/>
          <w:szCs w:val="22"/>
          <w:lang w:val="en-AU"/>
        </w:rPr>
        <w:t xml:space="preserve">, a further examination was needed into the actual attribution of blame for the problem, such as societal conditions, mental illness, or drug and alcohol addiction. </w:t>
      </w:r>
      <w:r w:rsidR="003E5AA4" w:rsidRPr="00EE7A7D">
        <w:rPr>
          <w:sz w:val="22"/>
          <w:szCs w:val="22"/>
          <w:lang w:val="en-AU"/>
        </w:rPr>
        <w:t>Whether the article included a partic</w:t>
      </w:r>
      <w:r w:rsidR="007500A0">
        <w:rPr>
          <w:sz w:val="22"/>
          <w:szCs w:val="22"/>
          <w:lang w:val="en-AU"/>
        </w:rPr>
        <w:t xml:space="preserve">ular focus on CBD “harassment” </w:t>
      </w:r>
      <w:r w:rsidR="00EF3C35">
        <w:rPr>
          <w:sz w:val="22"/>
          <w:szCs w:val="22"/>
          <w:lang w:val="en-AU"/>
        </w:rPr>
        <w:t xml:space="preserve">or homeless criminality </w:t>
      </w:r>
      <w:r w:rsidR="007500A0">
        <w:rPr>
          <w:sz w:val="22"/>
          <w:szCs w:val="22"/>
          <w:lang w:val="en-AU"/>
        </w:rPr>
        <w:t>highlights positioning around law and order</w:t>
      </w:r>
      <w:r w:rsidR="00EF3C35">
        <w:rPr>
          <w:sz w:val="22"/>
          <w:szCs w:val="22"/>
          <w:lang w:val="en-AU"/>
        </w:rPr>
        <w:t xml:space="preserve"> discourse.</w:t>
      </w:r>
      <w:r w:rsidR="00BC41EF">
        <w:rPr>
          <w:sz w:val="22"/>
          <w:szCs w:val="22"/>
          <w:lang w:val="en-AU"/>
        </w:rPr>
        <w:t xml:space="preserve"> Furthermore</w:t>
      </w:r>
      <w:r w:rsidR="001D3F04">
        <w:rPr>
          <w:sz w:val="22"/>
          <w:szCs w:val="22"/>
          <w:lang w:val="en-AU"/>
        </w:rPr>
        <w:t xml:space="preserve">, a measurement that captures whether the article included personal stories allows for an </w:t>
      </w:r>
      <w:r w:rsidR="007C48CF">
        <w:rPr>
          <w:sz w:val="22"/>
          <w:szCs w:val="22"/>
          <w:lang w:val="en-AU"/>
        </w:rPr>
        <w:t>examination</w:t>
      </w:r>
      <w:r w:rsidR="00872A0A">
        <w:rPr>
          <w:sz w:val="22"/>
          <w:szCs w:val="22"/>
          <w:lang w:val="en-AU"/>
        </w:rPr>
        <w:t xml:space="preserve"> of </w:t>
      </w:r>
      <w:proofErr w:type="spellStart"/>
      <w:r w:rsidR="00872A0A">
        <w:rPr>
          <w:rFonts w:asciiTheme="majorHAnsi" w:eastAsiaTheme="majorEastAsia" w:hAnsiTheme="majorHAnsi" w:cstheme="majorBidi"/>
          <w:bCs/>
          <w:sz w:val="22"/>
          <w:szCs w:val="22"/>
        </w:rPr>
        <w:t>Rossall</w:t>
      </w:r>
      <w:r w:rsidR="009203BD">
        <w:rPr>
          <w:rFonts w:asciiTheme="majorHAnsi" w:eastAsiaTheme="majorEastAsia" w:hAnsiTheme="majorHAnsi" w:cstheme="majorBidi"/>
          <w:bCs/>
          <w:sz w:val="22"/>
          <w:szCs w:val="22"/>
        </w:rPr>
        <w:t>’s</w:t>
      </w:r>
      <w:proofErr w:type="spellEnd"/>
      <w:r w:rsidR="00872A0A">
        <w:rPr>
          <w:rFonts w:asciiTheme="majorHAnsi" w:eastAsiaTheme="majorEastAsia" w:hAnsiTheme="majorHAnsi" w:cstheme="majorBidi"/>
          <w:bCs/>
          <w:sz w:val="22"/>
          <w:szCs w:val="22"/>
        </w:rPr>
        <w:t xml:space="preserve"> (</w:t>
      </w:r>
      <w:r w:rsidR="00872A0A" w:rsidRPr="00872A0A">
        <w:rPr>
          <w:rFonts w:asciiTheme="majorHAnsi" w:eastAsiaTheme="majorEastAsia" w:hAnsiTheme="majorHAnsi" w:cstheme="majorBidi"/>
          <w:bCs/>
          <w:sz w:val="22"/>
          <w:szCs w:val="22"/>
        </w:rPr>
        <w:t>201</w:t>
      </w:r>
      <w:r w:rsidR="00872A0A">
        <w:rPr>
          <w:rFonts w:asciiTheme="majorHAnsi" w:eastAsiaTheme="majorEastAsia" w:hAnsiTheme="majorHAnsi" w:cstheme="majorBidi"/>
          <w:bCs/>
          <w:sz w:val="22"/>
          <w:szCs w:val="22"/>
        </w:rPr>
        <w:t>1)</w:t>
      </w:r>
      <w:r w:rsidR="009203BD">
        <w:rPr>
          <w:rFonts w:asciiTheme="majorHAnsi" w:eastAsiaTheme="majorEastAsia" w:hAnsiTheme="majorHAnsi" w:cstheme="majorBidi"/>
          <w:bCs/>
          <w:sz w:val="22"/>
          <w:szCs w:val="22"/>
        </w:rPr>
        <w:t xml:space="preserve"> contention</w:t>
      </w:r>
      <w:r w:rsidR="007C6418">
        <w:rPr>
          <w:rFonts w:asciiTheme="majorHAnsi" w:eastAsiaTheme="majorEastAsia" w:hAnsiTheme="majorHAnsi" w:cstheme="majorBidi"/>
          <w:bCs/>
          <w:sz w:val="22"/>
          <w:szCs w:val="22"/>
        </w:rPr>
        <w:t xml:space="preserve"> </w:t>
      </w:r>
      <w:r w:rsidR="00886216">
        <w:rPr>
          <w:sz w:val="22"/>
          <w:szCs w:val="22"/>
          <w:lang w:val="en-AU"/>
        </w:rPr>
        <w:t>that homel</w:t>
      </w:r>
      <w:r w:rsidR="001D3F04">
        <w:rPr>
          <w:sz w:val="22"/>
          <w:szCs w:val="22"/>
          <w:lang w:val="en-AU"/>
        </w:rPr>
        <w:t xml:space="preserve">ess </w:t>
      </w:r>
      <w:r w:rsidR="001D3F04">
        <w:rPr>
          <w:rFonts w:asciiTheme="majorHAnsi" w:eastAsiaTheme="majorEastAsia" w:hAnsiTheme="majorHAnsi" w:cstheme="majorBidi"/>
          <w:bCs/>
          <w:sz w:val="22"/>
          <w:szCs w:val="22"/>
        </w:rPr>
        <w:t xml:space="preserve">are inherently disadvantaged and </w:t>
      </w:r>
      <w:r w:rsidR="001D3F04" w:rsidRPr="005D7B93">
        <w:rPr>
          <w:rFonts w:asciiTheme="majorHAnsi" w:eastAsiaTheme="majorEastAsia" w:hAnsiTheme="majorHAnsi" w:cstheme="majorBidi"/>
          <w:bCs/>
          <w:sz w:val="22"/>
          <w:szCs w:val="22"/>
          <w:lang w:val="en-AU"/>
        </w:rPr>
        <w:t>marginalised</w:t>
      </w:r>
      <w:r w:rsidR="001D3F04" w:rsidRPr="00774FC3">
        <w:rPr>
          <w:rFonts w:asciiTheme="majorHAnsi" w:eastAsiaTheme="majorEastAsia" w:hAnsiTheme="majorHAnsi" w:cstheme="majorBidi"/>
          <w:bCs/>
          <w:sz w:val="22"/>
          <w:szCs w:val="22"/>
        </w:rPr>
        <w:t xml:space="preserve"> when it comes to having their voices represented</w:t>
      </w:r>
    </w:p>
    <w:p w14:paraId="4CBE8AFC" w14:textId="77777777" w:rsidR="00734524" w:rsidRDefault="00734524" w:rsidP="00A22CCD">
      <w:pPr>
        <w:spacing w:line="240" w:lineRule="auto"/>
        <w:ind w:firstLine="0"/>
        <w:jc w:val="both"/>
        <w:rPr>
          <w:sz w:val="22"/>
          <w:szCs w:val="22"/>
          <w:lang w:val="en-AU"/>
        </w:rPr>
      </w:pPr>
    </w:p>
    <w:p w14:paraId="5F14B16B" w14:textId="338AD0F3" w:rsidR="00492295" w:rsidRPr="006D4FB2" w:rsidRDefault="003F7954" w:rsidP="00492295">
      <w:pPr>
        <w:ind w:firstLine="0"/>
        <w:jc w:val="both"/>
        <w:rPr>
          <w:b/>
          <w:sz w:val="18"/>
          <w:szCs w:val="18"/>
          <w:lang w:val="en-AU"/>
        </w:rPr>
      </w:pPr>
      <w:r>
        <w:rPr>
          <w:b/>
          <w:bCs/>
          <w:sz w:val="18"/>
          <w:szCs w:val="18"/>
          <w:lang w:val="en-AU"/>
        </w:rPr>
        <w:t>Coding T</w:t>
      </w:r>
      <w:r w:rsidR="00492295">
        <w:rPr>
          <w:b/>
          <w:bCs/>
          <w:sz w:val="18"/>
          <w:szCs w:val="18"/>
          <w:lang w:val="en-AU"/>
        </w:rPr>
        <w:t>able 2</w:t>
      </w:r>
      <w:r w:rsidR="00492295" w:rsidRPr="006D4FB2">
        <w:rPr>
          <w:b/>
          <w:bCs/>
          <w:sz w:val="18"/>
          <w:szCs w:val="18"/>
          <w:lang w:val="en-AU"/>
        </w:rPr>
        <w:t xml:space="preserve"> </w:t>
      </w:r>
      <w:r w:rsidR="00492295">
        <w:rPr>
          <w:b/>
          <w:bCs/>
          <w:sz w:val="18"/>
          <w:szCs w:val="18"/>
          <w:lang w:val="en-AU"/>
        </w:rPr>
        <w:t>–</w:t>
      </w:r>
      <w:r w:rsidR="00492295" w:rsidRPr="006D4FB2">
        <w:rPr>
          <w:b/>
          <w:bCs/>
          <w:sz w:val="18"/>
          <w:szCs w:val="18"/>
          <w:lang w:val="en-AU"/>
        </w:rPr>
        <w:t xml:space="preserve"> </w:t>
      </w:r>
      <w:r w:rsidR="00492295">
        <w:rPr>
          <w:b/>
          <w:bCs/>
          <w:sz w:val="18"/>
          <w:szCs w:val="18"/>
          <w:lang w:val="en-AU"/>
        </w:rPr>
        <w:t xml:space="preserve">Constructed responsibilities </w:t>
      </w:r>
      <w:r w:rsidR="00E025D6">
        <w:rPr>
          <w:b/>
          <w:bCs/>
          <w:sz w:val="18"/>
          <w:szCs w:val="18"/>
          <w:lang w:val="en-AU"/>
        </w:rPr>
        <w:t xml:space="preserve">and conditions </w:t>
      </w:r>
    </w:p>
    <w:tbl>
      <w:tblPr>
        <w:tblStyle w:val="PlainTable5"/>
        <w:tblW w:w="5000" w:type="pct"/>
        <w:tblLook w:val="04A0" w:firstRow="1" w:lastRow="0" w:firstColumn="1" w:lastColumn="0" w:noHBand="0" w:noVBand="1"/>
        <w:tblCaption w:val=""/>
        <w:tblDescription w:val=""/>
      </w:tblPr>
      <w:tblGrid>
        <w:gridCol w:w="4002"/>
        <w:gridCol w:w="5358"/>
      </w:tblGrid>
      <w:tr w:rsidR="00492295" w:rsidRPr="00CC3966" w14:paraId="306C3480" w14:textId="77777777" w:rsidTr="00146CD7">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138" w:type="pct"/>
            <w:hideMark/>
          </w:tcPr>
          <w:p w14:paraId="37E74058" w14:textId="77777777" w:rsidR="00492295" w:rsidRPr="009A48DF" w:rsidRDefault="00492295" w:rsidP="00BC41EF">
            <w:pPr>
              <w:spacing w:line="480" w:lineRule="auto"/>
              <w:ind w:firstLine="0"/>
              <w:jc w:val="both"/>
              <w:rPr>
                <w:sz w:val="14"/>
                <w:szCs w:val="18"/>
                <w:lang w:val="en-AU"/>
              </w:rPr>
            </w:pPr>
            <w:r w:rsidRPr="009A48DF">
              <w:rPr>
                <w:sz w:val="14"/>
                <w:szCs w:val="18"/>
                <w:lang w:val="en-AU"/>
              </w:rPr>
              <w:t>Category</w:t>
            </w:r>
          </w:p>
        </w:tc>
        <w:tc>
          <w:tcPr>
            <w:tcW w:w="2862" w:type="pct"/>
            <w:hideMark/>
          </w:tcPr>
          <w:p w14:paraId="3D9C4E14" w14:textId="77777777" w:rsidR="00492295" w:rsidRPr="009A48DF" w:rsidRDefault="00492295" w:rsidP="00BC41EF">
            <w:pPr>
              <w:spacing w:line="480" w:lineRule="auto"/>
              <w:ind w:firstLine="0"/>
              <w:jc w:val="both"/>
              <w:cnfStyle w:val="100000000000" w:firstRow="1" w:lastRow="0" w:firstColumn="0" w:lastColumn="0" w:oddVBand="0" w:evenVBand="0" w:oddHBand="0" w:evenHBand="0" w:firstRowFirstColumn="0" w:firstRowLastColumn="0" w:lastRowFirstColumn="0" w:lastRowLastColumn="0"/>
              <w:rPr>
                <w:sz w:val="14"/>
                <w:szCs w:val="18"/>
                <w:lang w:val="en-AU"/>
              </w:rPr>
            </w:pPr>
            <w:r w:rsidRPr="009A48DF">
              <w:rPr>
                <w:sz w:val="14"/>
                <w:szCs w:val="18"/>
                <w:lang w:val="en-AU"/>
              </w:rPr>
              <w:t>Measurement</w:t>
            </w:r>
          </w:p>
        </w:tc>
      </w:tr>
      <w:tr w:rsidR="00492295" w:rsidRPr="00CC3966" w14:paraId="05B73350" w14:textId="77777777" w:rsidTr="00146CD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138" w:type="pct"/>
            <w:hideMark/>
          </w:tcPr>
          <w:p w14:paraId="4226E72B" w14:textId="0F9DDF95" w:rsidR="00492295" w:rsidRPr="009A48DF" w:rsidRDefault="00625A71" w:rsidP="00BC41EF">
            <w:pPr>
              <w:spacing w:line="480" w:lineRule="auto"/>
              <w:ind w:firstLine="0"/>
              <w:jc w:val="both"/>
              <w:rPr>
                <w:sz w:val="14"/>
                <w:szCs w:val="18"/>
                <w:lang w:val="en-AU"/>
              </w:rPr>
            </w:pPr>
            <w:r>
              <w:rPr>
                <w:sz w:val="14"/>
                <w:szCs w:val="18"/>
                <w:lang w:val="en-AU"/>
              </w:rPr>
              <w:t>Attribution of blame for homelessness</w:t>
            </w:r>
          </w:p>
        </w:tc>
        <w:tc>
          <w:tcPr>
            <w:tcW w:w="2862" w:type="pct"/>
            <w:hideMark/>
          </w:tcPr>
          <w:p w14:paraId="697F4033" w14:textId="0F23BF16" w:rsidR="00492295" w:rsidRPr="009A48DF" w:rsidRDefault="00625A71" w:rsidP="00BC41EF">
            <w:pPr>
              <w:spacing w:line="480" w:lineRule="auto"/>
              <w:ind w:firstLine="0"/>
              <w:jc w:val="both"/>
              <w:cnfStyle w:val="000000100000" w:firstRow="0" w:lastRow="0" w:firstColumn="0" w:lastColumn="0" w:oddVBand="0" w:evenVBand="0" w:oddHBand="1" w:evenHBand="0" w:firstRowFirstColumn="0" w:firstRowLastColumn="0" w:lastRowFirstColumn="0" w:lastRowLastColumn="0"/>
              <w:rPr>
                <w:sz w:val="14"/>
                <w:szCs w:val="18"/>
                <w:lang w:val="en-AU"/>
              </w:rPr>
            </w:pPr>
            <w:r>
              <w:rPr>
                <w:sz w:val="14"/>
                <w:szCs w:val="18"/>
                <w:lang w:val="en-AU"/>
              </w:rPr>
              <w:t xml:space="preserve">Dependent on article </w:t>
            </w:r>
          </w:p>
          <w:p w14:paraId="51CECDBA" w14:textId="77777777" w:rsidR="00492295" w:rsidRPr="009A48DF" w:rsidRDefault="00492295" w:rsidP="00BC41EF">
            <w:pPr>
              <w:spacing w:line="480" w:lineRule="auto"/>
              <w:ind w:firstLine="0"/>
              <w:jc w:val="both"/>
              <w:cnfStyle w:val="000000100000" w:firstRow="0" w:lastRow="0" w:firstColumn="0" w:lastColumn="0" w:oddVBand="0" w:evenVBand="0" w:oddHBand="1" w:evenHBand="0" w:firstRowFirstColumn="0" w:firstRowLastColumn="0" w:lastRowFirstColumn="0" w:lastRowLastColumn="0"/>
              <w:rPr>
                <w:sz w:val="14"/>
                <w:szCs w:val="18"/>
                <w:lang w:val="en-AU"/>
              </w:rPr>
            </w:pPr>
          </w:p>
        </w:tc>
      </w:tr>
      <w:tr w:rsidR="00BC41EF" w:rsidRPr="00CC3966" w14:paraId="762B76B6" w14:textId="77777777" w:rsidTr="00146CD7">
        <w:trPr>
          <w:trHeight w:val="20"/>
        </w:trPr>
        <w:tc>
          <w:tcPr>
            <w:cnfStyle w:val="001000000000" w:firstRow="0" w:lastRow="0" w:firstColumn="1" w:lastColumn="0" w:oddVBand="0" w:evenVBand="0" w:oddHBand="0" w:evenHBand="0" w:firstRowFirstColumn="0" w:firstRowLastColumn="0" w:lastRowFirstColumn="0" w:lastRowLastColumn="0"/>
            <w:tcW w:w="2138" w:type="pct"/>
          </w:tcPr>
          <w:p w14:paraId="56EE0998" w14:textId="38701DE2" w:rsidR="00BC41EF" w:rsidRDefault="00BC41EF" w:rsidP="00BC41EF">
            <w:pPr>
              <w:ind w:firstLine="0"/>
              <w:jc w:val="both"/>
              <w:rPr>
                <w:sz w:val="14"/>
                <w:szCs w:val="18"/>
                <w:lang w:val="en-AU"/>
              </w:rPr>
            </w:pPr>
            <w:r>
              <w:rPr>
                <w:sz w:val="14"/>
                <w:szCs w:val="18"/>
                <w:lang w:val="en-AU"/>
              </w:rPr>
              <w:t xml:space="preserve">Homeless voice/individual story </w:t>
            </w:r>
          </w:p>
        </w:tc>
        <w:tc>
          <w:tcPr>
            <w:tcW w:w="2862" w:type="pct"/>
          </w:tcPr>
          <w:p w14:paraId="48CAF105" w14:textId="77777777" w:rsidR="00BC41EF" w:rsidRDefault="00BC41EF" w:rsidP="00BC41EF">
            <w:pPr>
              <w:spacing w:line="480" w:lineRule="auto"/>
              <w:ind w:firstLine="0"/>
              <w:jc w:val="both"/>
              <w:cnfStyle w:val="000000000000" w:firstRow="0" w:lastRow="0" w:firstColumn="0" w:lastColumn="0" w:oddVBand="0" w:evenVBand="0" w:oddHBand="0" w:evenHBand="0" w:firstRowFirstColumn="0" w:firstRowLastColumn="0" w:lastRowFirstColumn="0" w:lastRowLastColumn="0"/>
              <w:rPr>
                <w:sz w:val="14"/>
                <w:szCs w:val="18"/>
                <w:lang w:val="en-AU"/>
              </w:rPr>
            </w:pPr>
            <w:r>
              <w:rPr>
                <w:sz w:val="14"/>
                <w:szCs w:val="18"/>
                <w:lang w:val="en-AU"/>
              </w:rPr>
              <w:t xml:space="preserve">1 – present </w:t>
            </w:r>
          </w:p>
          <w:p w14:paraId="04F2EAEF" w14:textId="2C8D3B1D" w:rsidR="00BC41EF" w:rsidRDefault="00BC41EF" w:rsidP="00BC41EF">
            <w:pPr>
              <w:ind w:firstLine="0"/>
              <w:jc w:val="both"/>
              <w:cnfStyle w:val="000000000000" w:firstRow="0" w:lastRow="0" w:firstColumn="0" w:lastColumn="0" w:oddVBand="0" w:evenVBand="0" w:oddHBand="0" w:evenHBand="0" w:firstRowFirstColumn="0" w:firstRowLastColumn="0" w:lastRowFirstColumn="0" w:lastRowLastColumn="0"/>
              <w:rPr>
                <w:sz w:val="14"/>
                <w:szCs w:val="18"/>
                <w:lang w:val="en-AU"/>
              </w:rPr>
            </w:pPr>
            <w:r>
              <w:rPr>
                <w:sz w:val="14"/>
                <w:szCs w:val="18"/>
                <w:lang w:val="en-AU"/>
              </w:rPr>
              <w:t>0 – not present</w:t>
            </w:r>
          </w:p>
        </w:tc>
      </w:tr>
      <w:tr w:rsidR="00492295" w:rsidRPr="00CC3966" w14:paraId="32420216" w14:textId="77777777" w:rsidTr="00146CD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138" w:type="pct"/>
            <w:hideMark/>
          </w:tcPr>
          <w:p w14:paraId="60383643" w14:textId="70034DE0" w:rsidR="00492295" w:rsidRPr="009A48DF" w:rsidRDefault="00625A71" w:rsidP="00BC41EF">
            <w:pPr>
              <w:spacing w:line="480" w:lineRule="auto"/>
              <w:ind w:firstLine="0"/>
              <w:jc w:val="both"/>
              <w:rPr>
                <w:sz w:val="14"/>
                <w:szCs w:val="18"/>
                <w:lang w:val="en-AU"/>
              </w:rPr>
            </w:pPr>
            <w:r>
              <w:rPr>
                <w:sz w:val="14"/>
                <w:szCs w:val="18"/>
                <w:lang w:val="en-AU"/>
              </w:rPr>
              <w:t>Harassment</w:t>
            </w:r>
            <w:r w:rsidR="00E025D6">
              <w:rPr>
                <w:sz w:val="14"/>
                <w:szCs w:val="18"/>
                <w:lang w:val="en-AU"/>
              </w:rPr>
              <w:t xml:space="preserve"> and crisis</w:t>
            </w:r>
            <w:r>
              <w:rPr>
                <w:sz w:val="14"/>
                <w:szCs w:val="18"/>
                <w:lang w:val="en-AU"/>
              </w:rPr>
              <w:t xml:space="preserve"> frame</w:t>
            </w:r>
            <w:r w:rsidR="00E025D6">
              <w:rPr>
                <w:sz w:val="14"/>
                <w:szCs w:val="18"/>
                <w:lang w:val="en-AU"/>
              </w:rPr>
              <w:t xml:space="preserve"> (binary)</w:t>
            </w:r>
          </w:p>
        </w:tc>
        <w:tc>
          <w:tcPr>
            <w:tcW w:w="2862" w:type="pct"/>
            <w:hideMark/>
          </w:tcPr>
          <w:p w14:paraId="7717B8CD" w14:textId="77777777" w:rsidR="00E025D6" w:rsidRDefault="00E025D6" w:rsidP="00E025D6">
            <w:pPr>
              <w:spacing w:line="480" w:lineRule="auto"/>
              <w:ind w:firstLine="0"/>
              <w:jc w:val="both"/>
              <w:cnfStyle w:val="000000100000" w:firstRow="0" w:lastRow="0" w:firstColumn="0" w:lastColumn="0" w:oddVBand="0" w:evenVBand="0" w:oddHBand="1" w:evenHBand="0" w:firstRowFirstColumn="0" w:firstRowLastColumn="0" w:lastRowFirstColumn="0" w:lastRowLastColumn="0"/>
              <w:rPr>
                <w:sz w:val="14"/>
                <w:szCs w:val="18"/>
                <w:lang w:val="en-AU"/>
              </w:rPr>
            </w:pPr>
            <w:r>
              <w:rPr>
                <w:sz w:val="14"/>
                <w:szCs w:val="18"/>
                <w:lang w:val="en-AU"/>
              </w:rPr>
              <w:t xml:space="preserve">1 – present </w:t>
            </w:r>
          </w:p>
          <w:p w14:paraId="67869D00" w14:textId="64199744" w:rsidR="00492295" w:rsidRPr="009A48DF" w:rsidRDefault="00E025D6" w:rsidP="00E025D6">
            <w:pPr>
              <w:spacing w:line="480" w:lineRule="auto"/>
              <w:ind w:firstLine="0"/>
              <w:jc w:val="both"/>
              <w:cnfStyle w:val="000000100000" w:firstRow="0" w:lastRow="0" w:firstColumn="0" w:lastColumn="0" w:oddVBand="0" w:evenVBand="0" w:oddHBand="1" w:evenHBand="0" w:firstRowFirstColumn="0" w:firstRowLastColumn="0" w:lastRowFirstColumn="0" w:lastRowLastColumn="0"/>
              <w:rPr>
                <w:sz w:val="14"/>
                <w:szCs w:val="18"/>
                <w:lang w:val="en-AU"/>
              </w:rPr>
            </w:pPr>
            <w:r>
              <w:rPr>
                <w:sz w:val="14"/>
                <w:szCs w:val="18"/>
                <w:lang w:val="en-AU"/>
              </w:rPr>
              <w:t>0 – not present</w:t>
            </w:r>
          </w:p>
        </w:tc>
      </w:tr>
      <w:tr w:rsidR="00492295" w:rsidRPr="00CC3966" w14:paraId="64C1D219" w14:textId="77777777" w:rsidTr="00146CD7">
        <w:trPr>
          <w:trHeight w:val="20"/>
        </w:trPr>
        <w:tc>
          <w:tcPr>
            <w:cnfStyle w:val="001000000000" w:firstRow="0" w:lastRow="0" w:firstColumn="1" w:lastColumn="0" w:oddVBand="0" w:evenVBand="0" w:oddHBand="0" w:evenHBand="0" w:firstRowFirstColumn="0" w:firstRowLastColumn="0" w:lastRowFirstColumn="0" w:lastRowLastColumn="0"/>
            <w:tcW w:w="2138" w:type="pct"/>
          </w:tcPr>
          <w:p w14:paraId="2956CDDA" w14:textId="15143C95" w:rsidR="00492295" w:rsidRPr="009A48DF" w:rsidRDefault="00492295" w:rsidP="00BC41EF">
            <w:pPr>
              <w:spacing w:line="480" w:lineRule="auto"/>
              <w:ind w:firstLine="0"/>
              <w:jc w:val="both"/>
              <w:rPr>
                <w:sz w:val="14"/>
                <w:szCs w:val="18"/>
                <w:lang w:val="en-AU"/>
              </w:rPr>
            </w:pPr>
          </w:p>
        </w:tc>
        <w:tc>
          <w:tcPr>
            <w:tcW w:w="2862" w:type="pct"/>
          </w:tcPr>
          <w:p w14:paraId="3532465B" w14:textId="35583C76" w:rsidR="00492295" w:rsidRPr="009A48DF" w:rsidRDefault="00492295" w:rsidP="00BC41EF">
            <w:pPr>
              <w:spacing w:line="480" w:lineRule="auto"/>
              <w:ind w:firstLine="0"/>
              <w:jc w:val="both"/>
              <w:cnfStyle w:val="000000000000" w:firstRow="0" w:lastRow="0" w:firstColumn="0" w:lastColumn="0" w:oddVBand="0" w:evenVBand="0" w:oddHBand="0" w:evenHBand="0" w:firstRowFirstColumn="0" w:firstRowLastColumn="0" w:lastRowFirstColumn="0" w:lastRowLastColumn="0"/>
              <w:rPr>
                <w:sz w:val="14"/>
                <w:szCs w:val="18"/>
                <w:lang w:val="en-AU"/>
              </w:rPr>
            </w:pPr>
          </w:p>
        </w:tc>
      </w:tr>
    </w:tbl>
    <w:p w14:paraId="3FBCCD32" w14:textId="3D942E57" w:rsidR="00782E19" w:rsidRDefault="00782E19" w:rsidP="00937A62">
      <w:pPr>
        <w:spacing w:line="240" w:lineRule="auto"/>
        <w:ind w:firstLine="0"/>
        <w:jc w:val="both"/>
        <w:rPr>
          <w:b/>
          <w:bCs/>
          <w:sz w:val="22"/>
          <w:szCs w:val="22"/>
          <w:lang w:val="en-AU"/>
        </w:rPr>
      </w:pPr>
      <w:r w:rsidRPr="00EE7A7D">
        <w:rPr>
          <w:b/>
          <w:bCs/>
          <w:sz w:val="22"/>
          <w:szCs w:val="22"/>
          <w:lang w:val="en-AU"/>
        </w:rPr>
        <w:t>Constructed</w:t>
      </w:r>
      <w:r w:rsidR="00937A62">
        <w:rPr>
          <w:b/>
          <w:bCs/>
          <w:sz w:val="22"/>
          <w:szCs w:val="22"/>
          <w:lang w:val="en-AU"/>
        </w:rPr>
        <w:t xml:space="preserve"> solutions </w:t>
      </w:r>
    </w:p>
    <w:p w14:paraId="412318AA" w14:textId="77777777" w:rsidR="00FB0372" w:rsidRDefault="00937A62" w:rsidP="002039F2">
      <w:pPr>
        <w:spacing w:line="240" w:lineRule="auto"/>
        <w:ind w:firstLine="0"/>
        <w:jc w:val="both"/>
        <w:rPr>
          <w:sz w:val="22"/>
          <w:szCs w:val="22"/>
          <w:lang w:val="en-AU"/>
        </w:rPr>
      </w:pPr>
      <w:r>
        <w:rPr>
          <w:sz w:val="22"/>
          <w:szCs w:val="22"/>
          <w:lang w:val="en-AU"/>
        </w:rPr>
        <w:t xml:space="preserve">Furthermore, a binary that captures whether the article is critical of current or proposed government solutions provides insight into </w:t>
      </w:r>
      <w:r w:rsidR="003C2735">
        <w:rPr>
          <w:sz w:val="22"/>
          <w:szCs w:val="22"/>
          <w:lang w:val="en-AU"/>
        </w:rPr>
        <w:t xml:space="preserve">Zufferey and Chung’s </w:t>
      </w:r>
      <w:r w:rsidR="0072391A">
        <w:rPr>
          <w:sz w:val="22"/>
          <w:szCs w:val="22"/>
          <w:lang w:val="en-AU"/>
        </w:rPr>
        <w:t xml:space="preserve">(2006) </w:t>
      </w:r>
      <w:r>
        <w:rPr>
          <w:sz w:val="22"/>
          <w:szCs w:val="22"/>
          <w:lang w:val="en-AU"/>
        </w:rPr>
        <w:t xml:space="preserve">contention </w:t>
      </w:r>
      <w:r w:rsidR="003C2735">
        <w:rPr>
          <w:sz w:val="22"/>
          <w:szCs w:val="22"/>
          <w:lang w:val="en-AU"/>
        </w:rPr>
        <w:t xml:space="preserve">outlining </w:t>
      </w:r>
      <w:r>
        <w:rPr>
          <w:sz w:val="22"/>
          <w:szCs w:val="22"/>
          <w:lang w:val="en-AU"/>
        </w:rPr>
        <w:t xml:space="preserve">the politicising and agenda-setting nature of media. This works in cohesion with a metric that captures the suggested solution to homelessness by the article. </w:t>
      </w:r>
    </w:p>
    <w:p w14:paraId="5E71D8F7" w14:textId="7D7D0B30" w:rsidR="002039F2" w:rsidRDefault="003E5AA4" w:rsidP="002039F2">
      <w:pPr>
        <w:spacing w:line="240" w:lineRule="auto"/>
        <w:ind w:firstLine="0"/>
        <w:jc w:val="both"/>
        <w:rPr>
          <w:sz w:val="22"/>
          <w:szCs w:val="22"/>
          <w:lang w:val="en-AU"/>
        </w:rPr>
      </w:pPr>
      <w:r w:rsidRPr="00EE7A7D">
        <w:rPr>
          <w:sz w:val="22"/>
          <w:szCs w:val="22"/>
          <w:lang w:val="en-AU"/>
        </w:rPr>
        <w:t> </w:t>
      </w:r>
    </w:p>
    <w:p w14:paraId="0AA37267" w14:textId="6DEAA967" w:rsidR="00BC41EF" w:rsidRPr="006D4FB2" w:rsidRDefault="003F7954" w:rsidP="002039F2">
      <w:pPr>
        <w:spacing w:line="240" w:lineRule="auto"/>
        <w:ind w:firstLine="0"/>
        <w:jc w:val="both"/>
        <w:rPr>
          <w:b/>
          <w:sz w:val="18"/>
          <w:szCs w:val="18"/>
          <w:lang w:val="en-AU"/>
        </w:rPr>
      </w:pPr>
      <w:r w:rsidRPr="00CC78DA">
        <w:rPr>
          <w:b/>
          <w:bCs/>
          <w:sz w:val="18"/>
          <w:szCs w:val="18"/>
          <w:lang w:val="en-AU"/>
        </w:rPr>
        <w:t xml:space="preserve">Coding </w:t>
      </w:r>
      <w:r w:rsidR="00BC41EF">
        <w:rPr>
          <w:b/>
          <w:bCs/>
          <w:sz w:val="18"/>
          <w:szCs w:val="18"/>
          <w:lang w:val="en-AU"/>
        </w:rPr>
        <w:t>Table 3</w:t>
      </w:r>
      <w:r w:rsidR="00BC41EF" w:rsidRPr="006D4FB2">
        <w:rPr>
          <w:b/>
          <w:bCs/>
          <w:sz w:val="18"/>
          <w:szCs w:val="18"/>
          <w:lang w:val="en-AU"/>
        </w:rPr>
        <w:t xml:space="preserve"> </w:t>
      </w:r>
      <w:r w:rsidR="00BC41EF">
        <w:rPr>
          <w:b/>
          <w:bCs/>
          <w:sz w:val="18"/>
          <w:szCs w:val="18"/>
          <w:lang w:val="en-AU"/>
        </w:rPr>
        <w:t>–</w:t>
      </w:r>
      <w:r w:rsidR="00BC41EF" w:rsidRPr="006D4FB2">
        <w:rPr>
          <w:b/>
          <w:bCs/>
          <w:sz w:val="18"/>
          <w:szCs w:val="18"/>
          <w:lang w:val="en-AU"/>
        </w:rPr>
        <w:t xml:space="preserve"> </w:t>
      </w:r>
      <w:r w:rsidR="00BC41EF">
        <w:rPr>
          <w:b/>
          <w:bCs/>
          <w:sz w:val="18"/>
          <w:szCs w:val="18"/>
          <w:lang w:val="en-AU"/>
        </w:rPr>
        <w:t xml:space="preserve">Constructed solutions </w:t>
      </w:r>
    </w:p>
    <w:tbl>
      <w:tblPr>
        <w:tblStyle w:val="PlainTable5"/>
        <w:tblW w:w="5025" w:type="pct"/>
        <w:tblLook w:val="04A0" w:firstRow="1" w:lastRow="0" w:firstColumn="1" w:lastColumn="0" w:noHBand="0" w:noVBand="1"/>
        <w:tblCaption w:val=""/>
        <w:tblDescription w:val=""/>
      </w:tblPr>
      <w:tblGrid>
        <w:gridCol w:w="4022"/>
        <w:gridCol w:w="5385"/>
      </w:tblGrid>
      <w:tr w:rsidR="00BC41EF" w:rsidRPr="00CC3966" w14:paraId="1BA96670" w14:textId="77777777" w:rsidTr="00636F79">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2138" w:type="pct"/>
            <w:hideMark/>
          </w:tcPr>
          <w:p w14:paraId="3B6882C7" w14:textId="77777777" w:rsidR="00BC41EF" w:rsidRPr="009A48DF" w:rsidRDefault="00BC41EF" w:rsidP="00BC41EF">
            <w:pPr>
              <w:spacing w:line="480" w:lineRule="auto"/>
              <w:ind w:firstLine="0"/>
              <w:jc w:val="both"/>
              <w:rPr>
                <w:sz w:val="14"/>
                <w:szCs w:val="18"/>
                <w:lang w:val="en-AU"/>
              </w:rPr>
            </w:pPr>
            <w:r w:rsidRPr="009A48DF">
              <w:rPr>
                <w:sz w:val="14"/>
                <w:szCs w:val="18"/>
                <w:lang w:val="en-AU"/>
              </w:rPr>
              <w:t>Category</w:t>
            </w:r>
          </w:p>
        </w:tc>
        <w:tc>
          <w:tcPr>
            <w:tcW w:w="2862" w:type="pct"/>
            <w:hideMark/>
          </w:tcPr>
          <w:p w14:paraId="336DF053" w14:textId="77777777" w:rsidR="00BC41EF" w:rsidRPr="009A48DF" w:rsidRDefault="00BC41EF" w:rsidP="00BC41EF">
            <w:pPr>
              <w:spacing w:line="480" w:lineRule="auto"/>
              <w:ind w:firstLine="0"/>
              <w:jc w:val="both"/>
              <w:cnfStyle w:val="100000000000" w:firstRow="1" w:lastRow="0" w:firstColumn="0" w:lastColumn="0" w:oddVBand="0" w:evenVBand="0" w:oddHBand="0" w:evenHBand="0" w:firstRowFirstColumn="0" w:firstRowLastColumn="0" w:lastRowFirstColumn="0" w:lastRowLastColumn="0"/>
              <w:rPr>
                <w:sz w:val="14"/>
                <w:szCs w:val="18"/>
                <w:lang w:val="en-AU"/>
              </w:rPr>
            </w:pPr>
            <w:r w:rsidRPr="009A48DF">
              <w:rPr>
                <w:sz w:val="14"/>
                <w:szCs w:val="18"/>
                <w:lang w:val="en-AU"/>
              </w:rPr>
              <w:t>Measurement</w:t>
            </w:r>
          </w:p>
        </w:tc>
      </w:tr>
      <w:tr w:rsidR="00BC41EF" w:rsidRPr="00CC3966" w14:paraId="328A85C2" w14:textId="77777777" w:rsidTr="00636F79">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2138" w:type="pct"/>
            <w:hideMark/>
          </w:tcPr>
          <w:p w14:paraId="4CCB98B3" w14:textId="570A0AFC" w:rsidR="00BC41EF" w:rsidRPr="009A48DF" w:rsidRDefault="00937A62" w:rsidP="00BC41EF">
            <w:pPr>
              <w:spacing w:line="480" w:lineRule="auto"/>
              <w:ind w:firstLine="0"/>
              <w:jc w:val="both"/>
              <w:rPr>
                <w:sz w:val="14"/>
                <w:szCs w:val="18"/>
                <w:lang w:val="en-AU"/>
              </w:rPr>
            </w:pPr>
            <w:r>
              <w:rPr>
                <w:sz w:val="14"/>
                <w:szCs w:val="18"/>
                <w:lang w:val="en-AU"/>
              </w:rPr>
              <w:t xml:space="preserve">Suggested solution towards </w:t>
            </w:r>
            <w:r w:rsidR="00B115F1">
              <w:rPr>
                <w:sz w:val="14"/>
                <w:szCs w:val="18"/>
                <w:lang w:val="en-AU"/>
              </w:rPr>
              <w:t>alleviating</w:t>
            </w:r>
            <w:r>
              <w:rPr>
                <w:sz w:val="14"/>
                <w:szCs w:val="18"/>
                <w:lang w:val="en-AU"/>
              </w:rPr>
              <w:t xml:space="preserve"> homelessness </w:t>
            </w:r>
          </w:p>
        </w:tc>
        <w:tc>
          <w:tcPr>
            <w:tcW w:w="2862" w:type="pct"/>
            <w:hideMark/>
          </w:tcPr>
          <w:p w14:paraId="39ADE5D7" w14:textId="49AD6228" w:rsidR="00BC41EF" w:rsidRPr="009A48DF" w:rsidRDefault="00937A62" w:rsidP="00BC41EF">
            <w:pPr>
              <w:spacing w:line="480" w:lineRule="auto"/>
              <w:ind w:firstLine="0"/>
              <w:jc w:val="both"/>
              <w:cnfStyle w:val="000000100000" w:firstRow="0" w:lastRow="0" w:firstColumn="0" w:lastColumn="0" w:oddVBand="0" w:evenVBand="0" w:oddHBand="1" w:evenHBand="0" w:firstRowFirstColumn="0" w:firstRowLastColumn="0" w:lastRowFirstColumn="0" w:lastRowLastColumn="0"/>
              <w:rPr>
                <w:sz w:val="14"/>
                <w:szCs w:val="18"/>
                <w:lang w:val="en-AU"/>
              </w:rPr>
            </w:pPr>
            <w:r>
              <w:rPr>
                <w:sz w:val="14"/>
                <w:szCs w:val="18"/>
                <w:lang w:val="en-AU"/>
              </w:rPr>
              <w:t xml:space="preserve">Dependent on article </w:t>
            </w:r>
          </w:p>
          <w:p w14:paraId="5F5748A3" w14:textId="77777777" w:rsidR="00BC41EF" w:rsidRPr="009A48DF" w:rsidRDefault="00BC41EF" w:rsidP="00BC41EF">
            <w:pPr>
              <w:spacing w:line="480" w:lineRule="auto"/>
              <w:ind w:firstLine="0"/>
              <w:jc w:val="both"/>
              <w:cnfStyle w:val="000000100000" w:firstRow="0" w:lastRow="0" w:firstColumn="0" w:lastColumn="0" w:oddVBand="0" w:evenVBand="0" w:oddHBand="1" w:evenHBand="0" w:firstRowFirstColumn="0" w:firstRowLastColumn="0" w:lastRowFirstColumn="0" w:lastRowLastColumn="0"/>
              <w:rPr>
                <w:sz w:val="14"/>
                <w:szCs w:val="18"/>
                <w:lang w:val="en-AU"/>
              </w:rPr>
            </w:pPr>
          </w:p>
        </w:tc>
      </w:tr>
      <w:tr w:rsidR="00937A62" w:rsidRPr="00CC3966" w14:paraId="11814451" w14:textId="77777777" w:rsidTr="00636F79">
        <w:trPr>
          <w:trHeight w:val="3"/>
        </w:trPr>
        <w:tc>
          <w:tcPr>
            <w:cnfStyle w:val="001000000000" w:firstRow="0" w:lastRow="0" w:firstColumn="1" w:lastColumn="0" w:oddVBand="0" w:evenVBand="0" w:oddHBand="0" w:evenHBand="0" w:firstRowFirstColumn="0" w:firstRowLastColumn="0" w:lastRowFirstColumn="0" w:lastRowLastColumn="0"/>
            <w:tcW w:w="2138" w:type="pct"/>
            <w:hideMark/>
          </w:tcPr>
          <w:p w14:paraId="073A3693" w14:textId="25D8869D" w:rsidR="00937A62" w:rsidRPr="009A48DF" w:rsidRDefault="00937A62" w:rsidP="00937A62">
            <w:pPr>
              <w:spacing w:line="480" w:lineRule="auto"/>
              <w:ind w:firstLine="0"/>
              <w:jc w:val="both"/>
              <w:rPr>
                <w:sz w:val="14"/>
                <w:szCs w:val="18"/>
                <w:lang w:val="en-AU"/>
              </w:rPr>
            </w:pPr>
            <w:r>
              <w:rPr>
                <w:sz w:val="14"/>
                <w:szCs w:val="18"/>
                <w:lang w:val="en-AU"/>
              </w:rPr>
              <w:t xml:space="preserve">Critical of government action (binary) </w:t>
            </w:r>
          </w:p>
        </w:tc>
        <w:tc>
          <w:tcPr>
            <w:tcW w:w="2862" w:type="pct"/>
            <w:hideMark/>
          </w:tcPr>
          <w:p w14:paraId="69639B3E" w14:textId="77777777" w:rsidR="00937A62" w:rsidRDefault="00937A62" w:rsidP="00937A62">
            <w:pPr>
              <w:spacing w:line="480" w:lineRule="auto"/>
              <w:ind w:firstLine="0"/>
              <w:jc w:val="both"/>
              <w:cnfStyle w:val="000000000000" w:firstRow="0" w:lastRow="0" w:firstColumn="0" w:lastColumn="0" w:oddVBand="0" w:evenVBand="0" w:oddHBand="0" w:evenHBand="0" w:firstRowFirstColumn="0" w:firstRowLastColumn="0" w:lastRowFirstColumn="0" w:lastRowLastColumn="0"/>
              <w:rPr>
                <w:sz w:val="14"/>
                <w:szCs w:val="18"/>
                <w:lang w:val="en-AU"/>
              </w:rPr>
            </w:pPr>
            <w:r>
              <w:rPr>
                <w:sz w:val="14"/>
                <w:szCs w:val="18"/>
                <w:lang w:val="en-AU"/>
              </w:rPr>
              <w:t xml:space="preserve">1 – present </w:t>
            </w:r>
          </w:p>
          <w:p w14:paraId="5F4C69BC" w14:textId="2D4792AF" w:rsidR="00937A62" w:rsidRPr="009A48DF" w:rsidRDefault="00937A62" w:rsidP="00937A62">
            <w:pPr>
              <w:spacing w:line="480" w:lineRule="auto"/>
              <w:ind w:firstLine="0"/>
              <w:jc w:val="both"/>
              <w:cnfStyle w:val="000000000000" w:firstRow="0" w:lastRow="0" w:firstColumn="0" w:lastColumn="0" w:oddVBand="0" w:evenVBand="0" w:oddHBand="0" w:evenHBand="0" w:firstRowFirstColumn="0" w:firstRowLastColumn="0" w:lastRowFirstColumn="0" w:lastRowLastColumn="0"/>
              <w:rPr>
                <w:sz w:val="14"/>
                <w:szCs w:val="18"/>
                <w:lang w:val="en-AU"/>
              </w:rPr>
            </w:pPr>
            <w:r>
              <w:rPr>
                <w:sz w:val="14"/>
                <w:szCs w:val="18"/>
                <w:lang w:val="en-AU"/>
              </w:rPr>
              <w:t>0 – not present</w:t>
            </w:r>
          </w:p>
        </w:tc>
      </w:tr>
    </w:tbl>
    <w:p w14:paraId="42660408" w14:textId="6E9F6DC8" w:rsidR="004D6B86" w:rsidRPr="00EE7A7D" w:rsidRDefault="00782C32" w:rsidP="007F4F9E">
      <w:pPr>
        <w:pStyle w:val="Heading1"/>
        <w:rPr>
          <w:sz w:val="22"/>
          <w:szCs w:val="22"/>
        </w:rPr>
      </w:pPr>
      <w:r>
        <w:t>R</w:t>
      </w:r>
      <w:r w:rsidR="00C7574B">
        <w:t>esults</w:t>
      </w:r>
    </w:p>
    <w:p w14:paraId="5EB57714" w14:textId="0C9DB6FA" w:rsidR="004D6B86" w:rsidRPr="00EE7A7D" w:rsidRDefault="002727E8" w:rsidP="007D51E6">
      <w:pPr>
        <w:pStyle w:val="NoSpacing"/>
        <w:spacing w:line="360" w:lineRule="auto"/>
        <w:jc w:val="both"/>
        <w:rPr>
          <w:sz w:val="22"/>
          <w:szCs w:val="22"/>
        </w:rPr>
      </w:pPr>
      <w:r>
        <w:rPr>
          <w:sz w:val="22"/>
          <w:szCs w:val="22"/>
        </w:rPr>
        <w:t>Table 1 – Coding Results</w:t>
      </w:r>
    </w:p>
    <w:tbl>
      <w:tblPr>
        <w:tblStyle w:val="APAReport"/>
        <w:tblW w:w="0" w:type="auto"/>
        <w:tblLook w:val="04A0" w:firstRow="1" w:lastRow="0" w:firstColumn="1" w:lastColumn="0" w:noHBand="0" w:noVBand="1"/>
        <w:tblDescription w:val="Content table"/>
      </w:tblPr>
      <w:tblGrid>
        <w:gridCol w:w="4139"/>
        <w:gridCol w:w="2312"/>
        <w:gridCol w:w="2312"/>
      </w:tblGrid>
      <w:tr w:rsidR="00582ED1" w:rsidRPr="00EE7A7D" w14:paraId="75EDF6F9" w14:textId="77777777" w:rsidTr="00624E36">
        <w:trPr>
          <w:cnfStyle w:val="100000000000" w:firstRow="1" w:lastRow="0" w:firstColumn="0" w:lastColumn="0" w:oddVBand="0" w:evenVBand="0" w:oddHBand="0" w:evenHBand="0" w:firstRowFirstColumn="0" w:firstRowLastColumn="0" w:lastRowFirstColumn="0" w:lastRowLastColumn="0"/>
          <w:trHeight w:val="483"/>
          <w:tblHeader/>
        </w:trPr>
        <w:tc>
          <w:tcPr>
            <w:tcW w:w="0" w:type="auto"/>
          </w:tcPr>
          <w:p w14:paraId="72A621BD" w14:textId="0DE4CA34" w:rsidR="00582ED1" w:rsidRPr="00624E36" w:rsidRDefault="003B5584" w:rsidP="007D51E6">
            <w:pPr>
              <w:spacing w:line="360" w:lineRule="auto"/>
              <w:jc w:val="both"/>
              <w:rPr>
                <w:sz w:val="22"/>
                <w:szCs w:val="22"/>
                <w:lang w:val="en-AU"/>
              </w:rPr>
            </w:pPr>
            <w:r w:rsidRPr="00624E36">
              <w:rPr>
                <w:sz w:val="22"/>
                <w:szCs w:val="22"/>
                <w:lang w:val="en-AU"/>
              </w:rPr>
              <w:lastRenderedPageBreak/>
              <w:t xml:space="preserve">Coding </w:t>
            </w:r>
          </w:p>
        </w:tc>
        <w:tc>
          <w:tcPr>
            <w:tcW w:w="0" w:type="auto"/>
          </w:tcPr>
          <w:p w14:paraId="6A6949F1" w14:textId="51EF8C9D" w:rsidR="00582ED1" w:rsidRPr="00624E36" w:rsidRDefault="00582ED1" w:rsidP="007D51E6">
            <w:pPr>
              <w:spacing w:line="360" w:lineRule="auto"/>
              <w:jc w:val="both"/>
              <w:rPr>
                <w:sz w:val="22"/>
                <w:szCs w:val="22"/>
                <w:lang w:val="en-AU"/>
              </w:rPr>
            </w:pPr>
            <w:r w:rsidRPr="00624E36">
              <w:rPr>
                <w:sz w:val="22"/>
                <w:szCs w:val="22"/>
                <w:lang w:val="en-AU"/>
              </w:rPr>
              <w:t>Herald Sun</w:t>
            </w:r>
          </w:p>
        </w:tc>
        <w:tc>
          <w:tcPr>
            <w:tcW w:w="0" w:type="auto"/>
          </w:tcPr>
          <w:p w14:paraId="64468D2C" w14:textId="097C9AE3" w:rsidR="00582ED1" w:rsidRPr="00624E36" w:rsidRDefault="00582ED1" w:rsidP="007D51E6">
            <w:pPr>
              <w:spacing w:line="360" w:lineRule="auto"/>
              <w:jc w:val="both"/>
              <w:rPr>
                <w:sz w:val="22"/>
                <w:szCs w:val="22"/>
                <w:lang w:val="en-AU"/>
              </w:rPr>
            </w:pPr>
            <w:r w:rsidRPr="00624E36">
              <w:rPr>
                <w:sz w:val="22"/>
                <w:szCs w:val="22"/>
                <w:lang w:val="en-AU"/>
              </w:rPr>
              <w:t xml:space="preserve">The Age </w:t>
            </w:r>
          </w:p>
        </w:tc>
      </w:tr>
      <w:tr w:rsidR="00582ED1" w:rsidRPr="00EE7A7D" w14:paraId="0B2158AF" w14:textId="77777777" w:rsidTr="00624E36">
        <w:trPr>
          <w:trHeight w:val="20"/>
        </w:trPr>
        <w:tc>
          <w:tcPr>
            <w:tcW w:w="0" w:type="auto"/>
          </w:tcPr>
          <w:p w14:paraId="45289675" w14:textId="2B9CDB5F" w:rsidR="00582ED1" w:rsidRPr="00624E36" w:rsidRDefault="00582ED1" w:rsidP="00582ED1">
            <w:pPr>
              <w:spacing w:line="360" w:lineRule="auto"/>
              <w:jc w:val="both"/>
              <w:rPr>
                <w:sz w:val="22"/>
                <w:szCs w:val="22"/>
                <w:lang w:val="en-AU"/>
              </w:rPr>
            </w:pPr>
            <w:r w:rsidRPr="00624E36">
              <w:rPr>
                <w:sz w:val="22"/>
                <w:szCs w:val="22"/>
                <w:lang w:val="en-AU"/>
              </w:rPr>
              <w:t>Overall stance toward the homeless</w:t>
            </w:r>
          </w:p>
        </w:tc>
        <w:tc>
          <w:tcPr>
            <w:tcW w:w="0" w:type="auto"/>
          </w:tcPr>
          <w:p w14:paraId="4120E4D7" w14:textId="4DC7C84C" w:rsidR="00582ED1" w:rsidRPr="00624E36" w:rsidRDefault="00085B54" w:rsidP="00582ED1">
            <w:pPr>
              <w:spacing w:line="360" w:lineRule="auto"/>
              <w:jc w:val="both"/>
              <w:rPr>
                <w:sz w:val="22"/>
                <w:szCs w:val="22"/>
                <w:lang w:val="en-AU"/>
              </w:rPr>
            </w:pPr>
            <w:r w:rsidRPr="00624E36">
              <w:rPr>
                <w:sz w:val="22"/>
                <w:szCs w:val="22"/>
                <w:lang w:val="en-AU"/>
              </w:rPr>
              <w:t>63% sympathetic</w:t>
            </w:r>
          </w:p>
        </w:tc>
        <w:tc>
          <w:tcPr>
            <w:tcW w:w="0" w:type="auto"/>
          </w:tcPr>
          <w:p w14:paraId="25F7D9E2" w14:textId="5E23FF6A" w:rsidR="00E344D5" w:rsidRPr="00624E36" w:rsidRDefault="002F4D6D" w:rsidP="002F4D6D">
            <w:pPr>
              <w:spacing w:line="360" w:lineRule="auto"/>
              <w:jc w:val="both"/>
              <w:rPr>
                <w:sz w:val="22"/>
                <w:szCs w:val="22"/>
                <w:lang w:val="en-AU"/>
              </w:rPr>
            </w:pPr>
            <w:r w:rsidRPr="00624E36">
              <w:rPr>
                <w:sz w:val="22"/>
                <w:szCs w:val="22"/>
                <w:lang w:val="en-AU"/>
              </w:rPr>
              <w:t>74% sympathetic</w:t>
            </w:r>
          </w:p>
        </w:tc>
      </w:tr>
      <w:tr w:rsidR="00582ED1" w:rsidRPr="00EE7A7D" w14:paraId="145BB374" w14:textId="77777777" w:rsidTr="00624E36">
        <w:trPr>
          <w:trHeight w:val="483"/>
        </w:trPr>
        <w:tc>
          <w:tcPr>
            <w:tcW w:w="0" w:type="auto"/>
          </w:tcPr>
          <w:p w14:paraId="1953F4DD" w14:textId="673D9FB2" w:rsidR="00582ED1" w:rsidRPr="00624E36" w:rsidRDefault="00582ED1" w:rsidP="00582ED1">
            <w:pPr>
              <w:spacing w:line="360" w:lineRule="auto"/>
              <w:jc w:val="both"/>
              <w:rPr>
                <w:sz w:val="22"/>
                <w:szCs w:val="22"/>
                <w:lang w:val="en-AU"/>
              </w:rPr>
            </w:pPr>
            <w:r w:rsidRPr="00624E36">
              <w:rPr>
                <w:sz w:val="22"/>
                <w:szCs w:val="22"/>
                <w:lang w:val="en-AU"/>
              </w:rPr>
              <w:t xml:space="preserve">Moral features in the controversy </w:t>
            </w:r>
          </w:p>
        </w:tc>
        <w:tc>
          <w:tcPr>
            <w:tcW w:w="0" w:type="auto"/>
          </w:tcPr>
          <w:p w14:paraId="44E57A1B" w14:textId="31A88E1F" w:rsidR="00582ED1" w:rsidRPr="00624E36" w:rsidRDefault="00085B54" w:rsidP="00582ED1">
            <w:pPr>
              <w:spacing w:line="360" w:lineRule="auto"/>
              <w:jc w:val="both"/>
              <w:rPr>
                <w:sz w:val="22"/>
                <w:szCs w:val="22"/>
                <w:lang w:val="en-AU"/>
              </w:rPr>
            </w:pPr>
            <w:r w:rsidRPr="00624E36">
              <w:rPr>
                <w:sz w:val="22"/>
                <w:szCs w:val="22"/>
                <w:lang w:val="en-AU"/>
              </w:rPr>
              <w:t>27% homeless to blame</w:t>
            </w:r>
          </w:p>
        </w:tc>
        <w:tc>
          <w:tcPr>
            <w:tcW w:w="0" w:type="auto"/>
          </w:tcPr>
          <w:p w14:paraId="3C4DD2FF" w14:textId="49CE7830" w:rsidR="00582ED1" w:rsidRPr="00624E36" w:rsidRDefault="002F4D6D" w:rsidP="00582ED1">
            <w:pPr>
              <w:spacing w:line="360" w:lineRule="auto"/>
              <w:jc w:val="both"/>
              <w:rPr>
                <w:sz w:val="22"/>
                <w:szCs w:val="22"/>
                <w:lang w:val="en-AU"/>
              </w:rPr>
            </w:pPr>
            <w:r w:rsidRPr="00624E36">
              <w:rPr>
                <w:sz w:val="22"/>
                <w:szCs w:val="22"/>
                <w:lang w:val="en-AU"/>
              </w:rPr>
              <w:t>14% homeless to blame</w:t>
            </w:r>
          </w:p>
          <w:p w14:paraId="328A4403" w14:textId="23C0810D" w:rsidR="00E035F6" w:rsidRPr="00624E36" w:rsidRDefault="00E035F6" w:rsidP="00582ED1">
            <w:pPr>
              <w:spacing w:line="360" w:lineRule="auto"/>
              <w:jc w:val="both"/>
              <w:rPr>
                <w:sz w:val="22"/>
                <w:szCs w:val="22"/>
                <w:lang w:val="en-AU"/>
              </w:rPr>
            </w:pPr>
          </w:p>
        </w:tc>
      </w:tr>
      <w:tr w:rsidR="00582ED1" w:rsidRPr="00EE7A7D" w14:paraId="161F3B6E" w14:textId="77777777" w:rsidTr="00624E36">
        <w:trPr>
          <w:trHeight w:val="483"/>
        </w:trPr>
        <w:tc>
          <w:tcPr>
            <w:tcW w:w="0" w:type="auto"/>
          </w:tcPr>
          <w:p w14:paraId="1D0016D9" w14:textId="7FBB3460" w:rsidR="00582ED1" w:rsidRPr="00624E36" w:rsidRDefault="000F1D57" w:rsidP="000F1D57">
            <w:pPr>
              <w:spacing w:line="360" w:lineRule="auto"/>
              <w:rPr>
                <w:sz w:val="22"/>
                <w:szCs w:val="22"/>
                <w:lang w:val="en-AU"/>
              </w:rPr>
            </w:pPr>
            <w:r>
              <w:rPr>
                <w:sz w:val="22"/>
                <w:szCs w:val="22"/>
                <w:lang w:val="en-AU"/>
              </w:rPr>
              <w:t xml:space="preserve">Deserving </w:t>
            </w:r>
            <w:r w:rsidR="00582ED1" w:rsidRPr="00624E36">
              <w:rPr>
                <w:sz w:val="22"/>
                <w:szCs w:val="22"/>
                <w:lang w:val="en-AU"/>
              </w:rPr>
              <w:t xml:space="preserve">or underserving discourse present </w:t>
            </w:r>
          </w:p>
        </w:tc>
        <w:tc>
          <w:tcPr>
            <w:tcW w:w="0" w:type="auto"/>
          </w:tcPr>
          <w:p w14:paraId="27795508" w14:textId="3F171257" w:rsidR="00582ED1" w:rsidRPr="00624E36" w:rsidRDefault="00085B54" w:rsidP="00582ED1">
            <w:pPr>
              <w:spacing w:line="360" w:lineRule="auto"/>
              <w:jc w:val="both"/>
              <w:rPr>
                <w:sz w:val="22"/>
                <w:szCs w:val="22"/>
                <w:lang w:val="en-AU"/>
              </w:rPr>
            </w:pPr>
            <w:r w:rsidRPr="00624E36">
              <w:rPr>
                <w:sz w:val="22"/>
                <w:szCs w:val="22"/>
                <w:lang w:val="en-AU"/>
              </w:rPr>
              <w:t xml:space="preserve">54% </w:t>
            </w:r>
          </w:p>
        </w:tc>
        <w:tc>
          <w:tcPr>
            <w:tcW w:w="0" w:type="auto"/>
          </w:tcPr>
          <w:p w14:paraId="74BFD158" w14:textId="6A669941" w:rsidR="00582ED1" w:rsidRPr="00624E36" w:rsidRDefault="00D12FEE" w:rsidP="00582ED1">
            <w:pPr>
              <w:spacing w:line="360" w:lineRule="auto"/>
              <w:jc w:val="both"/>
              <w:rPr>
                <w:sz w:val="22"/>
                <w:szCs w:val="22"/>
                <w:lang w:val="en-AU"/>
              </w:rPr>
            </w:pPr>
            <w:r w:rsidRPr="00624E36">
              <w:rPr>
                <w:sz w:val="22"/>
                <w:szCs w:val="22"/>
                <w:lang w:val="en-AU"/>
              </w:rPr>
              <w:t xml:space="preserve">42% </w:t>
            </w:r>
          </w:p>
        </w:tc>
      </w:tr>
      <w:tr w:rsidR="00582ED1" w:rsidRPr="00EE7A7D" w14:paraId="3F4019A5" w14:textId="77777777" w:rsidTr="00624E36">
        <w:trPr>
          <w:trHeight w:val="483"/>
        </w:trPr>
        <w:tc>
          <w:tcPr>
            <w:tcW w:w="0" w:type="auto"/>
          </w:tcPr>
          <w:p w14:paraId="7AD7E891" w14:textId="201EA88B" w:rsidR="00582ED1" w:rsidRPr="00624E36" w:rsidRDefault="00582ED1" w:rsidP="00582ED1">
            <w:pPr>
              <w:spacing w:line="360" w:lineRule="auto"/>
              <w:jc w:val="both"/>
              <w:rPr>
                <w:sz w:val="22"/>
                <w:szCs w:val="22"/>
                <w:lang w:val="en-AU"/>
              </w:rPr>
            </w:pPr>
            <w:r w:rsidRPr="00624E36">
              <w:rPr>
                <w:sz w:val="22"/>
                <w:szCs w:val="22"/>
                <w:lang w:val="en-AU"/>
              </w:rPr>
              <w:t xml:space="preserve">Homeless voice/individual story </w:t>
            </w:r>
            <w:r w:rsidR="000F1D57">
              <w:rPr>
                <w:sz w:val="22"/>
                <w:szCs w:val="22"/>
                <w:lang w:val="en-AU"/>
              </w:rPr>
              <w:t>present</w:t>
            </w:r>
          </w:p>
        </w:tc>
        <w:tc>
          <w:tcPr>
            <w:tcW w:w="0" w:type="auto"/>
          </w:tcPr>
          <w:p w14:paraId="4801FBFC" w14:textId="4AF9A272" w:rsidR="00582ED1" w:rsidRPr="00624E36" w:rsidRDefault="00085B54" w:rsidP="00582ED1">
            <w:pPr>
              <w:spacing w:line="360" w:lineRule="auto"/>
              <w:jc w:val="both"/>
              <w:rPr>
                <w:sz w:val="22"/>
                <w:szCs w:val="22"/>
                <w:lang w:val="en-AU"/>
              </w:rPr>
            </w:pPr>
            <w:r w:rsidRPr="00624E36">
              <w:rPr>
                <w:sz w:val="22"/>
                <w:szCs w:val="22"/>
                <w:lang w:val="en-AU"/>
              </w:rPr>
              <w:t xml:space="preserve">4% </w:t>
            </w:r>
          </w:p>
        </w:tc>
        <w:tc>
          <w:tcPr>
            <w:tcW w:w="0" w:type="auto"/>
          </w:tcPr>
          <w:p w14:paraId="0F2CCF63" w14:textId="7B088533" w:rsidR="00582ED1" w:rsidRPr="00624E36" w:rsidRDefault="00E249A1" w:rsidP="00582ED1">
            <w:pPr>
              <w:spacing w:line="360" w:lineRule="auto"/>
              <w:jc w:val="both"/>
              <w:rPr>
                <w:sz w:val="22"/>
                <w:szCs w:val="22"/>
                <w:lang w:val="en-AU"/>
              </w:rPr>
            </w:pPr>
            <w:r w:rsidRPr="00624E36">
              <w:rPr>
                <w:sz w:val="22"/>
                <w:szCs w:val="22"/>
                <w:lang w:val="en-AU"/>
              </w:rPr>
              <w:t>9</w:t>
            </w:r>
            <w:r w:rsidR="00D12FEE" w:rsidRPr="00624E36">
              <w:rPr>
                <w:sz w:val="22"/>
                <w:szCs w:val="22"/>
                <w:lang w:val="en-AU"/>
              </w:rPr>
              <w:t>%</w:t>
            </w:r>
            <w:r w:rsidR="008C43D8" w:rsidRPr="00624E36">
              <w:rPr>
                <w:sz w:val="22"/>
                <w:szCs w:val="22"/>
                <w:lang w:val="en-AU"/>
              </w:rPr>
              <w:t xml:space="preserve"> </w:t>
            </w:r>
          </w:p>
        </w:tc>
      </w:tr>
      <w:tr w:rsidR="00582ED1" w:rsidRPr="00EE7A7D" w14:paraId="0CCB2C99" w14:textId="77777777" w:rsidTr="00624E36">
        <w:trPr>
          <w:trHeight w:val="483"/>
        </w:trPr>
        <w:tc>
          <w:tcPr>
            <w:tcW w:w="0" w:type="auto"/>
          </w:tcPr>
          <w:p w14:paraId="608A043D" w14:textId="500FAA44" w:rsidR="00582ED1" w:rsidRPr="00624E36" w:rsidRDefault="00582ED1" w:rsidP="00582ED1">
            <w:pPr>
              <w:spacing w:line="360" w:lineRule="auto"/>
              <w:jc w:val="both"/>
              <w:rPr>
                <w:sz w:val="22"/>
                <w:szCs w:val="22"/>
                <w:lang w:val="en-AU"/>
              </w:rPr>
            </w:pPr>
            <w:r w:rsidRPr="00624E36">
              <w:rPr>
                <w:sz w:val="22"/>
                <w:szCs w:val="22"/>
                <w:lang w:val="en-AU"/>
              </w:rPr>
              <w:t>Critica</w:t>
            </w:r>
            <w:r w:rsidR="000F1D57">
              <w:rPr>
                <w:sz w:val="22"/>
                <w:szCs w:val="22"/>
                <w:lang w:val="en-AU"/>
              </w:rPr>
              <w:t>l of government action present</w:t>
            </w:r>
          </w:p>
        </w:tc>
        <w:tc>
          <w:tcPr>
            <w:tcW w:w="0" w:type="auto"/>
          </w:tcPr>
          <w:p w14:paraId="29D17FCA" w14:textId="738EF055" w:rsidR="00582ED1" w:rsidRPr="00624E36" w:rsidRDefault="00085B54" w:rsidP="00582ED1">
            <w:pPr>
              <w:spacing w:line="360" w:lineRule="auto"/>
              <w:jc w:val="both"/>
              <w:rPr>
                <w:sz w:val="22"/>
                <w:szCs w:val="22"/>
                <w:lang w:val="en-AU"/>
              </w:rPr>
            </w:pPr>
            <w:r w:rsidRPr="00624E36">
              <w:rPr>
                <w:sz w:val="22"/>
                <w:szCs w:val="22"/>
                <w:lang w:val="en-AU"/>
              </w:rPr>
              <w:t>91%</w:t>
            </w:r>
          </w:p>
        </w:tc>
        <w:tc>
          <w:tcPr>
            <w:tcW w:w="0" w:type="auto"/>
          </w:tcPr>
          <w:p w14:paraId="652023E0" w14:textId="17E1E303" w:rsidR="00582ED1" w:rsidRPr="00624E36" w:rsidRDefault="00085B54" w:rsidP="00582ED1">
            <w:pPr>
              <w:spacing w:line="360" w:lineRule="auto"/>
              <w:jc w:val="both"/>
              <w:rPr>
                <w:sz w:val="22"/>
                <w:szCs w:val="22"/>
                <w:lang w:val="en-AU"/>
              </w:rPr>
            </w:pPr>
            <w:r w:rsidRPr="00624E36">
              <w:rPr>
                <w:sz w:val="22"/>
                <w:szCs w:val="22"/>
                <w:lang w:val="en-AU"/>
              </w:rPr>
              <w:t>87</w:t>
            </w:r>
            <w:r w:rsidR="000B04F4" w:rsidRPr="00624E36">
              <w:rPr>
                <w:sz w:val="22"/>
                <w:szCs w:val="22"/>
                <w:lang w:val="en-AU"/>
              </w:rPr>
              <w:t>%</w:t>
            </w:r>
          </w:p>
        </w:tc>
      </w:tr>
    </w:tbl>
    <w:p w14:paraId="5BD300B0" w14:textId="2B00FC7F" w:rsidR="00CB060B" w:rsidRPr="00EE7A7D" w:rsidRDefault="00CB060B" w:rsidP="007D51E6">
      <w:pPr>
        <w:pStyle w:val="TableFigure"/>
        <w:spacing w:line="360" w:lineRule="auto"/>
        <w:jc w:val="both"/>
        <w:rPr>
          <w:sz w:val="22"/>
          <w:szCs w:val="22"/>
        </w:rPr>
      </w:pPr>
    </w:p>
    <w:p w14:paraId="48CE3B5A" w14:textId="11A916F5" w:rsidR="001E3956" w:rsidRDefault="00D35487" w:rsidP="007D51E6">
      <w:pPr>
        <w:pStyle w:val="TableFigure"/>
        <w:spacing w:line="360" w:lineRule="auto"/>
        <w:jc w:val="both"/>
        <w:rPr>
          <w:rStyle w:val="Emphasis"/>
        </w:rPr>
      </w:pPr>
      <w:r>
        <w:rPr>
          <w:noProof/>
        </w:rPr>
        <w:drawing>
          <wp:anchor distT="0" distB="0" distL="114300" distR="114300" simplePos="0" relativeHeight="251659264" behindDoc="0" locked="0" layoutInCell="1" allowOverlap="1" wp14:anchorId="6DE2EF27" wp14:editId="57DC4C91">
            <wp:simplePos x="0" y="0"/>
            <wp:positionH relativeFrom="margin">
              <wp:align>right</wp:align>
            </wp:positionH>
            <wp:positionV relativeFrom="paragraph">
              <wp:posOffset>263633</wp:posOffset>
            </wp:positionV>
            <wp:extent cx="2880000" cy="3499200"/>
            <wp:effectExtent l="0" t="0" r="15875" b="6350"/>
            <wp:wrapSquare wrapText="bothSides"/>
            <wp:docPr id="5" name="Chart 5">
              <a:extLst xmlns:a="http://schemas.openxmlformats.org/drawingml/2006/main">
                <a:ext uri="{FF2B5EF4-FFF2-40B4-BE49-F238E27FC236}">
                  <a16:creationId xmlns:a16="http://schemas.microsoft.com/office/drawing/2014/main" id="{C1EAA7DA-9CB4-4904-8175-4A951ADE61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5760BC">
        <w:rPr>
          <w:rStyle w:val="Emphasis"/>
        </w:rPr>
        <w:t xml:space="preserve">Causes </w:t>
      </w:r>
      <w:r w:rsidR="005B26A8">
        <w:rPr>
          <w:rStyle w:val="Emphasis"/>
        </w:rPr>
        <w:t>distribution</w:t>
      </w:r>
    </w:p>
    <w:p w14:paraId="7D20F447" w14:textId="1EE2737F" w:rsidR="00D35487" w:rsidRDefault="00D35487" w:rsidP="007D51E6">
      <w:pPr>
        <w:pStyle w:val="TableFigure"/>
        <w:spacing w:line="360" w:lineRule="auto"/>
        <w:jc w:val="both"/>
        <w:rPr>
          <w:rStyle w:val="Emphasis"/>
        </w:rPr>
      </w:pPr>
      <w:r>
        <w:rPr>
          <w:noProof/>
        </w:rPr>
        <w:drawing>
          <wp:anchor distT="0" distB="0" distL="114300" distR="114300" simplePos="0" relativeHeight="251658240" behindDoc="0" locked="0" layoutInCell="1" allowOverlap="1" wp14:anchorId="3F165CB0" wp14:editId="6E41692B">
            <wp:simplePos x="0" y="0"/>
            <wp:positionH relativeFrom="margin">
              <wp:align>left</wp:align>
            </wp:positionH>
            <wp:positionV relativeFrom="paragraph">
              <wp:posOffset>15240</wp:posOffset>
            </wp:positionV>
            <wp:extent cx="2880000" cy="3500120"/>
            <wp:effectExtent l="0" t="0" r="15875" b="5080"/>
            <wp:wrapSquare wrapText="bothSides"/>
            <wp:docPr id="1" name="Chart 1">
              <a:extLst xmlns:a="http://schemas.openxmlformats.org/drawingml/2006/main">
                <a:ext uri="{FF2B5EF4-FFF2-40B4-BE49-F238E27FC236}">
                  <a16:creationId xmlns:a16="http://schemas.microsoft.com/office/drawing/2014/main" id="{9922814A-42DA-44F6-B8DF-F72D4CA3A0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anchor>
        </w:drawing>
      </w:r>
    </w:p>
    <w:p w14:paraId="2B988DE1" w14:textId="347FBB80" w:rsidR="00D35487" w:rsidRDefault="00D35487" w:rsidP="007D51E6">
      <w:pPr>
        <w:pStyle w:val="TableFigure"/>
        <w:spacing w:line="360" w:lineRule="auto"/>
        <w:jc w:val="both"/>
        <w:rPr>
          <w:rStyle w:val="Emphasis"/>
        </w:rPr>
      </w:pPr>
    </w:p>
    <w:p w14:paraId="1D8E2F27" w14:textId="18458CAB" w:rsidR="005760BC" w:rsidRDefault="00D35487" w:rsidP="007D51E6">
      <w:pPr>
        <w:pStyle w:val="TableFigure"/>
        <w:spacing w:line="360" w:lineRule="auto"/>
        <w:jc w:val="both"/>
        <w:rPr>
          <w:rStyle w:val="Emphasis"/>
        </w:rPr>
      </w:pPr>
      <w:r>
        <w:rPr>
          <w:rStyle w:val="Emphasis"/>
        </w:rPr>
        <w:br w:type="textWrapping" w:clear="all"/>
      </w:r>
    </w:p>
    <w:p w14:paraId="3F324567" w14:textId="77777777" w:rsidR="00AB1ACA" w:rsidRDefault="00AB1ACA" w:rsidP="007D51E6">
      <w:pPr>
        <w:pStyle w:val="TableFigure"/>
        <w:spacing w:line="360" w:lineRule="auto"/>
        <w:jc w:val="both"/>
        <w:rPr>
          <w:rStyle w:val="Emphasis"/>
        </w:rPr>
      </w:pPr>
    </w:p>
    <w:p w14:paraId="4AA784D3" w14:textId="788C7839" w:rsidR="001E3956" w:rsidRPr="00EE7A7D" w:rsidRDefault="001E3956" w:rsidP="000914CF">
      <w:pPr>
        <w:pStyle w:val="TableFigure"/>
        <w:spacing w:line="360" w:lineRule="auto"/>
        <w:ind w:firstLine="720"/>
        <w:jc w:val="center"/>
        <w:rPr>
          <w:b/>
          <w:bCs/>
          <w:sz w:val="22"/>
          <w:szCs w:val="22"/>
        </w:rPr>
      </w:pPr>
      <w:r w:rsidRPr="00EE7A7D">
        <w:rPr>
          <w:b/>
          <w:bCs/>
          <w:sz w:val="22"/>
          <w:szCs w:val="22"/>
        </w:rPr>
        <w:t>Discussion</w:t>
      </w:r>
      <w:r w:rsidR="00372026">
        <w:rPr>
          <w:b/>
          <w:bCs/>
          <w:sz w:val="22"/>
          <w:szCs w:val="22"/>
        </w:rPr>
        <w:t xml:space="preserve"> </w:t>
      </w:r>
    </w:p>
    <w:p w14:paraId="05A2BBCD" w14:textId="1B68D528" w:rsidR="007D78EF" w:rsidRPr="0068797D" w:rsidRDefault="0068797D" w:rsidP="007D78EF">
      <w:pPr>
        <w:pStyle w:val="TableFigure"/>
        <w:spacing w:line="360" w:lineRule="auto"/>
        <w:jc w:val="both"/>
        <w:rPr>
          <w:sz w:val="22"/>
          <w:szCs w:val="22"/>
          <w:lang w:val="en-AU"/>
        </w:rPr>
      </w:pPr>
      <w:r w:rsidRPr="0068797D">
        <w:rPr>
          <w:sz w:val="22"/>
          <w:szCs w:val="22"/>
          <w:lang w:val="en-AU"/>
        </w:rPr>
        <w:t>After undertak</w:t>
      </w:r>
      <w:r w:rsidR="007F4DB3">
        <w:rPr>
          <w:sz w:val="22"/>
          <w:szCs w:val="22"/>
          <w:lang w:val="en-AU"/>
        </w:rPr>
        <w:t xml:space="preserve">ing a general </w:t>
      </w:r>
      <w:r w:rsidR="00717A0C">
        <w:rPr>
          <w:sz w:val="22"/>
          <w:szCs w:val="22"/>
          <w:lang w:val="en-AU"/>
        </w:rPr>
        <w:t>analysis of framing and narratives in the articles</w:t>
      </w:r>
      <w:r w:rsidRPr="0068797D">
        <w:rPr>
          <w:sz w:val="22"/>
          <w:szCs w:val="22"/>
          <w:lang w:val="en-AU"/>
        </w:rPr>
        <w:t xml:space="preserve">, some </w:t>
      </w:r>
      <w:r w:rsidR="00C01C64">
        <w:rPr>
          <w:sz w:val="22"/>
          <w:szCs w:val="22"/>
          <w:lang w:val="en-AU"/>
        </w:rPr>
        <w:t>clear</w:t>
      </w:r>
      <w:r w:rsidRPr="0068797D">
        <w:rPr>
          <w:sz w:val="22"/>
          <w:szCs w:val="22"/>
          <w:lang w:val="en-AU"/>
        </w:rPr>
        <w:t xml:space="preserve"> themes emerged</w:t>
      </w:r>
      <w:r w:rsidR="008204B5">
        <w:rPr>
          <w:sz w:val="22"/>
          <w:szCs w:val="22"/>
          <w:lang w:val="en-AU"/>
        </w:rPr>
        <w:t>.</w:t>
      </w:r>
      <w:r w:rsidR="00717A0C">
        <w:rPr>
          <w:sz w:val="22"/>
          <w:szCs w:val="22"/>
          <w:lang w:val="en-AU"/>
        </w:rPr>
        <w:t xml:space="preserve"> </w:t>
      </w:r>
      <w:r w:rsidR="00D9373B">
        <w:rPr>
          <w:sz w:val="22"/>
          <w:szCs w:val="22"/>
          <w:lang w:val="en-AU"/>
        </w:rPr>
        <w:t>Indeed,</w:t>
      </w:r>
      <w:r w:rsidRPr="0068797D">
        <w:rPr>
          <w:sz w:val="22"/>
          <w:szCs w:val="22"/>
          <w:lang w:val="en-AU"/>
        </w:rPr>
        <w:t xml:space="preserve"> both media organisations informed the political and policy debates through 'othering' and deserving </w:t>
      </w:r>
      <w:r w:rsidRPr="0068797D">
        <w:rPr>
          <w:sz w:val="22"/>
          <w:szCs w:val="22"/>
          <w:lang w:val="en-AU"/>
        </w:rPr>
        <w:lastRenderedPageBreak/>
        <w:t>discourses, responsibili</w:t>
      </w:r>
      <w:r w:rsidR="001073AD">
        <w:rPr>
          <w:sz w:val="22"/>
          <w:szCs w:val="22"/>
          <w:lang w:val="en-AU"/>
        </w:rPr>
        <w:t>ty issues for homeless</w:t>
      </w:r>
      <w:r w:rsidR="00DE2599">
        <w:rPr>
          <w:sz w:val="22"/>
          <w:szCs w:val="22"/>
          <w:lang w:val="en-AU"/>
        </w:rPr>
        <w:t>ness</w:t>
      </w:r>
      <w:r w:rsidR="001073AD">
        <w:rPr>
          <w:sz w:val="22"/>
          <w:szCs w:val="22"/>
          <w:lang w:val="en-AU"/>
        </w:rPr>
        <w:t xml:space="preserve">, and </w:t>
      </w:r>
      <w:r w:rsidRPr="0068797D">
        <w:rPr>
          <w:sz w:val="22"/>
          <w:szCs w:val="22"/>
          <w:lang w:val="en-AU"/>
        </w:rPr>
        <w:t>advocating of certain policies to alleviate both visible and invisible homeless. However, some</w:t>
      </w:r>
      <w:r w:rsidR="00D9373B">
        <w:rPr>
          <w:sz w:val="22"/>
          <w:szCs w:val="22"/>
          <w:lang w:val="en-AU"/>
        </w:rPr>
        <w:t xml:space="preserve"> notable</w:t>
      </w:r>
      <w:r w:rsidRPr="0068797D">
        <w:rPr>
          <w:sz w:val="22"/>
          <w:szCs w:val="22"/>
          <w:lang w:val="en-AU"/>
        </w:rPr>
        <w:t xml:space="preserve"> discrepancies arose between the two conglomerates in terms of moralities, conditions, and</w:t>
      </w:r>
      <w:r w:rsidR="00372026">
        <w:rPr>
          <w:sz w:val="22"/>
          <w:szCs w:val="22"/>
          <w:lang w:val="en-AU"/>
        </w:rPr>
        <w:t xml:space="preserve"> responsibilities </w:t>
      </w:r>
      <w:r w:rsidR="00B876B4">
        <w:rPr>
          <w:sz w:val="22"/>
          <w:szCs w:val="22"/>
          <w:lang w:val="en-AU"/>
        </w:rPr>
        <w:t>constructed</w:t>
      </w:r>
      <w:r w:rsidR="000D7F26">
        <w:rPr>
          <w:sz w:val="22"/>
          <w:szCs w:val="22"/>
          <w:lang w:val="en-AU"/>
        </w:rPr>
        <w:t>. To summarise,</w:t>
      </w:r>
      <w:r w:rsidRPr="0068797D">
        <w:rPr>
          <w:sz w:val="22"/>
          <w:szCs w:val="22"/>
          <w:lang w:val="en-AU"/>
        </w:rPr>
        <w:t xml:space="preserve"> The Age was more likely to present homelessness as an individual </w:t>
      </w:r>
      <w:r w:rsidR="001E1BC3" w:rsidRPr="0068797D">
        <w:rPr>
          <w:sz w:val="22"/>
          <w:szCs w:val="22"/>
          <w:lang w:val="en-AU"/>
        </w:rPr>
        <w:t>experience,</w:t>
      </w:r>
      <w:r w:rsidRPr="0068797D">
        <w:rPr>
          <w:sz w:val="22"/>
          <w:szCs w:val="22"/>
          <w:lang w:val="en-AU"/>
        </w:rPr>
        <w:t xml:space="preserve"> often with a strong focus on emotional and personal stories that were usually accompanied by photos</w:t>
      </w:r>
      <w:r w:rsidR="00480E69">
        <w:rPr>
          <w:sz w:val="22"/>
          <w:szCs w:val="22"/>
          <w:lang w:val="en-AU"/>
        </w:rPr>
        <w:t xml:space="preserve"> of the individual</w:t>
      </w:r>
      <w:r w:rsidRPr="0068797D">
        <w:rPr>
          <w:sz w:val="22"/>
          <w:szCs w:val="22"/>
          <w:lang w:val="en-AU"/>
        </w:rPr>
        <w:t xml:space="preserve">. </w:t>
      </w:r>
      <w:r w:rsidR="00E25CC3">
        <w:rPr>
          <w:sz w:val="22"/>
          <w:szCs w:val="22"/>
          <w:lang w:val="en-AU"/>
        </w:rPr>
        <w:t xml:space="preserve">Further, </w:t>
      </w:r>
      <w:r w:rsidRPr="0068797D">
        <w:rPr>
          <w:sz w:val="22"/>
          <w:szCs w:val="22"/>
          <w:lang w:val="en-AU"/>
        </w:rPr>
        <w:t xml:space="preserve">Fairfax journalists often attributed affordable housing shortages </w:t>
      </w:r>
      <w:r w:rsidR="002F4532">
        <w:rPr>
          <w:sz w:val="22"/>
          <w:szCs w:val="22"/>
          <w:lang w:val="en-AU"/>
        </w:rPr>
        <w:t xml:space="preserve">as </w:t>
      </w:r>
      <w:r w:rsidRPr="0068797D">
        <w:rPr>
          <w:sz w:val="22"/>
          <w:szCs w:val="22"/>
          <w:lang w:val="en-AU"/>
        </w:rPr>
        <w:t xml:space="preserve">the major cause of homelessness, and presented the issue </w:t>
      </w:r>
      <w:r w:rsidR="000769D3">
        <w:rPr>
          <w:sz w:val="22"/>
          <w:szCs w:val="22"/>
          <w:lang w:val="en-AU"/>
        </w:rPr>
        <w:t xml:space="preserve">as a </w:t>
      </w:r>
      <w:r w:rsidRPr="0068797D">
        <w:rPr>
          <w:sz w:val="22"/>
          <w:szCs w:val="22"/>
          <w:lang w:val="en-AU"/>
        </w:rPr>
        <w:t>societal problem, rather than an individual one. In contrast, the Herald Sun was less likely to provide a homeless quote in their stories</w:t>
      </w:r>
      <w:r w:rsidR="00586DE1">
        <w:rPr>
          <w:sz w:val="22"/>
          <w:szCs w:val="22"/>
          <w:lang w:val="en-AU"/>
        </w:rPr>
        <w:t xml:space="preserve"> </w:t>
      </w:r>
      <w:r w:rsidR="00E249A1" w:rsidRPr="00E249A1">
        <w:rPr>
          <w:sz w:val="22"/>
          <w:szCs w:val="22"/>
          <w:lang w:val="en-AU"/>
        </w:rPr>
        <w:t>(</w:t>
      </w:r>
      <w:proofErr w:type="spellStart"/>
      <w:r w:rsidR="00E249A1" w:rsidRPr="00E249A1">
        <w:rPr>
          <w:sz w:val="22"/>
          <w:szCs w:val="22"/>
          <w:lang w:val="en-AU"/>
        </w:rPr>
        <w:t>n</w:t>
      </w:r>
      <w:r w:rsidR="00E249A1">
        <w:rPr>
          <w:sz w:val="22"/>
          <w:szCs w:val="22"/>
          <w:vertAlign w:val="subscript"/>
          <w:lang w:val="en-AU"/>
        </w:rPr>
        <w:t>H</w:t>
      </w:r>
      <w:proofErr w:type="spellEnd"/>
      <w:r w:rsidR="00E249A1" w:rsidRPr="00E249A1">
        <w:rPr>
          <w:sz w:val="22"/>
          <w:szCs w:val="22"/>
          <w:lang w:val="en-AU"/>
        </w:rPr>
        <w:t>=4</w:t>
      </w:r>
      <w:r w:rsidR="00586DE1" w:rsidRPr="00E249A1">
        <w:rPr>
          <w:sz w:val="22"/>
          <w:szCs w:val="22"/>
          <w:lang w:val="en-AU"/>
        </w:rPr>
        <w:t>%</w:t>
      </w:r>
      <w:r w:rsidR="00E249A1">
        <w:rPr>
          <w:sz w:val="22"/>
          <w:szCs w:val="22"/>
          <w:lang w:val="en-AU"/>
        </w:rPr>
        <w:t xml:space="preserve">, </w:t>
      </w:r>
      <w:proofErr w:type="spellStart"/>
      <w:r w:rsidR="00E249A1">
        <w:rPr>
          <w:sz w:val="22"/>
          <w:szCs w:val="22"/>
          <w:lang w:val="en-AU"/>
        </w:rPr>
        <w:t>n</w:t>
      </w:r>
      <w:r w:rsidR="00E249A1">
        <w:rPr>
          <w:sz w:val="22"/>
          <w:szCs w:val="22"/>
          <w:vertAlign w:val="subscript"/>
          <w:lang w:val="en-AU"/>
        </w:rPr>
        <w:t>A</w:t>
      </w:r>
      <w:proofErr w:type="spellEnd"/>
      <w:r w:rsidR="00E249A1">
        <w:rPr>
          <w:sz w:val="22"/>
          <w:szCs w:val="22"/>
          <w:vertAlign w:val="subscript"/>
          <w:lang w:val="en-AU"/>
        </w:rPr>
        <w:t xml:space="preserve"> </w:t>
      </w:r>
      <w:r w:rsidR="00E249A1">
        <w:rPr>
          <w:sz w:val="22"/>
          <w:szCs w:val="22"/>
          <w:lang w:val="en-AU"/>
        </w:rPr>
        <w:t>=9</w:t>
      </w:r>
      <w:r w:rsidR="004F324A">
        <w:rPr>
          <w:sz w:val="22"/>
          <w:szCs w:val="22"/>
          <w:lang w:val="en-AU"/>
        </w:rPr>
        <w:t>%</w:t>
      </w:r>
      <w:r w:rsidR="00586DE1" w:rsidRPr="00E249A1">
        <w:rPr>
          <w:sz w:val="22"/>
          <w:szCs w:val="22"/>
          <w:lang w:val="en-AU"/>
        </w:rPr>
        <w:t>)</w:t>
      </w:r>
      <w:r w:rsidRPr="0068797D">
        <w:rPr>
          <w:sz w:val="22"/>
          <w:szCs w:val="22"/>
          <w:lang w:val="en-AU"/>
        </w:rPr>
        <w:t xml:space="preserve">, and more likely to </w:t>
      </w:r>
      <w:r w:rsidR="004F324A">
        <w:rPr>
          <w:sz w:val="22"/>
          <w:szCs w:val="22"/>
          <w:lang w:val="en-AU"/>
        </w:rPr>
        <w:t>blame individual deficits as a</w:t>
      </w:r>
      <w:r w:rsidRPr="0068797D">
        <w:rPr>
          <w:sz w:val="22"/>
          <w:szCs w:val="22"/>
          <w:lang w:val="en-AU"/>
        </w:rPr>
        <w:t xml:space="preserve"> major cause of homelessness. </w:t>
      </w:r>
      <w:r w:rsidR="00C01C64">
        <w:rPr>
          <w:sz w:val="22"/>
          <w:szCs w:val="22"/>
          <w:lang w:val="en-AU"/>
        </w:rPr>
        <w:t>F</w:t>
      </w:r>
      <w:r w:rsidR="009211D1">
        <w:rPr>
          <w:sz w:val="22"/>
          <w:szCs w:val="22"/>
          <w:lang w:val="en-AU"/>
        </w:rPr>
        <w:t>rom a grounded perspective</w:t>
      </w:r>
      <w:r w:rsidR="00233686">
        <w:rPr>
          <w:sz w:val="22"/>
          <w:szCs w:val="22"/>
          <w:lang w:val="en-AU"/>
        </w:rPr>
        <w:t>,</w:t>
      </w:r>
      <w:r w:rsidR="009211D1">
        <w:rPr>
          <w:sz w:val="22"/>
          <w:szCs w:val="22"/>
          <w:lang w:val="en-AU"/>
        </w:rPr>
        <w:t xml:space="preserve"> several Herald Sun articles contained highly hyperbolic language that was blatantly discriminatory, </w:t>
      </w:r>
      <w:r w:rsidR="00633D00">
        <w:rPr>
          <w:sz w:val="22"/>
          <w:szCs w:val="22"/>
          <w:lang w:val="en-AU"/>
        </w:rPr>
        <w:t>including</w:t>
      </w:r>
      <w:r w:rsidR="009211D1">
        <w:rPr>
          <w:sz w:val="22"/>
          <w:szCs w:val="22"/>
          <w:lang w:val="en-AU"/>
        </w:rPr>
        <w:t xml:space="preserve"> one article comparing 11 homeless outside Flinders Street Station </w:t>
      </w:r>
      <w:r w:rsidR="00045A19">
        <w:rPr>
          <w:sz w:val="22"/>
          <w:szCs w:val="22"/>
        </w:rPr>
        <w:t xml:space="preserve">to a “cesspit” </w:t>
      </w:r>
      <w:r w:rsidR="009211D1" w:rsidRPr="007D78EF">
        <w:rPr>
          <w:sz w:val="22"/>
          <w:szCs w:val="22"/>
        </w:rPr>
        <w:t>worse than a New Delhi Slum. </w:t>
      </w:r>
      <w:r w:rsidR="007D78EF">
        <w:rPr>
          <w:sz w:val="22"/>
          <w:szCs w:val="22"/>
          <w:lang w:val="en-AU"/>
        </w:rPr>
        <w:t>However, i</w:t>
      </w:r>
      <w:r w:rsidRPr="0068797D">
        <w:rPr>
          <w:sz w:val="22"/>
          <w:szCs w:val="22"/>
          <w:lang w:val="en-AU"/>
        </w:rPr>
        <w:t xml:space="preserve">t must be noted that although these discrepancies were apparent, the </w:t>
      </w:r>
      <w:r w:rsidR="007D78EF">
        <w:rPr>
          <w:sz w:val="22"/>
          <w:szCs w:val="22"/>
          <w:lang w:val="en-AU"/>
        </w:rPr>
        <w:t xml:space="preserve">general </w:t>
      </w:r>
      <w:r w:rsidRPr="0068797D">
        <w:rPr>
          <w:sz w:val="22"/>
          <w:szCs w:val="22"/>
          <w:lang w:val="en-AU"/>
        </w:rPr>
        <w:t>quantitative disparity</w:t>
      </w:r>
      <w:r w:rsidR="00F44752">
        <w:rPr>
          <w:sz w:val="22"/>
          <w:szCs w:val="22"/>
          <w:lang w:val="en-AU"/>
        </w:rPr>
        <w:t xml:space="preserve"> of framing</w:t>
      </w:r>
      <w:r w:rsidRPr="0068797D">
        <w:rPr>
          <w:sz w:val="22"/>
          <w:szCs w:val="22"/>
          <w:lang w:val="en-AU"/>
        </w:rPr>
        <w:t xml:space="preserve"> between the two</w:t>
      </w:r>
      <w:r w:rsidR="007D78EF">
        <w:rPr>
          <w:sz w:val="22"/>
          <w:szCs w:val="22"/>
          <w:lang w:val="en-AU"/>
        </w:rPr>
        <w:t xml:space="preserve"> organisations</w:t>
      </w:r>
      <w:r w:rsidRPr="0068797D">
        <w:rPr>
          <w:sz w:val="22"/>
          <w:szCs w:val="22"/>
          <w:lang w:val="en-AU"/>
        </w:rPr>
        <w:t xml:space="preserve"> was relatively small</w:t>
      </w:r>
    </w:p>
    <w:p w14:paraId="67DFE91A" w14:textId="77777777" w:rsidR="005E082F" w:rsidRDefault="005E082F" w:rsidP="007D51E6">
      <w:pPr>
        <w:pStyle w:val="TableFigure"/>
        <w:spacing w:line="360" w:lineRule="auto"/>
        <w:jc w:val="both"/>
        <w:rPr>
          <w:sz w:val="22"/>
          <w:szCs w:val="22"/>
          <w:lang w:val="en-AU"/>
        </w:rPr>
      </w:pPr>
    </w:p>
    <w:p w14:paraId="4354EC3D" w14:textId="272A1C5C" w:rsidR="00FD1A44" w:rsidRDefault="00CB39FD" w:rsidP="007D51E6">
      <w:pPr>
        <w:pStyle w:val="TableFigure"/>
        <w:spacing w:line="360" w:lineRule="auto"/>
        <w:jc w:val="both"/>
        <w:rPr>
          <w:sz w:val="22"/>
          <w:szCs w:val="22"/>
          <w:lang w:val="en-AU"/>
        </w:rPr>
      </w:pPr>
      <w:r>
        <w:rPr>
          <w:sz w:val="22"/>
          <w:szCs w:val="22"/>
          <w:lang w:val="en-AU"/>
        </w:rPr>
        <w:t xml:space="preserve">Consistent with the literature, mental health and affordable housing are the two main causes attributed to homelessness in this research </w:t>
      </w:r>
      <w:r w:rsidR="0068797D" w:rsidRPr="0068797D">
        <w:rPr>
          <w:sz w:val="22"/>
          <w:szCs w:val="22"/>
          <w:lang w:val="en-AU"/>
        </w:rPr>
        <w:t>(Schneider et al., 2010, p. 157). However</w:t>
      </w:r>
      <w:r>
        <w:rPr>
          <w:sz w:val="22"/>
          <w:szCs w:val="22"/>
          <w:lang w:val="en-AU"/>
        </w:rPr>
        <w:t>, although these causes are not the result of any</w:t>
      </w:r>
      <w:r w:rsidR="00233686">
        <w:rPr>
          <w:sz w:val="22"/>
          <w:szCs w:val="22"/>
          <w:lang w:val="en-AU"/>
        </w:rPr>
        <w:t xml:space="preserve"> one</w:t>
      </w:r>
      <w:r>
        <w:rPr>
          <w:sz w:val="22"/>
          <w:szCs w:val="22"/>
          <w:lang w:val="en-AU"/>
        </w:rPr>
        <w:t xml:space="preserve"> individual</w:t>
      </w:r>
      <w:r w:rsidR="00233686">
        <w:rPr>
          <w:sz w:val="22"/>
          <w:szCs w:val="22"/>
          <w:lang w:val="en-AU"/>
        </w:rPr>
        <w:t>’</w:t>
      </w:r>
      <w:r>
        <w:rPr>
          <w:sz w:val="22"/>
          <w:szCs w:val="22"/>
          <w:lang w:val="en-AU"/>
        </w:rPr>
        <w:t xml:space="preserve">s actions, </w:t>
      </w:r>
      <w:r w:rsidR="0068797D" w:rsidRPr="0068797D">
        <w:rPr>
          <w:sz w:val="22"/>
          <w:szCs w:val="22"/>
          <w:lang w:val="en-AU"/>
        </w:rPr>
        <w:t>constructions of homeless</w:t>
      </w:r>
      <w:r w:rsidR="00D11993">
        <w:rPr>
          <w:sz w:val="22"/>
          <w:szCs w:val="22"/>
          <w:lang w:val="en-AU"/>
        </w:rPr>
        <w:t xml:space="preserve"> in this research often </w:t>
      </w:r>
      <w:r w:rsidR="0068797D" w:rsidRPr="0068797D">
        <w:rPr>
          <w:sz w:val="22"/>
          <w:szCs w:val="22"/>
          <w:lang w:val="en-AU"/>
        </w:rPr>
        <w:t>illustrate</w:t>
      </w:r>
      <w:r w:rsidR="00D11993">
        <w:rPr>
          <w:sz w:val="22"/>
          <w:szCs w:val="22"/>
          <w:lang w:val="en-AU"/>
        </w:rPr>
        <w:t>d</w:t>
      </w:r>
      <w:r w:rsidR="0068797D" w:rsidRPr="0068797D">
        <w:rPr>
          <w:sz w:val="22"/>
          <w:szCs w:val="22"/>
          <w:lang w:val="en-AU"/>
        </w:rPr>
        <w:t xml:space="preserve"> an unequal ‘them and us’ dividing practice and power differential</w:t>
      </w:r>
      <w:r w:rsidR="00D11993">
        <w:rPr>
          <w:sz w:val="22"/>
          <w:szCs w:val="22"/>
          <w:lang w:val="en-AU"/>
        </w:rPr>
        <w:t>.</w:t>
      </w:r>
      <w:r w:rsidR="00CB5094">
        <w:rPr>
          <w:sz w:val="22"/>
          <w:szCs w:val="22"/>
          <w:lang w:val="en-AU"/>
        </w:rPr>
        <w:t xml:space="preserve"> Effectively, this meant the accentuation of </w:t>
      </w:r>
      <w:r w:rsidR="0068797D" w:rsidRPr="0068797D">
        <w:rPr>
          <w:sz w:val="22"/>
          <w:szCs w:val="22"/>
          <w:lang w:val="en-AU"/>
        </w:rPr>
        <w:t xml:space="preserve">differences between the homeless/housed, </w:t>
      </w:r>
      <w:r w:rsidR="00DA6B68">
        <w:rPr>
          <w:sz w:val="22"/>
          <w:szCs w:val="22"/>
          <w:lang w:val="en-AU"/>
        </w:rPr>
        <w:t xml:space="preserve">and </w:t>
      </w:r>
      <w:r w:rsidR="0068797D" w:rsidRPr="0068797D">
        <w:rPr>
          <w:sz w:val="22"/>
          <w:szCs w:val="22"/>
          <w:lang w:val="en-AU"/>
        </w:rPr>
        <w:t xml:space="preserve">representing homeless as vulnerable ‘others’ in need of professional intervention by government workers and service providers. </w:t>
      </w:r>
      <w:r w:rsidR="009601B8">
        <w:rPr>
          <w:sz w:val="22"/>
          <w:szCs w:val="22"/>
          <w:lang w:val="en-AU"/>
        </w:rPr>
        <w:t xml:space="preserve">Indeed, the </w:t>
      </w:r>
      <w:r w:rsidR="0068797D" w:rsidRPr="0068797D">
        <w:rPr>
          <w:sz w:val="22"/>
          <w:szCs w:val="22"/>
          <w:lang w:val="en-AU"/>
        </w:rPr>
        <w:t xml:space="preserve">most prominent </w:t>
      </w:r>
      <w:r w:rsidR="00914F16">
        <w:rPr>
          <w:sz w:val="22"/>
          <w:szCs w:val="22"/>
          <w:lang w:val="en-AU"/>
        </w:rPr>
        <w:t xml:space="preserve">theme in the articles reviewed </w:t>
      </w:r>
      <w:r w:rsidR="0068797D" w:rsidRPr="0068797D">
        <w:rPr>
          <w:sz w:val="22"/>
          <w:szCs w:val="22"/>
          <w:lang w:val="en-AU"/>
        </w:rPr>
        <w:t>was the deserving and undeserving dichotomy that arose through an apparent hierarchy of deservingness</w:t>
      </w:r>
      <w:r w:rsidR="00F47E94">
        <w:rPr>
          <w:sz w:val="22"/>
          <w:szCs w:val="22"/>
          <w:lang w:val="en-AU"/>
        </w:rPr>
        <w:t xml:space="preserve"> among homeless</w:t>
      </w:r>
      <w:r w:rsidR="0068797D" w:rsidRPr="0068797D">
        <w:rPr>
          <w:sz w:val="22"/>
          <w:szCs w:val="22"/>
          <w:lang w:val="en-AU"/>
        </w:rPr>
        <w:t xml:space="preserve"> (</w:t>
      </w:r>
      <w:proofErr w:type="spellStart"/>
      <w:r w:rsidR="00C95CE5" w:rsidRPr="00E249A1">
        <w:rPr>
          <w:sz w:val="22"/>
          <w:szCs w:val="22"/>
          <w:lang w:val="en-AU"/>
        </w:rPr>
        <w:t>n</w:t>
      </w:r>
      <w:r w:rsidR="00C95CE5">
        <w:rPr>
          <w:sz w:val="22"/>
          <w:szCs w:val="22"/>
          <w:vertAlign w:val="subscript"/>
          <w:lang w:val="en-AU"/>
        </w:rPr>
        <w:t>H</w:t>
      </w:r>
      <w:proofErr w:type="spellEnd"/>
      <w:r w:rsidR="00C95CE5">
        <w:rPr>
          <w:sz w:val="22"/>
          <w:szCs w:val="22"/>
          <w:lang w:val="en-AU"/>
        </w:rPr>
        <w:t>=54</w:t>
      </w:r>
      <w:r w:rsidR="00C95CE5" w:rsidRPr="00E249A1">
        <w:rPr>
          <w:sz w:val="22"/>
          <w:szCs w:val="22"/>
          <w:lang w:val="en-AU"/>
        </w:rPr>
        <w:t>%</w:t>
      </w:r>
      <w:r w:rsidR="00C95CE5">
        <w:rPr>
          <w:sz w:val="22"/>
          <w:szCs w:val="22"/>
          <w:lang w:val="en-AU"/>
        </w:rPr>
        <w:t xml:space="preserve">, </w:t>
      </w:r>
      <w:proofErr w:type="spellStart"/>
      <w:r w:rsidR="00C95CE5">
        <w:rPr>
          <w:sz w:val="22"/>
          <w:szCs w:val="22"/>
          <w:lang w:val="en-AU"/>
        </w:rPr>
        <w:t>n</w:t>
      </w:r>
      <w:r w:rsidR="00C95CE5">
        <w:rPr>
          <w:sz w:val="22"/>
          <w:szCs w:val="22"/>
          <w:vertAlign w:val="subscript"/>
          <w:lang w:val="en-AU"/>
        </w:rPr>
        <w:t>A</w:t>
      </w:r>
      <w:proofErr w:type="spellEnd"/>
      <w:r w:rsidR="00C95CE5">
        <w:rPr>
          <w:sz w:val="22"/>
          <w:szCs w:val="22"/>
          <w:vertAlign w:val="subscript"/>
          <w:lang w:val="en-AU"/>
        </w:rPr>
        <w:t xml:space="preserve"> </w:t>
      </w:r>
      <w:r w:rsidR="00C95CE5">
        <w:rPr>
          <w:sz w:val="22"/>
          <w:szCs w:val="22"/>
          <w:lang w:val="en-AU"/>
        </w:rPr>
        <w:t>=42%</w:t>
      </w:r>
      <w:r w:rsidR="0068797D" w:rsidRPr="0068797D">
        <w:rPr>
          <w:sz w:val="22"/>
          <w:szCs w:val="22"/>
          <w:lang w:val="en-AU"/>
        </w:rPr>
        <w:t xml:space="preserve">). </w:t>
      </w:r>
      <w:r w:rsidR="00DE623F">
        <w:rPr>
          <w:sz w:val="22"/>
          <w:szCs w:val="22"/>
          <w:lang w:val="en-AU"/>
        </w:rPr>
        <w:t xml:space="preserve">From the perspective of </w:t>
      </w:r>
      <w:r w:rsidR="0068797D" w:rsidRPr="0068797D">
        <w:rPr>
          <w:sz w:val="22"/>
          <w:szCs w:val="22"/>
          <w:lang w:val="en-AU"/>
        </w:rPr>
        <w:t>Rosenthal</w:t>
      </w:r>
      <w:r w:rsidR="00F8441F">
        <w:rPr>
          <w:sz w:val="22"/>
          <w:szCs w:val="22"/>
          <w:lang w:val="en-AU"/>
        </w:rPr>
        <w:t xml:space="preserve"> (2000)</w:t>
      </w:r>
      <w:r w:rsidR="00DE623F">
        <w:rPr>
          <w:sz w:val="22"/>
          <w:szCs w:val="22"/>
          <w:lang w:val="en-AU"/>
        </w:rPr>
        <w:t xml:space="preserve">, </w:t>
      </w:r>
      <w:r w:rsidR="00F47E94">
        <w:rPr>
          <w:sz w:val="22"/>
          <w:szCs w:val="22"/>
          <w:lang w:val="en-AU"/>
        </w:rPr>
        <w:t>articles</w:t>
      </w:r>
      <w:r w:rsidR="00DB5FE3">
        <w:rPr>
          <w:sz w:val="22"/>
          <w:szCs w:val="22"/>
          <w:lang w:val="en-AU"/>
        </w:rPr>
        <w:t xml:space="preserve"> in this study continually emphasised </w:t>
      </w:r>
      <w:r w:rsidR="0068797D" w:rsidRPr="0068797D">
        <w:rPr>
          <w:sz w:val="22"/>
          <w:szCs w:val="22"/>
          <w:lang w:val="en-AU"/>
        </w:rPr>
        <w:t xml:space="preserve">differences between </w:t>
      </w:r>
      <w:r w:rsidR="00EE32DA">
        <w:rPr>
          <w:sz w:val="22"/>
          <w:szCs w:val="22"/>
          <w:lang w:val="en-AU"/>
        </w:rPr>
        <w:t>‘</w:t>
      </w:r>
      <w:r w:rsidR="0068797D" w:rsidRPr="0068797D">
        <w:rPr>
          <w:sz w:val="22"/>
          <w:szCs w:val="22"/>
          <w:lang w:val="en-AU"/>
        </w:rPr>
        <w:t>slackers', 'lackers', and 'unwilling victims'. In the eyes of the media, homeless were represented as more deserving when they were disadvantaged, vulnerable, or unsupported. Indeed, seventeen articles in this study attributed mental health as a primary cause of homelessness, essentially constructing the me</w:t>
      </w:r>
      <w:r w:rsidR="00335456">
        <w:rPr>
          <w:sz w:val="22"/>
          <w:szCs w:val="22"/>
          <w:lang w:val="en-AU"/>
        </w:rPr>
        <w:t>ntally ill as '</w:t>
      </w:r>
      <w:r w:rsidR="0068797D" w:rsidRPr="0068797D">
        <w:rPr>
          <w:sz w:val="22"/>
          <w:szCs w:val="22"/>
          <w:lang w:val="en-AU"/>
        </w:rPr>
        <w:t>lackers'. In terms of 'unwilling victims', 15% of articles focused on disruption</w:t>
      </w:r>
      <w:r w:rsidR="00EE32DA">
        <w:rPr>
          <w:sz w:val="22"/>
          <w:szCs w:val="22"/>
          <w:lang w:val="en-AU"/>
        </w:rPr>
        <w:t>s</w:t>
      </w:r>
      <w:r w:rsidR="0068797D" w:rsidRPr="0068797D">
        <w:rPr>
          <w:sz w:val="22"/>
          <w:szCs w:val="22"/>
          <w:lang w:val="en-AU"/>
        </w:rPr>
        <w:t xml:space="preserve"> of normative assumptions such as the nuclear family being 'broken' or home</w:t>
      </w:r>
      <w:r w:rsidR="00CD7664">
        <w:rPr>
          <w:sz w:val="22"/>
          <w:szCs w:val="22"/>
          <w:lang w:val="en-AU"/>
        </w:rPr>
        <w:t>less</w:t>
      </w:r>
      <w:r w:rsidR="0000737F">
        <w:rPr>
          <w:sz w:val="22"/>
          <w:szCs w:val="22"/>
          <w:lang w:val="en-AU"/>
        </w:rPr>
        <w:t xml:space="preserve"> drug dependency</w:t>
      </w:r>
      <w:r w:rsidR="00CD7664">
        <w:rPr>
          <w:sz w:val="22"/>
          <w:szCs w:val="22"/>
          <w:lang w:val="en-AU"/>
        </w:rPr>
        <w:t xml:space="preserve">. </w:t>
      </w:r>
      <w:r w:rsidR="0068797D" w:rsidRPr="0068797D">
        <w:rPr>
          <w:sz w:val="22"/>
          <w:szCs w:val="22"/>
          <w:lang w:val="en-AU"/>
        </w:rPr>
        <w:t>Effectively</w:t>
      </w:r>
      <w:r w:rsidR="0068797D" w:rsidRPr="00C1246E">
        <w:rPr>
          <w:sz w:val="22"/>
          <w:szCs w:val="22"/>
          <w:lang w:val="en-AU"/>
        </w:rPr>
        <w:t xml:space="preserve">, these categories </w:t>
      </w:r>
      <w:r w:rsidR="009F71A2">
        <w:rPr>
          <w:sz w:val="22"/>
          <w:szCs w:val="22"/>
          <w:lang w:val="en-AU"/>
        </w:rPr>
        <w:t>compose</w:t>
      </w:r>
      <w:r w:rsidR="0068797D" w:rsidRPr="00C1246E">
        <w:rPr>
          <w:sz w:val="22"/>
          <w:szCs w:val="22"/>
          <w:lang w:val="en-AU"/>
        </w:rPr>
        <w:t xml:space="preserve"> </w:t>
      </w:r>
      <w:r w:rsidR="007B4F7D" w:rsidRPr="00C1246E">
        <w:rPr>
          <w:sz w:val="22"/>
          <w:szCs w:val="22"/>
          <w:lang w:val="en-AU"/>
        </w:rPr>
        <w:t>the homeless</w:t>
      </w:r>
      <w:r w:rsidR="00C1246E" w:rsidRPr="00C1246E">
        <w:rPr>
          <w:sz w:val="22"/>
          <w:szCs w:val="22"/>
          <w:lang w:val="en-AU"/>
        </w:rPr>
        <w:t xml:space="preserve"> as a societally deficient and needy</w:t>
      </w:r>
      <w:r w:rsidR="0059440C" w:rsidRPr="00C1246E">
        <w:rPr>
          <w:sz w:val="22"/>
          <w:szCs w:val="22"/>
          <w:lang w:val="en-AU"/>
        </w:rPr>
        <w:t xml:space="preserve"> “Other”.</w:t>
      </w:r>
      <w:r w:rsidR="0059440C">
        <w:rPr>
          <w:b/>
          <w:sz w:val="22"/>
          <w:szCs w:val="22"/>
          <w:lang w:val="en-AU"/>
        </w:rPr>
        <w:t xml:space="preserve"> </w:t>
      </w:r>
      <w:r w:rsidR="0068797D" w:rsidRPr="0068797D">
        <w:rPr>
          <w:sz w:val="22"/>
          <w:szCs w:val="22"/>
          <w:lang w:val="en-AU"/>
        </w:rPr>
        <w:t>Contrastingly,</w:t>
      </w:r>
      <w:r w:rsidR="00AB075E">
        <w:rPr>
          <w:sz w:val="22"/>
          <w:szCs w:val="22"/>
          <w:lang w:val="en-AU"/>
        </w:rPr>
        <w:t xml:space="preserve"> undeserving homeless 'slackers’</w:t>
      </w:r>
      <w:r w:rsidR="0068797D" w:rsidRPr="0068797D">
        <w:rPr>
          <w:sz w:val="22"/>
          <w:szCs w:val="22"/>
          <w:lang w:val="en-AU"/>
        </w:rPr>
        <w:t xml:space="preserve"> were usually characterised as 'drug </w:t>
      </w:r>
      <w:r w:rsidR="006B731A">
        <w:rPr>
          <w:sz w:val="22"/>
          <w:szCs w:val="22"/>
          <w:lang w:val="en-AU"/>
        </w:rPr>
        <w:t>addicts' and criminals, where 9.5</w:t>
      </w:r>
      <w:r w:rsidR="0068797D" w:rsidRPr="0068797D">
        <w:rPr>
          <w:sz w:val="22"/>
          <w:szCs w:val="22"/>
          <w:lang w:val="en-AU"/>
        </w:rPr>
        <w:t>% of the articles reported drug addiction as one of the main causes of homeless. The ‘unwilling victims’ (Rosenthal, 2000) were deemed to be the most deserving, and ‘law and order’ responses</w:t>
      </w:r>
      <w:r w:rsidR="007D279B">
        <w:rPr>
          <w:sz w:val="22"/>
          <w:szCs w:val="22"/>
          <w:lang w:val="en-AU"/>
        </w:rPr>
        <w:t xml:space="preserve"> were advocated in response to homeless people </w:t>
      </w:r>
      <w:r w:rsidR="0068797D" w:rsidRPr="0068797D">
        <w:rPr>
          <w:sz w:val="22"/>
          <w:szCs w:val="22"/>
          <w:lang w:val="en-AU"/>
        </w:rPr>
        <w:t xml:space="preserve">who were ‘criminals’. This is consistent with Carol Bacchi’s (2009) policy analysis framework, who argues discursive 'othering' of homeless </w:t>
      </w:r>
      <w:r w:rsidR="00A066BF">
        <w:rPr>
          <w:sz w:val="22"/>
          <w:szCs w:val="22"/>
          <w:lang w:val="en-AU"/>
        </w:rPr>
        <w:t>a</w:t>
      </w:r>
      <w:r w:rsidR="0068797D" w:rsidRPr="0068797D">
        <w:rPr>
          <w:sz w:val="22"/>
          <w:szCs w:val="22"/>
          <w:lang w:val="en-AU"/>
        </w:rPr>
        <w:t xml:space="preserve">ids in fortifying dominant presuppositions and assumptions that underpin representations of the issue. </w:t>
      </w:r>
      <w:r w:rsidR="000620F3">
        <w:rPr>
          <w:sz w:val="22"/>
          <w:szCs w:val="22"/>
          <w:lang w:val="en-AU"/>
        </w:rPr>
        <w:t xml:space="preserve">As noted </w:t>
      </w:r>
      <w:r w:rsidR="000620F3">
        <w:rPr>
          <w:sz w:val="22"/>
          <w:szCs w:val="22"/>
          <w:lang w:val="en-AU"/>
        </w:rPr>
        <w:lastRenderedPageBreak/>
        <w:t xml:space="preserve">in the literature, </w:t>
      </w:r>
      <w:r w:rsidR="0068797D" w:rsidRPr="0068797D">
        <w:rPr>
          <w:sz w:val="22"/>
          <w:szCs w:val="22"/>
          <w:lang w:val="en-AU"/>
        </w:rPr>
        <w:t xml:space="preserve">coverage of this sort can fix homeless and housed identities, </w:t>
      </w:r>
      <w:r w:rsidR="00A80C9C">
        <w:rPr>
          <w:sz w:val="22"/>
          <w:szCs w:val="22"/>
          <w:lang w:val="en-AU"/>
        </w:rPr>
        <w:t xml:space="preserve">constituting homeless individuals as </w:t>
      </w:r>
      <w:r w:rsidR="0068797D" w:rsidRPr="0068797D">
        <w:rPr>
          <w:sz w:val="22"/>
          <w:szCs w:val="22"/>
          <w:lang w:val="en-AU"/>
        </w:rPr>
        <w:t>“one-dimensional bearers of social disadvantage</w:t>
      </w:r>
      <w:r w:rsidR="0087601B">
        <w:rPr>
          <w:sz w:val="22"/>
          <w:szCs w:val="22"/>
          <w:lang w:val="en-AU"/>
        </w:rPr>
        <w:t>” (Hodgetts &amp; Radley 2006 p.498) whose issues are</w:t>
      </w:r>
      <w:r w:rsidR="004A09B2">
        <w:rPr>
          <w:sz w:val="22"/>
          <w:szCs w:val="22"/>
          <w:lang w:val="en-AU"/>
        </w:rPr>
        <w:t xml:space="preserve"> to be</w:t>
      </w:r>
      <w:r w:rsidR="0087601B">
        <w:rPr>
          <w:sz w:val="22"/>
          <w:szCs w:val="22"/>
          <w:lang w:val="en-AU"/>
        </w:rPr>
        <w:t xml:space="preserve"> </w:t>
      </w:r>
      <w:r w:rsidR="00AA73C6">
        <w:rPr>
          <w:sz w:val="22"/>
          <w:szCs w:val="22"/>
          <w:lang w:val="en-AU"/>
        </w:rPr>
        <w:t xml:space="preserve">both explained and </w:t>
      </w:r>
      <w:r w:rsidR="0087601B">
        <w:rPr>
          <w:sz w:val="22"/>
          <w:szCs w:val="22"/>
          <w:lang w:val="en-AU"/>
        </w:rPr>
        <w:t>cured by government organisations</w:t>
      </w:r>
      <w:r w:rsidR="004D77D4">
        <w:rPr>
          <w:sz w:val="22"/>
          <w:szCs w:val="22"/>
          <w:lang w:val="en-AU"/>
        </w:rPr>
        <w:t xml:space="preserve"> or</w:t>
      </w:r>
      <w:r w:rsidR="0087601B">
        <w:rPr>
          <w:sz w:val="22"/>
          <w:szCs w:val="22"/>
          <w:lang w:val="en-AU"/>
        </w:rPr>
        <w:t xml:space="preserve"> charities. </w:t>
      </w:r>
    </w:p>
    <w:p w14:paraId="7EBF0716" w14:textId="77777777" w:rsidR="00F33002" w:rsidRDefault="00F33002" w:rsidP="007D51E6">
      <w:pPr>
        <w:pStyle w:val="TableFigure"/>
        <w:spacing w:line="360" w:lineRule="auto"/>
        <w:jc w:val="both"/>
        <w:rPr>
          <w:b/>
          <w:sz w:val="22"/>
          <w:szCs w:val="22"/>
          <w:lang w:val="en-AU"/>
        </w:rPr>
      </w:pPr>
    </w:p>
    <w:p w14:paraId="11D28F6E" w14:textId="3CCA08FD" w:rsidR="001758A6" w:rsidRPr="001758A6" w:rsidRDefault="008D3097" w:rsidP="001758A6">
      <w:pPr>
        <w:pStyle w:val="TableFigure"/>
        <w:spacing w:line="360" w:lineRule="auto"/>
        <w:jc w:val="both"/>
        <w:rPr>
          <w:sz w:val="22"/>
          <w:szCs w:val="22"/>
          <w:lang w:val="en-AU"/>
        </w:rPr>
      </w:pPr>
      <w:r>
        <w:rPr>
          <w:sz w:val="22"/>
          <w:szCs w:val="22"/>
          <w:lang w:val="en-AU"/>
        </w:rPr>
        <w:t>We also conclude</w:t>
      </w:r>
      <w:r w:rsidR="001758A6" w:rsidRPr="001758A6">
        <w:rPr>
          <w:sz w:val="22"/>
          <w:szCs w:val="22"/>
          <w:lang w:val="en-AU"/>
        </w:rPr>
        <w:t xml:space="preserve"> that the coverage of homelessness in both newspapers during this period was</w:t>
      </w:r>
      <w:r w:rsidR="003772B1">
        <w:rPr>
          <w:sz w:val="22"/>
          <w:szCs w:val="22"/>
          <w:lang w:val="en-AU"/>
        </w:rPr>
        <w:t xml:space="preserve"> highly</w:t>
      </w:r>
      <w:r w:rsidR="009A7AD3">
        <w:rPr>
          <w:sz w:val="22"/>
          <w:szCs w:val="22"/>
          <w:lang w:val="en-AU"/>
        </w:rPr>
        <w:t xml:space="preserve"> critical of </w:t>
      </w:r>
      <w:r w:rsidR="00784FCE" w:rsidRPr="001758A6">
        <w:rPr>
          <w:sz w:val="22"/>
          <w:szCs w:val="22"/>
          <w:lang w:val="en-AU"/>
        </w:rPr>
        <w:t>governmen</w:t>
      </w:r>
      <w:r w:rsidR="00D2532F">
        <w:rPr>
          <w:sz w:val="22"/>
          <w:szCs w:val="22"/>
          <w:lang w:val="en-AU"/>
        </w:rPr>
        <w:t>t</w:t>
      </w:r>
      <w:r w:rsidR="009A7AD3">
        <w:rPr>
          <w:sz w:val="22"/>
          <w:szCs w:val="22"/>
          <w:lang w:val="en-AU"/>
        </w:rPr>
        <w:t xml:space="preserve"> </w:t>
      </w:r>
      <w:r w:rsidR="001758A6" w:rsidRPr="001758A6">
        <w:rPr>
          <w:sz w:val="22"/>
          <w:szCs w:val="22"/>
          <w:lang w:val="en-AU"/>
        </w:rPr>
        <w:t>policies, no matter the stance on homelessness itself. Hence there exists an interesting dichotomy betw</w:t>
      </w:r>
      <w:r w:rsidR="00D76370">
        <w:rPr>
          <w:sz w:val="22"/>
          <w:szCs w:val="22"/>
          <w:lang w:val="en-AU"/>
        </w:rPr>
        <w:t>een the previous theme, which</w:t>
      </w:r>
      <w:r w:rsidR="00784FCE">
        <w:rPr>
          <w:sz w:val="22"/>
          <w:szCs w:val="22"/>
          <w:lang w:val="en-AU"/>
        </w:rPr>
        <w:t xml:space="preserve"> often</w:t>
      </w:r>
      <w:r w:rsidR="00AC3EAE">
        <w:rPr>
          <w:sz w:val="22"/>
          <w:szCs w:val="22"/>
          <w:lang w:val="en-AU"/>
        </w:rPr>
        <w:t xml:space="preserve"> </w:t>
      </w:r>
      <w:r w:rsidR="00D76370">
        <w:rPr>
          <w:sz w:val="22"/>
          <w:szCs w:val="22"/>
          <w:lang w:val="en-AU"/>
        </w:rPr>
        <w:t>s</w:t>
      </w:r>
      <w:r w:rsidR="001758A6" w:rsidRPr="001758A6">
        <w:rPr>
          <w:sz w:val="22"/>
          <w:szCs w:val="22"/>
          <w:lang w:val="en-AU"/>
        </w:rPr>
        <w:t xml:space="preserve">uggested homeless were </w:t>
      </w:r>
      <w:r>
        <w:rPr>
          <w:sz w:val="22"/>
          <w:szCs w:val="22"/>
          <w:lang w:val="en-AU"/>
        </w:rPr>
        <w:t xml:space="preserve">responsible </w:t>
      </w:r>
      <w:r w:rsidR="001758A6" w:rsidRPr="001758A6">
        <w:rPr>
          <w:sz w:val="22"/>
          <w:szCs w:val="22"/>
          <w:lang w:val="en-AU"/>
        </w:rPr>
        <w:t xml:space="preserve">for their own actions, and the fact that the issue is </w:t>
      </w:r>
      <w:r>
        <w:rPr>
          <w:sz w:val="22"/>
          <w:szCs w:val="22"/>
          <w:lang w:val="en-AU"/>
        </w:rPr>
        <w:t>also</w:t>
      </w:r>
      <w:r w:rsidR="00297E16">
        <w:rPr>
          <w:sz w:val="22"/>
          <w:szCs w:val="22"/>
          <w:lang w:val="en-AU"/>
        </w:rPr>
        <w:t xml:space="preserve"> </w:t>
      </w:r>
      <w:r w:rsidR="001758A6" w:rsidRPr="001758A6">
        <w:rPr>
          <w:sz w:val="22"/>
          <w:szCs w:val="22"/>
          <w:lang w:val="en-AU"/>
        </w:rPr>
        <w:t xml:space="preserve">depicted by the media as a social issue that requires police, </w:t>
      </w:r>
      <w:r w:rsidR="00B13E5C" w:rsidRPr="001758A6">
        <w:rPr>
          <w:sz w:val="22"/>
          <w:szCs w:val="22"/>
          <w:lang w:val="en-AU"/>
        </w:rPr>
        <w:t>charities,</w:t>
      </w:r>
      <w:r w:rsidR="001758A6" w:rsidRPr="001758A6">
        <w:rPr>
          <w:sz w:val="22"/>
          <w:szCs w:val="22"/>
          <w:lang w:val="en-AU"/>
        </w:rPr>
        <w:t xml:space="preserve"> and local government to address it. Correspondingly, 26% of the articles involved these debates surrounding jurisdiction and responsibility addressing homeless. Although a discrepancy arose between The Age and The Herald Sun in the previous theme, </w:t>
      </w:r>
      <w:r w:rsidR="00B2492C">
        <w:rPr>
          <w:sz w:val="22"/>
          <w:szCs w:val="22"/>
          <w:lang w:val="en-AU"/>
        </w:rPr>
        <w:t>89</w:t>
      </w:r>
      <w:r w:rsidR="00C7642F">
        <w:rPr>
          <w:sz w:val="22"/>
          <w:szCs w:val="22"/>
          <w:lang w:val="en-AU"/>
        </w:rPr>
        <w:t>% of the articles</w:t>
      </w:r>
      <w:r w:rsidR="00D910F2">
        <w:rPr>
          <w:sz w:val="22"/>
          <w:szCs w:val="22"/>
          <w:lang w:val="en-AU"/>
        </w:rPr>
        <w:t xml:space="preserve"> across both organisations</w:t>
      </w:r>
      <w:r>
        <w:rPr>
          <w:sz w:val="22"/>
          <w:szCs w:val="22"/>
          <w:lang w:val="en-AU"/>
        </w:rPr>
        <w:t xml:space="preserve"> suggested that the government’s</w:t>
      </w:r>
      <w:r w:rsidR="00C97DC3">
        <w:rPr>
          <w:sz w:val="22"/>
          <w:szCs w:val="22"/>
          <w:lang w:val="en-AU"/>
        </w:rPr>
        <w:t xml:space="preserve"> </w:t>
      </w:r>
      <w:r>
        <w:rPr>
          <w:sz w:val="22"/>
          <w:szCs w:val="22"/>
          <w:lang w:val="en-AU"/>
        </w:rPr>
        <w:t xml:space="preserve">homeless </w:t>
      </w:r>
      <w:r w:rsidR="00D910F2">
        <w:rPr>
          <w:sz w:val="22"/>
          <w:szCs w:val="22"/>
          <w:lang w:val="en-AU"/>
        </w:rPr>
        <w:t>support programs</w:t>
      </w:r>
      <w:r w:rsidR="002D501E">
        <w:rPr>
          <w:sz w:val="22"/>
          <w:szCs w:val="22"/>
          <w:lang w:val="en-AU"/>
        </w:rPr>
        <w:t xml:space="preserve"> </w:t>
      </w:r>
      <w:r>
        <w:rPr>
          <w:sz w:val="22"/>
          <w:szCs w:val="22"/>
          <w:lang w:val="en-AU"/>
        </w:rPr>
        <w:t>were insufficient</w:t>
      </w:r>
      <w:r w:rsidR="001758A6" w:rsidRPr="001758A6">
        <w:rPr>
          <w:sz w:val="22"/>
          <w:szCs w:val="22"/>
          <w:lang w:val="en-AU"/>
        </w:rPr>
        <w:t>.  Indeed, although Newscorp was more likely to attribute blame to the homeless (</w:t>
      </w:r>
      <w:proofErr w:type="spellStart"/>
      <w:r w:rsidR="001758A6" w:rsidRPr="001758A6">
        <w:rPr>
          <w:sz w:val="22"/>
          <w:szCs w:val="22"/>
          <w:lang w:val="en-AU"/>
        </w:rPr>
        <w:t>n</w:t>
      </w:r>
      <w:r w:rsidR="001758A6" w:rsidRPr="001758A6">
        <w:rPr>
          <w:sz w:val="22"/>
          <w:szCs w:val="22"/>
          <w:vertAlign w:val="subscript"/>
          <w:lang w:val="en-AU"/>
        </w:rPr>
        <w:t>H</w:t>
      </w:r>
      <w:proofErr w:type="spellEnd"/>
      <w:r w:rsidR="00BE2FD3">
        <w:rPr>
          <w:sz w:val="22"/>
          <w:szCs w:val="22"/>
          <w:lang w:val="en-AU"/>
        </w:rPr>
        <w:t xml:space="preserve"> = 27</w:t>
      </w:r>
      <w:r w:rsidR="001758A6" w:rsidRPr="001758A6">
        <w:rPr>
          <w:sz w:val="22"/>
          <w:szCs w:val="22"/>
          <w:lang w:val="en-AU"/>
        </w:rPr>
        <w:t xml:space="preserve">%, </w:t>
      </w:r>
      <w:proofErr w:type="spellStart"/>
      <w:r w:rsidR="001758A6" w:rsidRPr="001758A6">
        <w:rPr>
          <w:sz w:val="22"/>
          <w:szCs w:val="22"/>
          <w:lang w:val="en-AU"/>
        </w:rPr>
        <w:t>n</w:t>
      </w:r>
      <w:r w:rsidR="001758A6" w:rsidRPr="001758A6">
        <w:rPr>
          <w:sz w:val="22"/>
          <w:szCs w:val="22"/>
          <w:vertAlign w:val="subscript"/>
          <w:lang w:val="en-AU"/>
        </w:rPr>
        <w:t>A</w:t>
      </w:r>
      <w:proofErr w:type="spellEnd"/>
      <w:r w:rsidR="001758A6" w:rsidRPr="001758A6">
        <w:rPr>
          <w:sz w:val="22"/>
          <w:szCs w:val="22"/>
          <w:vertAlign w:val="subscript"/>
          <w:lang w:val="en-AU"/>
        </w:rPr>
        <w:t xml:space="preserve"> </w:t>
      </w:r>
      <w:r w:rsidR="00BE2FD3">
        <w:rPr>
          <w:sz w:val="22"/>
          <w:szCs w:val="22"/>
          <w:lang w:val="en-AU"/>
        </w:rPr>
        <w:t>= 1</w:t>
      </w:r>
      <w:r w:rsidR="001758A6" w:rsidRPr="001758A6">
        <w:rPr>
          <w:sz w:val="22"/>
          <w:szCs w:val="22"/>
          <w:lang w:val="en-AU"/>
        </w:rPr>
        <w:t>4%), both organisations</w:t>
      </w:r>
      <w:r w:rsidR="007B16D2">
        <w:rPr>
          <w:sz w:val="22"/>
          <w:szCs w:val="22"/>
          <w:lang w:val="en-AU"/>
        </w:rPr>
        <w:t xml:space="preserve"> overwhelmingly called for </w:t>
      </w:r>
      <w:r w:rsidR="001758A6" w:rsidRPr="001758A6">
        <w:rPr>
          <w:sz w:val="22"/>
          <w:szCs w:val="22"/>
          <w:lang w:val="en-AU"/>
        </w:rPr>
        <w:t xml:space="preserve">development </w:t>
      </w:r>
      <w:r>
        <w:rPr>
          <w:sz w:val="22"/>
          <w:szCs w:val="22"/>
          <w:lang w:val="en-AU"/>
        </w:rPr>
        <w:t xml:space="preserve">of improved </w:t>
      </w:r>
      <w:r w:rsidR="001758A6" w:rsidRPr="001758A6">
        <w:rPr>
          <w:sz w:val="22"/>
          <w:szCs w:val="22"/>
          <w:lang w:val="en-AU"/>
        </w:rPr>
        <w:t>polic</w:t>
      </w:r>
      <w:r>
        <w:rPr>
          <w:sz w:val="22"/>
          <w:szCs w:val="22"/>
          <w:lang w:val="en-AU"/>
        </w:rPr>
        <w:t>ies</w:t>
      </w:r>
      <w:r w:rsidR="001758A6" w:rsidRPr="001758A6">
        <w:rPr>
          <w:sz w:val="22"/>
          <w:szCs w:val="22"/>
          <w:lang w:val="en-AU"/>
        </w:rPr>
        <w:t xml:space="preserve"> to</w:t>
      </w:r>
      <w:r w:rsidR="007B16D2">
        <w:rPr>
          <w:sz w:val="22"/>
          <w:szCs w:val="22"/>
          <w:lang w:val="en-AU"/>
        </w:rPr>
        <w:t xml:space="preserve"> address housing shortages (n=73</w:t>
      </w:r>
      <w:r w:rsidR="001758A6" w:rsidRPr="001758A6">
        <w:rPr>
          <w:sz w:val="22"/>
          <w:szCs w:val="22"/>
          <w:lang w:val="en-AU"/>
        </w:rPr>
        <w:t>%) as well as drug and mental h</w:t>
      </w:r>
      <w:r w:rsidR="00B13E5C">
        <w:rPr>
          <w:sz w:val="22"/>
          <w:szCs w:val="22"/>
          <w:lang w:val="en-AU"/>
        </w:rPr>
        <w:t>ealth issues (n=15%). However, The A</w:t>
      </w:r>
      <w:r w:rsidR="001758A6" w:rsidRPr="001758A6">
        <w:rPr>
          <w:sz w:val="22"/>
          <w:szCs w:val="22"/>
          <w:lang w:val="en-AU"/>
        </w:rPr>
        <w:t>ge was much more likely to call for further services to prevent those at risk from falling into homelessness (</w:t>
      </w:r>
      <w:proofErr w:type="spellStart"/>
      <w:r w:rsidR="001758A6" w:rsidRPr="001758A6">
        <w:rPr>
          <w:sz w:val="22"/>
          <w:szCs w:val="22"/>
          <w:lang w:val="en-AU"/>
        </w:rPr>
        <w:t>n</w:t>
      </w:r>
      <w:r w:rsidR="001758A6" w:rsidRPr="001758A6">
        <w:rPr>
          <w:sz w:val="22"/>
          <w:szCs w:val="22"/>
          <w:vertAlign w:val="subscript"/>
          <w:lang w:val="en-AU"/>
        </w:rPr>
        <w:t>H</w:t>
      </w:r>
      <w:proofErr w:type="spellEnd"/>
      <w:r w:rsidR="001758A6" w:rsidRPr="001758A6">
        <w:rPr>
          <w:sz w:val="22"/>
          <w:szCs w:val="22"/>
          <w:lang w:val="en-AU"/>
        </w:rPr>
        <w:t xml:space="preserve"> = 3%, </w:t>
      </w:r>
      <w:proofErr w:type="spellStart"/>
      <w:r w:rsidR="001758A6" w:rsidRPr="001758A6">
        <w:rPr>
          <w:sz w:val="22"/>
          <w:szCs w:val="22"/>
          <w:lang w:val="en-AU"/>
        </w:rPr>
        <w:t>n</w:t>
      </w:r>
      <w:r w:rsidR="001758A6" w:rsidRPr="001758A6">
        <w:rPr>
          <w:sz w:val="22"/>
          <w:szCs w:val="22"/>
          <w:vertAlign w:val="subscript"/>
          <w:lang w:val="en-AU"/>
        </w:rPr>
        <w:t>A</w:t>
      </w:r>
      <w:proofErr w:type="spellEnd"/>
      <w:r w:rsidR="001758A6" w:rsidRPr="001758A6">
        <w:rPr>
          <w:sz w:val="22"/>
          <w:szCs w:val="22"/>
          <w:vertAlign w:val="subscript"/>
          <w:lang w:val="en-AU"/>
        </w:rPr>
        <w:t xml:space="preserve"> </w:t>
      </w:r>
      <w:r w:rsidR="001758A6" w:rsidRPr="001758A6">
        <w:rPr>
          <w:sz w:val="22"/>
          <w:szCs w:val="22"/>
          <w:lang w:val="en-AU"/>
        </w:rPr>
        <w:t>= 9%). These policy suggestions are consistent with the literature that suggest</w:t>
      </w:r>
      <w:r>
        <w:rPr>
          <w:sz w:val="22"/>
          <w:szCs w:val="22"/>
          <w:lang w:val="en-AU"/>
        </w:rPr>
        <w:t xml:space="preserve"> that </w:t>
      </w:r>
      <w:r w:rsidR="001758A6" w:rsidRPr="001758A6">
        <w:rPr>
          <w:sz w:val="22"/>
          <w:szCs w:val="22"/>
          <w:lang w:val="en-AU"/>
        </w:rPr>
        <w:t>homelessness is more likely to arise from societal forces</w:t>
      </w:r>
      <w:r w:rsidR="00C37AB4">
        <w:rPr>
          <w:sz w:val="22"/>
          <w:szCs w:val="22"/>
          <w:lang w:val="en-AU"/>
        </w:rPr>
        <w:t xml:space="preserve"> than individual deficiencies. </w:t>
      </w:r>
      <w:proofErr w:type="spellStart"/>
      <w:r w:rsidR="001758A6" w:rsidRPr="001758A6">
        <w:rPr>
          <w:sz w:val="22"/>
          <w:szCs w:val="22"/>
          <w:lang w:val="en-AU"/>
        </w:rPr>
        <w:t>Zuffery</w:t>
      </w:r>
      <w:proofErr w:type="spellEnd"/>
      <w:r w:rsidR="001758A6" w:rsidRPr="001758A6">
        <w:rPr>
          <w:sz w:val="22"/>
          <w:szCs w:val="22"/>
          <w:lang w:val="en-AU"/>
        </w:rPr>
        <w:t xml:space="preserve"> and Chung's</w:t>
      </w:r>
      <w:r w:rsidR="003C2735">
        <w:rPr>
          <w:sz w:val="22"/>
          <w:szCs w:val="22"/>
          <w:lang w:val="en-AU"/>
        </w:rPr>
        <w:t xml:space="preserve"> (2006)</w:t>
      </w:r>
      <w:r w:rsidR="00620F71">
        <w:rPr>
          <w:sz w:val="22"/>
          <w:szCs w:val="22"/>
          <w:lang w:val="en-AU"/>
        </w:rPr>
        <w:t xml:space="preserve"> contend</w:t>
      </w:r>
      <w:r w:rsidR="001758A6" w:rsidRPr="001758A6">
        <w:rPr>
          <w:sz w:val="22"/>
          <w:szCs w:val="22"/>
          <w:lang w:val="en-AU"/>
        </w:rPr>
        <w:t xml:space="preserve"> that news organisations maint</w:t>
      </w:r>
      <w:r w:rsidR="00C8384A">
        <w:rPr>
          <w:sz w:val="22"/>
          <w:szCs w:val="22"/>
          <w:lang w:val="en-AU"/>
        </w:rPr>
        <w:t>ain an important role in agenda-</w:t>
      </w:r>
      <w:r w:rsidR="001758A6" w:rsidRPr="001758A6">
        <w:rPr>
          <w:sz w:val="22"/>
          <w:szCs w:val="22"/>
          <w:lang w:val="en-AU"/>
        </w:rPr>
        <w:t xml:space="preserve">setting and </w:t>
      </w:r>
      <w:r w:rsidR="00887232">
        <w:rPr>
          <w:sz w:val="22"/>
          <w:szCs w:val="22"/>
          <w:lang w:val="en-AU"/>
        </w:rPr>
        <w:t>politicising social problems. Through this perspective</w:t>
      </w:r>
      <w:r w:rsidR="001758A6" w:rsidRPr="001758A6">
        <w:rPr>
          <w:sz w:val="22"/>
          <w:szCs w:val="22"/>
          <w:lang w:val="en-AU"/>
        </w:rPr>
        <w:t>, the way</w:t>
      </w:r>
      <w:r w:rsidR="00C8384A">
        <w:rPr>
          <w:sz w:val="22"/>
          <w:szCs w:val="22"/>
          <w:lang w:val="en-AU"/>
        </w:rPr>
        <w:t xml:space="preserve"> articles</w:t>
      </w:r>
      <w:r w:rsidR="005124EA">
        <w:rPr>
          <w:sz w:val="22"/>
          <w:szCs w:val="22"/>
          <w:lang w:val="en-AU"/>
        </w:rPr>
        <w:t xml:space="preserve"> framed</w:t>
      </w:r>
      <w:r w:rsidR="001758A6" w:rsidRPr="001758A6">
        <w:rPr>
          <w:sz w:val="22"/>
          <w:szCs w:val="22"/>
          <w:lang w:val="en-AU"/>
        </w:rPr>
        <w:t xml:space="preserve"> their coverage of events can determine whether the public will assign responsibility to the individual</w:t>
      </w:r>
      <w:r w:rsidR="00B13E5C">
        <w:rPr>
          <w:sz w:val="22"/>
          <w:szCs w:val="22"/>
          <w:lang w:val="en-AU"/>
        </w:rPr>
        <w:t>,</w:t>
      </w:r>
      <w:r w:rsidR="00D3393C">
        <w:rPr>
          <w:sz w:val="22"/>
          <w:szCs w:val="22"/>
          <w:lang w:val="en-AU"/>
        </w:rPr>
        <w:t xml:space="preserve"> or society in general</w:t>
      </w:r>
      <w:r w:rsidR="00D7315A">
        <w:rPr>
          <w:sz w:val="22"/>
          <w:szCs w:val="22"/>
          <w:lang w:val="en-AU"/>
        </w:rPr>
        <w:t xml:space="preserve"> (</w:t>
      </w:r>
      <w:proofErr w:type="spellStart"/>
      <w:r w:rsidR="00D7315A" w:rsidRPr="00E249A1">
        <w:rPr>
          <w:sz w:val="22"/>
          <w:szCs w:val="22"/>
          <w:lang w:val="en-AU"/>
        </w:rPr>
        <w:t>n</w:t>
      </w:r>
      <w:r w:rsidR="00D7315A">
        <w:rPr>
          <w:sz w:val="22"/>
          <w:szCs w:val="22"/>
          <w:vertAlign w:val="subscript"/>
          <w:lang w:val="en-AU"/>
        </w:rPr>
        <w:t>H</w:t>
      </w:r>
      <w:proofErr w:type="spellEnd"/>
      <w:r w:rsidR="00D7315A">
        <w:rPr>
          <w:sz w:val="22"/>
          <w:szCs w:val="22"/>
          <w:lang w:val="en-AU"/>
        </w:rPr>
        <w:t>=27</w:t>
      </w:r>
      <w:r w:rsidR="00D7315A" w:rsidRPr="00E249A1">
        <w:rPr>
          <w:sz w:val="22"/>
          <w:szCs w:val="22"/>
          <w:lang w:val="en-AU"/>
        </w:rPr>
        <w:t>%</w:t>
      </w:r>
      <w:r w:rsidR="00D7315A">
        <w:rPr>
          <w:sz w:val="22"/>
          <w:szCs w:val="22"/>
          <w:lang w:val="en-AU"/>
        </w:rPr>
        <w:t xml:space="preserve">, </w:t>
      </w:r>
      <w:proofErr w:type="spellStart"/>
      <w:r w:rsidR="00D7315A">
        <w:rPr>
          <w:sz w:val="22"/>
          <w:szCs w:val="22"/>
          <w:lang w:val="en-AU"/>
        </w:rPr>
        <w:t>n</w:t>
      </w:r>
      <w:r w:rsidR="00D7315A">
        <w:rPr>
          <w:sz w:val="22"/>
          <w:szCs w:val="22"/>
          <w:vertAlign w:val="subscript"/>
          <w:lang w:val="en-AU"/>
        </w:rPr>
        <w:t>A</w:t>
      </w:r>
      <w:proofErr w:type="spellEnd"/>
      <w:r w:rsidR="00D7315A">
        <w:rPr>
          <w:sz w:val="22"/>
          <w:szCs w:val="22"/>
          <w:vertAlign w:val="subscript"/>
          <w:lang w:val="en-AU"/>
        </w:rPr>
        <w:t xml:space="preserve"> </w:t>
      </w:r>
      <w:r w:rsidR="00D7315A">
        <w:rPr>
          <w:sz w:val="22"/>
          <w:szCs w:val="22"/>
          <w:lang w:val="en-AU"/>
        </w:rPr>
        <w:t>=14%)</w:t>
      </w:r>
      <w:r w:rsidR="00D3393C">
        <w:rPr>
          <w:sz w:val="22"/>
          <w:szCs w:val="22"/>
          <w:lang w:val="en-AU"/>
        </w:rPr>
        <w:t xml:space="preserve">. </w:t>
      </w:r>
      <w:r w:rsidR="0066265B">
        <w:rPr>
          <w:sz w:val="22"/>
          <w:szCs w:val="22"/>
          <w:lang w:val="en-AU"/>
        </w:rPr>
        <w:t>Hence,</w:t>
      </w:r>
      <w:r w:rsidR="00F302E6">
        <w:rPr>
          <w:sz w:val="22"/>
          <w:szCs w:val="22"/>
          <w:lang w:val="en-AU"/>
        </w:rPr>
        <w:t xml:space="preserve"> </w:t>
      </w:r>
      <w:r w:rsidR="0066265B" w:rsidRPr="0066265B">
        <w:rPr>
          <w:sz w:val="22"/>
          <w:szCs w:val="22"/>
        </w:rPr>
        <w:t>positive discourses</w:t>
      </w:r>
      <w:r w:rsidR="00F302E6">
        <w:rPr>
          <w:sz w:val="22"/>
          <w:szCs w:val="22"/>
        </w:rPr>
        <w:t xml:space="preserve"> can influence the development of </w:t>
      </w:r>
      <w:r w:rsidR="0066265B" w:rsidRPr="0066265B">
        <w:rPr>
          <w:sz w:val="22"/>
          <w:szCs w:val="22"/>
        </w:rPr>
        <w:t xml:space="preserve">inclusive </w:t>
      </w:r>
      <w:r w:rsidR="00F302E6">
        <w:rPr>
          <w:sz w:val="22"/>
          <w:szCs w:val="22"/>
        </w:rPr>
        <w:t xml:space="preserve">and respectful </w:t>
      </w:r>
      <w:r w:rsidR="0066265B" w:rsidRPr="0066265B">
        <w:rPr>
          <w:sz w:val="22"/>
          <w:szCs w:val="22"/>
        </w:rPr>
        <w:t>community attitudes</w:t>
      </w:r>
      <w:r w:rsidR="00F302E6">
        <w:rPr>
          <w:sz w:val="22"/>
          <w:szCs w:val="22"/>
        </w:rPr>
        <w:t xml:space="preserve"> and policy responses </w:t>
      </w:r>
      <w:r w:rsidR="0066265B" w:rsidRPr="0066265B">
        <w:rPr>
          <w:sz w:val="22"/>
          <w:szCs w:val="22"/>
        </w:rPr>
        <w:t xml:space="preserve">to homelessness. </w:t>
      </w:r>
      <w:r w:rsidR="001758A6" w:rsidRPr="001758A6">
        <w:rPr>
          <w:sz w:val="22"/>
          <w:szCs w:val="22"/>
          <w:lang w:val="en-AU"/>
        </w:rPr>
        <w:t>Interest</w:t>
      </w:r>
      <w:r w:rsidR="00024170">
        <w:rPr>
          <w:sz w:val="22"/>
          <w:szCs w:val="22"/>
          <w:lang w:val="en-AU"/>
        </w:rPr>
        <w:t>ingly, this research</w:t>
      </w:r>
      <w:r w:rsidR="00416982">
        <w:rPr>
          <w:sz w:val="22"/>
          <w:szCs w:val="22"/>
          <w:lang w:val="en-AU"/>
        </w:rPr>
        <w:t xml:space="preserve"> diverges from</w:t>
      </w:r>
      <w:r w:rsidR="001758A6" w:rsidRPr="001758A6">
        <w:rPr>
          <w:sz w:val="22"/>
          <w:szCs w:val="22"/>
          <w:lang w:val="en-AU"/>
        </w:rPr>
        <w:t xml:space="preserve"> Zufferey and Chung’s (2006) study which </w:t>
      </w:r>
      <w:r>
        <w:rPr>
          <w:sz w:val="22"/>
          <w:szCs w:val="22"/>
          <w:lang w:val="en-AU"/>
        </w:rPr>
        <w:t>concluded that</w:t>
      </w:r>
      <w:r w:rsidR="00024170">
        <w:rPr>
          <w:sz w:val="22"/>
          <w:szCs w:val="22"/>
          <w:lang w:val="en-AU"/>
        </w:rPr>
        <w:t xml:space="preserve"> Australian newspapers displayed</w:t>
      </w:r>
      <w:r>
        <w:rPr>
          <w:sz w:val="22"/>
          <w:szCs w:val="22"/>
          <w:lang w:val="en-AU"/>
        </w:rPr>
        <w:t xml:space="preserve"> </w:t>
      </w:r>
      <w:r w:rsidR="001758A6" w:rsidRPr="001758A6">
        <w:rPr>
          <w:sz w:val="22"/>
          <w:szCs w:val="22"/>
          <w:lang w:val="en-AU"/>
        </w:rPr>
        <w:t xml:space="preserve">minimal </w:t>
      </w:r>
      <w:r>
        <w:rPr>
          <w:sz w:val="22"/>
          <w:szCs w:val="22"/>
          <w:lang w:val="en-AU"/>
        </w:rPr>
        <w:t>media</w:t>
      </w:r>
      <w:r w:rsidR="001758A6" w:rsidRPr="001758A6">
        <w:rPr>
          <w:sz w:val="22"/>
          <w:szCs w:val="22"/>
          <w:lang w:val="en-AU"/>
        </w:rPr>
        <w:t xml:space="preserve"> coverage to</w:t>
      </w:r>
      <w:r w:rsidR="008E4A1A">
        <w:rPr>
          <w:sz w:val="22"/>
          <w:szCs w:val="22"/>
          <w:lang w:val="en-AU"/>
        </w:rPr>
        <w:t xml:space="preserve"> homelessness as a societal issue, </w:t>
      </w:r>
      <w:r w:rsidR="001758A6" w:rsidRPr="001758A6">
        <w:rPr>
          <w:sz w:val="22"/>
          <w:szCs w:val="22"/>
          <w:lang w:val="en-AU"/>
        </w:rPr>
        <w:t>with newspapers attributing blame to individuals. Therefore, this could signal changing attention towards the solutions and causes of issu</w:t>
      </w:r>
      <w:r w:rsidR="00024170">
        <w:rPr>
          <w:sz w:val="22"/>
          <w:szCs w:val="22"/>
          <w:lang w:val="en-AU"/>
        </w:rPr>
        <w:t xml:space="preserve">es surrounding homeless over the past decade. </w:t>
      </w:r>
    </w:p>
    <w:p w14:paraId="65E0C924" w14:textId="141B8739" w:rsidR="002D058B" w:rsidRPr="002D058B" w:rsidRDefault="002D058B" w:rsidP="007D51E6">
      <w:pPr>
        <w:pStyle w:val="TableFigure"/>
        <w:spacing w:line="360" w:lineRule="auto"/>
        <w:jc w:val="both"/>
        <w:rPr>
          <w:b/>
          <w:sz w:val="22"/>
          <w:szCs w:val="22"/>
          <w:lang w:val="en-AU"/>
        </w:rPr>
      </w:pPr>
    </w:p>
    <w:p w14:paraId="485D3B6B" w14:textId="5B19FAE6" w:rsidR="001758A6" w:rsidRPr="001758A6" w:rsidRDefault="001758A6" w:rsidP="001758A6">
      <w:pPr>
        <w:pStyle w:val="TableFigure"/>
        <w:spacing w:line="360" w:lineRule="auto"/>
        <w:jc w:val="both"/>
        <w:rPr>
          <w:sz w:val="22"/>
          <w:szCs w:val="22"/>
          <w:lang w:val="en-AU"/>
        </w:rPr>
      </w:pPr>
      <w:r w:rsidRPr="003241CF">
        <w:rPr>
          <w:sz w:val="22"/>
          <w:szCs w:val="22"/>
          <w:lang w:val="en-AU"/>
        </w:rPr>
        <w:t xml:space="preserve">As </w:t>
      </w:r>
      <w:r w:rsidR="003241CF" w:rsidRPr="003241CF">
        <w:rPr>
          <w:bCs/>
          <w:sz w:val="22"/>
          <w:szCs w:val="22"/>
          <w:lang w:val="en-AU"/>
        </w:rPr>
        <w:t>Sherry and Osborne (2011</w:t>
      </w:r>
      <w:r w:rsidR="00685978">
        <w:rPr>
          <w:bCs/>
          <w:sz w:val="22"/>
          <w:szCs w:val="22"/>
          <w:lang w:val="en-AU"/>
        </w:rPr>
        <w:t xml:space="preserve"> p.4</w:t>
      </w:r>
      <w:r w:rsidR="00BA2FBD">
        <w:rPr>
          <w:bCs/>
          <w:sz w:val="22"/>
          <w:szCs w:val="22"/>
          <w:lang w:val="en-AU"/>
        </w:rPr>
        <w:t>) suggest</w:t>
      </w:r>
      <w:r w:rsidRPr="003241CF">
        <w:rPr>
          <w:bCs/>
          <w:sz w:val="22"/>
          <w:szCs w:val="22"/>
          <w:lang w:val="en-AU"/>
        </w:rPr>
        <w:t xml:space="preserve"> </w:t>
      </w:r>
      <w:r w:rsidR="00214B93" w:rsidRPr="003241CF">
        <w:rPr>
          <w:sz w:val="22"/>
          <w:szCs w:val="22"/>
          <w:lang w:val="en-AU"/>
        </w:rPr>
        <w:t>“</w:t>
      </w:r>
      <w:r w:rsidRPr="003241CF">
        <w:rPr>
          <w:sz w:val="22"/>
          <w:szCs w:val="22"/>
          <w:lang w:val="en-AU"/>
        </w:rPr>
        <w:t>omissions</w:t>
      </w:r>
      <w:r w:rsidRPr="001758A6">
        <w:rPr>
          <w:sz w:val="22"/>
          <w:szCs w:val="22"/>
          <w:lang w:val="en-AU"/>
        </w:rPr>
        <w:t xml:space="preserve"> reveal much about the implicit and explicit communi</w:t>
      </w:r>
      <w:r w:rsidR="00214B93">
        <w:rPr>
          <w:sz w:val="22"/>
          <w:szCs w:val="22"/>
          <w:lang w:val="en-AU"/>
        </w:rPr>
        <w:t>cation of underlying ideologies”</w:t>
      </w:r>
      <w:r w:rsidRPr="001758A6">
        <w:rPr>
          <w:sz w:val="22"/>
          <w:szCs w:val="22"/>
          <w:lang w:val="en-AU"/>
        </w:rPr>
        <w:t xml:space="preserve"> (Van D</w:t>
      </w:r>
      <w:r w:rsidR="0036085D">
        <w:rPr>
          <w:sz w:val="22"/>
          <w:szCs w:val="22"/>
          <w:lang w:val="en-AU"/>
        </w:rPr>
        <w:t>ijk, 1998). This is key to Bacchi</w:t>
      </w:r>
      <w:r w:rsidRPr="001758A6">
        <w:rPr>
          <w:sz w:val="22"/>
          <w:szCs w:val="22"/>
          <w:lang w:val="en-AU"/>
        </w:rPr>
        <w:t>'s</w:t>
      </w:r>
      <w:r w:rsidR="005D1F1E">
        <w:rPr>
          <w:sz w:val="22"/>
          <w:szCs w:val="22"/>
          <w:lang w:val="en-AU"/>
        </w:rPr>
        <w:t xml:space="preserve"> (2012</w:t>
      </w:r>
      <w:r w:rsidR="0036085D">
        <w:rPr>
          <w:sz w:val="22"/>
          <w:szCs w:val="22"/>
          <w:lang w:val="en-AU"/>
        </w:rPr>
        <w:t>)</w:t>
      </w:r>
      <w:r w:rsidRPr="001758A6">
        <w:rPr>
          <w:sz w:val="22"/>
          <w:szCs w:val="22"/>
          <w:lang w:val="en-AU"/>
        </w:rPr>
        <w:t xml:space="preserve"> argument that</w:t>
      </w:r>
      <w:r w:rsidR="00A91ECC">
        <w:rPr>
          <w:sz w:val="22"/>
          <w:szCs w:val="22"/>
          <w:lang w:val="en-AU"/>
        </w:rPr>
        <w:t xml:space="preserve"> publicising details</w:t>
      </w:r>
      <w:r w:rsidRPr="001758A6">
        <w:rPr>
          <w:sz w:val="22"/>
          <w:szCs w:val="22"/>
          <w:lang w:val="en-AU"/>
        </w:rPr>
        <w:t xml:space="preserve"> of issues that are left unproblematic</w:t>
      </w:r>
      <w:r w:rsidR="000235C2">
        <w:rPr>
          <w:sz w:val="22"/>
          <w:szCs w:val="22"/>
          <w:lang w:val="en-AU"/>
        </w:rPr>
        <w:t xml:space="preserve"> in media</w:t>
      </w:r>
      <w:r w:rsidRPr="001758A6">
        <w:rPr>
          <w:sz w:val="22"/>
          <w:szCs w:val="22"/>
          <w:lang w:val="en-AU"/>
        </w:rPr>
        <w:t xml:space="preserve"> </w:t>
      </w:r>
      <w:r w:rsidR="00A91ECC">
        <w:rPr>
          <w:sz w:val="22"/>
          <w:szCs w:val="22"/>
          <w:lang w:val="en-AU"/>
        </w:rPr>
        <w:t xml:space="preserve">can mean a </w:t>
      </w:r>
      <w:r w:rsidR="0089250D">
        <w:rPr>
          <w:sz w:val="22"/>
          <w:szCs w:val="22"/>
          <w:lang w:val="en-AU"/>
        </w:rPr>
        <w:t>progressive</w:t>
      </w:r>
      <w:r w:rsidR="00A91ECC">
        <w:rPr>
          <w:sz w:val="22"/>
          <w:szCs w:val="22"/>
          <w:lang w:val="en-AU"/>
        </w:rPr>
        <w:t xml:space="preserve"> disruption and interrogation of </w:t>
      </w:r>
      <w:r w:rsidRPr="001758A6">
        <w:rPr>
          <w:sz w:val="22"/>
          <w:szCs w:val="22"/>
          <w:lang w:val="en-AU"/>
        </w:rPr>
        <w:t>existing representations and assumptions</w:t>
      </w:r>
      <w:r w:rsidR="00570E3A">
        <w:rPr>
          <w:sz w:val="22"/>
          <w:szCs w:val="22"/>
          <w:lang w:val="en-AU"/>
        </w:rPr>
        <w:t xml:space="preserve"> regarding social issues</w:t>
      </w:r>
      <w:r w:rsidRPr="001758A6">
        <w:rPr>
          <w:sz w:val="22"/>
          <w:szCs w:val="22"/>
          <w:lang w:val="en-AU"/>
        </w:rPr>
        <w:t xml:space="preserve">. </w:t>
      </w:r>
      <w:r w:rsidR="0002325E">
        <w:rPr>
          <w:sz w:val="22"/>
          <w:szCs w:val="22"/>
          <w:lang w:val="en-AU"/>
        </w:rPr>
        <w:t>For our</w:t>
      </w:r>
      <w:r w:rsidRPr="001758A6">
        <w:rPr>
          <w:sz w:val="22"/>
          <w:szCs w:val="22"/>
          <w:lang w:val="en-AU"/>
        </w:rPr>
        <w:t xml:space="preserve"> study, examples of</w:t>
      </w:r>
      <w:r w:rsidR="003D2033">
        <w:rPr>
          <w:sz w:val="22"/>
          <w:szCs w:val="22"/>
          <w:lang w:val="en-AU"/>
        </w:rPr>
        <w:t xml:space="preserve"> omissions</w:t>
      </w:r>
      <w:r w:rsidR="00C539AC">
        <w:rPr>
          <w:sz w:val="22"/>
          <w:szCs w:val="22"/>
          <w:lang w:val="en-AU"/>
        </w:rPr>
        <w:t xml:space="preserve"> (‘what is </w:t>
      </w:r>
      <w:r w:rsidR="005F6194">
        <w:rPr>
          <w:sz w:val="22"/>
          <w:szCs w:val="22"/>
          <w:lang w:val="en-AU"/>
        </w:rPr>
        <w:t>invisible</w:t>
      </w:r>
      <w:r w:rsidR="00C539AC">
        <w:rPr>
          <w:sz w:val="22"/>
          <w:szCs w:val="22"/>
          <w:lang w:val="en-AU"/>
        </w:rPr>
        <w:t>?’)</w:t>
      </w:r>
      <w:r w:rsidRPr="001758A6">
        <w:rPr>
          <w:sz w:val="22"/>
          <w:szCs w:val="22"/>
          <w:lang w:val="en-AU"/>
        </w:rPr>
        <w:t xml:space="preserve"> include marginalising homeless voices, a lack of focus on secondary homeless (</w:t>
      </w:r>
      <w:proofErr w:type="spellStart"/>
      <w:r w:rsidRPr="001758A6">
        <w:rPr>
          <w:sz w:val="22"/>
          <w:szCs w:val="22"/>
          <w:lang w:val="en-AU"/>
        </w:rPr>
        <w:t>i.e</w:t>
      </w:r>
      <w:proofErr w:type="spellEnd"/>
      <w:r w:rsidRPr="001758A6">
        <w:rPr>
          <w:sz w:val="22"/>
          <w:szCs w:val="22"/>
          <w:lang w:val="en-AU"/>
        </w:rPr>
        <w:t xml:space="preserve"> those relying on a web o</w:t>
      </w:r>
      <w:r w:rsidR="00535465">
        <w:rPr>
          <w:sz w:val="22"/>
          <w:szCs w:val="22"/>
          <w:lang w:val="en-AU"/>
        </w:rPr>
        <w:t>f friends or community housing), and</w:t>
      </w:r>
      <w:r w:rsidR="00A559C4">
        <w:rPr>
          <w:sz w:val="22"/>
          <w:szCs w:val="22"/>
          <w:lang w:val="en-AU"/>
        </w:rPr>
        <w:t xml:space="preserve"> </w:t>
      </w:r>
      <w:r w:rsidR="001837B9">
        <w:rPr>
          <w:sz w:val="22"/>
          <w:szCs w:val="22"/>
          <w:lang w:val="en-AU"/>
        </w:rPr>
        <w:t>neglecting</w:t>
      </w:r>
      <w:r w:rsidR="001837B9" w:rsidRPr="001758A6">
        <w:rPr>
          <w:sz w:val="22"/>
          <w:szCs w:val="22"/>
          <w:lang w:val="en-AU"/>
        </w:rPr>
        <w:t xml:space="preserve"> </w:t>
      </w:r>
      <w:r w:rsidRPr="001758A6">
        <w:rPr>
          <w:sz w:val="22"/>
          <w:szCs w:val="22"/>
          <w:lang w:val="en-AU"/>
        </w:rPr>
        <w:t>the main</w:t>
      </w:r>
      <w:r w:rsidR="000A4707">
        <w:rPr>
          <w:sz w:val="22"/>
          <w:szCs w:val="22"/>
          <w:lang w:val="en-AU"/>
        </w:rPr>
        <w:t xml:space="preserve"> causes</w:t>
      </w:r>
      <w:r w:rsidR="00535465">
        <w:rPr>
          <w:sz w:val="22"/>
          <w:szCs w:val="22"/>
          <w:lang w:val="en-AU"/>
        </w:rPr>
        <w:t xml:space="preserve"> of </w:t>
      </w:r>
      <w:r w:rsidRPr="001758A6">
        <w:rPr>
          <w:sz w:val="22"/>
          <w:szCs w:val="22"/>
          <w:lang w:val="en-AU"/>
        </w:rPr>
        <w:t>women's homelessness</w:t>
      </w:r>
      <w:r w:rsidR="00535465">
        <w:rPr>
          <w:sz w:val="22"/>
          <w:szCs w:val="22"/>
          <w:lang w:val="en-AU"/>
        </w:rPr>
        <w:t xml:space="preserve"> such as domestic violence</w:t>
      </w:r>
      <w:r w:rsidR="00696168">
        <w:rPr>
          <w:sz w:val="22"/>
          <w:szCs w:val="22"/>
          <w:lang w:val="en-AU"/>
        </w:rPr>
        <w:t xml:space="preserve">. </w:t>
      </w:r>
      <w:r w:rsidR="00E86852">
        <w:rPr>
          <w:sz w:val="22"/>
          <w:szCs w:val="22"/>
          <w:lang w:val="en-AU"/>
        </w:rPr>
        <w:t>O</w:t>
      </w:r>
      <w:r w:rsidRPr="001758A6">
        <w:rPr>
          <w:sz w:val="22"/>
          <w:szCs w:val="22"/>
          <w:lang w:val="en-AU"/>
        </w:rPr>
        <w:t xml:space="preserve">nly one article contained the word 'women' in their </w:t>
      </w:r>
      <w:r w:rsidRPr="001758A6">
        <w:rPr>
          <w:sz w:val="22"/>
          <w:szCs w:val="22"/>
          <w:lang w:val="en-AU"/>
        </w:rPr>
        <w:lastRenderedPageBreak/>
        <w:t xml:space="preserve">headline, and only 7 others across both organisations </w:t>
      </w:r>
      <w:r w:rsidR="00B31EAD">
        <w:rPr>
          <w:sz w:val="22"/>
          <w:szCs w:val="22"/>
          <w:lang w:val="en-AU"/>
        </w:rPr>
        <w:t>identified</w:t>
      </w:r>
      <w:r w:rsidR="00B31EAD" w:rsidRPr="001758A6">
        <w:rPr>
          <w:sz w:val="22"/>
          <w:szCs w:val="22"/>
          <w:lang w:val="en-AU"/>
        </w:rPr>
        <w:t xml:space="preserve"> </w:t>
      </w:r>
      <w:r w:rsidRPr="001758A6">
        <w:rPr>
          <w:sz w:val="22"/>
          <w:szCs w:val="22"/>
          <w:lang w:val="en-AU"/>
        </w:rPr>
        <w:t>domestic violence and high rent prices as</w:t>
      </w:r>
      <w:r w:rsidR="008D3097">
        <w:rPr>
          <w:sz w:val="22"/>
          <w:szCs w:val="22"/>
          <w:lang w:val="en-AU"/>
        </w:rPr>
        <w:t xml:space="preserve"> the </w:t>
      </w:r>
      <w:r w:rsidRPr="001758A6">
        <w:rPr>
          <w:sz w:val="22"/>
          <w:szCs w:val="22"/>
          <w:lang w:val="en-AU"/>
        </w:rPr>
        <w:t>primary cause</w:t>
      </w:r>
      <w:r w:rsidR="00557420">
        <w:rPr>
          <w:sz w:val="22"/>
          <w:szCs w:val="22"/>
          <w:lang w:val="en-AU"/>
        </w:rPr>
        <w:t xml:space="preserve"> of homelessness among women</w:t>
      </w:r>
      <w:r w:rsidRPr="001758A6">
        <w:rPr>
          <w:sz w:val="22"/>
          <w:szCs w:val="22"/>
          <w:lang w:val="en-AU"/>
        </w:rPr>
        <w:t xml:space="preserve">. Similarly, the articles </w:t>
      </w:r>
      <w:r w:rsidR="00B31EAD">
        <w:rPr>
          <w:sz w:val="22"/>
          <w:szCs w:val="22"/>
          <w:lang w:val="en-AU"/>
        </w:rPr>
        <w:t xml:space="preserve">examined </w:t>
      </w:r>
      <w:r w:rsidRPr="001758A6">
        <w:rPr>
          <w:sz w:val="22"/>
          <w:szCs w:val="22"/>
          <w:lang w:val="en-AU"/>
        </w:rPr>
        <w:t xml:space="preserve">in </w:t>
      </w:r>
      <w:r w:rsidR="00B31EAD">
        <w:rPr>
          <w:sz w:val="22"/>
          <w:szCs w:val="22"/>
          <w:lang w:val="en-AU"/>
        </w:rPr>
        <w:t>our study</w:t>
      </w:r>
      <w:r w:rsidRPr="001758A6">
        <w:rPr>
          <w:sz w:val="22"/>
          <w:szCs w:val="22"/>
          <w:lang w:val="en-AU"/>
        </w:rPr>
        <w:t xml:space="preserve"> tended to frame their narratives around 'primary' homeless, and those sleeping in the Melbourne CBD, rather than the many thousands of individuals with tenuous or</w:t>
      </w:r>
      <w:r w:rsidR="00696168">
        <w:rPr>
          <w:sz w:val="22"/>
          <w:szCs w:val="22"/>
          <w:lang w:val="en-AU"/>
        </w:rPr>
        <w:t xml:space="preserve"> unstable housing arrangements. </w:t>
      </w:r>
      <w:r w:rsidR="00696168" w:rsidRPr="0007317E">
        <w:rPr>
          <w:sz w:val="22"/>
          <w:szCs w:val="22"/>
          <w:lang w:val="en-AU"/>
        </w:rPr>
        <w:t>Essentially,</w:t>
      </w:r>
      <w:r w:rsidR="00E86852" w:rsidRPr="0007317E">
        <w:rPr>
          <w:sz w:val="22"/>
          <w:szCs w:val="22"/>
          <w:lang w:val="en-AU"/>
        </w:rPr>
        <w:t xml:space="preserve"> coverage that solely focuses on </w:t>
      </w:r>
      <w:r w:rsidR="00696168" w:rsidRPr="0007317E">
        <w:rPr>
          <w:sz w:val="22"/>
          <w:szCs w:val="22"/>
          <w:lang w:val="en-AU"/>
        </w:rPr>
        <w:t>visible homelessness</w:t>
      </w:r>
      <w:r w:rsidR="00E86852" w:rsidRPr="0007317E">
        <w:rPr>
          <w:sz w:val="22"/>
          <w:szCs w:val="22"/>
          <w:lang w:val="en-AU"/>
        </w:rPr>
        <w:t xml:space="preserve"> </w:t>
      </w:r>
      <w:r w:rsidR="00696168" w:rsidRPr="0007317E">
        <w:rPr>
          <w:sz w:val="22"/>
          <w:szCs w:val="22"/>
          <w:lang w:val="en-AU"/>
        </w:rPr>
        <w:t>can render invisible these other forms of homelessness.</w:t>
      </w:r>
      <w:r w:rsidR="00696168" w:rsidRPr="001758A6">
        <w:rPr>
          <w:sz w:val="22"/>
          <w:szCs w:val="22"/>
          <w:lang w:val="en-AU"/>
        </w:rPr>
        <w:t xml:space="preserve"> </w:t>
      </w:r>
      <w:r w:rsidRPr="001758A6">
        <w:rPr>
          <w:sz w:val="22"/>
          <w:szCs w:val="22"/>
          <w:lang w:val="en-AU"/>
        </w:rPr>
        <w:t>Importantly, homeless voices were overwhelming</w:t>
      </w:r>
      <w:r w:rsidR="00CD6F60">
        <w:rPr>
          <w:sz w:val="22"/>
          <w:szCs w:val="22"/>
          <w:lang w:val="en-AU"/>
        </w:rPr>
        <w:t>ly underrepresented with only 8</w:t>
      </w:r>
      <w:r w:rsidRPr="001758A6">
        <w:rPr>
          <w:sz w:val="22"/>
          <w:szCs w:val="22"/>
          <w:lang w:val="en-AU"/>
        </w:rPr>
        <w:t xml:space="preserve">% of </w:t>
      </w:r>
      <w:proofErr w:type="spellStart"/>
      <w:r w:rsidRPr="001758A6">
        <w:rPr>
          <w:sz w:val="22"/>
          <w:szCs w:val="22"/>
          <w:lang w:val="en-AU"/>
        </w:rPr>
        <w:t>of</w:t>
      </w:r>
      <w:proofErr w:type="spellEnd"/>
      <w:r w:rsidRPr="001758A6">
        <w:rPr>
          <w:sz w:val="22"/>
          <w:szCs w:val="22"/>
          <w:lang w:val="en-AU"/>
        </w:rPr>
        <w:t xml:space="preserve"> </w:t>
      </w:r>
      <w:r w:rsidR="00EF4397" w:rsidRPr="001758A6">
        <w:rPr>
          <w:sz w:val="22"/>
          <w:szCs w:val="22"/>
          <w:lang w:val="en-AU"/>
        </w:rPr>
        <w:t>articles</w:t>
      </w:r>
      <w:r w:rsidRPr="001758A6">
        <w:rPr>
          <w:sz w:val="22"/>
          <w:szCs w:val="22"/>
          <w:lang w:val="en-AU"/>
        </w:rPr>
        <w:t xml:space="preserve"> containing a quote from a homeless, or formerly homeless person.</w:t>
      </w:r>
      <w:r w:rsidR="00C92929">
        <w:rPr>
          <w:sz w:val="22"/>
          <w:szCs w:val="22"/>
          <w:lang w:val="en-AU"/>
        </w:rPr>
        <w:t xml:space="preserve"> This is </w:t>
      </w:r>
      <w:r w:rsidR="00B31EAD">
        <w:rPr>
          <w:sz w:val="22"/>
          <w:szCs w:val="22"/>
          <w:lang w:val="en-AU"/>
        </w:rPr>
        <w:t xml:space="preserve">a </w:t>
      </w:r>
      <w:r w:rsidR="00C92929">
        <w:rPr>
          <w:sz w:val="22"/>
          <w:szCs w:val="22"/>
          <w:lang w:val="en-AU"/>
        </w:rPr>
        <w:t xml:space="preserve">similar </w:t>
      </w:r>
      <w:r w:rsidR="00B31EAD">
        <w:rPr>
          <w:sz w:val="22"/>
          <w:szCs w:val="22"/>
          <w:lang w:val="en-AU"/>
        </w:rPr>
        <w:t xml:space="preserve">finding </w:t>
      </w:r>
      <w:r w:rsidR="00C92929">
        <w:rPr>
          <w:sz w:val="22"/>
          <w:szCs w:val="22"/>
          <w:lang w:val="en-AU"/>
        </w:rPr>
        <w:t xml:space="preserve">to the studies of Hodgetts et al. (2005) and </w:t>
      </w:r>
      <w:proofErr w:type="spellStart"/>
      <w:r w:rsidR="00C92929">
        <w:rPr>
          <w:sz w:val="22"/>
          <w:szCs w:val="22"/>
          <w:lang w:val="en-AU"/>
        </w:rPr>
        <w:t>Rossall</w:t>
      </w:r>
      <w:proofErr w:type="spellEnd"/>
      <w:r w:rsidR="00C92929">
        <w:rPr>
          <w:sz w:val="22"/>
          <w:szCs w:val="22"/>
          <w:lang w:val="en-AU"/>
        </w:rPr>
        <w:t xml:space="preserve"> (2011) who </w:t>
      </w:r>
      <w:r w:rsidRPr="001758A6">
        <w:rPr>
          <w:sz w:val="22"/>
          <w:szCs w:val="22"/>
          <w:lang w:val="en-AU"/>
        </w:rPr>
        <w:t xml:space="preserve">found </w:t>
      </w:r>
      <w:r w:rsidR="00100AF6">
        <w:rPr>
          <w:sz w:val="22"/>
          <w:szCs w:val="22"/>
          <w:lang w:val="en-AU"/>
        </w:rPr>
        <w:t xml:space="preserve">official sources </w:t>
      </w:r>
      <w:r w:rsidR="00C92929">
        <w:rPr>
          <w:sz w:val="22"/>
          <w:szCs w:val="22"/>
          <w:lang w:val="en-AU"/>
        </w:rPr>
        <w:t>were much more likely to be given article space than citizens or homeless people.</w:t>
      </w:r>
      <w:r w:rsidR="00666F0C">
        <w:rPr>
          <w:sz w:val="22"/>
          <w:szCs w:val="22"/>
          <w:lang w:val="en-AU"/>
        </w:rPr>
        <w:t xml:space="preserve"> </w:t>
      </w:r>
      <w:r w:rsidRPr="001758A6">
        <w:rPr>
          <w:sz w:val="22"/>
          <w:szCs w:val="22"/>
          <w:lang w:val="en-AU"/>
        </w:rPr>
        <w:t>As Bacchi</w:t>
      </w:r>
      <w:r w:rsidR="009F0C0B">
        <w:rPr>
          <w:sz w:val="22"/>
          <w:szCs w:val="22"/>
          <w:lang w:val="en-AU"/>
        </w:rPr>
        <w:t xml:space="preserve"> (</w:t>
      </w:r>
      <w:r w:rsidR="001452F1">
        <w:rPr>
          <w:sz w:val="22"/>
          <w:szCs w:val="22"/>
          <w:lang w:val="en-AU"/>
        </w:rPr>
        <w:t>2009</w:t>
      </w:r>
      <w:r w:rsidR="00230F32">
        <w:rPr>
          <w:sz w:val="22"/>
          <w:szCs w:val="22"/>
          <w:lang w:val="en-AU"/>
        </w:rPr>
        <w:t>)</w:t>
      </w:r>
      <w:r w:rsidRPr="001758A6">
        <w:rPr>
          <w:sz w:val="22"/>
          <w:szCs w:val="22"/>
          <w:lang w:val="en-AU"/>
        </w:rPr>
        <w:t xml:space="preserve"> suggests, there are social implications in this omission. Effectively the media </w:t>
      </w:r>
      <w:r w:rsidR="00B31EAD">
        <w:rPr>
          <w:sz w:val="22"/>
          <w:szCs w:val="22"/>
          <w:lang w:val="en-AU"/>
        </w:rPr>
        <w:t>exclude the</w:t>
      </w:r>
      <w:r w:rsidRPr="001758A6">
        <w:rPr>
          <w:sz w:val="22"/>
          <w:szCs w:val="22"/>
          <w:lang w:val="en-AU"/>
        </w:rPr>
        <w:t xml:space="preserve"> homeless from society </w:t>
      </w:r>
      <w:r w:rsidR="001452F1">
        <w:rPr>
          <w:sz w:val="22"/>
          <w:szCs w:val="22"/>
          <w:lang w:val="en-AU"/>
        </w:rPr>
        <w:t>by</w:t>
      </w:r>
      <w:r w:rsidRPr="001758A6">
        <w:rPr>
          <w:sz w:val="22"/>
          <w:szCs w:val="22"/>
          <w:lang w:val="en-AU"/>
        </w:rPr>
        <w:t xml:space="preserve"> disallow</w:t>
      </w:r>
      <w:r w:rsidR="001452F1">
        <w:rPr>
          <w:sz w:val="22"/>
          <w:szCs w:val="22"/>
          <w:lang w:val="en-AU"/>
        </w:rPr>
        <w:t>ing</w:t>
      </w:r>
      <w:r w:rsidRPr="001758A6">
        <w:rPr>
          <w:sz w:val="22"/>
          <w:szCs w:val="22"/>
          <w:lang w:val="en-AU"/>
        </w:rPr>
        <w:t xml:space="preserve"> them from displaying their perspective. Indeed, the media omit </w:t>
      </w:r>
      <w:r w:rsidR="00B31EAD">
        <w:rPr>
          <w:sz w:val="22"/>
          <w:szCs w:val="22"/>
          <w:lang w:val="en-AU"/>
        </w:rPr>
        <w:t>a</w:t>
      </w:r>
      <w:r w:rsidRPr="001758A6">
        <w:rPr>
          <w:sz w:val="22"/>
          <w:szCs w:val="22"/>
          <w:lang w:val="en-AU"/>
        </w:rPr>
        <w:t xml:space="preserve"> crucial</w:t>
      </w:r>
      <w:r w:rsidR="00B31EAD">
        <w:rPr>
          <w:sz w:val="22"/>
          <w:szCs w:val="22"/>
          <w:lang w:val="en-AU"/>
        </w:rPr>
        <w:t xml:space="preserve"> aspect</w:t>
      </w:r>
      <w:r w:rsidRPr="001758A6">
        <w:rPr>
          <w:sz w:val="22"/>
          <w:szCs w:val="22"/>
          <w:lang w:val="en-AU"/>
        </w:rPr>
        <w:t xml:space="preserve"> of the discourse which hold</w:t>
      </w:r>
      <w:r w:rsidR="00AC0288">
        <w:rPr>
          <w:sz w:val="22"/>
          <w:szCs w:val="22"/>
          <w:lang w:val="en-AU"/>
        </w:rPr>
        <w:t>s</w:t>
      </w:r>
      <w:r w:rsidR="005940F3">
        <w:rPr>
          <w:sz w:val="22"/>
          <w:szCs w:val="22"/>
          <w:lang w:val="en-AU"/>
        </w:rPr>
        <w:t xml:space="preserve"> the potential to make homeless</w:t>
      </w:r>
      <w:r w:rsidRPr="001758A6">
        <w:rPr>
          <w:sz w:val="22"/>
          <w:szCs w:val="22"/>
          <w:lang w:val="en-AU"/>
        </w:rPr>
        <w:t xml:space="preserve"> narrative</w:t>
      </w:r>
      <w:r w:rsidR="005940F3">
        <w:rPr>
          <w:sz w:val="22"/>
          <w:szCs w:val="22"/>
          <w:lang w:val="en-AU"/>
        </w:rPr>
        <w:t>s</w:t>
      </w:r>
      <w:r w:rsidRPr="001758A6">
        <w:rPr>
          <w:sz w:val="22"/>
          <w:szCs w:val="22"/>
          <w:lang w:val="en-AU"/>
        </w:rPr>
        <w:t xml:space="preserve"> more contextual and relevant to readers. Hence, attitudes and assumptions towards homeless within the context of primary homelessness, gender disparity, and homeless voices are left unquestioned, reinforcing community values that maintain these unequal power relations. </w:t>
      </w:r>
    </w:p>
    <w:p w14:paraId="1A804C9D" w14:textId="77777777" w:rsidR="00CB060B" w:rsidRPr="00EE7A7D" w:rsidRDefault="00CB060B" w:rsidP="007D51E6">
      <w:pPr>
        <w:pStyle w:val="TableFigure"/>
        <w:spacing w:line="360" w:lineRule="auto"/>
        <w:jc w:val="both"/>
        <w:rPr>
          <w:sz w:val="22"/>
          <w:szCs w:val="22"/>
        </w:rPr>
      </w:pPr>
    </w:p>
    <w:p w14:paraId="557F062D" w14:textId="77777777" w:rsidR="001758A6" w:rsidRDefault="001758A6" w:rsidP="007D51E6">
      <w:pPr>
        <w:pStyle w:val="TableFigure"/>
        <w:spacing w:line="360" w:lineRule="auto"/>
        <w:jc w:val="center"/>
        <w:rPr>
          <w:b/>
          <w:sz w:val="22"/>
          <w:szCs w:val="22"/>
        </w:rPr>
      </w:pPr>
    </w:p>
    <w:p w14:paraId="1FE502CA" w14:textId="77777777" w:rsidR="001758A6" w:rsidRDefault="001758A6" w:rsidP="007D51E6">
      <w:pPr>
        <w:pStyle w:val="TableFigure"/>
        <w:spacing w:line="360" w:lineRule="auto"/>
        <w:jc w:val="center"/>
        <w:rPr>
          <w:b/>
          <w:sz w:val="22"/>
          <w:szCs w:val="22"/>
        </w:rPr>
      </w:pPr>
    </w:p>
    <w:p w14:paraId="7424AB3C" w14:textId="77777777" w:rsidR="001758A6" w:rsidRDefault="001758A6" w:rsidP="007D51E6">
      <w:pPr>
        <w:pStyle w:val="TableFigure"/>
        <w:spacing w:line="360" w:lineRule="auto"/>
        <w:jc w:val="center"/>
        <w:rPr>
          <w:b/>
          <w:sz w:val="22"/>
          <w:szCs w:val="22"/>
        </w:rPr>
      </w:pPr>
    </w:p>
    <w:p w14:paraId="0F65E7BD" w14:textId="77777777" w:rsidR="001758A6" w:rsidRDefault="001758A6" w:rsidP="007D51E6">
      <w:pPr>
        <w:pStyle w:val="TableFigure"/>
        <w:spacing w:line="360" w:lineRule="auto"/>
        <w:jc w:val="center"/>
        <w:rPr>
          <w:b/>
          <w:sz w:val="22"/>
          <w:szCs w:val="22"/>
        </w:rPr>
      </w:pPr>
    </w:p>
    <w:p w14:paraId="0B2BD1D7" w14:textId="77777777" w:rsidR="001758A6" w:rsidRDefault="001758A6" w:rsidP="007D51E6">
      <w:pPr>
        <w:pStyle w:val="TableFigure"/>
        <w:spacing w:line="360" w:lineRule="auto"/>
        <w:jc w:val="center"/>
        <w:rPr>
          <w:b/>
          <w:sz w:val="22"/>
          <w:szCs w:val="22"/>
        </w:rPr>
      </w:pPr>
    </w:p>
    <w:p w14:paraId="35968740" w14:textId="77777777" w:rsidR="001758A6" w:rsidRDefault="001758A6" w:rsidP="007D51E6">
      <w:pPr>
        <w:pStyle w:val="TableFigure"/>
        <w:spacing w:line="360" w:lineRule="auto"/>
        <w:jc w:val="center"/>
        <w:rPr>
          <w:b/>
          <w:sz w:val="22"/>
          <w:szCs w:val="22"/>
        </w:rPr>
      </w:pPr>
    </w:p>
    <w:p w14:paraId="4F555A21" w14:textId="77777777" w:rsidR="001758A6" w:rsidRDefault="001758A6" w:rsidP="007D51E6">
      <w:pPr>
        <w:pStyle w:val="TableFigure"/>
        <w:spacing w:line="360" w:lineRule="auto"/>
        <w:jc w:val="center"/>
        <w:rPr>
          <w:b/>
          <w:sz w:val="22"/>
          <w:szCs w:val="22"/>
        </w:rPr>
      </w:pPr>
    </w:p>
    <w:p w14:paraId="64D7D646" w14:textId="77777777" w:rsidR="001758A6" w:rsidRDefault="001758A6" w:rsidP="007D51E6">
      <w:pPr>
        <w:pStyle w:val="TableFigure"/>
        <w:spacing w:line="360" w:lineRule="auto"/>
        <w:jc w:val="center"/>
        <w:rPr>
          <w:b/>
          <w:sz w:val="22"/>
          <w:szCs w:val="22"/>
        </w:rPr>
      </w:pPr>
    </w:p>
    <w:p w14:paraId="67143A56" w14:textId="77777777" w:rsidR="001758A6" w:rsidRDefault="001758A6" w:rsidP="007D51E6">
      <w:pPr>
        <w:pStyle w:val="TableFigure"/>
        <w:spacing w:line="360" w:lineRule="auto"/>
        <w:jc w:val="center"/>
        <w:rPr>
          <w:b/>
          <w:sz w:val="22"/>
          <w:szCs w:val="22"/>
        </w:rPr>
      </w:pPr>
    </w:p>
    <w:p w14:paraId="584E8F85" w14:textId="77777777" w:rsidR="001758A6" w:rsidRDefault="001758A6" w:rsidP="007D51E6">
      <w:pPr>
        <w:pStyle w:val="TableFigure"/>
        <w:spacing w:line="360" w:lineRule="auto"/>
        <w:jc w:val="center"/>
        <w:rPr>
          <w:b/>
          <w:sz w:val="22"/>
          <w:szCs w:val="22"/>
        </w:rPr>
      </w:pPr>
    </w:p>
    <w:p w14:paraId="14563F82" w14:textId="77777777" w:rsidR="001758A6" w:rsidRDefault="001758A6" w:rsidP="007D51E6">
      <w:pPr>
        <w:pStyle w:val="TableFigure"/>
        <w:spacing w:line="360" w:lineRule="auto"/>
        <w:jc w:val="center"/>
        <w:rPr>
          <w:b/>
          <w:sz w:val="22"/>
          <w:szCs w:val="22"/>
        </w:rPr>
      </w:pPr>
    </w:p>
    <w:p w14:paraId="044E0DDE" w14:textId="77777777" w:rsidR="002E6B32" w:rsidRDefault="002E6B32" w:rsidP="007D51E6">
      <w:pPr>
        <w:pStyle w:val="TableFigure"/>
        <w:spacing w:line="360" w:lineRule="auto"/>
        <w:jc w:val="center"/>
        <w:rPr>
          <w:b/>
          <w:sz w:val="22"/>
          <w:szCs w:val="22"/>
        </w:rPr>
      </w:pPr>
    </w:p>
    <w:p w14:paraId="40D36E6E" w14:textId="77777777" w:rsidR="00E811D6" w:rsidRDefault="00E811D6" w:rsidP="007D51E6">
      <w:pPr>
        <w:pStyle w:val="TableFigure"/>
        <w:spacing w:line="360" w:lineRule="auto"/>
        <w:jc w:val="center"/>
        <w:rPr>
          <w:b/>
          <w:sz w:val="22"/>
          <w:szCs w:val="22"/>
        </w:rPr>
      </w:pPr>
    </w:p>
    <w:p w14:paraId="52265D0A" w14:textId="77777777" w:rsidR="002E087F" w:rsidRDefault="002E087F" w:rsidP="007D51E6">
      <w:pPr>
        <w:pStyle w:val="TableFigure"/>
        <w:spacing w:line="360" w:lineRule="auto"/>
        <w:jc w:val="center"/>
        <w:rPr>
          <w:b/>
          <w:sz w:val="22"/>
          <w:szCs w:val="22"/>
        </w:rPr>
      </w:pPr>
    </w:p>
    <w:p w14:paraId="2B0ED03D" w14:textId="77777777" w:rsidR="002E087F" w:rsidRDefault="002E087F" w:rsidP="007D51E6">
      <w:pPr>
        <w:pStyle w:val="TableFigure"/>
        <w:spacing w:line="360" w:lineRule="auto"/>
        <w:jc w:val="center"/>
        <w:rPr>
          <w:b/>
          <w:sz w:val="22"/>
          <w:szCs w:val="22"/>
        </w:rPr>
      </w:pPr>
    </w:p>
    <w:p w14:paraId="06B19C82" w14:textId="77777777" w:rsidR="002E087F" w:rsidRDefault="002E087F" w:rsidP="007D51E6">
      <w:pPr>
        <w:pStyle w:val="TableFigure"/>
        <w:spacing w:line="360" w:lineRule="auto"/>
        <w:jc w:val="center"/>
        <w:rPr>
          <w:b/>
          <w:sz w:val="22"/>
          <w:szCs w:val="22"/>
        </w:rPr>
      </w:pPr>
    </w:p>
    <w:p w14:paraId="4707CFFE" w14:textId="422B0026" w:rsidR="00BD012D" w:rsidRPr="00EE7A7D" w:rsidRDefault="00DA7B93" w:rsidP="007D51E6">
      <w:pPr>
        <w:pStyle w:val="TableFigure"/>
        <w:spacing w:line="360" w:lineRule="auto"/>
        <w:jc w:val="center"/>
        <w:rPr>
          <w:b/>
          <w:sz w:val="22"/>
          <w:szCs w:val="22"/>
        </w:rPr>
      </w:pPr>
      <w:r>
        <w:rPr>
          <w:b/>
          <w:sz w:val="22"/>
          <w:szCs w:val="22"/>
        </w:rPr>
        <w:t>Conclusion</w:t>
      </w:r>
      <w:r w:rsidR="000914CF">
        <w:rPr>
          <w:b/>
          <w:sz w:val="22"/>
          <w:szCs w:val="22"/>
        </w:rPr>
        <w:t xml:space="preserve"> </w:t>
      </w:r>
    </w:p>
    <w:p w14:paraId="71D7E3E7" w14:textId="77766FF7" w:rsidR="00B62C52" w:rsidRDefault="00AD6DC9" w:rsidP="00B62C52">
      <w:pPr>
        <w:pStyle w:val="TableFigure"/>
        <w:spacing w:line="360" w:lineRule="auto"/>
        <w:jc w:val="both"/>
        <w:rPr>
          <w:b/>
          <w:sz w:val="22"/>
          <w:szCs w:val="22"/>
          <w:lang w:val="en-AU"/>
        </w:rPr>
      </w:pPr>
      <w:r>
        <w:rPr>
          <w:sz w:val="22"/>
          <w:szCs w:val="22"/>
          <w:lang w:val="en-AU"/>
        </w:rPr>
        <w:t>The</w:t>
      </w:r>
      <w:r w:rsidR="00786941">
        <w:rPr>
          <w:sz w:val="22"/>
          <w:szCs w:val="22"/>
          <w:lang w:val="en-AU"/>
        </w:rPr>
        <w:t xml:space="preserve"> </w:t>
      </w:r>
      <w:r w:rsidR="00B62C52" w:rsidRPr="00B62C52">
        <w:rPr>
          <w:sz w:val="22"/>
          <w:szCs w:val="22"/>
          <w:lang w:val="en-AU"/>
        </w:rPr>
        <w:t>research</w:t>
      </w:r>
      <w:r w:rsidR="00B31EAD">
        <w:rPr>
          <w:sz w:val="22"/>
          <w:szCs w:val="22"/>
          <w:lang w:val="en-AU"/>
        </w:rPr>
        <w:t xml:space="preserve"> presented in this paper</w:t>
      </w:r>
      <w:r w:rsidR="00B62C52" w:rsidRPr="00B62C52">
        <w:rPr>
          <w:sz w:val="22"/>
          <w:szCs w:val="22"/>
          <w:lang w:val="en-AU"/>
        </w:rPr>
        <w:t xml:space="preserve"> aims to add to the discussion of how representations of homelessness have </w:t>
      </w:r>
      <w:r w:rsidR="00B31EAD">
        <w:rPr>
          <w:sz w:val="22"/>
          <w:szCs w:val="22"/>
          <w:lang w:val="en-AU"/>
        </w:rPr>
        <w:t>evolved</w:t>
      </w:r>
      <w:r w:rsidR="00B62C52" w:rsidRPr="00B62C52">
        <w:rPr>
          <w:sz w:val="22"/>
          <w:szCs w:val="22"/>
          <w:lang w:val="en-AU"/>
        </w:rPr>
        <w:t xml:space="preserve">, how the issue is problematised, </w:t>
      </w:r>
      <w:r w:rsidR="00B31EAD">
        <w:rPr>
          <w:sz w:val="22"/>
          <w:szCs w:val="22"/>
          <w:lang w:val="en-AU"/>
        </w:rPr>
        <w:t>and how</w:t>
      </w:r>
      <w:r w:rsidR="00B62C52" w:rsidRPr="00B62C52">
        <w:rPr>
          <w:sz w:val="22"/>
          <w:szCs w:val="22"/>
          <w:lang w:val="en-AU"/>
        </w:rPr>
        <w:t xml:space="preserve"> dominant constructions of homelessness </w:t>
      </w:r>
      <w:r w:rsidR="00B31EAD">
        <w:rPr>
          <w:sz w:val="22"/>
          <w:szCs w:val="22"/>
          <w:lang w:val="en-AU"/>
        </w:rPr>
        <w:t xml:space="preserve">may </w:t>
      </w:r>
      <w:r w:rsidR="00B62C52" w:rsidRPr="00B62C52">
        <w:rPr>
          <w:sz w:val="22"/>
          <w:szCs w:val="22"/>
          <w:lang w:val="en-AU"/>
        </w:rPr>
        <w:t xml:space="preserve">lead </w:t>
      </w:r>
      <w:r w:rsidR="00B62C52" w:rsidRPr="00B62C52">
        <w:rPr>
          <w:sz w:val="22"/>
          <w:szCs w:val="22"/>
          <w:lang w:val="en-AU"/>
        </w:rPr>
        <w:lastRenderedPageBreak/>
        <w:t xml:space="preserve">to silences and gaps which render some factors 'unproblematic'. </w:t>
      </w:r>
      <w:r w:rsidR="0093756B">
        <w:rPr>
          <w:sz w:val="22"/>
          <w:szCs w:val="22"/>
          <w:lang w:val="en-AU"/>
        </w:rPr>
        <w:t xml:space="preserve">Our research suggests </w:t>
      </w:r>
      <w:r w:rsidR="00B367E1">
        <w:rPr>
          <w:sz w:val="22"/>
          <w:szCs w:val="22"/>
          <w:lang w:val="en-AU"/>
        </w:rPr>
        <w:t xml:space="preserve">that </w:t>
      </w:r>
      <w:r w:rsidR="00B62C52" w:rsidRPr="00B62C52">
        <w:rPr>
          <w:sz w:val="22"/>
          <w:szCs w:val="22"/>
          <w:lang w:val="en-AU"/>
        </w:rPr>
        <w:t>media representations of ho</w:t>
      </w:r>
      <w:r w:rsidR="0059570D">
        <w:rPr>
          <w:sz w:val="22"/>
          <w:szCs w:val="22"/>
          <w:lang w:val="en-AU"/>
        </w:rPr>
        <w:t xml:space="preserve">meless often fail to question or </w:t>
      </w:r>
      <w:r w:rsidR="00C76AB5">
        <w:rPr>
          <w:sz w:val="22"/>
          <w:szCs w:val="22"/>
          <w:lang w:val="en-AU"/>
        </w:rPr>
        <w:t xml:space="preserve">interrogate how the issue </w:t>
      </w:r>
      <w:r w:rsidR="00B62C52" w:rsidRPr="00B62C52">
        <w:rPr>
          <w:sz w:val="22"/>
          <w:szCs w:val="22"/>
          <w:lang w:val="en-AU"/>
        </w:rPr>
        <w:t>is problematised. It is essential</w:t>
      </w:r>
      <w:r w:rsidR="007B3F3F">
        <w:rPr>
          <w:sz w:val="22"/>
          <w:szCs w:val="22"/>
          <w:lang w:val="en-AU"/>
        </w:rPr>
        <w:t xml:space="preserve"> then, for researche</w:t>
      </w:r>
      <w:r w:rsidR="00B31EAD">
        <w:rPr>
          <w:sz w:val="22"/>
          <w:szCs w:val="22"/>
          <w:lang w:val="en-AU"/>
        </w:rPr>
        <w:t>r</w:t>
      </w:r>
      <w:r w:rsidR="007B3F3F">
        <w:rPr>
          <w:sz w:val="22"/>
          <w:szCs w:val="22"/>
          <w:lang w:val="en-AU"/>
        </w:rPr>
        <w:t>s to</w:t>
      </w:r>
      <w:r w:rsidR="005A7256">
        <w:rPr>
          <w:sz w:val="22"/>
          <w:szCs w:val="22"/>
          <w:lang w:val="en-AU"/>
        </w:rPr>
        <w:t xml:space="preserve"> deconstruct</w:t>
      </w:r>
      <w:r w:rsidR="007B3F3F">
        <w:rPr>
          <w:sz w:val="22"/>
          <w:szCs w:val="22"/>
          <w:lang w:val="en-AU"/>
        </w:rPr>
        <w:t xml:space="preserve"> </w:t>
      </w:r>
      <w:r w:rsidR="00B62C52" w:rsidRPr="00B62C52">
        <w:rPr>
          <w:sz w:val="22"/>
          <w:szCs w:val="22"/>
          <w:lang w:val="en-AU"/>
        </w:rPr>
        <w:t>how these problems are constituted</w:t>
      </w:r>
      <w:r w:rsidR="005A7256">
        <w:rPr>
          <w:sz w:val="22"/>
          <w:szCs w:val="22"/>
          <w:lang w:val="en-AU"/>
        </w:rPr>
        <w:t xml:space="preserve"> in the discourse, and how this perspective </w:t>
      </w:r>
      <w:r w:rsidR="005A7256" w:rsidRPr="00B62C52">
        <w:rPr>
          <w:sz w:val="22"/>
          <w:szCs w:val="22"/>
          <w:lang w:val="en-AU"/>
        </w:rPr>
        <w:t>can reinforce</w:t>
      </w:r>
      <w:r w:rsidR="005A7256">
        <w:rPr>
          <w:sz w:val="22"/>
          <w:szCs w:val="22"/>
          <w:lang w:val="en-AU"/>
        </w:rPr>
        <w:t xml:space="preserve"> established power relations or even</w:t>
      </w:r>
      <w:r w:rsidR="005A7256" w:rsidRPr="00B62C52">
        <w:rPr>
          <w:sz w:val="22"/>
          <w:szCs w:val="22"/>
          <w:lang w:val="en-AU"/>
        </w:rPr>
        <w:t xml:space="preserve"> shape social identities.</w:t>
      </w:r>
      <w:r w:rsidR="00727984">
        <w:rPr>
          <w:sz w:val="22"/>
          <w:szCs w:val="22"/>
          <w:lang w:val="en-AU"/>
        </w:rPr>
        <w:t xml:space="preserve"> Our research </w:t>
      </w:r>
      <w:r w:rsidR="00624C8F">
        <w:rPr>
          <w:sz w:val="22"/>
          <w:szCs w:val="22"/>
          <w:lang w:val="en-AU"/>
        </w:rPr>
        <w:t xml:space="preserve">found </w:t>
      </w:r>
      <w:r w:rsidR="00C75EED">
        <w:rPr>
          <w:sz w:val="22"/>
          <w:szCs w:val="22"/>
          <w:lang w:val="en-AU"/>
        </w:rPr>
        <w:t xml:space="preserve">articles </w:t>
      </w:r>
      <w:r w:rsidR="00C87961">
        <w:rPr>
          <w:sz w:val="22"/>
          <w:szCs w:val="22"/>
          <w:lang w:val="en-AU"/>
        </w:rPr>
        <w:t xml:space="preserve">predominantly </w:t>
      </w:r>
      <w:r w:rsidR="008A269A">
        <w:rPr>
          <w:sz w:val="22"/>
          <w:szCs w:val="22"/>
          <w:lang w:val="en-AU"/>
        </w:rPr>
        <w:t>depict</w:t>
      </w:r>
      <w:r w:rsidR="00B62C52" w:rsidRPr="00B62C52">
        <w:rPr>
          <w:sz w:val="22"/>
          <w:szCs w:val="22"/>
          <w:lang w:val="en-AU"/>
        </w:rPr>
        <w:t xml:space="preserve"> homelessness as a societal issue and responsibility, calling for more services</w:t>
      </w:r>
      <w:r w:rsidR="00CC1AE6">
        <w:rPr>
          <w:sz w:val="22"/>
          <w:szCs w:val="22"/>
          <w:lang w:val="en-AU"/>
        </w:rPr>
        <w:t xml:space="preserve"> to alleviate the issue, such as </w:t>
      </w:r>
      <w:r w:rsidR="00B62C52" w:rsidRPr="00B62C52">
        <w:rPr>
          <w:sz w:val="22"/>
          <w:szCs w:val="22"/>
          <w:lang w:val="en-AU"/>
        </w:rPr>
        <w:t>affordable housing. However, many articles also reinforced assumptions that homelessness arises from personal deficiencies. Furthermore, the media often prioritised official sources over the</w:t>
      </w:r>
      <w:r w:rsidR="005E5405">
        <w:rPr>
          <w:sz w:val="22"/>
          <w:szCs w:val="22"/>
          <w:lang w:val="en-AU"/>
        </w:rPr>
        <w:t xml:space="preserve"> voices of homeless, essentially rendering invisi</w:t>
      </w:r>
      <w:r w:rsidR="009C4629">
        <w:rPr>
          <w:sz w:val="22"/>
          <w:szCs w:val="22"/>
          <w:lang w:val="en-AU"/>
        </w:rPr>
        <w:t>ble</w:t>
      </w:r>
      <w:r w:rsidR="00B62C52" w:rsidRPr="00B62C52">
        <w:rPr>
          <w:sz w:val="22"/>
          <w:szCs w:val="22"/>
          <w:lang w:val="en-AU"/>
        </w:rPr>
        <w:t xml:space="preserve"> the varying perspectives of people who experience homelessness, and </w:t>
      </w:r>
      <w:r w:rsidR="00FE57BA" w:rsidRPr="00B62C52">
        <w:rPr>
          <w:sz w:val="22"/>
          <w:szCs w:val="22"/>
          <w:lang w:val="en-AU"/>
        </w:rPr>
        <w:t>maintain</w:t>
      </w:r>
      <w:r w:rsidR="00FE57BA">
        <w:rPr>
          <w:sz w:val="22"/>
          <w:szCs w:val="22"/>
          <w:lang w:val="en-AU"/>
        </w:rPr>
        <w:t>ing</w:t>
      </w:r>
      <w:r w:rsidR="00B62C52" w:rsidRPr="00B62C52">
        <w:rPr>
          <w:sz w:val="22"/>
          <w:szCs w:val="22"/>
          <w:lang w:val="en-AU"/>
        </w:rPr>
        <w:t xml:space="preserve"> unequal class relations.</w:t>
      </w:r>
      <w:r w:rsidR="00FF7A8B">
        <w:rPr>
          <w:sz w:val="22"/>
          <w:szCs w:val="22"/>
          <w:lang w:val="en-AU"/>
        </w:rPr>
        <w:t xml:space="preserve"> </w:t>
      </w:r>
      <w:r w:rsidR="00B62C52" w:rsidRPr="00302819">
        <w:rPr>
          <w:sz w:val="22"/>
          <w:szCs w:val="22"/>
          <w:lang w:val="en-AU"/>
        </w:rPr>
        <w:t>Further research is needed to</w:t>
      </w:r>
      <w:r w:rsidR="00FF7A8B" w:rsidRPr="00302819">
        <w:rPr>
          <w:sz w:val="22"/>
          <w:szCs w:val="22"/>
          <w:lang w:val="en-AU"/>
        </w:rPr>
        <w:t xml:space="preserve"> examine representations of homeless across a greater time frame, as well as other forms of media (su</w:t>
      </w:r>
      <w:r w:rsidR="00D10FDF">
        <w:rPr>
          <w:sz w:val="22"/>
          <w:szCs w:val="22"/>
          <w:lang w:val="en-AU"/>
        </w:rPr>
        <w:t>ch as online news or photographs</w:t>
      </w:r>
      <w:r w:rsidR="00FF7A8B" w:rsidRPr="00302819">
        <w:rPr>
          <w:sz w:val="22"/>
          <w:szCs w:val="22"/>
          <w:lang w:val="en-AU"/>
        </w:rPr>
        <w:t xml:space="preserve">). </w:t>
      </w:r>
      <w:r w:rsidR="00ED006F" w:rsidRPr="00302819">
        <w:rPr>
          <w:sz w:val="22"/>
          <w:szCs w:val="22"/>
          <w:lang w:val="en-AU"/>
        </w:rPr>
        <w:t>Ultimately, researche</w:t>
      </w:r>
      <w:r w:rsidR="00B31EAD">
        <w:rPr>
          <w:sz w:val="22"/>
          <w:szCs w:val="22"/>
          <w:lang w:val="en-AU"/>
        </w:rPr>
        <w:t>r</w:t>
      </w:r>
      <w:r w:rsidR="00ED006F" w:rsidRPr="00302819">
        <w:rPr>
          <w:sz w:val="22"/>
          <w:szCs w:val="22"/>
          <w:lang w:val="en-AU"/>
        </w:rPr>
        <w:t>s must play a key role in interrogating dominant representations and assumptions of homelessness,</w:t>
      </w:r>
      <w:r w:rsidR="00B31EAD">
        <w:rPr>
          <w:sz w:val="22"/>
          <w:szCs w:val="22"/>
          <w:lang w:val="en-AU"/>
        </w:rPr>
        <w:t xml:space="preserve"> in order</w:t>
      </w:r>
      <w:r w:rsidR="00ED006F" w:rsidRPr="00302819">
        <w:rPr>
          <w:sz w:val="22"/>
          <w:szCs w:val="22"/>
          <w:lang w:val="en-AU"/>
        </w:rPr>
        <w:t xml:space="preserve"> to express the complexities and diversity within homelessness, and</w:t>
      </w:r>
      <w:r w:rsidR="00B31EAD">
        <w:rPr>
          <w:sz w:val="22"/>
          <w:szCs w:val="22"/>
          <w:lang w:val="en-AU"/>
        </w:rPr>
        <w:t xml:space="preserve"> </w:t>
      </w:r>
      <w:r w:rsidR="00E03E0C">
        <w:rPr>
          <w:sz w:val="22"/>
          <w:szCs w:val="22"/>
          <w:lang w:val="en-AU"/>
        </w:rPr>
        <w:t>positively</w:t>
      </w:r>
      <w:r w:rsidR="00ED006F" w:rsidRPr="00302819">
        <w:rPr>
          <w:sz w:val="22"/>
          <w:szCs w:val="22"/>
          <w:lang w:val="en-AU"/>
        </w:rPr>
        <w:t xml:space="preserve"> impact policy debates.</w:t>
      </w:r>
    </w:p>
    <w:p w14:paraId="21878539" w14:textId="74694240" w:rsidR="00586DE1" w:rsidRDefault="00586DE1" w:rsidP="00B62C52">
      <w:pPr>
        <w:pStyle w:val="TableFigure"/>
        <w:spacing w:line="360" w:lineRule="auto"/>
        <w:jc w:val="both"/>
        <w:rPr>
          <w:b/>
          <w:sz w:val="22"/>
          <w:szCs w:val="22"/>
          <w:lang w:val="en-AU"/>
        </w:rPr>
      </w:pPr>
    </w:p>
    <w:p w14:paraId="0529B43F" w14:textId="2FE3EAD6" w:rsidR="00BD012D" w:rsidRDefault="00BD012D" w:rsidP="007D51E6">
      <w:pPr>
        <w:pStyle w:val="TableFigure"/>
        <w:spacing w:line="360" w:lineRule="auto"/>
        <w:jc w:val="both"/>
        <w:rPr>
          <w:sz w:val="22"/>
          <w:szCs w:val="22"/>
          <w:lang w:val="en-AU"/>
        </w:rPr>
      </w:pPr>
    </w:p>
    <w:p w14:paraId="55B4D108" w14:textId="46709CB4" w:rsidR="00765659" w:rsidRDefault="00765659" w:rsidP="007D51E6">
      <w:pPr>
        <w:pStyle w:val="TableFigure"/>
        <w:spacing w:line="360" w:lineRule="auto"/>
        <w:jc w:val="both"/>
        <w:rPr>
          <w:sz w:val="22"/>
          <w:szCs w:val="22"/>
          <w:lang w:val="en-AU"/>
        </w:rPr>
      </w:pPr>
    </w:p>
    <w:p w14:paraId="693871F7" w14:textId="618B5BDC" w:rsidR="00765659" w:rsidRDefault="00765659" w:rsidP="007D51E6">
      <w:pPr>
        <w:pStyle w:val="TableFigure"/>
        <w:spacing w:line="360" w:lineRule="auto"/>
        <w:jc w:val="both"/>
        <w:rPr>
          <w:sz w:val="22"/>
          <w:szCs w:val="22"/>
          <w:lang w:val="en-AU"/>
        </w:rPr>
      </w:pPr>
    </w:p>
    <w:p w14:paraId="3A5002A1" w14:textId="18CB9310" w:rsidR="00765659" w:rsidRDefault="00765659" w:rsidP="007D51E6">
      <w:pPr>
        <w:pStyle w:val="TableFigure"/>
        <w:spacing w:line="360" w:lineRule="auto"/>
        <w:jc w:val="both"/>
        <w:rPr>
          <w:sz w:val="22"/>
          <w:szCs w:val="22"/>
          <w:lang w:val="en-AU"/>
        </w:rPr>
      </w:pPr>
    </w:p>
    <w:p w14:paraId="54D585AF" w14:textId="6D071BA4" w:rsidR="00765659" w:rsidRDefault="00765659" w:rsidP="007D51E6">
      <w:pPr>
        <w:pStyle w:val="TableFigure"/>
        <w:spacing w:line="360" w:lineRule="auto"/>
        <w:jc w:val="both"/>
        <w:rPr>
          <w:sz w:val="22"/>
          <w:szCs w:val="22"/>
          <w:lang w:val="en-AU"/>
        </w:rPr>
      </w:pPr>
    </w:p>
    <w:p w14:paraId="44BC63AE" w14:textId="3BB995D5" w:rsidR="00765659" w:rsidRDefault="00765659" w:rsidP="007D51E6">
      <w:pPr>
        <w:pStyle w:val="TableFigure"/>
        <w:spacing w:line="360" w:lineRule="auto"/>
        <w:jc w:val="both"/>
        <w:rPr>
          <w:sz w:val="22"/>
          <w:szCs w:val="22"/>
          <w:lang w:val="en-AU"/>
        </w:rPr>
      </w:pPr>
    </w:p>
    <w:p w14:paraId="59B5D49C" w14:textId="0BB0DB0C" w:rsidR="00765659" w:rsidRDefault="00765659" w:rsidP="007D51E6">
      <w:pPr>
        <w:pStyle w:val="TableFigure"/>
        <w:spacing w:line="360" w:lineRule="auto"/>
        <w:jc w:val="both"/>
        <w:rPr>
          <w:sz w:val="22"/>
          <w:szCs w:val="22"/>
          <w:lang w:val="en-AU"/>
        </w:rPr>
      </w:pPr>
    </w:p>
    <w:p w14:paraId="1AD016B5" w14:textId="18472A2C" w:rsidR="00765659" w:rsidRDefault="00765659" w:rsidP="007D51E6">
      <w:pPr>
        <w:pStyle w:val="TableFigure"/>
        <w:spacing w:line="360" w:lineRule="auto"/>
        <w:jc w:val="both"/>
        <w:rPr>
          <w:sz w:val="22"/>
          <w:szCs w:val="22"/>
          <w:lang w:val="en-AU"/>
        </w:rPr>
      </w:pPr>
    </w:p>
    <w:p w14:paraId="7D299540" w14:textId="35C983BC" w:rsidR="00765659" w:rsidRDefault="00765659" w:rsidP="007D51E6">
      <w:pPr>
        <w:pStyle w:val="TableFigure"/>
        <w:spacing w:line="360" w:lineRule="auto"/>
        <w:jc w:val="both"/>
        <w:rPr>
          <w:sz w:val="22"/>
          <w:szCs w:val="22"/>
          <w:lang w:val="en-AU"/>
        </w:rPr>
      </w:pPr>
    </w:p>
    <w:p w14:paraId="0ECF9858" w14:textId="222F6866" w:rsidR="00765659" w:rsidRDefault="00765659" w:rsidP="007D51E6">
      <w:pPr>
        <w:pStyle w:val="TableFigure"/>
        <w:spacing w:line="360" w:lineRule="auto"/>
        <w:jc w:val="both"/>
        <w:rPr>
          <w:sz w:val="22"/>
          <w:szCs w:val="22"/>
          <w:lang w:val="en-AU"/>
        </w:rPr>
      </w:pPr>
    </w:p>
    <w:p w14:paraId="0FC4C6C8" w14:textId="0F459E1B" w:rsidR="00765659" w:rsidRDefault="00765659" w:rsidP="007D51E6">
      <w:pPr>
        <w:pStyle w:val="TableFigure"/>
        <w:spacing w:line="360" w:lineRule="auto"/>
        <w:jc w:val="both"/>
        <w:rPr>
          <w:sz w:val="22"/>
          <w:szCs w:val="22"/>
          <w:lang w:val="en-AU"/>
        </w:rPr>
      </w:pPr>
    </w:p>
    <w:p w14:paraId="7CCF3E28" w14:textId="0982C117" w:rsidR="00765659" w:rsidRDefault="00765659" w:rsidP="007D51E6">
      <w:pPr>
        <w:pStyle w:val="TableFigure"/>
        <w:spacing w:line="360" w:lineRule="auto"/>
        <w:jc w:val="both"/>
        <w:rPr>
          <w:sz w:val="22"/>
          <w:szCs w:val="22"/>
          <w:lang w:val="en-AU"/>
        </w:rPr>
      </w:pPr>
    </w:p>
    <w:p w14:paraId="78364095" w14:textId="42108BAD" w:rsidR="00765659" w:rsidRDefault="00765659" w:rsidP="007D51E6">
      <w:pPr>
        <w:pStyle w:val="TableFigure"/>
        <w:spacing w:line="360" w:lineRule="auto"/>
        <w:jc w:val="both"/>
        <w:rPr>
          <w:sz w:val="22"/>
          <w:szCs w:val="22"/>
          <w:lang w:val="en-AU"/>
        </w:rPr>
      </w:pPr>
    </w:p>
    <w:p w14:paraId="0FCB5487" w14:textId="6AE48AB3" w:rsidR="00765659" w:rsidRDefault="00765659" w:rsidP="007D51E6">
      <w:pPr>
        <w:pStyle w:val="TableFigure"/>
        <w:spacing w:line="360" w:lineRule="auto"/>
        <w:jc w:val="both"/>
        <w:rPr>
          <w:sz w:val="22"/>
          <w:szCs w:val="22"/>
          <w:lang w:val="en-AU"/>
        </w:rPr>
      </w:pPr>
    </w:p>
    <w:p w14:paraId="76831DE1" w14:textId="5CD69981" w:rsidR="00613C2C" w:rsidRDefault="00613C2C" w:rsidP="007D51E6">
      <w:pPr>
        <w:pStyle w:val="TableFigure"/>
        <w:spacing w:line="360" w:lineRule="auto"/>
        <w:jc w:val="both"/>
        <w:rPr>
          <w:rStyle w:val="Emphasis"/>
        </w:rPr>
      </w:pPr>
    </w:p>
    <w:p w14:paraId="2FCBC4D4" w14:textId="67B2BBC9" w:rsidR="00312906" w:rsidRDefault="00312906" w:rsidP="007D51E6">
      <w:pPr>
        <w:pStyle w:val="TableFigure"/>
        <w:spacing w:line="360" w:lineRule="auto"/>
        <w:jc w:val="both"/>
        <w:rPr>
          <w:rStyle w:val="Emphasis"/>
        </w:rPr>
      </w:pPr>
    </w:p>
    <w:p w14:paraId="4EDB02FB" w14:textId="77777777" w:rsidR="00312906" w:rsidRDefault="00312906" w:rsidP="007D51E6">
      <w:pPr>
        <w:pStyle w:val="TableFigure"/>
        <w:spacing w:line="360" w:lineRule="auto"/>
        <w:jc w:val="both"/>
        <w:rPr>
          <w:rStyle w:val="Emphasis"/>
        </w:rPr>
      </w:pPr>
    </w:p>
    <w:p w14:paraId="742F43EB" w14:textId="0AD931B1" w:rsidR="00765659" w:rsidRPr="00665CA5" w:rsidRDefault="00765659" w:rsidP="0034619A">
      <w:pPr>
        <w:pStyle w:val="TableFigure"/>
        <w:spacing w:line="360" w:lineRule="auto"/>
        <w:jc w:val="center"/>
        <w:rPr>
          <w:rStyle w:val="Emphasis"/>
          <w:sz w:val="20"/>
          <w:szCs w:val="20"/>
          <w:u w:val="single"/>
        </w:rPr>
      </w:pPr>
      <w:r w:rsidRPr="00665CA5">
        <w:rPr>
          <w:rStyle w:val="Emphasis"/>
          <w:sz w:val="20"/>
          <w:szCs w:val="20"/>
          <w:u w:val="single"/>
        </w:rPr>
        <w:t>Bibliography</w:t>
      </w:r>
    </w:p>
    <w:p w14:paraId="6F9BCE05" w14:textId="47F955DC" w:rsidR="00095DF0" w:rsidRDefault="00095DF0" w:rsidP="00613C2C">
      <w:pPr>
        <w:spacing w:after="160" w:line="240" w:lineRule="auto"/>
        <w:ind w:firstLine="0"/>
        <w:rPr>
          <w:rFonts w:ascii="Times New Roman" w:eastAsia="Calibri" w:hAnsi="Times New Roman" w:cs="Times New Roman"/>
          <w:color w:val="auto"/>
          <w:sz w:val="20"/>
          <w:szCs w:val="20"/>
          <w:lang w:val="en-AU" w:eastAsia="en-US"/>
        </w:rPr>
      </w:pPr>
      <w:r w:rsidRPr="00095DF0">
        <w:rPr>
          <w:rFonts w:ascii="Times New Roman" w:eastAsia="Calibri" w:hAnsi="Times New Roman" w:cs="Times New Roman"/>
          <w:color w:val="auto"/>
          <w:sz w:val="20"/>
          <w:szCs w:val="20"/>
          <w:lang w:eastAsia="en-US"/>
        </w:rPr>
        <w:t xml:space="preserve">Australian Bureau of Statistics (ABS) 2010, </w:t>
      </w:r>
      <w:r w:rsidRPr="00095DF0">
        <w:rPr>
          <w:rFonts w:ascii="Times New Roman" w:eastAsia="Calibri" w:hAnsi="Times New Roman" w:cs="Times New Roman"/>
          <w:i/>
          <w:color w:val="auto"/>
          <w:sz w:val="20"/>
          <w:szCs w:val="20"/>
          <w:lang w:eastAsia="en-US"/>
        </w:rPr>
        <w:t>Animated Population History</w:t>
      </w:r>
      <w:r>
        <w:rPr>
          <w:rFonts w:ascii="Times New Roman" w:eastAsia="Calibri" w:hAnsi="Times New Roman" w:cs="Times New Roman"/>
          <w:color w:val="auto"/>
          <w:sz w:val="20"/>
          <w:szCs w:val="20"/>
          <w:lang w:eastAsia="en-US"/>
        </w:rPr>
        <w:t xml:space="preserve">, ABS, Canberra. </w:t>
      </w:r>
    </w:p>
    <w:p w14:paraId="4AFAD8C5" w14:textId="4AF33742"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Bacchi, C 2009, </w:t>
      </w:r>
      <w:r w:rsidRPr="00665CA5">
        <w:rPr>
          <w:rFonts w:ascii="Times New Roman" w:eastAsia="Calibri" w:hAnsi="Times New Roman" w:cs="Times New Roman"/>
          <w:i/>
          <w:color w:val="auto"/>
          <w:sz w:val="20"/>
          <w:szCs w:val="20"/>
          <w:lang w:val="en-AU" w:eastAsia="en-US"/>
        </w:rPr>
        <w:t>Analysing policy: What’s the problem represented to be</w:t>
      </w:r>
      <w:r w:rsidRPr="00665CA5">
        <w:rPr>
          <w:rFonts w:ascii="Times New Roman" w:eastAsia="Calibri" w:hAnsi="Times New Roman" w:cs="Times New Roman"/>
          <w:color w:val="auto"/>
          <w:sz w:val="20"/>
          <w:szCs w:val="20"/>
          <w:lang w:val="en-AU" w:eastAsia="en-US"/>
        </w:rPr>
        <w:t xml:space="preserve">?, Pearson, Sydney. </w:t>
      </w:r>
    </w:p>
    <w:p w14:paraId="145AE1F9"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lastRenderedPageBreak/>
        <w:t xml:space="preserve">Bacchi , C 2012 ‘Introducing the ‘What’s the Problem Represented to be?’ approach’, in A </w:t>
      </w:r>
      <w:proofErr w:type="spellStart"/>
      <w:r w:rsidRPr="00665CA5">
        <w:rPr>
          <w:rFonts w:ascii="Times New Roman" w:eastAsia="Calibri" w:hAnsi="Times New Roman" w:cs="Times New Roman"/>
          <w:color w:val="auto"/>
          <w:sz w:val="20"/>
          <w:szCs w:val="20"/>
          <w:lang w:val="en-AU" w:eastAsia="en-US"/>
        </w:rPr>
        <w:t>Bletsas</w:t>
      </w:r>
      <w:proofErr w:type="spellEnd"/>
      <w:r w:rsidRPr="00665CA5">
        <w:rPr>
          <w:rFonts w:ascii="Times New Roman" w:eastAsia="Calibri" w:hAnsi="Times New Roman" w:cs="Times New Roman"/>
          <w:color w:val="auto"/>
          <w:sz w:val="20"/>
          <w:szCs w:val="20"/>
          <w:lang w:val="en-AU" w:eastAsia="en-US"/>
        </w:rPr>
        <w:t xml:space="preserve"> &amp; C Beasley  (eds) 2012,  </w:t>
      </w:r>
      <w:r w:rsidRPr="00665CA5">
        <w:rPr>
          <w:rFonts w:ascii="Times New Roman" w:eastAsia="Calibri" w:hAnsi="Times New Roman" w:cs="Times New Roman"/>
          <w:i/>
          <w:iCs/>
          <w:color w:val="auto"/>
          <w:sz w:val="20"/>
          <w:szCs w:val="20"/>
          <w:lang w:val="en-AU" w:eastAsia="en-US"/>
        </w:rPr>
        <w:t>Engaging with Carol Bacchi : strategic interventions and exchanges,</w:t>
      </w:r>
      <w:r w:rsidRPr="00665CA5">
        <w:rPr>
          <w:rFonts w:ascii="Times New Roman" w:eastAsia="Calibri" w:hAnsi="Times New Roman" w:cs="Times New Roman"/>
          <w:color w:val="auto"/>
          <w:sz w:val="20"/>
          <w:szCs w:val="20"/>
          <w:lang w:val="en-AU" w:eastAsia="en-US"/>
        </w:rPr>
        <w:t xml:space="preserve"> University of Adelaide Press, Adelaide, pp. 21-24. </w:t>
      </w:r>
    </w:p>
    <w:p w14:paraId="7D9BD037"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Barrett, L, Lewis, D &amp; Jones, S 1992,  ‘Are the homeless to blame? A test of two theories’, </w:t>
      </w:r>
      <w:r w:rsidRPr="00665CA5">
        <w:rPr>
          <w:rFonts w:ascii="Times New Roman" w:eastAsia="Calibri" w:hAnsi="Times New Roman" w:cs="Times New Roman"/>
          <w:i/>
          <w:color w:val="auto"/>
          <w:sz w:val="20"/>
          <w:szCs w:val="20"/>
          <w:lang w:val="en-AU" w:eastAsia="en-US"/>
        </w:rPr>
        <w:t>The Sociological Quarterly</w:t>
      </w:r>
      <w:r w:rsidRPr="00665CA5">
        <w:rPr>
          <w:rFonts w:ascii="Times New Roman" w:eastAsia="Calibri" w:hAnsi="Times New Roman" w:cs="Times New Roman"/>
          <w:color w:val="auto"/>
          <w:sz w:val="20"/>
          <w:szCs w:val="20"/>
          <w:lang w:val="en-AU" w:eastAsia="en-US"/>
        </w:rPr>
        <w:t>, vol. 33, no. 4, pp. 535-552.</w:t>
      </w:r>
    </w:p>
    <w:p w14:paraId="5D8FC81D"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Berger, P &amp; Luckman, T 1966, </w:t>
      </w:r>
      <w:r w:rsidRPr="00665CA5">
        <w:rPr>
          <w:rFonts w:ascii="Times New Roman" w:eastAsia="Calibri" w:hAnsi="Times New Roman" w:cs="Times New Roman"/>
          <w:i/>
          <w:color w:val="auto"/>
          <w:sz w:val="20"/>
          <w:szCs w:val="20"/>
          <w:lang w:val="en-AU" w:eastAsia="en-US"/>
        </w:rPr>
        <w:t>The social construction of reality</w:t>
      </w:r>
      <w:r w:rsidRPr="00665CA5">
        <w:rPr>
          <w:rFonts w:ascii="Times New Roman" w:eastAsia="Calibri" w:hAnsi="Times New Roman" w:cs="Times New Roman"/>
          <w:color w:val="auto"/>
          <w:sz w:val="20"/>
          <w:szCs w:val="20"/>
          <w:lang w:val="en-AU" w:eastAsia="en-US"/>
        </w:rPr>
        <w:t xml:space="preserve">, Penguin Press, Harmondsworth. </w:t>
      </w:r>
    </w:p>
    <w:p w14:paraId="6FFCDD5E"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Buck, P, Toro, P &amp; Ramos, M 2004, “Media and professional interest in homelessness over 30 years</w:t>
      </w:r>
      <w:r w:rsidRPr="00665CA5">
        <w:rPr>
          <w:rFonts w:ascii="Times New Roman" w:eastAsia="Calibri" w:hAnsi="Times New Roman" w:cs="Times New Roman"/>
          <w:i/>
          <w:color w:val="auto"/>
          <w:sz w:val="20"/>
          <w:szCs w:val="20"/>
          <w:lang w:val="en-AU" w:eastAsia="en-US"/>
        </w:rPr>
        <w:t>”, Analyses of Social Issues and Public Policy</w:t>
      </w:r>
      <w:r w:rsidRPr="00665CA5">
        <w:rPr>
          <w:rFonts w:ascii="Times New Roman" w:eastAsia="Calibri" w:hAnsi="Times New Roman" w:cs="Times New Roman"/>
          <w:color w:val="auto"/>
          <w:sz w:val="20"/>
          <w:szCs w:val="20"/>
          <w:lang w:val="en-AU" w:eastAsia="en-US"/>
        </w:rPr>
        <w:t>, vol. 4, no. 1, pp. 151-171.</w:t>
      </w:r>
    </w:p>
    <w:p w14:paraId="52C5615F"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Burr, V 1995, </w:t>
      </w:r>
      <w:r w:rsidRPr="00665CA5">
        <w:rPr>
          <w:rFonts w:ascii="Times New Roman" w:eastAsia="Calibri" w:hAnsi="Times New Roman" w:cs="Times New Roman"/>
          <w:i/>
          <w:color w:val="auto"/>
          <w:sz w:val="20"/>
          <w:szCs w:val="20"/>
          <w:lang w:val="en-AU" w:eastAsia="en-US"/>
        </w:rPr>
        <w:t>An introduction to social constructionism</w:t>
      </w:r>
      <w:r w:rsidRPr="00665CA5">
        <w:rPr>
          <w:rFonts w:ascii="Times New Roman" w:eastAsia="Calibri" w:hAnsi="Times New Roman" w:cs="Times New Roman"/>
          <w:color w:val="auto"/>
          <w:sz w:val="20"/>
          <w:szCs w:val="20"/>
          <w:lang w:val="en-AU" w:eastAsia="en-US"/>
        </w:rPr>
        <w:t xml:space="preserve">, Routledge, London. </w:t>
      </w:r>
    </w:p>
    <w:p w14:paraId="79356E06"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Calder, M., Hansard, A, Richter, S, Burns, K &amp; Mao, Y 2011, ‘Framing homelessness for the Canadian public: the news media and homelessness’. </w:t>
      </w:r>
      <w:r w:rsidRPr="00665CA5">
        <w:rPr>
          <w:rFonts w:ascii="Times New Roman" w:eastAsia="Calibri" w:hAnsi="Times New Roman" w:cs="Times New Roman"/>
          <w:i/>
          <w:color w:val="auto"/>
          <w:sz w:val="20"/>
          <w:szCs w:val="20"/>
          <w:lang w:val="en-AU" w:eastAsia="en-US"/>
        </w:rPr>
        <w:t>Canadian Journal of Urban Research</w:t>
      </w:r>
      <w:r w:rsidRPr="00665CA5">
        <w:rPr>
          <w:rFonts w:ascii="Times New Roman" w:eastAsia="Calibri" w:hAnsi="Times New Roman" w:cs="Times New Roman"/>
          <w:color w:val="auto"/>
          <w:sz w:val="20"/>
          <w:szCs w:val="20"/>
          <w:lang w:val="en-AU" w:eastAsia="en-US"/>
        </w:rPr>
        <w:t>, vol. 20, no. 2, pp. 1-19.</w:t>
      </w:r>
    </w:p>
    <w:p w14:paraId="11CAC755"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Conboy, M 2002, </w:t>
      </w:r>
      <w:r w:rsidRPr="00665CA5">
        <w:rPr>
          <w:rFonts w:ascii="Times New Roman" w:eastAsia="Calibri" w:hAnsi="Times New Roman" w:cs="Times New Roman"/>
          <w:i/>
          <w:color w:val="auto"/>
          <w:sz w:val="20"/>
          <w:szCs w:val="20"/>
          <w:lang w:val="en-AU" w:eastAsia="en-US"/>
        </w:rPr>
        <w:t>The Popular Press and Popular Culture</w:t>
      </w:r>
      <w:r w:rsidRPr="00665CA5">
        <w:rPr>
          <w:rFonts w:ascii="Times New Roman" w:eastAsia="Calibri" w:hAnsi="Times New Roman" w:cs="Times New Roman"/>
          <w:color w:val="auto"/>
          <w:sz w:val="20"/>
          <w:szCs w:val="20"/>
          <w:lang w:val="en-AU" w:eastAsia="en-US"/>
        </w:rPr>
        <w:t>, Sage, London.</w:t>
      </w:r>
    </w:p>
    <w:p w14:paraId="2B4DB1C4"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Cress, D, &amp; Snow, D 2000, 'The Outcomes of Homeless Mobilization: The Influence of Organization, Disruption, Political Mediation, and Framing', </w:t>
      </w:r>
      <w:r w:rsidRPr="00665CA5">
        <w:rPr>
          <w:rFonts w:ascii="Times New Roman" w:eastAsia="Calibri" w:hAnsi="Times New Roman" w:cs="Times New Roman"/>
          <w:i/>
          <w:iCs/>
          <w:color w:val="auto"/>
          <w:sz w:val="20"/>
          <w:szCs w:val="20"/>
          <w:lang w:val="en-AU" w:eastAsia="en-US"/>
        </w:rPr>
        <w:t>American Journal of Sociology</w:t>
      </w:r>
      <w:r w:rsidRPr="00665CA5">
        <w:rPr>
          <w:rFonts w:ascii="Times New Roman" w:eastAsia="Calibri" w:hAnsi="Times New Roman" w:cs="Times New Roman"/>
          <w:color w:val="auto"/>
          <w:sz w:val="20"/>
          <w:szCs w:val="20"/>
          <w:lang w:val="en-AU" w:eastAsia="en-US"/>
        </w:rPr>
        <w:t>, no. 4, pp. 1063.</w:t>
      </w:r>
    </w:p>
    <w:p w14:paraId="5EA97448"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proofErr w:type="spellStart"/>
      <w:r w:rsidRPr="00665CA5">
        <w:rPr>
          <w:rFonts w:ascii="Times New Roman" w:eastAsia="Calibri" w:hAnsi="Times New Roman" w:cs="Times New Roman"/>
          <w:color w:val="auto"/>
          <w:sz w:val="20"/>
          <w:szCs w:val="20"/>
          <w:lang w:val="en-AU" w:eastAsia="en-US"/>
        </w:rPr>
        <w:t>Entman</w:t>
      </w:r>
      <w:proofErr w:type="spellEnd"/>
      <w:r w:rsidRPr="00665CA5">
        <w:rPr>
          <w:rFonts w:ascii="Times New Roman" w:eastAsia="Calibri" w:hAnsi="Times New Roman" w:cs="Times New Roman"/>
          <w:color w:val="auto"/>
          <w:sz w:val="20"/>
          <w:szCs w:val="20"/>
          <w:lang w:val="en-AU" w:eastAsia="en-US"/>
        </w:rPr>
        <w:t xml:space="preserve">, R 1993, ‘Framing: toward clarification of a fractured paradigm’, </w:t>
      </w:r>
      <w:r w:rsidRPr="00665CA5">
        <w:rPr>
          <w:rFonts w:ascii="Times New Roman" w:eastAsia="Calibri" w:hAnsi="Times New Roman" w:cs="Times New Roman"/>
          <w:i/>
          <w:color w:val="auto"/>
          <w:sz w:val="20"/>
          <w:szCs w:val="20"/>
          <w:lang w:val="en-AU" w:eastAsia="en-US"/>
        </w:rPr>
        <w:t>Journal of Communication</w:t>
      </w:r>
      <w:r w:rsidRPr="00665CA5">
        <w:rPr>
          <w:rFonts w:ascii="Times New Roman" w:eastAsia="Calibri" w:hAnsi="Times New Roman" w:cs="Times New Roman"/>
          <w:color w:val="auto"/>
          <w:sz w:val="20"/>
          <w:szCs w:val="20"/>
          <w:lang w:val="en-AU" w:eastAsia="en-US"/>
        </w:rPr>
        <w:t>, vol. 43, no. 4, pp. 51-58.</w:t>
      </w:r>
    </w:p>
    <w:p w14:paraId="25DEE452"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Ericson, R, </w:t>
      </w:r>
      <w:proofErr w:type="spellStart"/>
      <w:r w:rsidRPr="00665CA5">
        <w:rPr>
          <w:rFonts w:ascii="Times New Roman" w:eastAsia="Calibri" w:hAnsi="Times New Roman" w:cs="Times New Roman"/>
          <w:color w:val="auto"/>
          <w:sz w:val="20"/>
          <w:szCs w:val="20"/>
          <w:lang w:val="en-AU" w:eastAsia="en-US"/>
        </w:rPr>
        <w:t>Baranek</w:t>
      </w:r>
      <w:proofErr w:type="spellEnd"/>
      <w:r w:rsidRPr="00665CA5">
        <w:rPr>
          <w:rFonts w:ascii="Times New Roman" w:eastAsia="Calibri" w:hAnsi="Times New Roman" w:cs="Times New Roman"/>
          <w:color w:val="auto"/>
          <w:sz w:val="20"/>
          <w:szCs w:val="20"/>
          <w:lang w:val="en-AU" w:eastAsia="en-US"/>
        </w:rPr>
        <w:t xml:space="preserve">, P &amp; and Chan, J 1987, </w:t>
      </w:r>
      <w:r w:rsidRPr="00665CA5">
        <w:rPr>
          <w:rFonts w:ascii="Times New Roman" w:eastAsia="Calibri" w:hAnsi="Times New Roman" w:cs="Times New Roman"/>
          <w:i/>
          <w:color w:val="auto"/>
          <w:sz w:val="20"/>
          <w:szCs w:val="20"/>
          <w:lang w:val="en-AU" w:eastAsia="en-US"/>
        </w:rPr>
        <w:t>Visualising Deviance A Study of News Organisations,</w:t>
      </w:r>
      <w:r w:rsidRPr="00665CA5">
        <w:rPr>
          <w:rFonts w:ascii="Times New Roman" w:eastAsia="Calibri" w:hAnsi="Times New Roman" w:cs="Times New Roman"/>
          <w:color w:val="auto"/>
          <w:sz w:val="20"/>
          <w:szCs w:val="20"/>
          <w:lang w:val="en-AU" w:eastAsia="en-US"/>
        </w:rPr>
        <w:t xml:space="preserve"> University of Toronto Press, Toronto.</w:t>
      </w:r>
    </w:p>
    <w:p w14:paraId="72E9E26C"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Foucault, M 1972, </w:t>
      </w:r>
      <w:r w:rsidRPr="00665CA5">
        <w:rPr>
          <w:rFonts w:ascii="Times New Roman" w:eastAsia="Calibri" w:hAnsi="Times New Roman" w:cs="Times New Roman"/>
          <w:i/>
          <w:color w:val="auto"/>
          <w:sz w:val="20"/>
          <w:szCs w:val="20"/>
          <w:lang w:val="en-AU" w:eastAsia="en-US"/>
        </w:rPr>
        <w:t>The Archaeology of Knowledge</w:t>
      </w:r>
      <w:r w:rsidRPr="00665CA5">
        <w:rPr>
          <w:rFonts w:ascii="Times New Roman" w:eastAsia="Calibri" w:hAnsi="Times New Roman" w:cs="Times New Roman"/>
          <w:color w:val="auto"/>
          <w:sz w:val="20"/>
          <w:szCs w:val="20"/>
          <w:lang w:val="en-AU" w:eastAsia="en-US"/>
        </w:rPr>
        <w:t xml:space="preserve">, </w:t>
      </w:r>
      <w:proofErr w:type="spellStart"/>
      <w:r w:rsidRPr="00665CA5">
        <w:rPr>
          <w:rFonts w:ascii="Times New Roman" w:eastAsia="Calibri" w:hAnsi="Times New Roman" w:cs="Times New Roman"/>
          <w:color w:val="auto"/>
          <w:sz w:val="20"/>
          <w:szCs w:val="20"/>
          <w:lang w:val="en-AU" w:eastAsia="en-US"/>
        </w:rPr>
        <w:t>Tavistock</w:t>
      </w:r>
      <w:proofErr w:type="spellEnd"/>
      <w:r w:rsidRPr="00665CA5">
        <w:rPr>
          <w:rFonts w:ascii="Times New Roman" w:eastAsia="Calibri" w:hAnsi="Times New Roman" w:cs="Times New Roman"/>
          <w:color w:val="auto"/>
          <w:sz w:val="20"/>
          <w:szCs w:val="20"/>
          <w:lang w:val="en-AU" w:eastAsia="en-US"/>
        </w:rPr>
        <w:t xml:space="preserve">, London. </w:t>
      </w:r>
    </w:p>
    <w:p w14:paraId="11A031C3"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Hodgetts, D, Hodgetts, A, &amp; Radley, A 2006, ‘Life in the shadow of the media: imaging street homelessness in London’, </w:t>
      </w:r>
      <w:r w:rsidRPr="00665CA5">
        <w:rPr>
          <w:rFonts w:ascii="Times New Roman" w:eastAsia="Calibri" w:hAnsi="Times New Roman" w:cs="Times New Roman"/>
          <w:i/>
          <w:color w:val="auto"/>
          <w:sz w:val="20"/>
          <w:szCs w:val="20"/>
          <w:lang w:val="en-AU" w:eastAsia="en-US"/>
        </w:rPr>
        <w:t>European Journal of Cultural Studies</w:t>
      </w:r>
      <w:r w:rsidRPr="00665CA5">
        <w:rPr>
          <w:rFonts w:ascii="Times New Roman" w:eastAsia="Calibri" w:hAnsi="Times New Roman" w:cs="Times New Roman"/>
          <w:color w:val="auto"/>
          <w:sz w:val="20"/>
          <w:szCs w:val="20"/>
          <w:lang w:val="en-AU" w:eastAsia="en-US"/>
        </w:rPr>
        <w:t>, vol. 9, no. 4, pp. 497-516.</w:t>
      </w:r>
    </w:p>
    <w:p w14:paraId="49A1C84D"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Humphry, J 2014, Homeless and (mostly) connected: Mobile phones and mobile internet in the lives of youth, families and adults experiencing homelessness', </w:t>
      </w:r>
      <w:r w:rsidRPr="00665CA5">
        <w:rPr>
          <w:rFonts w:ascii="Times New Roman" w:eastAsia="Calibri" w:hAnsi="Times New Roman" w:cs="Times New Roman"/>
          <w:i/>
          <w:iCs/>
          <w:color w:val="auto"/>
          <w:sz w:val="20"/>
          <w:szCs w:val="20"/>
          <w:lang w:val="en-AU" w:eastAsia="en-US"/>
        </w:rPr>
        <w:t>Parity</w:t>
      </w:r>
      <w:r w:rsidRPr="00665CA5">
        <w:rPr>
          <w:rFonts w:ascii="Times New Roman" w:eastAsia="Calibri" w:hAnsi="Times New Roman" w:cs="Times New Roman"/>
          <w:color w:val="auto"/>
          <w:sz w:val="20"/>
          <w:szCs w:val="20"/>
          <w:lang w:val="en-AU" w:eastAsia="en-US"/>
        </w:rPr>
        <w:t>, no. 8, p. 76.</w:t>
      </w:r>
    </w:p>
    <w:p w14:paraId="5E8E103B"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Iyengar, S 1991, </w:t>
      </w:r>
      <w:r w:rsidRPr="00665CA5">
        <w:rPr>
          <w:rFonts w:ascii="Times New Roman" w:eastAsia="Calibri" w:hAnsi="Times New Roman" w:cs="Times New Roman"/>
          <w:i/>
          <w:color w:val="auto"/>
          <w:sz w:val="20"/>
          <w:szCs w:val="20"/>
          <w:lang w:val="en-AU" w:eastAsia="en-US"/>
        </w:rPr>
        <w:t>Is anyone responsible? How television frames political issues</w:t>
      </w:r>
      <w:r w:rsidRPr="00665CA5">
        <w:rPr>
          <w:rFonts w:ascii="Times New Roman" w:eastAsia="Calibri" w:hAnsi="Times New Roman" w:cs="Times New Roman"/>
          <w:color w:val="auto"/>
          <w:sz w:val="20"/>
          <w:szCs w:val="20"/>
          <w:lang w:val="en-AU" w:eastAsia="en-US"/>
        </w:rPr>
        <w:t xml:space="preserve">, University of Chicago Press, Chicago. </w:t>
      </w:r>
    </w:p>
    <w:p w14:paraId="0B11949C"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proofErr w:type="spellStart"/>
      <w:r w:rsidRPr="00665CA5">
        <w:rPr>
          <w:rFonts w:ascii="Times New Roman" w:eastAsia="Calibri" w:hAnsi="Times New Roman" w:cs="Times New Roman"/>
          <w:color w:val="auto"/>
          <w:sz w:val="20"/>
          <w:szCs w:val="20"/>
          <w:lang w:val="en-AU" w:eastAsia="en-US"/>
        </w:rPr>
        <w:t>Jamrozik</w:t>
      </w:r>
      <w:proofErr w:type="spellEnd"/>
      <w:r w:rsidRPr="00665CA5">
        <w:rPr>
          <w:rFonts w:ascii="Times New Roman" w:eastAsia="Calibri" w:hAnsi="Times New Roman" w:cs="Times New Roman"/>
          <w:color w:val="auto"/>
          <w:sz w:val="20"/>
          <w:szCs w:val="20"/>
          <w:lang w:val="en-AU" w:eastAsia="en-US"/>
        </w:rPr>
        <w:t xml:space="preserve">, A and </w:t>
      </w:r>
      <w:proofErr w:type="spellStart"/>
      <w:r w:rsidRPr="00665CA5">
        <w:rPr>
          <w:rFonts w:ascii="Times New Roman" w:eastAsia="Calibri" w:hAnsi="Times New Roman" w:cs="Times New Roman"/>
          <w:color w:val="auto"/>
          <w:sz w:val="20"/>
          <w:szCs w:val="20"/>
          <w:lang w:val="en-AU" w:eastAsia="en-US"/>
        </w:rPr>
        <w:t>Nocella</w:t>
      </w:r>
      <w:proofErr w:type="spellEnd"/>
      <w:r w:rsidRPr="00665CA5">
        <w:rPr>
          <w:rFonts w:ascii="Times New Roman" w:eastAsia="Calibri" w:hAnsi="Times New Roman" w:cs="Times New Roman"/>
          <w:color w:val="auto"/>
          <w:sz w:val="20"/>
          <w:szCs w:val="20"/>
          <w:lang w:val="en-AU" w:eastAsia="en-US"/>
        </w:rPr>
        <w:t xml:space="preserve">, L 1998, </w:t>
      </w:r>
      <w:r w:rsidRPr="00665CA5">
        <w:rPr>
          <w:rFonts w:ascii="Times New Roman" w:eastAsia="Calibri" w:hAnsi="Times New Roman" w:cs="Times New Roman"/>
          <w:i/>
          <w:color w:val="auto"/>
          <w:sz w:val="20"/>
          <w:szCs w:val="20"/>
          <w:lang w:val="en-AU" w:eastAsia="en-US"/>
        </w:rPr>
        <w:t>The Sociology of Social Problems</w:t>
      </w:r>
      <w:r w:rsidRPr="00665CA5">
        <w:rPr>
          <w:rFonts w:ascii="Times New Roman" w:eastAsia="Calibri" w:hAnsi="Times New Roman" w:cs="Times New Roman"/>
          <w:color w:val="auto"/>
          <w:sz w:val="20"/>
          <w:szCs w:val="20"/>
          <w:lang w:val="en-AU" w:eastAsia="en-US"/>
        </w:rPr>
        <w:t xml:space="preserve">, Cambridge University Press, Cambridge. </w:t>
      </w:r>
    </w:p>
    <w:p w14:paraId="3C7ECABC"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Mao, Y, Richter, M, Kovacs-Burns, K &amp; </w:t>
      </w:r>
      <w:proofErr w:type="spellStart"/>
      <w:r w:rsidRPr="00665CA5">
        <w:rPr>
          <w:rFonts w:ascii="Times New Roman" w:eastAsia="Calibri" w:hAnsi="Times New Roman" w:cs="Times New Roman"/>
          <w:color w:val="auto"/>
          <w:sz w:val="20"/>
          <w:szCs w:val="20"/>
          <w:lang w:val="en-AU" w:eastAsia="en-US"/>
        </w:rPr>
        <w:t>Chaw</w:t>
      </w:r>
      <w:proofErr w:type="spellEnd"/>
      <w:r w:rsidRPr="00665CA5">
        <w:rPr>
          <w:rFonts w:ascii="Times New Roman" w:eastAsia="Calibri" w:hAnsi="Times New Roman" w:cs="Times New Roman"/>
          <w:color w:val="auto"/>
          <w:sz w:val="20"/>
          <w:szCs w:val="20"/>
          <w:lang w:val="en-AU" w:eastAsia="en-US"/>
        </w:rPr>
        <w:t xml:space="preserve">-Kant, J 2012, ‘Homelessness coverage, social reality, and media ownership: comparing a national newspaper with two regional newspapers in Canada’, </w:t>
      </w:r>
      <w:r w:rsidRPr="00665CA5">
        <w:rPr>
          <w:rFonts w:ascii="Times New Roman" w:eastAsia="Calibri" w:hAnsi="Times New Roman" w:cs="Times New Roman"/>
          <w:i/>
          <w:color w:val="auto"/>
          <w:sz w:val="20"/>
          <w:szCs w:val="20"/>
          <w:lang w:val="en-AU" w:eastAsia="en-US"/>
        </w:rPr>
        <w:t>Mass Communication and Journalism</w:t>
      </w:r>
      <w:r w:rsidRPr="00665CA5">
        <w:rPr>
          <w:rFonts w:ascii="Times New Roman" w:eastAsia="Calibri" w:hAnsi="Times New Roman" w:cs="Times New Roman"/>
          <w:color w:val="auto"/>
          <w:sz w:val="20"/>
          <w:szCs w:val="20"/>
          <w:lang w:val="en-AU" w:eastAsia="en-US"/>
        </w:rPr>
        <w:t>, vol. 2, no. 7, pp. 1-7.</w:t>
      </w:r>
    </w:p>
    <w:p w14:paraId="673472A0"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Mendes, P 2003, </w:t>
      </w:r>
      <w:r w:rsidRPr="00665CA5">
        <w:rPr>
          <w:rFonts w:ascii="Times New Roman" w:eastAsia="Calibri" w:hAnsi="Times New Roman" w:cs="Times New Roman"/>
          <w:i/>
          <w:color w:val="auto"/>
          <w:sz w:val="20"/>
          <w:szCs w:val="20"/>
          <w:lang w:val="en-AU" w:eastAsia="en-US"/>
        </w:rPr>
        <w:t>Australia’s welfare wars. The players, the politics and the ideologies</w:t>
      </w:r>
      <w:r w:rsidRPr="00665CA5">
        <w:rPr>
          <w:rFonts w:ascii="Times New Roman" w:eastAsia="Calibri" w:hAnsi="Times New Roman" w:cs="Times New Roman"/>
          <w:color w:val="auto"/>
          <w:sz w:val="20"/>
          <w:szCs w:val="20"/>
          <w:lang w:val="en-AU" w:eastAsia="en-US"/>
        </w:rPr>
        <w:t xml:space="preserve">, University of NSW Press, Sydney. </w:t>
      </w:r>
    </w:p>
    <w:p w14:paraId="621E4648"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O’Shaughnessy, M &amp; Stadler, J 2005, </w:t>
      </w:r>
      <w:r w:rsidRPr="00665CA5">
        <w:rPr>
          <w:rFonts w:ascii="Times New Roman" w:eastAsia="Calibri" w:hAnsi="Times New Roman" w:cs="Times New Roman"/>
          <w:i/>
          <w:color w:val="auto"/>
          <w:sz w:val="20"/>
          <w:szCs w:val="20"/>
          <w:lang w:val="en-AU" w:eastAsia="en-US"/>
        </w:rPr>
        <w:t>Media and society</w:t>
      </w:r>
      <w:r w:rsidRPr="00665CA5">
        <w:rPr>
          <w:rFonts w:ascii="Times New Roman" w:eastAsia="Calibri" w:hAnsi="Times New Roman" w:cs="Times New Roman"/>
          <w:color w:val="auto"/>
          <w:sz w:val="20"/>
          <w:szCs w:val="20"/>
          <w:lang w:val="en-AU" w:eastAsia="en-US"/>
        </w:rPr>
        <w:t xml:space="preserve">, Oxford University Press, Melbourne. </w:t>
      </w:r>
    </w:p>
    <w:p w14:paraId="3E7B100C"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Palmer, C, </w:t>
      </w:r>
      <w:proofErr w:type="spellStart"/>
      <w:r w:rsidRPr="00665CA5">
        <w:rPr>
          <w:rFonts w:ascii="Times New Roman" w:eastAsia="Calibri" w:hAnsi="Times New Roman" w:cs="Times New Roman"/>
          <w:color w:val="auto"/>
          <w:sz w:val="20"/>
          <w:szCs w:val="20"/>
          <w:lang w:val="en-AU" w:eastAsia="en-US"/>
        </w:rPr>
        <w:t>Ziersch</w:t>
      </w:r>
      <w:proofErr w:type="spellEnd"/>
      <w:r w:rsidRPr="00665CA5">
        <w:rPr>
          <w:rFonts w:ascii="Times New Roman" w:eastAsia="Calibri" w:hAnsi="Times New Roman" w:cs="Times New Roman"/>
          <w:color w:val="auto"/>
          <w:sz w:val="20"/>
          <w:szCs w:val="20"/>
          <w:lang w:val="en-AU" w:eastAsia="en-US"/>
        </w:rPr>
        <w:t xml:space="preserve">, A, </w:t>
      </w:r>
      <w:proofErr w:type="spellStart"/>
      <w:r w:rsidRPr="00665CA5">
        <w:rPr>
          <w:rFonts w:ascii="Times New Roman" w:eastAsia="Calibri" w:hAnsi="Times New Roman" w:cs="Times New Roman"/>
          <w:color w:val="auto"/>
          <w:sz w:val="20"/>
          <w:szCs w:val="20"/>
          <w:lang w:val="en-AU" w:eastAsia="en-US"/>
        </w:rPr>
        <w:t>Arthurson</w:t>
      </w:r>
      <w:proofErr w:type="spellEnd"/>
      <w:r w:rsidRPr="00665CA5">
        <w:rPr>
          <w:rFonts w:ascii="Times New Roman" w:eastAsia="Calibri" w:hAnsi="Times New Roman" w:cs="Times New Roman"/>
          <w:color w:val="auto"/>
          <w:sz w:val="20"/>
          <w:szCs w:val="20"/>
          <w:lang w:val="en-AU" w:eastAsia="en-US"/>
        </w:rPr>
        <w:t>, K, &amp; Baum, F 2004, 'Challenging the Stigma of Public Housing: Preliminary Findings from a Qualitative Study in South Australia', </w:t>
      </w:r>
      <w:r w:rsidRPr="00665CA5">
        <w:rPr>
          <w:rFonts w:ascii="Times New Roman" w:eastAsia="Calibri" w:hAnsi="Times New Roman" w:cs="Times New Roman"/>
          <w:i/>
          <w:iCs/>
          <w:color w:val="auto"/>
          <w:sz w:val="20"/>
          <w:szCs w:val="20"/>
          <w:lang w:val="en-AU" w:eastAsia="en-US"/>
        </w:rPr>
        <w:t>Urban Policy &amp; Research</w:t>
      </w:r>
      <w:r w:rsidRPr="00665CA5">
        <w:rPr>
          <w:rFonts w:ascii="Times New Roman" w:eastAsia="Calibri" w:hAnsi="Times New Roman" w:cs="Times New Roman"/>
          <w:color w:val="auto"/>
          <w:sz w:val="20"/>
          <w:szCs w:val="20"/>
          <w:lang w:val="en-AU" w:eastAsia="en-US"/>
        </w:rPr>
        <w:t>, vol. 22, no. 4, pp. 411-426.</w:t>
      </w:r>
    </w:p>
    <w:p w14:paraId="122378AD"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Pearson, M, Brand, J, Archbold, D &amp; Rane 2001, </w:t>
      </w:r>
      <w:r w:rsidRPr="00665CA5">
        <w:rPr>
          <w:rFonts w:ascii="Times New Roman" w:eastAsia="Calibri" w:hAnsi="Times New Roman" w:cs="Times New Roman"/>
          <w:i/>
          <w:color w:val="auto"/>
          <w:sz w:val="20"/>
          <w:szCs w:val="20"/>
          <w:lang w:val="en-AU" w:eastAsia="en-US"/>
        </w:rPr>
        <w:t>Sources of News and Current Affairs</w:t>
      </w:r>
      <w:r w:rsidRPr="00665CA5">
        <w:rPr>
          <w:rFonts w:ascii="Times New Roman" w:eastAsia="Calibri" w:hAnsi="Times New Roman" w:cs="Times New Roman"/>
          <w:color w:val="auto"/>
          <w:sz w:val="20"/>
          <w:szCs w:val="20"/>
          <w:lang w:val="en-AU" w:eastAsia="en-US"/>
        </w:rPr>
        <w:t xml:space="preserve">, Bond University, Queensland. </w:t>
      </w:r>
    </w:p>
    <w:p w14:paraId="75D92FEE"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Pedersen, PV, Andersen, PT, &amp; Curtis, T 2012, 'Social relations and experiences of social isolation among socially marginalized people', </w:t>
      </w:r>
      <w:r w:rsidRPr="00665CA5">
        <w:rPr>
          <w:rFonts w:ascii="Times New Roman" w:eastAsia="Calibri" w:hAnsi="Times New Roman" w:cs="Times New Roman"/>
          <w:i/>
          <w:iCs/>
          <w:color w:val="auto"/>
          <w:sz w:val="20"/>
          <w:szCs w:val="20"/>
          <w:lang w:val="en-AU" w:eastAsia="en-US"/>
        </w:rPr>
        <w:t>Journal of Social &amp; Personal Relationships</w:t>
      </w:r>
      <w:r w:rsidRPr="00665CA5">
        <w:rPr>
          <w:rFonts w:ascii="Times New Roman" w:eastAsia="Calibri" w:hAnsi="Times New Roman" w:cs="Times New Roman"/>
          <w:color w:val="auto"/>
          <w:sz w:val="20"/>
          <w:szCs w:val="20"/>
          <w:lang w:val="en-AU" w:eastAsia="en-US"/>
        </w:rPr>
        <w:t>, vol. 29, no. 6, pp. 839-858. </w:t>
      </w:r>
    </w:p>
    <w:p w14:paraId="2810A84F"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proofErr w:type="spellStart"/>
      <w:r w:rsidRPr="00665CA5">
        <w:rPr>
          <w:rFonts w:ascii="Times New Roman" w:eastAsia="Calibri" w:hAnsi="Times New Roman" w:cs="Times New Roman"/>
          <w:color w:val="auto"/>
          <w:sz w:val="20"/>
          <w:szCs w:val="20"/>
          <w:lang w:val="en-AU" w:eastAsia="en-US"/>
        </w:rPr>
        <w:t>Putnis</w:t>
      </w:r>
      <w:proofErr w:type="spellEnd"/>
      <w:r w:rsidRPr="00665CA5">
        <w:rPr>
          <w:rFonts w:ascii="Times New Roman" w:eastAsia="Calibri" w:hAnsi="Times New Roman" w:cs="Times New Roman"/>
          <w:color w:val="auto"/>
          <w:sz w:val="20"/>
          <w:szCs w:val="20"/>
          <w:lang w:val="en-AU" w:eastAsia="en-US"/>
        </w:rPr>
        <w:t xml:space="preserve">, P 2001, ‘Popular discourses and images of poverty and welfare in the news media’, in R Fincher &amp; P Saunders (eds), </w:t>
      </w:r>
      <w:r w:rsidRPr="00665CA5">
        <w:rPr>
          <w:rFonts w:ascii="Times New Roman" w:eastAsia="Calibri" w:hAnsi="Times New Roman" w:cs="Times New Roman"/>
          <w:i/>
          <w:color w:val="auto"/>
          <w:sz w:val="20"/>
          <w:szCs w:val="20"/>
          <w:lang w:val="en-AU" w:eastAsia="en-US"/>
        </w:rPr>
        <w:t>Creating unequal futures</w:t>
      </w:r>
      <w:r w:rsidRPr="00665CA5">
        <w:rPr>
          <w:rFonts w:ascii="Times New Roman" w:eastAsia="Calibri" w:hAnsi="Times New Roman" w:cs="Times New Roman"/>
          <w:color w:val="auto"/>
          <w:sz w:val="20"/>
          <w:szCs w:val="20"/>
          <w:lang w:val="en-AU" w:eastAsia="en-US"/>
        </w:rPr>
        <w:t xml:space="preserve">, Allen and Unwin, Sydney, pp. 70–101. </w:t>
      </w:r>
    </w:p>
    <w:p w14:paraId="2215B971"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lastRenderedPageBreak/>
        <w:t xml:space="preserve">Richter, S, Burns, K, Mao, Y, </w:t>
      </w:r>
      <w:proofErr w:type="spellStart"/>
      <w:r w:rsidRPr="00665CA5">
        <w:rPr>
          <w:rFonts w:ascii="Times New Roman" w:eastAsia="Calibri" w:hAnsi="Times New Roman" w:cs="Times New Roman"/>
          <w:color w:val="auto"/>
          <w:sz w:val="20"/>
          <w:szCs w:val="20"/>
          <w:lang w:val="en-AU" w:eastAsia="en-US"/>
        </w:rPr>
        <w:t>Chaw</w:t>
      </w:r>
      <w:proofErr w:type="spellEnd"/>
      <w:r w:rsidRPr="00665CA5">
        <w:rPr>
          <w:rFonts w:ascii="Times New Roman" w:eastAsia="Calibri" w:hAnsi="Times New Roman" w:cs="Times New Roman"/>
          <w:color w:val="auto"/>
          <w:sz w:val="20"/>
          <w:szCs w:val="20"/>
          <w:lang w:val="en-AU" w:eastAsia="en-US"/>
        </w:rPr>
        <w:t xml:space="preserve">-Kant, J, Calder, M, Mogale, S, </w:t>
      </w:r>
      <w:proofErr w:type="spellStart"/>
      <w:r w:rsidRPr="00665CA5">
        <w:rPr>
          <w:rFonts w:ascii="Times New Roman" w:eastAsia="Calibri" w:hAnsi="Times New Roman" w:cs="Times New Roman"/>
          <w:color w:val="auto"/>
          <w:sz w:val="20"/>
          <w:szCs w:val="20"/>
          <w:lang w:val="en-AU" w:eastAsia="en-US"/>
        </w:rPr>
        <w:t>Goin</w:t>
      </w:r>
      <w:proofErr w:type="spellEnd"/>
      <w:r w:rsidRPr="00665CA5">
        <w:rPr>
          <w:rFonts w:ascii="Times New Roman" w:eastAsia="Calibri" w:hAnsi="Times New Roman" w:cs="Times New Roman"/>
          <w:color w:val="auto"/>
          <w:sz w:val="20"/>
          <w:szCs w:val="20"/>
          <w:lang w:val="en-AU" w:eastAsia="en-US"/>
        </w:rPr>
        <w:t xml:space="preserve">, L &amp; Schnell, K 2011, ‘Homelessness coverage in major Canadian newspapers’, </w:t>
      </w:r>
      <w:r w:rsidRPr="00665CA5">
        <w:rPr>
          <w:rFonts w:ascii="Times New Roman" w:eastAsia="Calibri" w:hAnsi="Times New Roman" w:cs="Times New Roman"/>
          <w:i/>
          <w:color w:val="auto"/>
          <w:sz w:val="20"/>
          <w:szCs w:val="20"/>
          <w:lang w:val="en-AU" w:eastAsia="en-US"/>
        </w:rPr>
        <w:t>Canadian Journal of Communication</w:t>
      </w:r>
      <w:r w:rsidRPr="00665CA5">
        <w:rPr>
          <w:rFonts w:ascii="Times New Roman" w:eastAsia="Calibri" w:hAnsi="Times New Roman" w:cs="Times New Roman"/>
          <w:color w:val="auto"/>
          <w:sz w:val="20"/>
          <w:szCs w:val="20"/>
          <w:lang w:val="en-AU" w:eastAsia="en-US"/>
        </w:rPr>
        <w:t>, vol. 36, no. 4, pp. 619-636.</w:t>
      </w:r>
    </w:p>
    <w:p w14:paraId="3677D641"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Rosenthal, R 2000, ‘Imaging homelessness and homeless people: Visions and strategies within the movement”, </w:t>
      </w:r>
      <w:r w:rsidRPr="00665CA5">
        <w:rPr>
          <w:rFonts w:ascii="Times New Roman" w:eastAsia="Calibri" w:hAnsi="Times New Roman" w:cs="Times New Roman"/>
          <w:i/>
          <w:color w:val="auto"/>
          <w:sz w:val="20"/>
          <w:szCs w:val="20"/>
          <w:lang w:val="en-AU" w:eastAsia="en-US"/>
        </w:rPr>
        <w:t>Journal of Social Distress and the Homeless</w:t>
      </w:r>
      <w:r w:rsidRPr="00665CA5">
        <w:rPr>
          <w:rFonts w:ascii="Times New Roman" w:eastAsia="Calibri" w:hAnsi="Times New Roman" w:cs="Times New Roman"/>
          <w:color w:val="auto"/>
          <w:sz w:val="20"/>
          <w:szCs w:val="20"/>
          <w:lang w:val="en-AU" w:eastAsia="en-US"/>
        </w:rPr>
        <w:t xml:space="preserve">, vol. 9, no. 2, pp.111–126.  </w:t>
      </w:r>
    </w:p>
    <w:p w14:paraId="2E6349EA"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proofErr w:type="spellStart"/>
      <w:r w:rsidRPr="00665CA5">
        <w:rPr>
          <w:rFonts w:ascii="Times New Roman" w:eastAsia="Calibri" w:hAnsi="Times New Roman" w:cs="Times New Roman"/>
          <w:color w:val="auto"/>
          <w:sz w:val="20"/>
          <w:szCs w:val="20"/>
          <w:lang w:val="en-AU" w:eastAsia="en-US"/>
        </w:rPr>
        <w:t>Rossall</w:t>
      </w:r>
      <w:proofErr w:type="spellEnd"/>
      <w:r w:rsidRPr="00665CA5">
        <w:rPr>
          <w:rFonts w:ascii="Times New Roman" w:eastAsia="Calibri" w:hAnsi="Times New Roman" w:cs="Times New Roman"/>
          <w:color w:val="auto"/>
          <w:sz w:val="20"/>
          <w:szCs w:val="20"/>
          <w:lang w:val="en-AU" w:eastAsia="en-US"/>
        </w:rPr>
        <w:t xml:space="preserve">, P 2011, ‘News media representations of homelessness: do economic news production pressures prevent journalists from adequately reporting complex social issues’, </w:t>
      </w:r>
      <w:proofErr w:type="spellStart"/>
      <w:r w:rsidRPr="00665CA5">
        <w:rPr>
          <w:rFonts w:ascii="Times New Roman" w:eastAsia="Calibri" w:hAnsi="Times New Roman" w:cs="Times New Roman"/>
          <w:i/>
          <w:color w:val="auto"/>
          <w:sz w:val="20"/>
          <w:szCs w:val="20"/>
          <w:lang w:val="en-AU" w:eastAsia="en-US"/>
        </w:rPr>
        <w:t>eJournalist</w:t>
      </w:r>
      <w:proofErr w:type="spellEnd"/>
      <w:r w:rsidRPr="00665CA5">
        <w:rPr>
          <w:rFonts w:ascii="Times New Roman" w:eastAsia="Calibri" w:hAnsi="Times New Roman" w:cs="Times New Roman"/>
          <w:color w:val="auto"/>
          <w:sz w:val="20"/>
          <w:szCs w:val="20"/>
          <w:lang w:val="en-AU" w:eastAsia="en-US"/>
        </w:rPr>
        <w:t>, vol. 11, no. 2, pp. 96-124.</w:t>
      </w:r>
    </w:p>
    <w:p w14:paraId="321768BB"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Schneider, B, Chamberlain, K &amp; Hodgetts, D 2010, ‘Representations of homelessness in four Canadian newspapers: regulation, control and social order’, </w:t>
      </w:r>
      <w:r w:rsidRPr="00665CA5">
        <w:rPr>
          <w:rFonts w:ascii="Times New Roman" w:eastAsia="Calibri" w:hAnsi="Times New Roman" w:cs="Times New Roman"/>
          <w:i/>
          <w:color w:val="auto"/>
          <w:sz w:val="20"/>
          <w:szCs w:val="20"/>
          <w:lang w:val="en-AU" w:eastAsia="en-US"/>
        </w:rPr>
        <w:t>Journal of Sociology &amp; Social Welfare</w:t>
      </w:r>
      <w:r w:rsidRPr="00665CA5">
        <w:rPr>
          <w:rFonts w:ascii="Times New Roman" w:eastAsia="Calibri" w:hAnsi="Times New Roman" w:cs="Times New Roman"/>
          <w:color w:val="auto"/>
          <w:sz w:val="20"/>
          <w:szCs w:val="20"/>
          <w:lang w:val="en-AU" w:eastAsia="en-US"/>
        </w:rPr>
        <w:t>, vol. 37, no. 4, pp. 147-172.</w:t>
      </w:r>
    </w:p>
    <w:p w14:paraId="471995CA"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Sherry, E &amp; Osborne, A 2011. ‘A tale of two events? Media analysis of the Melbourne 2008 Homeless World Cup’, </w:t>
      </w:r>
      <w:r w:rsidRPr="00665CA5">
        <w:rPr>
          <w:rFonts w:ascii="Times New Roman" w:eastAsia="Calibri" w:hAnsi="Times New Roman" w:cs="Times New Roman"/>
          <w:i/>
          <w:color w:val="auto"/>
          <w:sz w:val="20"/>
          <w:szCs w:val="20"/>
          <w:lang w:val="en-AU" w:eastAsia="en-US"/>
        </w:rPr>
        <w:t>Media International Australia</w:t>
      </w:r>
      <w:r w:rsidRPr="00665CA5">
        <w:rPr>
          <w:rFonts w:ascii="Times New Roman" w:eastAsia="Calibri" w:hAnsi="Times New Roman" w:cs="Times New Roman"/>
          <w:color w:val="auto"/>
          <w:sz w:val="20"/>
          <w:szCs w:val="20"/>
          <w:lang w:val="en-AU" w:eastAsia="en-US"/>
        </w:rPr>
        <w:t>, no. 140, pp. 97-106.</w:t>
      </w:r>
    </w:p>
    <w:p w14:paraId="3B9447A4"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Van Dijk, Teun 1991, </w:t>
      </w:r>
      <w:r w:rsidRPr="00665CA5">
        <w:rPr>
          <w:rFonts w:ascii="Times New Roman" w:eastAsia="Calibri" w:hAnsi="Times New Roman" w:cs="Times New Roman"/>
          <w:i/>
          <w:color w:val="auto"/>
          <w:sz w:val="20"/>
          <w:szCs w:val="20"/>
          <w:lang w:val="en-AU" w:eastAsia="en-US"/>
        </w:rPr>
        <w:t>Racism and The Press, Critical Studies in Racism and Migration</w:t>
      </w:r>
      <w:r w:rsidRPr="00665CA5">
        <w:rPr>
          <w:rFonts w:ascii="Times New Roman" w:eastAsia="Calibri" w:hAnsi="Times New Roman" w:cs="Times New Roman"/>
          <w:color w:val="auto"/>
          <w:sz w:val="20"/>
          <w:szCs w:val="20"/>
          <w:lang w:val="en-AU" w:eastAsia="en-US"/>
        </w:rPr>
        <w:t>, Routledge, London.</w:t>
      </w:r>
    </w:p>
    <w:p w14:paraId="428D2F93" w14:textId="77777777" w:rsidR="00613C2C" w:rsidRPr="00665CA5" w:rsidRDefault="00613C2C" w:rsidP="00613C2C">
      <w:pPr>
        <w:spacing w:after="160" w:line="240" w:lineRule="auto"/>
        <w:ind w:firstLine="0"/>
        <w:rPr>
          <w:rFonts w:ascii="Times New Roman" w:eastAsia="Calibri" w:hAnsi="Times New Roman" w:cs="Times New Roman"/>
          <w:color w:val="auto"/>
          <w:sz w:val="20"/>
          <w:szCs w:val="20"/>
          <w:lang w:val="en-AU" w:eastAsia="en-US"/>
        </w:rPr>
      </w:pPr>
      <w:r w:rsidRPr="00665CA5">
        <w:rPr>
          <w:rFonts w:ascii="Times New Roman" w:eastAsia="Calibri" w:hAnsi="Times New Roman" w:cs="Times New Roman"/>
          <w:color w:val="auto"/>
          <w:sz w:val="20"/>
          <w:szCs w:val="20"/>
          <w:lang w:val="en-AU" w:eastAsia="en-US"/>
        </w:rPr>
        <w:t xml:space="preserve">Zufferey, C &amp; Chung, D 2006, ‘Representations of homelessness in the Australian print media: some implications for social policy’, </w:t>
      </w:r>
      <w:r w:rsidRPr="00665CA5">
        <w:rPr>
          <w:rFonts w:ascii="Times New Roman" w:eastAsia="Calibri" w:hAnsi="Times New Roman" w:cs="Times New Roman"/>
          <w:i/>
          <w:color w:val="auto"/>
          <w:sz w:val="20"/>
          <w:szCs w:val="20"/>
          <w:lang w:val="en-AU" w:eastAsia="en-US"/>
        </w:rPr>
        <w:t>Just Policy: A Journal of Australian Social Policy</w:t>
      </w:r>
      <w:r w:rsidRPr="00665CA5">
        <w:rPr>
          <w:rFonts w:ascii="Times New Roman" w:eastAsia="Calibri" w:hAnsi="Times New Roman" w:cs="Times New Roman"/>
          <w:color w:val="auto"/>
          <w:sz w:val="20"/>
          <w:szCs w:val="20"/>
          <w:lang w:val="en-AU" w:eastAsia="en-US"/>
        </w:rPr>
        <w:t>, vol. 42, pp. 33-38.</w:t>
      </w:r>
    </w:p>
    <w:p w14:paraId="703071E8" w14:textId="77777777" w:rsidR="00613C2C" w:rsidRPr="00665CA5" w:rsidRDefault="00613C2C" w:rsidP="007D51E6">
      <w:pPr>
        <w:pStyle w:val="TableFigure"/>
        <w:spacing w:line="360" w:lineRule="auto"/>
        <w:jc w:val="both"/>
        <w:rPr>
          <w:rStyle w:val="Emphasis"/>
          <w:sz w:val="20"/>
          <w:szCs w:val="20"/>
        </w:rPr>
      </w:pPr>
    </w:p>
    <w:sectPr w:rsidR="00613C2C" w:rsidRPr="00665CA5">
      <w:headerReference w:type="default" r:id="rId11"/>
      <w:headerReference w:type="first" r:id="rId12"/>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C7E3E" w14:textId="77777777" w:rsidR="007C1C80" w:rsidRDefault="007C1C80">
      <w:pPr>
        <w:spacing w:line="240" w:lineRule="auto"/>
      </w:pPr>
      <w:r>
        <w:separator/>
      </w:r>
    </w:p>
    <w:p w14:paraId="6573E830" w14:textId="77777777" w:rsidR="007C1C80" w:rsidRDefault="007C1C80"/>
  </w:endnote>
  <w:endnote w:type="continuationSeparator" w:id="0">
    <w:p w14:paraId="40473A10" w14:textId="77777777" w:rsidR="007C1C80" w:rsidRDefault="007C1C80">
      <w:pPr>
        <w:spacing w:line="240" w:lineRule="auto"/>
      </w:pPr>
      <w:r>
        <w:continuationSeparator/>
      </w:r>
    </w:p>
    <w:p w14:paraId="078B618A" w14:textId="77777777" w:rsidR="007C1C80" w:rsidRDefault="007C1C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A9957" w14:textId="77777777" w:rsidR="007C1C80" w:rsidRDefault="007C1C80">
      <w:pPr>
        <w:spacing w:line="240" w:lineRule="auto"/>
      </w:pPr>
      <w:r>
        <w:separator/>
      </w:r>
    </w:p>
    <w:p w14:paraId="3AE957DA" w14:textId="77777777" w:rsidR="007C1C80" w:rsidRDefault="007C1C80"/>
  </w:footnote>
  <w:footnote w:type="continuationSeparator" w:id="0">
    <w:p w14:paraId="2A7859F2" w14:textId="77777777" w:rsidR="007C1C80" w:rsidRDefault="007C1C80">
      <w:pPr>
        <w:spacing w:line="240" w:lineRule="auto"/>
      </w:pPr>
      <w:r>
        <w:continuationSeparator/>
      </w:r>
    </w:p>
    <w:p w14:paraId="661F5D9F" w14:textId="77777777" w:rsidR="007C1C80" w:rsidRDefault="007C1C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0" w:type="dxa"/>
        <w:right w:w="0" w:type="dxa"/>
      </w:tblCellMar>
      <w:tblLook w:val="04A0" w:firstRow="1" w:lastRow="0" w:firstColumn="1" w:lastColumn="0" w:noHBand="0" w:noVBand="1"/>
      <w:tblDescription w:val="Header layout table"/>
    </w:tblPr>
    <w:tblGrid>
      <w:gridCol w:w="8280"/>
      <w:gridCol w:w="1080"/>
    </w:tblGrid>
    <w:tr w:rsidR="007B4F7D" w14:paraId="1F62EA2B" w14:textId="77777777">
      <w:tc>
        <w:tcPr>
          <w:tcW w:w="8280" w:type="dxa"/>
        </w:tcPr>
        <w:p w14:paraId="493E71D9" w14:textId="266E5823" w:rsidR="007B4F7D" w:rsidRPr="00170521" w:rsidRDefault="007C1C80"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6sdtdh:storeItemChecksum="7pmkDA=="/>
              <w15:appearance w15:val="hidden"/>
            </w:sdtPr>
            <w:sdtEndPr/>
            <w:sdtContent>
              <w:r w:rsidR="00F87EA9">
                <w:t>Representations of homelessness in Australian newspapers</w:t>
              </w:r>
            </w:sdtContent>
          </w:sdt>
        </w:p>
      </w:tc>
      <w:tc>
        <w:tcPr>
          <w:tcW w:w="1080" w:type="dxa"/>
        </w:tcPr>
        <w:p w14:paraId="7BA260A7" w14:textId="3121A5D8" w:rsidR="007B4F7D" w:rsidRDefault="007B4F7D">
          <w:pPr>
            <w:pStyle w:val="Header"/>
            <w:jc w:val="right"/>
          </w:pPr>
          <w:r>
            <w:fldChar w:fldCharType="begin"/>
          </w:r>
          <w:r>
            <w:instrText xml:space="preserve"> PAGE   \* MERGEFORMAT </w:instrText>
          </w:r>
          <w:r>
            <w:fldChar w:fldCharType="separate"/>
          </w:r>
          <w:r w:rsidR="000F2518">
            <w:rPr>
              <w:noProof/>
            </w:rPr>
            <w:t>10</w:t>
          </w:r>
          <w:r>
            <w:rPr>
              <w:noProof/>
            </w:rPr>
            <w:fldChar w:fldCharType="end"/>
          </w:r>
        </w:p>
      </w:tc>
    </w:tr>
  </w:tbl>
  <w:p w14:paraId="30BE4512" w14:textId="77777777" w:rsidR="007B4F7D" w:rsidRDefault="007B4F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0" w:type="dxa"/>
        <w:right w:w="0" w:type="dxa"/>
      </w:tblCellMar>
      <w:tblLook w:val="04A0" w:firstRow="1" w:lastRow="0" w:firstColumn="1" w:lastColumn="0" w:noHBand="0" w:noVBand="1"/>
      <w:tblDescription w:val="Header layout table"/>
    </w:tblPr>
    <w:tblGrid>
      <w:gridCol w:w="8280"/>
      <w:gridCol w:w="1080"/>
    </w:tblGrid>
    <w:tr w:rsidR="007B4F7D" w14:paraId="103DCCB6" w14:textId="77777777">
      <w:tc>
        <w:tcPr>
          <w:tcW w:w="8280" w:type="dxa"/>
        </w:tcPr>
        <w:p w14:paraId="74AB28C4" w14:textId="68CF2C90" w:rsidR="007B4F7D" w:rsidRPr="009F0414" w:rsidRDefault="007C1C80" w:rsidP="00504F88">
          <w:pPr>
            <w:pStyle w:val="Header"/>
          </w:pPr>
          <w:sdt>
            <w:sdtPr>
              <w:alias w:val="Enter shortened title:"/>
              <w:tag w:val="Enter shortened title:"/>
              <w:id w:val="-211583021"/>
              <w15:dataBinding w:prefixMappings="xmlns:ns0='http://schemas.microsoft.com/temp/samples' " w:xpath="/ns0:employees[1]/ns0:employee[1]/ns0:CustomerName[1]" w:storeItemID="{B98E728A-96FF-4995-885C-5AF887AB0C35}" w16sdtdh:storeItemChecksum="7pmkDA=="/>
              <w15:appearance w15:val="hidden"/>
            </w:sdtPr>
            <w:sdtEndPr/>
            <w:sdtContent>
              <w:r w:rsidR="00F87EA9">
                <w:t>Representations of homelessness in Australian newspapers</w:t>
              </w:r>
            </w:sdtContent>
          </w:sdt>
        </w:p>
      </w:tc>
      <w:tc>
        <w:tcPr>
          <w:tcW w:w="1080" w:type="dxa"/>
        </w:tcPr>
        <w:p w14:paraId="6547D831" w14:textId="2B3A9093" w:rsidR="007B4F7D" w:rsidRDefault="007B4F7D">
          <w:pPr>
            <w:pStyle w:val="Header"/>
            <w:jc w:val="right"/>
          </w:pPr>
          <w:r>
            <w:fldChar w:fldCharType="begin"/>
          </w:r>
          <w:r>
            <w:instrText xml:space="preserve"> PAGE   \* MERGEFORMAT </w:instrText>
          </w:r>
          <w:r>
            <w:fldChar w:fldCharType="separate"/>
          </w:r>
          <w:r w:rsidR="00F26F60">
            <w:rPr>
              <w:noProof/>
            </w:rPr>
            <w:t>1</w:t>
          </w:r>
          <w:r>
            <w:rPr>
              <w:noProof/>
            </w:rPr>
            <w:fldChar w:fldCharType="end"/>
          </w:r>
        </w:p>
      </w:tc>
    </w:tr>
  </w:tbl>
  <w:p w14:paraId="2DE30DBA" w14:textId="77777777" w:rsidR="007B4F7D" w:rsidRDefault="007B4F7D"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1260F5F"/>
    <w:multiLevelType w:val="multilevel"/>
    <w:tmpl w:val="CFC6629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05A0F"/>
    <w:multiLevelType w:val="multilevel"/>
    <w:tmpl w:val="8F0A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C66421"/>
    <w:multiLevelType w:val="multilevel"/>
    <w:tmpl w:val="894CD3B2"/>
    <w:lvl w:ilvl="0">
      <w:start w:val="1"/>
      <w:numFmt w:val="bullet"/>
      <w:lvlText w:val=""/>
      <w:lvlJc w:val="left"/>
      <w:pPr>
        <w:tabs>
          <w:tab w:val="num" w:pos="-436"/>
        </w:tabs>
        <w:ind w:left="-436"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13" w15:restartNumberingAfterBreak="0">
    <w:nsid w:val="23F64259"/>
    <w:multiLevelType w:val="multilevel"/>
    <w:tmpl w:val="07023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0A06F7"/>
    <w:multiLevelType w:val="hybridMultilevel"/>
    <w:tmpl w:val="DAE4D67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CA2A7F"/>
    <w:multiLevelType w:val="hybridMultilevel"/>
    <w:tmpl w:val="FB1C208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93F7306"/>
    <w:multiLevelType w:val="multilevel"/>
    <w:tmpl w:val="0164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9408F5"/>
    <w:multiLevelType w:val="multilevel"/>
    <w:tmpl w:val="964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AA0AE5"/>
    <w:multiLevelType w:val="multilevel"/>
    <w:tmpl w:val="31A6F79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21400"/>
    <w:multiLevelType w:val="multilevel"/>
    <w:tmpl w:val="0C4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A94506"/>
    <w:multiLevelType w:val="multilevel"/>
    <w:tmpl w:val="77C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7864E3"/>
    <w:multiLevelType w:val="multilevel"/>
    <w:tmpl w:val="687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E24CFD"/>
    <w:multiLevelType w:val="multilevel"/>
    <w:tmpl w:val="9A70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6B5360"/>
    <w:multiLevelType w:val="multilevel"/>
    <w:tmpl w:val="BBBC9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404E3D"/>
    <w:multiLevelType w:val="multilevel"/>
    <w:tmpl w:val="9CA4C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3"/>
  </w:num>
  <w:num w:numId="13">
    <w:abstractNumId w:val="17"/>
  </w:num>
  <w:num w:numId="14">
    <w:abstractNumId w:val="20"/>
  </w:num>
  <w:num w:numId="15">
    <w:abstractNumId w:val="22"/>
  </w:num>
  <w:num w:numId="16">
    <w:abstractNumId w:val="10"/>
  </w:num>
  <w:num w:numId="17">
    <w:abstractNumId w:val="18"/>
  </w:num>
  <w:num w:numId="18">
    <w:abstractNumId w:val="14"/>
  </w:num>
  <w:num w:numId="19">
    <w:abstractNumId w:val="12"/>
  </w:num>
  <w:num w:numId="20">
    <w:abstractNumId w:val="24"/>
  </w:num>
  <w:num w:numId="21">
    <w:abstractNumId w:val="23"/>
  </w:num>
  <w:num w:numId="22">
    <w:abstractNumId w:val="11"/>
  </w:num>
  <w:num w:numId="23">
    <w:abstractNumId w:val="21"/>
  </w:num>
  <w:num w:numId="24">
    <w:abstractNumId w:val="16"/>
  </w:num>
  <w:num w:numId="25">
    <w:abstractNumId w:val="15"/>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E69"/>
    <w:rsid w:val="00002EF8"/>
    <w:rsid w:val="00003143"/>
    <w:rsid w:val="00006BBA"/>
    <w:rsid w:val="0000737F"/>
    <w:rsid w:val="0001010E"/>
    <w:rsid w:val="00016F7E"/>
    <w:rsid w:val="000217F5"/>
    <w:rsid w:val="0002325E"/>
    <w:rsid w:val="000235C2"/>
    <w:rsid w:val="00023A95"/>
    <w:rsid w:val="00024170"/>
    <w:rsid w:val="0002511B"/>
    <w:rsid w:val="00044C1B"/>
    <w:rsid w:val="00045A19"/>
    <w:rsid w:val="0004789E"/>
    <w:rsid w:val="00055131"/>
    <w:rsid w:val="00055FA4"/>
    <w:rsid w:val="000620F3"/>
    <w:rsid w:val="0006484D"/>
    <w:rsid w:val="00065B4B"/>
    <w:rsid w:val="00065E3C"/>
    <w:rsid w:val="00067525"/>
    <w:rsid w:val="0007317E"/>
    <w:rsid w:val="000769D3"/>
    <w:rsid w:val="00085B54"/>
    <w:rsid w:val="000875C9"/>
    <w:rsid w:val="000914CF"/>
    <w:rsid w:val="00095DF0"/>
    <w:rsid w:val="00097169"/>
    <w:rsid w:val="000A0309"/>
    <w:rsid w:val="000A4707"/>
    <w:rsid w:val="000B04F4"/>
    <w:rsid w:val="000B4067"/>
    <w:rsid w:val="000B5051"/>
    <w:rsid w:val="000B5692"/>
    <w:rsid w:val="000C1E85"/>
    <w:rsid w:val="000C329E"/>
    <w:rsid w:val="000C41E9"/>
    <w:rsid w:val="000D6114"/>
    <w:rsid w:val="000D7F26"/>
    <w:rsid w:val="000E049D"/>
    <w:rsid w:val="000E19E6"/>
    <w:rsid w:val="000E21E5"/>
    <w:rsid w:val="000E24C4"/>
    <w:rsid w:val="000E77A0"/>
    <w:rsid w:val="000F120C"/>
    <w:rsid w:val="000F1D57"/>
    <w:rsid w:val="000F2518"/>
    <w:rsid w:val="000F2EED"/>
    <w:rsid w:val="000F4916"/>
    <w:rsid w:val="0010003E"/>
    <w:rsid w:val="00100AF6"/>
    <w:rsid w:val="00100F76"/>
    <w:rsid w:val="001073AD"/>
    <w:rsid w:val="00107F27"/>
    <w:rsid w:val="00107FC0"/>
    <w:rsid w:val="0011282D"/>
    <w:rsid w:val="00114BFA"/>
    <w:rsid w:val="00117518"/>
    <w:rsid w:val="00125A69"/>
    <w:rsid w:val="00126050"/>
    <w:rsid w:val="0012777B"/>
    <w:rsid w:val="00133295"/>
    <w:rsid w:val="00137493"/>
    <w:rsid w:val="001439F1"/>
    <w:rsid w:val="001452F1"/>
    <w:rsid w:val="00146CD7"/>
    <w:rsid w:val="001530D2"/>
    <w:rsid w:val="00155F7E"/>
    <w:rsid w:val="00157D6F"/>
    <w:rsid w:val="001602E3"/>
    <w:rsid w:val="001607B4"/>
    <w:rsid w:val="00160C0C"/>
    <w:rsid w:val="001624E2"/>
    <w:rsid w:val="001664A2"/>
    <w:rsid w:val="001668D1"/>
    <w:rsid w:val="00170521"/>
    <w:rsid w:val="00171FC2"/>
    <w:rsid w:val="001758A6"/>
    <w:rsid w:val="0017598B"/>
    <w:rsid w:val="00176716"/>
    <w:rsid w:val="001837B9"/>
    <w:rsid w:val="001849AB"/>
    <w:rsid w:val="001875AF"/>
    <w:rsid w:val="00194B9F"/>
    <w:rsid w:val="00196507"/>
    <w:rsid w:val="001967A1"/>
    <w:rsid w:val="001A01C3"/>
    <w:rsid w:val="001A051D"/>
    <w:rsid w:val="001A62C1"/>
    <w:rsid w:val="001B06A7"/>
    <w:rsid w:val="001B4848"/>
    <w:rsid w:val="001D316B"/>
    <w:rsid w:val="001D3F04"/>
    <w:rsid w:val="001D6608"/>
    <w:rsid w:val="001E0227"/>
    <w:rsid w:val="001E1BC3"/>
    <w:rsid w:val="001E2C6D"/>
    <w:rsid w:val="001E3956"/>
    <w:rsid w:val="001F2EBB"/>
    <w:rsid w:val="001F3D86"/>
    <w:rsid w:val="001F447A"/>
    <w:rsid w:val="001F7399"/>
    <w:rsid w:val="002039F2"/>
    <w:rsid w:val="002103B2"/>
    <w:rsid w:val="00211079"/>
    <w:rsid w:val="00212319"/>
    <w:rsid w:val="00214B93"/>
    <w:rsid w:val="00225BE3"/>
    <w:rsid w:val="00226CA4"/>
    <w:rsid w:val="00230F32"/>
    <w:rsid w:val="00233686"/>
    <w:rsid w:val="002528E3"/>
    <w:rsid w:val="002615F9"/>
    <w:rsid w:val="0026285F"/>
    <w:rsid w:val="00266195"/>
    <w:rsid w:val="00266506"/>
    <w:rsid w:val="00271249"/>
    <w:rsid w:val="002727E8"/>
    <w:rsid w:val="00274E0A"/>
    <w:rsid w:val="00275311"/>
    <w:rsid w:val="00290F22"/>
    <w:rsid w:val="002912E9"/>
    <w:rsid w:val="002965A1"/>
    <w:rsid w:val="00297E16"/>
    <w:rsid w:val="002B40B8"/>
    <w:rsid w:val="002B6153"/>
    <w:rsid w:val="002B6E70"/>
    <w:rsid w:val="002B726C"/>
    <w:rsid w:val="002C3E8F"/>
    <w:rsid w:val="002C6131"/>
    <w:rsid w:val="002C627C"/>
    <w:rsid w:val="002D058B"/>
    <w:rsid w:val="002D501E"/>
    <w:rsid w:val="002E087F"/>
    <w:rsid w:val="002E47D7"/>
    <w:rsid w:val="002E6B32"/>
    <w:rsid w:val="002E6E69"/>
    <w:rsid w:val="002E704B"/>
    <w:rsid w:val="002F4532"/>
    <w:rsid w:val="002F4D6D"/>
    <w:rsid w:val="002F7A40"/>
    <w:rsid w:val="00302819"/>
    <w:rsid w:val="00305C8F"/>
    <w:rsid w:val="00307586"/>
    <w:rsid w:val="0031040E"/>
    <w:rsid w:val="00310988"/>
    <w:rsid w:val="00312906"/>
    <w:rsid w:val="00314FDF"/>
    <w:rsid w:val="00315222"/>
    <w:rsid w:val="00316688"/>
    <w:rsid w:val="003224AD"/>
    <w:rsid w:val="00323CD0"/>
    <w:rsid w:val="003241CF"/>
    <w:rsid w:val="00330044"/>
    <w:rsid w:val="00330329"/>
    <w:rsid w:val="00335456"/>
    <w:rsid w:val="00336906"/>
    <w:rsid w:val="00336B3E"/>
    <w:rsid w:val="00337E95"/>
    <w:rsid w:val="00337EEF"/>
    <w:rsid w:val="00345333"/>
    <w:rsid w:val="0034619A"/>
    <w:rsid w:val="0035532B"/>
    <w:rsid w:val="003562E5"/>
    <w:rsid w:val="0036085D"/>
    <w:rsid w:val="00372026"/>
    <w:rsid w:val="00376766"/>
    <w:rsid w:val="003772B1"/>
    <w:rsid w:val="00381569"/>
    <w:rsid w:val="0038231B"/>
    <w:rsid w:val="00384659"/>
    <w:rsid w:val="00384E5D"/>
    <w:rsid w:val="00392A3C"/>
    <w:rsid w:val="003933BE"/>
    <w:rsid w:val="00394484"/>
    <w:rsid w:val="003A06C6"/>
    <w:rsid w:val="003A6EEA"/>
    <w:rsid w:val="003B2E21"/>
    <w:rsid w:val="003B54E1"/>
    <w:rsid w:val="003B5584"/>
    <w:rsid w:val="003C1546"/>
    <w:rsid w:val="003C2735"/>
    <w:rsid w:val="003C6A0D"/>
    <w:rsid w:val="003D124A"/>
    <w:rsid w:val="003D2033"/>
    <w:rsid w:val="003E101F"/>
    <w:rsid w:val="003E36B1"/>
    <w:rsid w:val="003E4162"/>
    <w:rsid w:val="003E5AA4"/>
    <w:rsid w:val="003F54AA"/>
    <w:rsid w:val="003F7954"/>
    <w:rsid w:val="003F7CBD"/>
    <w:rsid w:val="004074ED"/>
    <w:rsid w:val="004075B0"/>
    <w:rsid w:val="004127A6"/>
    <w:rsid w:val="004166F4"/>
    <w:rsid w:val="00416982"/>
    <w:rsid w:val="004270A3"/>
    <w:rsid w:val="00441000"/>
    <w:rsid w:val="00441D3D"/>
    <w:rsid w:val="00442E4E"/>
    <w:rsid w:val="00443C9C"/>
    <w:rsid w:val="00446500"/>
    <w:rsid w:val="004532BE"/>
    <w:rsid w:val="00462573"/>
    <w:rsid w:val="00470860"/>
    <w:rsid w:val="004709E1"/>
    <w:rsid w:val="00472AE6"/>
    <w:rsid w:val="004746C1"/>
    <w:rsid w:val="00480E69"/>
    <w:rsid w:val="00481CF8"/>
    <w:rsid w:val="00492295"/>
    <w:rsid w:val="00492C2D"/>
    <w:rsid w:val="004A09B2"/>
    <w:rsid w:val="004A2204"/>
    <w:rsid w:val="004A345B"/>
    <w:rsid w:val="004A3D87"/>
    <w:rsid w:val="004A5AE6"/>
    <w:rsid w:val="004B180B"/>
    <w:rsid w:val="004B18A9"/>
    <w:rsid w:val="004C1181"/>
    <w:rsid w:val="004D1309"/>
    <w:rsid w:val="004D4F8C"/>
    <w:rsid w:val="004D5145"/>
    <w:rsid w:val="004D6B86"/>
    <w:rsid w:val="004D77D4"/>
    <w:rsid w:val="004F08AF"/>
    <w:rsid w:val="004F1EC1"/>
    <w:rsid w:val="004F231A"/>
    <w:rsid w:val="004F324A"/>
    <w:rsid w:val="004F4D13"/>
    <w:rsid w:val="00504F88"/>
    <w:rsid w:val="005124EA"/>
    <w:rsid w:val="0051600B"/>
    <w:rsid w:val="00516DF5"/>
    <w:rsid w:val="005174EB"/>
    <w:rsid w:val="00535465"/>
    <w:rsid w:val="0054106C"/>
    <w:rsid w:val="00546FD9"/>
    <w:rsid w:val="00546FFF"/>
    <w:rsid w:val="0055242C"/>
    <w:rsid w:val="00556334"/>
    <w:rsid w:val="00556B0E"/>
    <w:rsid w:val="00557420"/>
    <w:rsid w:val="00561DBC"/>
    <w:rsid w:val="005623F0"/>
    <w:rsid w:val="005663C2"/>
    <w:rsid w:val="005706D8"/>
    <w:rsid w:val="00570E3A"/>
    <w:rsid w:val="005721F6"/>
    <w:rsid w:val="005760BC"/>
    <w:rsid w:val="00576993"/>
    <w:rsid w:val="00582ED1"/>
    <w:rsid w:val="00586253"/>
    <w:rsid w:val="00586DE1"/>
    <w:rsid w:val="0059027F"/>
    <w:rsid w:val="00592597"/>
    <w:rsid w:val="005940F3"/>
    <w:rsid w:val="0059440C"/>
    <w:rsid w:val="0059464B"/>
    <w:rsid w:val="00595412"/>
    <w:rsid w:val="0059570D"/>
    <w:rsid w:val="005A1C91"/>
    <w:rsid w:val="005A2873"/>
    <w:rsid w:val="005A3DB9"/>
    <w:rsid w:val="005A7256"/>
    <w:rsid w:val="005B26A8"/>
    <w:rsid w:val="005D1F1E"/>
    <w:rsid w:val="005D38CF"/>
    <w:rsid w:val="005D7B93"/>
    <w:rsid w:val="005E082F"/>
    <w:rsid w:val="005E5405"/>
    <w:rsid w:val="005F3FCB"/>
    <w:rsid w:val="005F4E23"/>
    <w:rsid w:val="005F6194"/>
    <w:rsid w:val="00600F89"/>
    <w:rsid w:val="00604EA3"/>
    <w:rsid w:val="006072BC"/>
    <w:rsid w:val="00610B1A"/>
    <w:rsid w:val="00610DD7"/>
    <w:rsid w:val="00613C2C"/>
    <w:rsid w:val="00616614"/>
    <w:rsid w:val="0061747E"/>
    <w:rsid w:val="00620F71"/>
    <w:rsid w:val="00624C8F"/>
    <w:rsid w:val="00624E36"/>
    <w:rsid w:val="00625A71"/>
    <w:rsid w:val="00632063"/>
    <w:rsid w:val="00633D00"/>
    <w:rsid w:val="006343E0"/>
    <w:rsid w:val="006369E3"/>
    <w:rsid w:val="00636F79"/>
    <w:rsid w:val="00640ED6"/>
    <w:rsid w:val="00641876"/>
    <w:rsid w:val="00645290"/>
    <w:rsid w:val="0064601B"/>
    <w:rsid w:val="00646CB1"/>
    <w:rsid w:val="00647710"/>
    <w:rsid w:val="006602CE"/>
    <w:rsid w:val="0066265B"/>
    <w:rsid w:val="00665CA5"/>
    <w:rsid w:val="00666F0C"/>
    <w:rsid w:val="00677479"/>
    <w:rsid w:val="00685978"/>
    <w:rsid w:val="0068797D"/>
    <w:rsid w:val="00687C00"/>
    <w:rsid w:val="00691211"/>
    <w:rsid w:val="00696168"/>
    <w:rsid w:val="006A378D"/>
    <w:rsid w:val="006B015B"/>
    <w:rsid w:val="006B731A"/>
    <w:rsid w:val="006C162F"/>
    <w:rsid w:val="006D3E29"/>
    <w:rsid w:val="006D4FB2"/>
    <w:rsid w:val="006D7EE9"/>
    <w:rsid w:val="006E230B"/>
    <w:rsid w:val="006E5C09"/>
    <w:rsid w:val="006E73FA"/>
    <w:rsid w:val="00701484"/>
    <w:rsid w:val="00704481"/>
    <w:rsid w:val="00707073"/>
    <w:rsid w:val="00707C62"/>
    <w:rsid w:val="00714A74"/>
    <w:rsid w:val="00717A0C"/>
    <w:rsid w:val="00722663"/>
    <w:rsid w:val="0072391A"/>
    <w:rsid w:val="007244DE"/>
    <w:rsid w:val="00727984"/>
    <w:rsid w:val="00731002"/>
    <w:rsid w:val="00734524"/>
    <w:rsid w:val="00734C80"/>
    <w:rsid w:val="0074283E"/>
    <w:rsid w:val="00744134"/>
    <w:rsid w:val="00744FDE"/>
    <w:rsid w:val="007500A0"/>
    <w:rsid w:val="007502EF"/>
    <w:rsid w:val="00757FA5"/>
    <w:rsid w:val="0076497B"/>
    <w:rsid w:val="00765659"/>
    <w:rsid w:val="007667AC"/>
    <w:rsid w:val="007671E6"/>
    <w:rsid w:val="0077230B"/>
    <w:rsid w:val="00774FC3"/>
    <w:rsid w:val="00776B53"/>
    <w:rsid w:val="00777C6C"/>
    <w:rsid w:val="00782C32"/>
    <w:rsid w:val="00782E19"/>
    <w:rsid w:val="00784FCE"/>
    <w:rsid w:val="007865C2"/>
    <w:rsid w:val="00786941"/>
    <w:rsid w:val="007940FF"/>
    <w:rsid w:val="0079593A"/>
    <w:rsid w:val="007A2C00"/>
    <w:rsid w:val="007A2FC3"/>
    <w:rsid w:val="007A6A9A"/>
    <w:rsid w:val="007B16D2"/>
    <w:rsid w:val="007B2E44"/>
    <w:rsid w:val="007B3F3F"/>
    <w:rsid w:val="007B4F7D"/>
    <w:rsid w:val="007C14DC"/>
    <w:rsid w:val="007C1C80"/>
    <w:rsid w:val="007C22F3"/>
    <w:rsid w:val="007C48CF"/>
    <w:rsid w:val="007C6418"/>
    <w:rsid w:val="007D279B"/>
    <w:rsid w:val="007D51E6"/>
    <w:rsid w:val="007D78EF"/>
    <w:rsid w:val="007E59DA"/>
    <w:rsid w:val="007F17C3"/>
    <w:rsid w:val="007F3C1B"/>
    <w:rsid w:val="007F4DB3"/>
    <w:rsid w:val="007F4F9E"/>
    <w:rsid w:val="008002F6"/>
    <w:rsid w:val="00800FA4"/>
    <w:rsid w:val="00802004"/>
    <w:rsid w:val="00803053"/>
    <w:rsid w:val="008116D0"/>
    <w:rsid w:val="0081390C"/>
    <w:rsid w:val="00816831"/>
    <w:rsid w:val="008204B5"/>
    <w:rsid w:val="00820903"/>
    <w:rsid w:val="00825994"/>
    <w:rsid w:val="0083134C"/>
    <w:rsid w:val="008321A8"/>
    <w:rsid w:val="008348D7"/>
    <w:rsid w:val="00837D67"/>
    <w:rsid w:val="00840A9C"/>
    <w:rsid w:val="00841A32"/>
    <w:rsid w:val="008449DC"/>
    <w:rsid w:val="00846DE2"/>
    <w:rsid w:val="00851D5D"/>
    <w:rsid w:val="00855DC0"/>
    <w:rsid w:val="008617AE"/>
    <w:rsid w:val="00872A0A"/>
    <w:rsid w:val="008747E8"/>
    <w:rsid w:val="00874BD6"/>
    <w:rsid w:val="0087601B"/>
    <w:rsid w:val="00882145"/>
    <w:rsid w:val="00886216"/>
    <w:rsid w:val="00887232"/>
    <w:rsid w:val="0089250D"/>
    <w:rsid w:val="008A066F"/>
    <w:rsid w:val="008A269A"/>
    <w:rsid w:val="008A2A83"/>
    <w:rsid w:val="008A3F3A"/>
    <w:rsid w:val="008B02DF"/>
    <w:rsid w:val="008B1231"/>
    <w:rsid w:val="008B1BA6"/>
    <w:rsid w:val="008C43D8"/>
    <w:rsid w:val="008D06E2"/>
    <w:rsid w:val="008D3097"/>
    <w:rsid w:val="008D6CB8"/>
    <w:rsid w:val="008E202B"/>
    <w:rsid w:val="008E3E5F"/>
    <w:rsid w:val="008E4A1A"/>
    <w:rsid w:val="008E6FCA"/>
    <w:rsid w:val="008F5166"/>
    <w:rsid w:val="008F62B6"/>
    <w:rsid w:val="0090279F"/>
    <w:rsid w:val="00903210"/>
    <w:rsid w:val="00910F0E"/>
    <w:rsid w:val="00914F16"/>
    <w:rsid w:val="0091688F"/>
    <w:rsid w:val="009203BD"/>
    <w:rsid w:val="009211D1"/>
    <w:rsid w:val="009252CF"/>
    <w:rsid w:val="0093756B"/>
    <w:rsid w:val="00937A62"/>
    <w:rsid w:val="00940B78"/>
    <w:rsid w:val="0094239E"/>
    <w:rsid w:val="009434C4"/>
    <w:rsid w:val="00945428"/>
    <w:rsid w:val="00947F5B"/>
    <w:rsid w:val="009504E5"/>
    <w:rsid w:val="00952DB8"/>
    <w:rsid w:val="009601B8"/>
    <w:rsid w:val="00960466"/>
    <w:rsid w:val="00961AE5"/>
    <w:rsid w:val="0096393F"/>
    <w:rsid w:val="00965DE9"/>
    <w:rsid w:val="00970D00"/>
    <w:rsid w:val="00970FE5"/>
    <w:rsid w:val="00976369"/>
    <w:rsid w:val="00982D15"/>
    <w:rsid w:val="00984F2F"/>
    <w:rsid w:val="009A2C38"/>
    <w:rsid w:val="009A4502"/>
    <w:rsid w:val="009A48DF"/>
    <w:rsid w:val="009A7AD3"/>
    <w:rsid w:val="009B3583"/>
    <w:rsid w:val="009B41CF"/>
    <w:rsid w:val="009B7A54"/>
    <w:rsid w:val="009C03D4"/>
    <w:rsid w:val="009C4629"/>
    <w:rsid w:val="009D0A2F"/>
    <w:rsid w:val="009D5F80"/>
    <w:rsid w:val="009E06B7"/>
    <w:rsid w:val="009E51FF"/>
    <w:rsid w:val="009E6E78"/>
    <w:rsid w:val="009F0414"/>
    <w:rsid w:val="009F0C0B"/>
    <w:rsid w:val="009F265E"/>
    <w:rsid w:val="009F3275"/>
    <w:rsid w:val="009F71A2"/>
    <w:rsid w:val="00A066BF"/>
    <w:rsid w:val="00A06E10"/>
    <w:rsid w:val="00A10212"/>
    <w:rsid w:val="00A1427B"/>
    <w:rsid w:val="00A168B1"/>
    <w:rsid w:val="00A203D2"/>
    <w:rsid w:val="00A22CCD"/>
    <w:rsid w:val="00A31C36"/>
    <w:rsid w:val="00A34416"/>
    <w:rsid w:val="00A4209C"/>
    <w:rsid w:val="00A45A81"/>
    <w:rsid w:val="00A4757D"/>
    <w:rsid w:val="00A559C4"/>
    <w:rsid w:val="00A6149A"/>
    <w:rsid w:val="00A77F6B"/>
    <w:rsid w:val="00A80C9C"/>
    <w:rsid w:val="00A81BB2"/>
    <w:rsid w:val="00A85832"/>
    <w:rsid w:val="00A91646"/>
    <w:rsid w:val="00A91ECC"/>
    <w:rsid w:val="00A958AF"/>
    <w:rsid w:val="00AA327B"/>
    <w:rsid w:val="00AA5C05"/>
    <w:rsid w:val="00AA73C6"/>
    <w:rsid w:val="00AB075E"/>
    <w:rsid w:val="00AB1ACA"/>
    <w:rsid w:val="00AB3CC8"/>
    <w:rsid w:val="00AB6996"/>
    <w:rsid w:val="00AC0288"/>
    <w:rsid w:val="00AC080D"/>
    <w:rsid w:val="00AC10EE"/>
    <w:rsid w:val="00AC3B07"/>
    <w:rsid w:val="00AC3EAE"/>
    <w:rsid w:val="00AC6ED9"/>
    <w:rsid w:val="00AD670F"/>
    <w:rsid w:val="00AD6DC9"/>
    <w:rsid w:val="00AD7C4F"/>
    <w:rsid w:val="00AE0F28"/>
    <w:rsid w:val="00AE2337"/>
    <w:rsid w:val="00AE31B6"/>
    <w:rsid w:val="00AE42EB"/>
    <w:rsid w:val="00AE4FDA"/>
    <w:rsid w:val="00AF1E0C"/>
    <w:rsid w:val="00AF2D7C"/>
    <w:rsid w:val="00AF59B4"/>
    <w:rsid w:val="00B00662"/>
    <w:rsid w:val="00B115F1"/>
    <w:rsid w:val="00B13E5C"/>
    <w:rsid w:val="00B14EB4"/>
    <w:rsid w:val="00B23C04"/>
    <w:rsid w:val="00B2492C"/>
    <w:rsid w:val="00B30F8C"/>
    <w:rsid w:val="00B31D8C"/>
    <w:rsid w:val="00B31EAD"/>
    <w:rsid w:val="00B338A1"/>
    <w:rsid w:val="00B367E1"/>
    <w:rsid w:val="00B3790A"/>
    <w:rsid w:val="00B40ADC"/>
    <w:rsid w:val="00B4270A"/>
    <w:rsid w:val="00B47B3A"/>
    <w:rsid w:val="00B53655"/>
    <w:rsid w:val="00B6247A"/>
    <w:rsid w:val="00B62C52"/>
    <w:rsid w:val="00B63817"/>
    <w:rsid w:val="00B65A1A"/>
    <w:rsid w:val="00B66FF9"/>
    <w:rsid w:val="00B736FF"/>
    <w:rsid w:val="00B76F27"/>
    <w:rsid w:val="00B81C69"/>
    <w:rsid w:val="00B8653D"/>
    <w:rsid w:val="00B876B4"/>
    <w:rsid w:val="00B91C0A"/>
    <w:rsid w:val="00B95798"/>
    <w:rsid w:val="00B97EC2"/>
    <w:rsid w:val="00BA2FBD"/>
    <w:rsid w:val="00BA3C25"/>
    <w:rsid w:val="00BA43AA"/>
    <w:rsid w:val="00BA7F89"/>
    <w:rsid w:val="00BB7394"/>
    <w:rsid w:val="00BC3C01"/>
    <w:rsid w:val="00BC41EF"/>
    <w:rsid w:val="00BD012D"/>
    <w:rsid w:val="00BE2FD3"/>
    <w:rsid w:val="00BF42F6"/>
    <w:rsid w:val="00BF4570"/>
    <w:rsid w:val="00C01C64"/>
    <w:rsid w:val="00C03E40"/>
    <w:rsid w:val="00C061F4"/>
    <w:rsid w:val="00C0648D"/>
    <w:rsid w:val="00C1246E"/>
    <w:rsid w:val="00C25D65"/>
    <w:rsid w:val="00C279A3"/>
    <w:rsid w:val="00C30FBB"/>
    <w:rsid w:val="00C3438C"/>
    <w:rsid w:val="00C37AB4"/>
    <w:rsid w:val="00C40A23"/>
    <w:rsid w:val="00C47463"/>
    <w:rsid w:val="00C539AC"/>
    <w:rsid w:val="00C5686B"/>
    <w:rsid w:val="00C62681"/>
    <w:rsid w:val="00C66DCC"/>
    <w:rsid w:val="00C72DCE"/>
    <w:rsid w:val="00C74024"/>
    <w:rsid w:val="00C74821"/>
    <w:rsid w:val="00C7574B"/>
    <w:rsid w:val="00C75EED"/>
    <w:rsid w:val="00C7642F"/>
    <w:rsid w:val="00C76AB5"/>
    <w:rsid w:val="00C83365"/>
    <w:rsid w:val="00C8384A"/>
    <w:rsid w:val="00C83B15"/>
    <w:rsid w:val="00C87961"/>
    <w:rsid w:val="00C87BB8"/>
    <w:rsid w:val="00C925C8"/>
    <w:rsid w:val="00C92929"/>
    <w:rsid w:val="00C95CE5"/>
    <w:rsid w:val="00C97DC3"/>
    <w:rsid w:val="00CA46F4"/>
    <w:rsid w:val="00CA52BE"/>
    <w:rsid w:val="00CA78C1"/>
    <w:rsid w:val="00CB060B"/>
    <w:rsid w:val="00CB39FD"/>
    <w:rsid w:val="00CB5087"/>
    <w:rsid w:val="00CB5094"/>
    <w:rsid w:val="00CB543C"/>
    <w:rsid w:val="00CB7F84"/>
    <w:rsid w:val="00CC1AE6"/>
    <w:rsid w:val="00CC78DA"/>
    <w:rsid w:val="00CD6666"/>
    <w:rsid w:val="00CD6F60"/>
    <w:rsid w:val="00CD7664"/>
    <w:rsid w:val="00CE0F42"/>
    <w:rsid w:val="00CE4B60"/>
    <w:rsid w:val="00CF1B55"/>
    <w:rsid w:val="00CF2A85"/>
    <w:rsid w:val="00CF7385"/>
    <w:rsid w:val="00D0218C"/>
    <w:rsid w:val="00D04017"/>
    <w:rsid w:val="00D10FDF"/>
    <w:rsid w:val="00D11993"/>
    <w:rsid w:val="00D12FEE"/>
    <w:rsid w:val="00D14F96"/>
    <w:rsid w:val="00D20A13"/>
    <w:rsid w:val="00D2532F"/>
    <w:rsid w:val="00D3393C"/>
    <w:rsid w:val="00D35487"/>
    <w:rsid w:val="00D43FB1"/>
    <w:rsid w:val="00D53207"/>
    <w:rsid w:val="00D64D22"/>
    <w:rsid w:val="00D7315A"/>
    <w:rsid w:val="00D7477B"/>
    <w:rsid w:val="00D76370"/>
    <w:rsid w:val="00D7702B"/>
    <w:rsid w:val="00D77EFF"/>
    <w:rsid w:val="00D823A8"/>
    <w:rsid w:val="00D832C2"/>
    <w:rsid w:val="00D85F3F"/>
    <w:rsid w:val="00D910F2"/>
    <w:rsid w:val="00D9373B"/>
    <w:rsid w:val="00D96E66"/>
    <w:rsid w:val="00DA1B38"/>
    <w:rsid w:val="00DA26BE"/>
    <w:rsid w:val="00DA6B68"/>
    <w:rsid w:val="00DA7B93"/>
    <w:rsid w:val="00DB1F69"/>
    <w:rsid w:val="00DB238A"/>
    <w:rsid w:val="00DB2E59"/>
    <w:rsid w:val="00DB358F"/>
    <w:rsid w:val="00DB5FE3"/>
    <w:rsid w:val="00DC44F1"/>
    <w:rsid w:val="00DC7927"/>
    <w:rsid w:val="00DE2599"/>
    <w:rsid w:val="00DE623F"/>
    <w:rsid w:val="00DE705F"/>
    <w:rsid w:val="00DF32EE"/>
    <w:rsid w:val="00DF4D7F"/>
    <w:rsid w:val="00DF6D26"/>
    <w:rsid w:val="00E01006"/>
    <w:rsid w:val="00E025D6"/>
    <w:rsid w:val="00E035F6"/>
    <w:rsid w:val="00E03E0C"/>
    <w:rsid w:val="00E04C08"/>
    <w:rsid w:val="00E05FFD"/>
    <w:rsid w:val="00E07FB2"/>
    <w:rsid w:val="00E13013"/>
    <w:rsid w:val="00E139A5"/>
    <w:rsid w:val="00E13F1B"/>
    <w:rsid w:val="00E1437C"/>
    <w:rsid w:val="00E14EAD"/>
    <w:rsid w:val="00E17940"/>
    <w:rsid w:val="00E20477"/>
    <w:rsid w:val="00E249A1"/>
    <w:rsid w:val="00E25CC3"/>
    <w:rsid w:val="00E321D1"/>
    <w:rsid w:val="00E33B07"/>
    <w:rsid w:val="00E344D5"/>
    <w:rsid w:val="00E37D52"/>
    <w:rsid w:val="00E42258"/>
    <w:rsid w:val="00E44257"/>
    <w:rsid w:val="00E47687"/>
    <w:rsid w:val="00E54422"/>
    <w:rsid w:val="00E56734"/>
    <w:rsid w:val="00E61462"/>
    <w:rsid w:val="00E629AD"/>
    <w:rsid w:val="00E644FA"/>
    <w:rsid w:val="00E679D6"/>
    <w:rsid w:val="00E7305D"/>
    <w:rsid w:val="00E7633A"/>
    <w:rsid w:val="00E804EC"/>
    <w:rsid w:val="00E811D6"/>
    <w:rsid w:val="00E83552"/>
    <w:rsid w:val="00E86852"/>
    <w:rsid w:val="00E874B9"/>
    <w:rsid w:val="00EA59A3"/>
    <w:rsid w:val="00EA6FA9"/>
    <w:rsid w:val="00EA780C"/>
    <w:rsid w:val="00EB3302"/>
    <w:rsid w:val="00EB3FF1"/>
    <w:rsid w:val="00EB69D3"/>
    <w:rsid w:val="00EC3EB8"/>
    <w:rsid w:val="00EC6D0F"/>
    <w:rsid w:val="00ED006F"/>
    <w:rsid w:val="00ED0286"/>
    <w:rsid w:val="00ED6E6D"/>
    <w:rsid w:val="00EE32DA"/>
    <w:rsid w:val="00EE7A7D"/>
    <w:rsid w:val="00EF3C35"/>
    <w:rsid w:val="00EF4397"/>
    <w:rsid w:val="00F014C4"/>
    <w:rsid w:val="00F07F08"/>
    <w:rsid w:val="00F10060"/>
    <w:rsid w:val="00F1327F"/>
    <w:rsid w:val="00F1415F"/>
    <w:rsid w:val="00F14389"/>
    <w:rsid w:val="00F21669"/>
    <w:rsid w:val="00F26F60"/>
    <w:rsid w:val="00F302E6"/>
    <w:rsid w:val="00F3157F"/>
    <w:rsid w:val="00F31D66"/>
    <w:rsid w:val="00F33002"/>
    <w:rsid w:val="00F34151"/>
    <w:rsid w:val="00F35D71"/>
    <w:rsid w:val="00F363EC"/>
    <w:rsid w:val="00F413AC"/>
    <w:rsid w:val="00F44752"/>
    <w:rsid w:val="00F47E94"/>
    <w:rsid w:val="00F56954"/>
    <w:rsid w:val="00F61668"/>
    <w:rsid w:val="00F626E6"/>
    <w:rsid w:val="00F651D8"/>
    <w:rsid w:val="00F6634B"/>
    <w:rsid w:val="00F8441F"/>
    <w:rsid w:val="00F87EA9"/>
    <w:rsid w:val="00F96A46"/>
    <w:rsid w:val="00FA27DD"/>
    <w:rsid w:val="00FA77B1"/>
    <w:rsid w:val="00FB0372"/>
    <w:rsid w:val="00FB7091"/>
    <w:rsid w:val="00FD0DB9"/>
    <w:rsid w:val="00FD1A44"/>
    <w:rsid w:val="00FD5499"/>
    <w:rsid w:val="00FD6AB2"/>
    <w:rsid w:val="00FD70C4"/>
    <w:rsid w:val="00FE57BA"/>
    <w:rsid w:val="00FE725C"/>
    <w:rsid w:val="00FE75D4"/>
    <w:rsid w:val="00FF1565"/>
    <w:rsid w:val="00FF390E"/>
    <w:rsid w:val="00FF4609"/>
    <w:rsid w:val="00FF7A8B"/>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70C20B"/>
  <w15:chartTrackingRefBased/>
  <w15:docId w15:val="{81EC73B6-447C-4C3C-A026-A4CCCF55F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PlainTable31">
    <w:name w:val="Plain Table 31"/>
    <w:basedOn w:val="TableNormal"/>
    <w:next w:val="PlainTable3"/>
    <w:uiPriority w:val="43"/>
    <w:rsid w:val="00556B0E"/>
    <w:pPr>
      <w:spacing w:line="240" w:lineRule="auto"/>
      <w:ind w:firstLine="0"/>
    </w:pPr>
    <w:rPr>
      <w:rFonts w:eastAsia="Calibri"/>
      <w:color w:val="auto"/>
      <w:sz w:val="22"/>
      <w:szCs w:val="22"/>
      <w:lang w:val="en-AU" w:eastAsia="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3">
    <w:name w:val="Plain Table 3"/>
    <w:basedOn w:val="TableNormal"/>
    <w:uiPriority w:val="43"/>
    <w:rsid w:val="00556B0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22CC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7D78EF"/>
    <w:rPr>
      <w:color w:val="5F5F5F" w:themeColor="hyperlink"/>
      <w:u w:val="single"/>
    </w:rPr>
  </w:style>
  <w:style w:type="character" w:styleId="Mention">
    <w:name w:val="Mention"/>
    <w:basedOn w:val="DefaultParagraphFont"/>
    <w:uiPriority w:val="99"/>
    <w:semiHidden/>
    <w:unhideWhenUsed/>
    <w:rsid w:val="007D78EF"/>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417">
      <w:bodyDiv w:val="1"/>
      <w:marLeft w:val="0"/>
      <w:marRight w:val="0"/>
      <w:marTop w:val="0"/>
      <w:marBottom w:val="0"/>
      <w:divBdr>
        <w:top w:val="none" w:sz="0" w:space="0" w:color="auto"/>
        <w:left w:val="none" w:sz="0" w:space="0" w:color="auto"/>
        <w:bottom w:val="none" w:sz="0" w:space="0" w:color="auto"/>
        <w:right w:val="none" w:sz="0" w:space="0" w:color="auto"/>
      </w:divBdr>
    </w:div>
    <w:div w:id="6173433">
      <w:bodyDiv w:val="1"/>
      <w:marLeft w:val="0"/>
      <w:marRight w:val="0"/>
      <w:marTop w:val="0"/>
      <w:marBottom w:val="0"/>
      <w:divBdr>
        <w:top w:val="none" w:sz="0" w:space="0" w:color="auto"/>
        <w:left w:val="none" w:sz="0" w:space="0" w:color="auto"/>
        <w:bottom w:val="none" w:sz="0" w:space="0" w:color="auto"/>
        <w:right w:val="none" w:sz="0" w:space="0" w:color="auto"/>
      </w:divBdr>
    </w:div>
    <w:div w:id="8409362">
      <w:bodyDiv w:val="1"/>
      <w:marLeft w:val="0"/>
      <w:marRight w:val="0"/>
      <w:marTop w:val="0"/>
      <w:marBottom w:val="0"/>
      <w:divBdr>
        <w:top w:val="none" w:sz="0" w:space="0" w:color="auto"/>
        <w:left w:val="none" w:sz="0" w:space="0" w:color="auto"/>
        <w:bottom w:val="none" w:sz="0" w:space="0" w:color="auto"/>
        <w:right w:val="none" w:sz="0" w:space="0" w:color="auto"/>
      </w:divBdr>
    </w:div>
    <w:div w:id="14886968">
      <w:bodyDiv w:val="1"/>
      <w:marLeft w:val="0"/>
      <w:marRight w:val="0"/>
      <w:marTop w:val="0"/>
      <w:marBottom w:val="0"/>
      <w:divBdr>
        <w:top w:val="none" w:sz="0" w:space="0" w:color="auto"/>
        <w:left w:val="none" w:sz="0" w:space="0" w:color="auto"/>
        <w:bottom w:val="none" w:sz="0" w:space="0" w:color="auto"/>
        <w:right w:val="none" w:sz="0" w:space="0" w:color="auto"/>
      </w:divBdr>
    </w:div>
    <w:div w:id="92286435">
      <w:bodyDiv w:val="1"/>
      <w:marLeft w:val="0"/>
      <w:marRight w:val="0"/>
      <w:marTop w:val="0"/>
      <w:marBottom w:val="0"/>
      <w:divBdr>
        <w:top w:val="none" w:sz="0" w:space="0" w:color="auto"/>
        <w:left w:val="none" w:sz="0" w:space="0" w:color="auto"/>
        <w:bottom w:val="none" w:sz="0" w:space="0" w:color="auto"/>
        <w:right w:val="none" w:sz="0" w:space="0" w:color="auto"/>
      </w:divBdr>
    </w:div>
    <w:div w:id="98914799">
      <w:bodyDiv w:val="1"/>
      <w:marLeft w:val="0"/>
      <w:marRight w:val="0"/>
      <w:marTop w:val="0"/>
      <w:marBottom w:val="0"/>
      <w:divBdr>
        <w:top w:val="none" w:sz="0" w:space="0" w:color="auto"/>
        <w:left w:val="none" w:sz="0" w:space="0" w:color="auto"/>
        <w:bottom w:val="none" w:sz="0" w:space="0" w:color="auto"/>
        <w:right w:val="none" w:sz="0" w:space="0" w:color="auto"/>
      </w:divBdr>
    </w:div>
    <w:div w:id="98985487">
      <w:bodyDiv w:val="1"/>
      <w:marLeft w:val="0"/>
      <w:marRight w:val="0"/>
      <w:marTop w:val="0"/>
      <w:marBottom w:val="0"/>
      <w:divBdr>
        <w:top w:val="none" w:sz="0" w:space="0" w:color="auto"/>
        <w:left w:val="none" w:sz="0" w:space="0" w:color="auto"/>
        <w:bottom w:val="none" w:sz="0" w:space="0" w:color="auto"/>
        <w:right w:val="none" w:sz="0" w:space="0" w:color="auto"/>
      </w:divBdr>
    </w:div>
    <w:div w:id="105776752">
      <w:bodyDiv w:val="1"/>
      <w:marLeft w:val="0"/>
      <w:marRight w:val="0"/>
      <w:marTop w:val="0"/>
      <w:marBottom w:val="0"/>
      <w:divBdr>
        <w:top w:val="none" w:sz="0" w:space="0" w:color="auto"/>
        <w:left w:val="none" w:sz="0" w:space="0" w:color="auto"/>
        <w:bottom w:val="none" w:sz="0" w:space="0" w:color="auto"/>
        <w:right w:val="none" w:sz="0" w:space="0" w:color="auto"/>
      </w:divBdr>
    </w:div>
    <w:div w:id="11148219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87958441">
      <w:bodyDiv w:val="1"/>
      <w:marLeft w:val="0"/>
      <w:marRight w:val="0"/>
      <w:marTop w:val="0"/>
      <w:marBottom w:val="0"/>
      <w:divBdr>
        <w:top w:val="none" w:sz="0" w:space="0" w:color="auto"/>
        <w:left w:val="none" w:sz="0" w:space="0" w:color="auto"/>
        <w:bottom w:val="none" w:sz="0" w:space="0" w:color="auto"/>
        <w:right w:val="none" w:sz="0" w:space="0" w:color="auto"/>
      </w:divBdr>
    </w:div>
    <w:div w:id="229968654">
      <w:bodyDiv w:val="1"/>
      <w:marLeft w:val="0"/>
      <w:marRight w:val="0"/>
      <w:marTop w:val="0"/>
      <w:marBottom w:val="0"/>
      <w:divBdr>
        <w:top w:val="none" w:sz="0" w:space="0" w:color="auto"/>
        <w:left w:val="none" w:sz="0" w:space="0" w:color="auto"/>
        <w:bottom w:val="none" w:sz="0" w:space="0" w:color="auto"/>
        <w:right w:val="none" w:sz="0" w:space="0" w:color="auto"/>
      </w:divBdr>
    </w:div>
    <w:div w:id="231895266">
      <w:bodyDiv w:val="1"/>
      <w:marLeft w:val="0"/>
      <w:marRight w:val="0"/>
      <w:marTop w:val="0"/>
      <w:marBottom w:val="0"/>
      <w:divBdr>
        <w:top w:val="none" w:sz="0" w:space="0" w:color="auto"/>
        <w:left w:val="none" w:sz="0" w:space="0" w:color="auto"/>
        <w:bottom w:val="none" w:sz="0" w:space="0" w:color="auto"/>
        <w:right w:val="none" w:sz="0" w:space="0" w:color="auto"/>
      </w:divBdr>
    </w:div>
    <w:div w:id="246379353">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5845138">
      <w:bodyDiv w:val="1"/>
      <w:marLeft w:val="0"/>
      <w:marRight w:val="0"/>
      <w:marTop w:val="0"/>
      <w:marBottom w:val="0"/>
      <w:divBdr>
        <w:top w:val="none" w:sz="0" w:space="0" w:color="auto"/>
        <w:left w:val="none" w:sz="0" w:space="0" w:color="auto"/>
        <w:bottom w:val="none" w:sz="0" w:space="0" w:color="auto"/>
        <w:right w:val="none" w:sz="0" w:space="0" w:color="auto"/>
      </w:divBdr>
    </w:div>
    <w:div w:id="294877065">
      <w:bodyDiv w:val="1"/>
      <w:marLeft w:val="0"/>
      <w:marRight w:val="0"/>
      <w:marTop w:val="0"/>
      <w:marBottom w:val="0"/>
      <w:divBdr>
        <w:top w:val="none" w:sz="0" w:space="0" w:color="auto"/>
        <w:left w:val="none" w:sz="0" w:space="0" w:color="auto"/>
        <w:bottom w:val="none" w:sz="0" w:space="0" w:color="auto"/>
        <w:right w:val="none" w:sz="0" w:space="0" w:color="auto"/>
      </w:divBdr>
    </w:div>
    <w:div w:id="31241039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42972194">
      <w:bodyDiv w:val="1"/>
      <w:marLeft w:val="0"/>
      <w:marRight w:val="0"/>
      <w:marTop w:val="0"/>
      <w:marBottom w:val="0"/>
      <w:divBdr>
        <w:top w:val="none" w:sz="0" w:space="0" w:color="auto"/>
        <w:left w:val="none" w:sz="0" w:space="0" w:color="auto"/>
        <w:bottom w:val="none" w:sz="0" w:space="0" w:color="auto"/>
        <w:right w:val="none" w:sz="0" w:space="0" w:color="auto"/>
      </w:divBdr>
    </w:div>
    <w:div w:id="356583059">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78283947">
      <w:bodyDiv w:val="1"/>
      <w:marLeft w:val="0"/>
      <w:marRight w:val="0"/>
      <w:marTop w:val="0"/>
      <w:marBottom w:val="0"/>
      <w:divBdr>
        <w:top w:val="none" w:sz="0" w:space="0" w:color="auto"/>
        <w:left w:val="none" w:sz="0" w:space="0" w:color="auto"/>
        <w:bottom w:val="none" w:sz="0" w:space="0" w:color="auto"/>
        <w:right w:val="none" w:sz="0" w:space="0" w:color="auto"/>
      </w:divBdr>
    </w:div>
    <w:div w:id="386880820">
      <w:bodyDiv w:val="1"/>
      <w:marLeft w:val="0"/>
      <w:marRight w:val="0"/>
      <w:marTop w:val="0"/>
      <w:marBottom w:val="0"/>
      <w:divBdr>
        <w:top w:val="none" w:sz="0" w:space="0" w:color="auto"/>
        <w:left w:val="none" w:sz="0" w:space="0" w:color="auto"/>
        <w:bottom w:val="none" w:sz="0" w:space="0" w:color="auto"/>
        <w:right w:val="none" w:sz="0" w:space="0" w:color="auto"/>
      </w:divBdr>
    </w:div>
    <w:div w:id="408504635">
      <w:bodyDiv w:val="1"/>
      <w:marLeft w:val="0"/>
      <w:marRight w:val="0"/>
      <w:marTop w:val="0"/>
      <w:marBottom w:val="0"/>
      <w:divBdr>
        <w:top w:val="none" w:sz="0" w:space="0" w:color="auto"/>
        <w:left w:val="none" w:sz="0" w:space="0" w:color="auto"/>
        <w:bottom w:val="none" w:sz="0" w:space="0" w:color="auto"/>
        <w:right w:val="none" w:sz="0" w:space="0" w:color="auto"/>
      </w:divBdr>
    </w:div>
    <w:div w:id="410549184">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8328496">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78949865">
      <w:bodyDiv w:val="1"/>
      <w:marLeft w:val="0"/>
      <w:marRight w:val="0"/>
      <w:marTop w:val="0"/>
      <w:marBottom w:val="0"/>
      <w:divBdr>
        <w:top w:val="none" w:sz="0" w:space="0" w:color="auto"/>
        <w:left w:val="none" w:sz="0" w:space="0" w:color="auto"/>
        <w:bottom w:val="none" w:sz="0" w:space="0" w:color="auto"/>
        <w:right w:val="none" w:sz="0" w:space="0" w:color="auto"/>
      </w:divBdr>
    </w:div>
    <w:div w:id="629558735">
      <w:bodyDiv w:val="1"/>
      <w:marLeft w:val="0"/>
      <w:marRight w:val="0"/>
      <w:marTop w:val="0"/>
      <w:marBottom w:val="0"/>
      <w:divBdr>
        <w:top w:val="none" w:sz="0" w:space="0" w:color="auto"/>
        <w:left w:val="none" w:sz="0" w:space="0" w:color="auto"/>
        <w:bottom w:val="none" w:sz="0" w:space="0" w:color="auto"/>
        <w:right w:val="none" w:sz="0" w:space="0" w:color="auto"/>
      </w:divBdr>
    </w:div>
    <w:div w:id="633876769">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87104827">
      <w:bodyDiv w:val="1"/>
      <w:marLeft w:val="0"/>
      <w:marRight w:val="0"/>
      <w:marTop w:val="0"/>
      <w:marBottom w:val="0"/>
      <w:divBdr>
        <w:top w:val="none" w:sz="0" w:space="0" w:color="auto"/>
        <w:left w:val="none" w:sz="0" w:space="0" w:color="auto"/>
        <w:bottom w:val="none" w:sz="0" w:space="0" w:color="auto"/>
        <w:right w:val="none" w:sz="0" w:space="0" w:color="auto"/>
      </w:divBdr>
    </w:div>
    <w:div w:id="687372922">
      <w:bodyDiv w:val="1"/>
      <w:marLeft w:val="0"/>
      <w:marRight w:val="0"/>
      <w:marTop w:val="0"/>
      <w:marBottom w:val="0"/>
      <w:divBdr>
        <w:top w:val="none" w:sz="0" w:space="0" w:color="auto"/>
        <w:left w:val="none" w:sz="0" w:space="0" w:color="auto"/>
        <w:bottom w:val="none" w:sz="0" w:space="0" w:color="auto"/>
        <w:right w:val="none" w:sz="0" w:space="0" w:color="auto"/>
      </w:divBdr>
    </w:div>
    <w:div w:id="766923101">
      <w:bodyDiv w:val="1"/>
      <w:marLeft w:val="0"/>
      <w:marRight w:val="0"/>
      <w:marTop w:val="0"/>
      <w:marBottom w:val="0"/>
      <w:divBdr>
        <w:top w:val="none" w:sz="0" w:space="0" w:color="auto"/>
        <w:left w:val="none" w:sz="0" w:space="0" w:color="auto"/>
        <w:bottom w:val="none" w:sz="0" w:space="0" w:color="auto"/>
        <w:right w:val="none" w:sz="0" w:space="0" w:color="auto"/>
      </w:divBdr>
    </w:div>
    <w:div w:id="797643384">
      <w:bodyDiv w:val="1"/>
      <w:marLeft w:val="0"/>
      <w:marRight w:val="0"/>
      <w:marTop w:val="0"/>
      <w:marBottom w:val="0"/>
      <w:divBdr>
        <w:top w:val="none" w:sz="0" w:space="0" w:color="auto"/>
        <w:left w:val="none" w:sz="0" w:space="0" w:color="auto"/>
        <w:bottom w:val="none" w:sz="0" w:space="0" w:color="auto"/>
        <w:right w:val="none" w:sz="0" w:space="0" w:color="auto"/>
      </w:divBdr>
    </w:div>
    <w:div w:id="827331038">
      <w:bodyDiv w:val="1"/>
      <w:marLeft w:val="0"/>
      <w:marRight w:val="0"/>
      <w:marTop w:val="0"/>
      <w:marBottom w:val="0"/>
      <w:divBdr>
        <w:top w:val="none" w:sz="0" w:space="0" w:color="auto"/>
        <w:left w:val="none" w:sz="0" w:space="0" w:color="auto"/>
        <w:bottom w:val="none" w:sz="0" w:space="0" w:color="auto"/>
        <w:right w:val="none" w:sz="0" w:space="0" w:color="auto"/>
      </w:divBdr>
    </w:div>
    <w:div w:id="917178198">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30952572">
      <w:bodyDiv w:val="1"/>
      <w:marLeft w:val="0"/>
      <w:marRight w:val="0"/>
      <w:marTop w:val="0"/>
      <w:marBottom w:val="0"/>
      <w:divBdr>
        <w:top w:val="none" w:sz="0" w:space="0" w:color="auto"/>
        <w:left w:val="none" w:sz="0" w:space="0" w:color="auto"/>
        <w:bottom w:val="none" w:sz="0" w:space="0" w:color="auto"/>
        <w:right w:val="none" w:sz="0" w:space="0" w:color="auto"/>
      </w:divBdr>
    </w:div>
    <w:div w:id="1054810944">
      <w:bodyDiv w:val="1"/>
      <w:marLeft w:val="0"/>
      <w:marRight w:val="0"/>
      <w:marTop w:val="0"/>
      <w:marBottom w:val="0"/>
      <w:divBdr>
        <w:top w:val="none" w:sz="0" w:space="0" w:color="auto"/>
        <w:left w:val="none" w:sz="0" w:space="0" w:color="auto"/>
        <w:bottom w:val="none" w:sz="0" w:space="0" w:color="auto"/>
        <w:right w:val="none" w:sz="0" w:space="0" w:color="auto"/>
      </w:divBdr>
    </w:div>
    <w:div w:id="1069502656">
      <w:bodyDiv w:val="1"/>
      <w:marLeft w:val="0"/>
      <w:marRight w:val="0"/>
      <w:marTop w:val="0"/>
      <w:marBottom w:val="0"/>
      <w:divBdr>
        <w:top w:val="none" w:sz="0" w:space="0" w:color="auto"/>
        <w:left w:val="none" w:sz="0" w:space="0" w:color="auto"/>
        <w:bottom w:val="none" w:sz="0" w:space="0" w:color="auto"/>
        <w:right w:val="none" w:sz="0" w:space="0" w:color="auto"/>
      </w:divBdr>
    </w:div>
    <w:div w:id="1087194250">
      <w:bodyDiv w:val="1"/>
      <w:marLeft w:val="0"/>
      <w:marRight w:val="0"/>
      <w:marTop w:val="0"/>
      <w:marBottom w:val="0"/>
      <w:divBdr>
        <w:top w:val="none" w:sz="0" w:space="0" w:color="auto"/>
        <w:left w:val="none" w:sz="0" w:space="0" w:color="auto"/>
        <w:bottom w:val="none" w:sz="0" w:space="0" w:color="auto"/>
        <w:right w:val="none" w:sz="0" w:space="0" w:color="auto"/>
      </w:divBdr>
    </w:div>
    <w:div w:id="1120414729">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51767767">
      <w:bodyDiv w:val="1"/>
      <w:marLeft w:val="0"/>
      <w:marRight w:val="0"/>
      <w:marTop w:val="0"/>
      <w:marBottom w:val="0"/>
      <w:divBdr>
        <w:top w:val="none" w:sz="0" w:space="0" w:color="auto"/>
        <w:left w:val="none" w:sz="0" w:space="0" w:color="auto"/>
        <w:bottom w:val="none" w:sz="0" w:space="0" w:color="auto"/>
        <w:right w:val="none" w:sz="0" w:space="0" w:color="auto"/>
      </w:divBdr>
    </w:div>
    <w:div w:id="1273437891">
      <w:bodyDiv w:val="1"/>
      <w:marLeft w:val="0"/>
      <w:marRight w:val="0"/>
      <w:marTop w:val="0"/>
      <w:marBottom w:val="0"/>
      <w:divBdr>
        <w:top w:val="none" w:sz="0" w:space="0" w:color="auto"/>
        <w:left w:val="none" w:sz="0" w:space="0" w:color="auto"/>
        <w:bottom w:val="none" w:sz="0" w:space="0" w:color="auto"/>
        <w:right w:val="none" w:sz="0" w:space="0" w:color="auto"/>
      </w:divBdr>
    </w:div>
    <w:div w:id="1279995447">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23854884">
      <w:bodyDiv w:val="1"/>
      <w:marLeft w:val="0"/>
      <w:marRight w:val="0"/>
      <w:marTop w:val="0"/>
      <w:marBottom w:val="0"/>
      <w:divBdr>
        <w:top w:val="none" w:sz="0" w:space="0" w:color="auto"/>
        <w:left w:val="none" w:sz="0" w:space="0" w:color="auto"/>
        <w:bottom w:val="none" w:sz="0" w:space="0" w:color="auto"/>
        <w:right w:val="none" w:sz="0" w:space="0" w:color="auto"/>
      </w:divBdr>
    </w:div>
    <w:div w:id="1345935400">
      <w:bodyDiv w:val="1"/>
      <w:marLeft w:val="0"/>
      <w:marRight w:val="0"/>
      <w:marTop w:val="0"/>
      <w:marBottom w:val="0"/>
      <w:divBdr>
        <w:top w:val="none" w:sz="0" w:space="0" w:color="auto"/>
        <w:left w:val="none" w:sz="0" w:space="0" w:color="auto"/>
        <w:bottom w:val="none" w:sz="0" w:space="0" w:color="auto"/>
        <w:right w:val="none" w:sz="0" w:space="0" w:color="auto"/>
      </w:divBdr>
    </w:div>
    <w:div w:id="1353646234">
      <w:bodyDiv w:val="1"/>
      <w:marLeft w:val="0"/>
      <w:marRight w:val="0"/>
      <w:marTop w:val="0"/>
      <w:marBottom w:val="0"/>
      <w:divBdr>
        <w:top w:val="none" w:sz="0" w:space="0" w:color="auto"/>
        <w:left w:val="none" w:sz="0" w:space="0" w:color="auto"/>
        <w:bottom w:val="none" w:sz="0" w:space="0" w:color="auto"/>
        <w:right w:val="none" w:sz="0" w:space="0" w:color="auto"/>
      </w:divBdr>
    </w:div>
    <w:div w:id="1398823064">
      <w:bodyDiv w:val="1"/>
      <w:marLeft w:val="0"/>
      <w:marRight w:val="0"/>
      <w:marTop w:val="0"/>
      <w:marBottom w:val="0"/>
      <w:divBdr>
        <w:top w:val="none" w:sz="0" w:space="0" w:color="auto"/>
        <w:left w:val="none" w:sz="0" w:space="0" w:color="auto"/>
        <w:bottom w:val="none" w:sz="0" w:space="0" w:color="auto"/>
        <w:right w:val="none" w:sz="0" w:space="0" w:color="auto"/>
      </w:divBdr>
    </w:div>
    <w:div w:id="1403600596">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89247089">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67764152">
      <w:bodyDiv w:val="1"/>
      <w:marLeft w:val="0"/>
      <w:marRight w:val="0"/>
      <w:marTop w:val="0"/>
      <w:marBottom w:val="0"/>
      <w:divBdr>
        <w:top w:val="none" w:sz="0" w:space="0" w:color="auto"/>
        <w:left w:val="none" w:sz="0" w:space="0" w:color="auto"/>
        <w:bottom w:val="none" w:sz="0" w:space="0" w:color="auto"/>
        <w:right w:val="none" w:sz="0" w:space="0" w:color="auto"/>
      </w:divBdr>
    </w:div>
    <w:div w:id="1631550708">
      <w:bodyDiv w:val="1"/>
      <w:marLeft w:val="0"/>
      <w:marRight w:val="0"/>
      <w:marTop w:val="0"/>
      <w:marBottom w:val="0"/>
      <w:divBdr>
        <w:top w:val="none" w:sz="0" w:space="0" w:color="auto"/>
        <w:left w:val="none" w:sz="0" w:space="0" w:color="auto"/>
        <w:bottom w:val="none" w:sz="0" w:space="0" w:color="auto"/>
        <w:right w:val="none" w:sz="0" w:space="0" w:color="auto"/>
      </w:divBdr>
    </w:div>
    <w:div w:id="1639532948">
      <w:bodyDiv w:val="1"/>
      <w:marLeft w:val="0"/>
      <w:marRight w:val="0"/>
      <w:marTop w:val="0"/>
      <w:marBottom w:val="0"/>
      <w:divBdr>
        <w:top w:val="none" w:sz="0" w:space="0" w:color="auto"/>
        <w:left w:val="none" w:sz="0" w:space="0" w:color="auto"/>
        <w:bottom w:val="none" w:sz="0" w:space="0" w:color="auto"/>
        <w:right w:val="none" w:sz="0" w:space="0" w:color="auto"/>
      </w:divBdr>
    </w:div>
    <w:div w:id="1661999515">
      <w:bodyDiv w:val="1"/>
      <w:marLeft w:val="0"/>
      <w:marRight w:val="0"/>
      <w:marTop w:val="0"/>
      <w:marBottom w:val="0"/>
      <w:divBdr>
        <w:top w:val="none" w:sz="0" w:space="0" w:color="auto"/>
        <w:left w:val="none" w:sz="0" w:space="0" w:color="auto"/>
        <w:bottom w:val="none" w:sz="0" w:space="0" w:color="auto"/>
        <w:right w:val="none" w:sz="0" w:space="0" w:color="auto"/>
      </w:divBdr>
    </w:div>
    <w:div w:id="1678800143">
      <w:bodyDiv w:val="1"/>
      <w:marLeft w:val="0"/>
      <w:marRight w:val="0"/>
      <w:marTop w:val="0"/>
      <w:marBottom w:val="0"/>
      <w:divBdr>
        <w:top w:val="none" w:sz="0" w:space="0" w:color="auto"/>
        <w:left w:val="none" w:sz="0" w:space="0" w:color="auto"/>
        <w:bottom w:val="none" w:sz="0" w:space="0" w:color="auto"/>
        <w:right w:val="none" w:sz="0" w:space="0" w:color="auto"/>
      </w:divBdr>
    </w:div>
    <w:div w:id="1687436892">
      <w:bodyDiv w:val="1"/>
      <w:marLeft w:val="0"/>
      <w:marRight w:val="0"/>
      <w:marTop w:val="0"/>
      <w:marBottom w:val="0"/>
      <w:divBdr>
        <w:top w:val="none" w:sz="0" w:space="0" w:color="auto"/>
        <w:left w:val="none" w:sz="0" w:space="0" w:color="auto"/>
        <w:bottom w:val="none" w:sz="0" w:space="0" w:color="auto"/>
        <w:right w:val="none" w:sz="0" w:space="0" w:color="auto"/>
      </w:divBdr>
    </w:div>
    <w:div w:id="1692340843">
      <w:bodyDiv w:val="1"/>
      <w:marLeft w:val="0"/>
      <w:marRight w:val="0"/>
      <w:marTop w:val="0"/>
      <w:marBottom w:val="0"/>
      <w:divBdr>
        <w:top w:val="none" w:sz="0" w:space="0" w:color="auto"/>
        <w:left w:val="none" w:sz="0" w:space="0" w:color="auto"/>
        <w:bottom w:val="none" w:sz="0" w:space="0" w:color="auto"/>
        <w:right w:val="none" w:sz="0" w:space="0" w:color="auto"/>
      </w:divBdr>
    </w:div>
    <w:div w:id="1694572676">
      <w:bodyDiv w:val="1"/>
      <w:marLeft w:val="0"/>
      <w:marRight w:val="0"/>
      <w:marTop w:val="0"/>
      <w:marBottom w:val="0"/>
      <w:divBdr>
        <w:top w:val="none" w:sz="0" w:space="0" w:color="auto"/>
        <w:left w:val="none" w:sz="0" w:space="0" w:color="auto"/>
        <w:bottom w:val="none" w:sz="0" w:space="0" w:color="auto"/>
        <w:right w:val="none" w:sz="0" w:space="0" w:color="auto"/>
      </w:divBdr>
    </w:div>
    <w:div w:id="1709530424">
      <w:bodyDiv w:val="1"/>
      <w:marLeft w:val="0"/>
      <w:marRight w:val="0"/>
      <w:marTop w:val="0"/>
      <w:marBottom w:val="0"/>
      <w:divBdr>
        <w:top w:val="none" w:sz="0" w:space="0" w:color="auto"/>
        <w:left w:val="none" w:sz="0" w:space="0" w:color="auto"/>
        <w:bottom w:val="none" w:sz="0" w:space="0" w:color="auto"/>
        <w:right w:val="none" w:sz="0" w:space="0" w:color="auto"/>
      </w:divBdr>
    </w:div>
    <w:div w:id="1716076697">
      <w:bodyDiv w:val="1"/>
      <w:marLeft w:val="0"/>
      <w:marRight w:val="0"/>
      <w:marTop w:val="0"/>
      <w:marBottom w:val="0"/>
      <w:divBdr>
        <w:top w:val="none" w:sz="0" w:space="0" w:color="auto"/>
        <w:left w:val="none" w:sz="0" w:space="0" w:color="auto"/>
        <w:bottom w:val="none" w:sz="0" w:space="0" w:color="auto"/>
        <w:right w:val="none" w:sz="0" w:space="0" w:color="auto"/>
      </w:divBdr>
    </w:div>
    <w:div w:id="1722514152">
      <w:bodyDiv w:val="1"/>
      <w:marLeft w:val="0"/>
      <w:marRight w:val="0"/>
      <w:marTop w:val="0"/>
      <w:marBottom w:val="0"/>
      <w:divBdr>
        <w:top w:val="none" w:sz="0" w:space="0" w:color="auto"/>
        <w:left w:val="none" w:sz="0" w:space="0" w:color="auto"/>
        <w:bottom w:val="none" w:sz="0" w:space="0" w:color="auto"/>
        <w:right w:val="none" w:sz="0" w:space="0" w:color="auto"/>
      </w:divBdr>
    </w:div>
    <w:div w:id="1725443181">
      <w:bodyDiv w:val="1"/>
      <w:marLeft w:val="0"/>
      <w:marRight w:val="0"/>
      <w:marTop w:val="0"/>
      <w:marBottom w:val="0"/>
      <w:divBdr>
        <w:top w:val="none" w:sz="0" w:space="0" w:color="auto"/>
        <w:left w:val="none" w:sz="0" w:space="0" w:color="auto"/>
        <w:bottom w:val="none" w:sz="0" w:space="0" w:color="auto"/>
        <w:right w:val="none" w:sz="0" w:space="0" w:color="auto"/>
      </w:divBdr>
    </w:div>
    <w:div w:id="172853008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89157172">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5464975">
      <w:bodyDiv w:val="1"/>
      <w:marLeft w:val="0"/>
      <w:marRight w:val="0"/>
      <w:marTop w:val="0"/>
      <w:marBottom w:val="0"/>
      <w:divBdr>
        <w:top w:val="none" w:sz="0" w:space="0" w:color="auto"/>
        <w:left w:val="none" w:sz="0" w:space="0" w:color="auto"/>
        <w:bottom w:val="none" w:sz="0" w:space="0" w:color="auto"/>
        <w:right w:val="none" w:sz="0" w:space="0" w:color="auto"/>
      </w:divBdr>
    </w:div>
    <w:div w:id="1863739737">
      <w:bodyDiv w:val="1"/>
      <w:marLeft w:val="0"/>
      <w:marRight w:val="0"/>
      <w:marTop w:val="0"/>
      <w:marBottom w:val="0"/>
      <w:divBdr>
        <w:top w:val="none" w:sz="0" w:space="0" w:color="auto"/>
        <w:left w:val="none" w:sz="0" w:space="0" w:color="auto"/>
        <w:bottom w:val="none" w:sz="0" w:space="0" w:color="auto"/>
        <w:right w:val="none" w:sz="0" w:space="0" w:color="auto"/>
      </w:divBdr>
    </w:div>
    <w:div w:id="1899784162">
      <w:bodyDiv w:val="1"/>
      <w:marLeft w:val="0"/>
      <w:marRight w:val="0"/>
      <w:marTop w:val="0"/>
      <w:marBottom w:val="0"/>
      <w:divBdr>
        <w:top w:val="none" w:sz="0" w:space="0" w:color="auto"/>
        <w:left w:val="none" w:sz="0" w:space="0" w:color="auto"/>
        <w:bottom w:val="none" w:sz="0" w:space="0" w:color="auto"/>
        <w:right w:val="none" w:sz="0" w:space="0" w:color="auto"/>
      </w:divBdr>
    </w:div>
    <w:div w:id="1900051118">
      <w:bodyDiv w:val="1"/>
      <w:marLeft w:val="0"/>
      <w:marRight w:val="0"/>
      <w:marTop w:val="0"/>
      <w:marBottom w:val="0"/>
      <w:divBdr>
        <w:top w:val="none" w:sz="0" w:space="0" w:color="auto"/>
        <w:left w:val="none" w:sz="0" w:space="0" w:color="auto"/>
        <w:bottom w:val="none" w:sz="0" w:space="0" w:color="auto"/>
        <w:right w:val="none" w:sz="0" w:space="0" w:color="auto"/>
      </w:divBdr>
    </w:div>
    <w:div w:id="1951545158">
      <w:bodyDiv w:val="1"/>
      <w:marLeft w:val="0"/>
      <w:marRight w:val="0"/>
      <w:marTop w:val="0"/>
      <w:marBottom w:val="0"/>
      <w:divBdr>
        <w:top w:val="none" w:sz="0" w:space="0" w:color="auto"/>
        <w:left w:val="none" w:sz="0" w:space="0" w:color="auto"/>
        <w:bottom w:val="none" w:sz="0" w:space="0" w:color="auto"/>
        <w:right w:val="none" w:sz="0" w:space="0" w:color="auto"/>
      </w:divBdr>
    </w:div>
    <w:div w:id="1961380227">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9429626">
      <w:bodyDiv w:val="1"/>
      <w:marLeft w:val="0"/>
      <w:marRight w:val="0"/>
      <w:marTop w:val="0"/>
      <w:marBottom w:val="0"/>
      <w:divBdr>
        <w:top w:val="none" w:sz="0" w:space="0" w:color="auto"/>
        <w:left w:val="none" w:sz="0" w:space="0" w:color="auto"/>
        <w:bottom w:val="none" w:sz="0" w:space="0" w:color="auto"/>
        <w:right w:val="none" w:sz="0" w:space="0" w:color="auto"/>
      </w:divBdr>
    </w:div>
    <w:div w:id="2019502527">
      <w:bodyDiv w:val="1"/>
      <w:marLeft w:val="0"/>
      <w:marRight w:val="0"/>
      <w:marTop w:val="0"/>
      <w:marBottom w:val="0"/>
      <w:divBdr>
        <w:top w:val="none" w:sz="0" w:space="0" w:color="auto"/>
        <w:left w:val="none" w:sz="0" w:space="0" w:color="auto"/>
        <w:bottom w:val="none" w:sz="0" w:space="0" w:color="auto"/>
        <w:right w:val="none" w:sz="0" w:space="0" w:color="auto"/>
      </w:divBdr>
    </w:div>
    <w:div w:id="2035692240">
      <w:bodyDiv w:val="1"/>
      <w:marLeft w:val="0"/>
      <w:marRight w:val="0"/>
      <w:marTop w:val="0"/>
      <w:marBottom w:val="0"/>
      <w:divBdr>
        <w:top w:val="none" w:sz="0" w:space="0" w:color="auto"/>
        <w:left w:val="none" w:sz="0" w:space="0" w:color="auto"/>
        <w:bottom w:val="none" w:sz="0" w:space="0" w:color="auto"/>
        <w:right w:val="none" w:sz="0" w:space="0" w:color="auto"/>
      </w:divBdr>
    </w:div>
    <w:div w:id="2035769538">
      <w:bodyDiv w:val="1"/>
      <w:marLeft w:val="0"/>
      <w:marRight w:val="0"/>
      <w:marTop w:val="0"/>
      <w:marBottom w:val="0"/>
      <w:divBdr>
        <w:top w:val="none" w:sz="0" w:space="0" w:color="auto"/>
        <w:left w:val="none" w:sz="0" w:space="0" w:color="auto"/>
        <w:bottom w:val="none" w:sz="0" w:space="0" w:color="auto"/>
        <w:right w:val="none" w:sz="0" w:space="0" w:color="auto"/>
      </w:divBdr>
    </w:div>
    <w:div w:id="205477052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chart" Target="charts/chart2.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AppData\Roaming\Microsoft\Templates\APA%20style%20paper.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Book2"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Book2"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AU"/>
              <a:t>Herald Sun</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5C0-4C27-AECF-B0A1D1A09851}"/>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5C0-4C27-AECF-B0A1D1A09851}"/>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5C0-4C27-AECF-B0A1D1A09851}"/>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5C0-4C27-AECF-B0A1D1A09851}"/>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5C0-4C27-AECF-B0A1D1A0985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Sheet1!$F$21:$F$25</c:f>
              <c:strCache>
                <c:ptCount val="5"/>
                <c:pt idx="0">
                  <c:v>Housing </c:v>
                </c:pt>
                <c:pt idx="1">
                  <c:v>Mental health</c:v>
                </c:pt>
                <c:pt idx="2">
                  <c:v>Drugs</c:v>
                </c:pt>
                <c:pt idx="3">
                  <c:v>Family violence</c:v>
                </c:pt>
                <c:pt idx="4">
                  <c:v>Personal choice</c:v>
                </c:pt>
              </c:strCache>
            </c:strRef>
          </c:cat>
          <c:val>
            <c:numRef>
              <c:f>Sheet1!$G$21:$G$25</c:f>
              <c:numCache>
                <c:formatCode>General</c:formatCode>
                <c:ptCount val="5"/>
                <c:pt idx="0">
                  <c:v>0.63</c:v>
                </c:pt>
                <c:pt idx="1">
                  <c:v>0.15</c:v>
                </c:pt>
                <c:pt idx="2">
                  <c:v>0.1</c:v>
                </c:pt>
                <c:pt idx="3">
                  <c:v>0.03</c:v>
                </c:pt>
                <c:pt idx="4">
                  <c:v>0.08</c:v>
                </c:pt>
              </c:numCache>
            </c:numRef>
          </c:val>
          <c:extLst>
            <c:ext xmlns:c16="http://schemas.microsoft.com/office/drawing/2014/chart" uri="{C3380CC4-5D6E-409C-BE32-E72D297353CC}">
              <c16:uniqueId val="{0000000A-25C0-4C27-AECF-B0A1D1A09851}"/>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AU"/>
              <a:t>The Age</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BFB-4388-9860-EE75F0EB8B31}"/>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BFB-4388-9860-EE75F0EB8B31}"/>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BFB-4388-9860-EE75F0EB8B31}"/>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BFB-4388-9860-EE75F0EB8B31}"/>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BFB-4388-9860-EE75F0EB8B3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Sheet1!$F$6:$F$10</c:f>
              <c:strCache>
                <c:ptCount val="5"/>
                <c:pt idx="0">
                  <c:v>Housing </c:v>
                </c:pt>
                <c:pt idx="1">
                  <c:v>Mental health</c:v>
                </c:pt>
                <c:pt idx="2">
                  <c:v>Drugs</c:v>
                </c:pt>
                <c:pt idx="3">
                  <c:v>Family violence</c:v>
                </c:pt>
                <c:pt idx="4">
                  <c:v>Personal choice</c:v>
                </c:pt>
              </c:strCache>
            </c:strRef>
          </c:cat>
          <c:val>
            <c:numRef>
              <c:f>Sheet1!$G$6:$G$10</c:f>
              <c:numCache>
                <c:formatCode>General</c:formatCode>
                <c:ptCount val="5"/>
                <c:pt idx="0">
                  <c:v>0.72</c:v>
                </c:pt>
                <c:pt idx="1">
                  <c:v>0.13</c:v>
                </c:pt>
                <c:pt idx="2">
                  <c:v>0.09</c:v>
                </c:pt>
                <c:pt idx="3">
                  <c:v>0.05</c:v>
                </c:pt>
                <c:pt idx="4">
                  <c:v>0.01</c:v>
                </c:pt>
              </c:numCache>
            </c:numRef>
          </c:val>
          <c:extLst>
            <c:ext xmlns:c16="http://schemas.microsoft.com/office/drawing/2014/chart" uri="{C3380CC4-5D6E-409C-BE32-E72D297353CC}">
              <c16:uniqueId val="{0000000A-7BFB-4388-9860-EE75F0EB8B31}"/>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w:rsidR="00000000" w:rsidRDefault="002E6E69"&gt;&lt;w:r&gt;&lt;w:t&gt;Representations&lt;/w:t&gt;&lt;/w:r&gt;&lt;w:r w:rsidR="00D832C2"&gt;&lt;w:t xml:space="preserve"&gt; of homelessness in Australian n&lt;/w:t&gt;&lt;/w:r&gt;&lt;w:r&gt;&lt;w:t&gt;ewspapers&lt;/w:t&gt;&lt;/w:r&gt;&lt;/w:p&gt;&lt;w:sectPr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w:val="1"/&gt;&lt;/w:lvlOverride&gt;&lt;/w:num&gt;&lt;/w:numbering&gt;&lt;/pkg:xmlData&gt;&lt;/pkg:part&gt;&lt;/pkg:package&gt;
</CustomerName>
    <CompanyName/>
    <SenderAddress/>
    <Address/>
  </employee>
</employees>
</file>

<file path=customXml/itemProps1.xml><?xml version="1.0" encoding="utf-8"?>
<ds:datastoreItem xmlns:ds="http://schemas.openxmlformats.org/officeDocument/2006/customXml" ds:itemID="{923E80DB-13B4-484B-BD3B-AE1882EA3BF9}">
  <ds:schemaRefs>
    <ds:schemaRef ds:uri="http://schemas.openxmlformats.org/officeDocument/2006/bibliography"/>
  </ds:schemaRefs>
</ds:datastoreItem>
</file>

<file path=customXml/itemProps2.xml><?xml version="1.0" encoding="utf-8"?>
<ds:datastoreItem xmlns:ds="http://schemas.openxmlformats.org/officeDocument/2006/customXml" ds:itemID="{B98E728A-96FF-4995-885C-5AF887AB0C35}">
  <ds:schemaRefs>
    <ds:schemaRef ds:uri="http://schemas.microsoft.com/temp/samples"/>
  </ds:schemaRefs>
</ds:datastoreItem>
</file>

<file path=docProps/app.xml><?xml version="1.0" encoding="utf-8"?>
<Properties xmlns="http://schemas.openxmlformats.org/officeDocument/2006/extended-properties" xmlns:vt="http://schemas.openxmlformats.org/officeDocument/2006/docPropsVTypes">
  <Template>APA style paper.dotx</Template>
  <TotalTime>12</TotalTime>
  <Pages>1</Pages>
  <Words>4678</Words>
  <Characters>26671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Smart</dc:creator>
  <cp:keywords/>
  <dc:description/>
  <cp:lastModifiedBy>Ben Smart</cp:lastModifiedBy>
  <cp:revision>29</cp:revision>
  <dcterms:created xsi:type="dcterms:W3CDTF">2017-06-07T13:20:00Z</dcterms:created>
  <dcterms:modified xsi:type="dcterms:W3CDTF">2021-07-28T12:13:00Z</dcterms:modified>
</cp:coreProperties>
</file>