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2184" w:rsidRDefault="00232184" w:rsidP="00183D03">
      <w:pPr>
        <w:pStyle w:val="Heading1"/>
      </w:pPr>
      <w:r>
        <w:t xml:space="preserve">Literature Review </w:t>
      </w:r>
      <w:r w:rsidR="008126A9">
        <w:t xml:space="preserve">– Politicians and Twitter </w:t>
      </w:r>
    </w:p>
    <w:p w:rsidR="008126A9" w:rsidRPr="008126A9" w:rsidRDefault="008126A9" w:rsidP="008126A9">
      <w:pPr>
        <w:pStyle w:val="Heading4"/>
      </w:pPr>
      <w:r>
        <w:t xml:space="preserve">Ben Smart – 759764 </w:t>
      </w:r>
    </w:p>
    <w:p w:rsidR="00232184" w:rsidRPr="00232184" w:rsidRDefault="00232184" w:rsidP="00183D03"/>
    <w:p w:rsidR="002C7CD9" w:rsidRDefault="002C7C08" w:rsidP="00183D03">
      <w:pPr>
        <w:spacing w:line="360" w:lineRule="auto"/>
        <w:rPr>
          <w:rFonts w:ascii="Times New Roman" w:hAnsi="Times New Roman" w:cs="Times New Roman"/>
        </w:rPr>
      </w:pPr>
      <w:r>
        <w:rPr>
          <w:rFonts w:ascii="Times New Roman" w:hAnsi="Times New Roman" w:cs="Times New Roman"/>
        </w:rPr>
        <w:t>Twitter</w:t>
      </w:r>
      <w:r w:rsidR="00635C64" w:rsidRPr="00635C64">
        <w:rPr>
          <w:rFonts w:ascii="Times New Roman" w:hAnsi="Times New Roman" w:cs="Times New Roman"/>
        </w:rPr>
        <w:t>, as an important new political communication tool, has</w:t>
      </w:r>
      <w:r w:rsidR="00A656F9">
        <w:rPr>
          <w:rFonts w:ascii="Times New Roman" w:hAnsi="Times New Roman" w:cs="Times New Roman"/>
        </w:rPr>
        <w:t xml:space="preserve"> instigated</w:t>
      </w:r>
      <w:r w:rsidR="00635C64" w:rsidRPr="00635C64">
        <w:rPr>
          <w:rFonts w:ascii="Times New Roman" w:hAnsi="Times New Roman" w:cs="Times New Roman"/>
        </w:rPr>
        <w:t xml:space="preserve"> a profound shift away from the traditional means in which politicians connect with th</w:t>
      </w:r>
      <w:r w:rsidR="00E46BC4">
        <w:rPr>
          <w:rFonts w:ascii="Times New Roman" w:hAnsi="Times New Roman" w:cs="Times New Roman"/>
        </w:rPr>
        <w:t>e public, as well as the way that</w:t>
      </w:r>
      <w:r w:rsidR="00635C64" w:rsidRPr="00635C64">
        <w:rPr>
          <w:rFonts w:ascii="Times New Roman" w:hAnsi="Times New Roman" w:cs="Times New Roman"/>
        </w:rPr>
        <w:t xml:space="preserve"> citizens a</w:t>
      </w:r>
      <w:r w:rsidR="005053AB">
        <w:rPr>
          <w:rFonts w:ascii="Times New Roman" w:hAnsi="Times New Roman" w:cs="Times New Roman"/>
        </w:rPr>
        <w:t xml:space="preserve">ccess and influence government </w:t>
      </w:r>
      <w:r w:rsidR="00E46BC4">
        <w:rPr>
          <w:rFonts w:ascii="Times New Roman" w:hAnsi="Times New Roman" w:cs="Times New Roman"/>
        </w:rPr>
        <w:t>(</w:t>
      </w:r>
      <w:proofErr w:type="spellStart"/>
      <w:r w:rsidR="00E46BC4">
        <w:rPr>
          <w:rFonts w:ascii="Times New Roman" w:hAnsi="Times New Roman" w:cs="Times New Roman"/>
        </w:rPr>
        <w:t>Ceron</w:t>
      </w:r>
      <w:proofErr w:type="spellEnd"/>
      <w:r w:rsidR="00E46BC4">
        <w:rPr>
          <w:rFonts w:ascii="Times New Roman" w:hAnsi="Times New Roman" w:cs="Times New Roman"/>
        </w:rPr>
        <w:t xml:space="preserve"> et al 2014</w:t>
      </w:r>
      <w:r w:rsidR="005053AB" w:rsidRPr="005053AB">
        <w:rPr>
          <w:rFonts w:ascii="Times New Roman" w:hAnsi="Times New Roman" w:cs="Times New Roman"/>
        </w:rPr>
        <w:t>)</w:t>
      </w:r>
      <w:r w:rsidR="00635C64" w:rsidRPr="00635C64">
        <w:rPr>
          <w:rFonts w:ascii="Times New Roman" w:hAnsi="Times New Roman" w:cs="Times New Roman"/>
        </w:rPr>
        <w:t>. Indeed, politicians have continually embraced such tools throughout the democratic world</w:t>
      </w:r>
      <w:r w:rsidR="002E069C">
        <w:rPr>
          <w:rFonts w:ascii="Times New Roman" w:hAnsi="Times New Roman" w:cs="Times New Roman"/>
        </w:rPr>
        <w:t>,</w:t>
      </w:r>
      <w:r w:rsidR="00635C64" w:rsidRPr="00635C64">
        <w:rPr>
          <w:rFonts w:ascii="Times New Roman" w:hAnsi="Times New Roman" w:cs="Times New Roman"/>
        </w:rPr>
        <w:t xml:space="preserve"> as a new way to establish and foster</w:t>
      </w:r>
      <w:r w:rsidR="00A656F9">
        <w:rPr>
          <w:rFonts w:ascii="Times New Roman" w:hAnsi="Times New Roman" w:cs="Times New Roman"/>
        </w:rPr>
        <w:t xml:space="preserve"> direct</w:t>
      </w:r>
      <w:r w:rsidR="00635C64" w:rsidRPr="00635C64">
        <w:rPr>
          <w:rFonts w:ascii="Times New Roman" w:hAnsi="Times New Roman" w:cs="Times New Roman"/>
        </w:rPr>
        <w:t xml:space="preserve"> connections with their citizens</w:t>
      </w:r>
      <w:r w:rsidR="002E069C">
        <w:rPr>
          <w:rFonts w:ascii="Times New Roman" w:hAnsi="Times New Roman" w:cs="Times New Roman"/>
        </w:rPr>
        <w:t xml:space="preserve"> (</w:t>
      </w:r>
      <w:r w:rsidR="00A9749A" w:rsidRPr="00A9749A">
        <w:rPr>
          <w:rFonts w:ascii="Times New Roman" w:hAnsi="Times New Roman" w:cs="Times New Roman"/>
        </w:rPr>
        <w:t>Grant, Moon &amp; Grant 2010</w:t>
      </w:r>
      <w:r w:rsidR="002E069C">
        <w:rPr>
          <w:rFonts w:ascii="Times New Roman" w:hAnsi="Times New Roman" w:cs="Times New Roman"/>
          <w:b/>
        </w:rPr>
        <w:t>)</w:t>
      </w:r>
      <w:r w:rsidR="00635C64" w:rsidRPr="00635C64">
        <w:rPr>
          <w:rFonts w:ascii="Times New Roman" w:hAnsi="Times New Roman" w:cs="Times New Roman"/>
        </w:rPr>
        <w:t xml:space="preserve">. This is due to </w:t>
      </w:r>
      <w:r>
        <w:rPr>
          <w:rFonts w:ascii="Times New Roman" w:hAnsi="Times New Roman" w:cs="Times New Roman"/>
        </w:rPr>
        <w:t>Twitter</w:t>
      </w:r>
      <w:r w:rsidR="00635C64" w:rsidRPr="00635C64">
        <w:rPr>
          <w:rFonts w:ascii="Times New Roman" w:hAnsi="Times New Roman" w:cs="Times New Roman"/>
        </w:rPr>
        <w:t>'s minimal operation costs, large audiences</w:t>
      </w:r>
      <w:r w:rsidR="00E424F7">
        <w:rPr>
          <w:rFonts w:ascii="Times New Roman" w:hAnsi="Times New Roman" w:cs="Times New Roman"/>
        </w:rPr>
        <w:t>,</w:t>
      </w:r>
      <w:r w:rsidR="00A9749A">
        <w:rPr>
          <w:rFonts w:ascii="Times New Roman" w:hAnsi="Times New Roman" w:cs="Times New Roman"/>
        </w:rPr>
        <w:t xml:space="preserve"> </w:t>
      </w:r>
      <w:r w:rsidR="00635C64" w:rsidRPr="00635C64">
        <w:rPr>
          <w:rFonts w:ascii="Times New Roman" w:hAnsi="Times New Roman" w:cs="Times New Roman"/>
        </w:rPr>
        <w:t>virality</w:t>
      </w:r>
      <w:r w:rsidR="00E424F7">
        <w:rPr>
          <w:rFonts w:ascii="Times New Roman" w:hAnsi="Times New Roman" w:cs="Times New Roman"/>
        </w:rPr>
        <w:t xml:space="preserve"> </w:t>
      </w:r>
      <w:r w:rsidR="000C0BBB">
        <w:rPr>
          <w:rFonts w:ascii="Times New Roman" w:hAnsi="Times New Roman" w:cs="Times New Roman"/>
        </w:rPr>
        <w:t>potential</w:t>
      </w:r>
      <w:r w:rsidR="00635C64" w:rsidRPr="00635C64">
        <w:rPr>
          <w:rFonts w:ascii="Times New Roman" w:hAnsi="Times New Roman" w:cs="Times New Roman"/>
        </w:rPr>
        <w:t xml:space="preserve">, as well as personal and unmediated nature </w:t>
      </w:r>
      <w:r w:rsidR="00E424F7">
        <w:rPr>
          <w:rFonts w:ascii="Times New Roman" w:hAnsi="Times New Roman" w:cs="Times New Roman"/>
        </w:rPr>
        <w:t xml:space="preserve">(Loader and </w:t>
      </w:r>
      <w:proofErr w:type="spellStart"/>
      <w:r w:rsidR="00E424F7">
        <w:rPr>
          <w:rFonts w:ascii="Times New Roman" w:hAnsi="Times New Roman" w:cs="Times New Roman"/>
        </w:rPr>
        <w:t>Mercea</w:t>
      </w:r>
      <w:proofErr w:type="spellEnd"/>
      <w:r w:rsidR="00E424F7">
        <w:rPr>
          <w:rFonts w:ascii="Times New Roman" w:hAnsi="Times New Roman" w:cs="Times New Roman"/>
        </w:rPr>
        <w:t xml:space="preserve"> 2012)</w:t>
      </w:r>
      <w:r w:rsidR="005053AB">
        <w:rPr>
          <w:rFonts w:ascii="Times New Roman" w:hAnsi="Times New Roman" w:cs="Times New Roman"/>
        </w:rPr>
        <w:t xml:space="preserve">. </w:t>
      </w:r>
      <w:r w:rsidR="00635C64" w:rsidRPr="00635C64">
        <w:rPr>
          <w:rFonts w:ascii="Times New Roman" w:hAnsi="Times New Roman" w:cs="Times New Roman"/>
        </w:rPr>
        <w:t xml:space="preserve">Consequently, </w:t>
      </w:r>
      <w:r>
        <w:rPr>
          <w:rFonts w:ascii="Times New Roman" w:hAnsi="Times New Roman" w:cs="Times New Roman"/>
        </w:rPr>
        <w:t>Twitter</w:t>
      </w:r>
      <w:r w:rsidR="00E424F7">
        <w:rPr>
          <w:rFonts w:ascii="Times New Roman" w:hAnsi="Times New Roman" w:cs="Times New Roman"/>
        </w:rPr>
        <w:t xml:space="preserve"> has</w:t>
      </w:r>
      <w:r w:rsidR="00635C64" w:rsidRPr="00635C64">
        <w:rPr>
          <w:rFonts w:ascii="Times New Roman" w:hAnsi="Times New Roman" w:cs="Times New Roman"/>
        </w:rPr>
        <w:t xml:space="preserve"> become an essential medium </w:t>
      </w:r>
      <w:r w:rsidR="00E424F7">
        <w:rPr>
          <w:rFonts w:ascii="Times New Roman" w:hAnsi="Times New Roman" w:cs="Times New Roman"/>
        </w:rPr>
        <w:t>of political communication, integrating</w:t>
      </w:r>
      <w:r w:rsidR="00635C64" w:rsidRPr="00635C64">
        <w:rPr>
          <w:rFonts w:ascii="Times New Roman" w:hAnsi="Times New Roman" w:cs="Times New Roman"/>
        </w:rPr>
        <w:t xml:space="preserve"> into both personal and structural party campaigning (</w:t>
      </w:r>
      <w:proofErr w:type="spellStart"/>
      <w:r w:rsidR="005053AB">
        <w:rPr>
          <w:rFonts w:ascii="Times New Roman" w:hAnsi="Times New Roman" w:cs="Times New Roman"/>
        </w:rPr>
        <w:t>Enli</w:t>
      </w:r>
      <w:proofErr w:type="spellEnd"/>
      <w:r w:rsidR="005053AB">
        <w:rPr>
          <w:rFonts w:ascii="Times New Roman" w:hAnsi="Times New Roman" w:cs="Times New Roman"/>
        </w:rPr>
        <w:t xml:space="preserve"> &amp; </w:t>
      </w:r>
      <w:proofErr w:type="spellStart"/>
      <w:r w:rsidR="00635C64" w:rsidRPr="00635C64">
        <w:rPr>
          <w:rFonts w:ascii="Times New Roman" w:hAnsi="Times New Roman" w:cs="Times New Roman"/>
        </w:rPr>
        <w:t>Skogerbø</w:t>
      </w:r>
      <w:proofErr w:type="spellEnd"/>
      <w:r w:rsidR="00635C64" w:rsidRPr="00635C64">
        <w:rPr>
          <w:rFonts w:ascii="Times New Roman" w:hAnsi="Times New Roman" w:cs="Times New Roman"/>
        </w:rPr>
        <w:t xml:space="preserve"> 201</w:t>
      </w:r>
      <w:r w:rsidR="005053AB">
        <w:rPr>
          <w:rFonts w:ascii="Times New Roman" w:hAnsi="Times New Roman" w:cs="Times New Roman"/>
        </w:rPr>
        <w:t>3</w:t>
      </w:r>
      <w:r w:rsidR="00635C64" w:rsidRPr="00635C64">
        <w:rPr>
          <w:rFonts w:ascii="Times New Roman" w:hAnsi="Times New Roman" w:cs="Times New Roman"/>
        </w:rPr>
        <w:t xml:space="preserve">). Within this, research exploring the political and social impact of </w:t>
      </w:r>
      <w:r>
        <w:rPr>
          <w:rFonts w:ascii="Times New Roman" w:hAnsi="Times New Roman" w:cs="Times New Roman"/>
        </w:rPr>
        <w:t>Twitter</w:t>
      </w:r>
      <w:r w:rsidR="00635C64" w:rsidRPr="00635C64">
        <w:rPr>
          <w:rFonts w:ascii="Times New Roman" w:hAnsi="Times New Roman" w:cs="Times New Roman"/>
        </w:rPr>
        <w:t xml:space="preserve"> has</w:t>
      </w:r>
      <w:r w:rsidR="00A9749A">
        <w:rPr>
          <w:rFonts w:ascii="Times New Roman" w:hAnsi="Times New Roman" w:cs="Times New Roman"/>
        </w:rPr>
        <w:t xml:space="preserve"> established two</w:t>
      </w:r>
      <w:r w:rsidR="00635C64" w:rsidRPr="00635C64">
        <w:rPr>
          <w:rFonts w:ascii="Times New Roman" w:hAnsi="Times New Roman" w:cs="Times New Roman"/>
        </w:rPr>
        <w:t xml:space="preserve"> </w:t>
      </w:r>
      <w:r w:rsidR="00257870">
        <w:rPr>
          <w:rFonts w:ascii="Times New Roman" w:hAnsi="Times New Roman" w:cs="Times New Roman"/>
        </w:rPr>
        <w:t xml:space="preserve">conflicting </w:t>
      </w:r>
      <w:r w:rsidR="00E45E5A">
        <w:rPr>
          <w:rFonts w:ascii="Times New Roman" w:hAnsi="Times New Roman" w:cs="Times New Roman"/>
        </w:rPr>
        <w:t xml:space="preserve">frameworks surrounding </w:t>
      </w:r>
      <w:r w:rsidR="0010565E">
        <w:rPr>
          <w:rFonts w:ascii="Times New Roman" w:hAnsi="Times New Roman" w:cs="Times New Roman"/>
        </w:rPr>
        <w:t xml:space="preserve">the </w:t>
      </w:r>
      <w:r w:rsidR="00E45E5A" w:rsidRPr="00E45E5A">
        <w:rPr>
          <w:rFonts w:ascii="Times New Roman" w:hAnsi="Times New Roman" w:cs="Times New Roman"/>
        </w:rPr>
        <w:t>democratic potential for these online communications</w:t>
      </w:r>
      <w:r w:rsidR="00F26D31">
        <w:rPr>
          <w:rFonts w:ascii="Times New Roman" w:hAnsi="Times New Roman" w:cs="Times New Roman"/>
        </w:rPr>
        <w:t>:</w:t>
      </w:r>
      <w:r w:rsidR="00635C64" w:rsidRPr="00635C64">
        <w:rPr>
          <w:rFonts w:ascii="Times New Roman" w:hAnsi="Times New Roman" w:cs="Times New Roman"/>
        </w:rPr>
        <w:t xml:space="preserve"> the normalization and equalisation hypotheses (Gibson &amp; McAllister 2015; Lilleker et al. 2011). </w:t>
      </w:r>
    </w:p>
    <w:p w:rsidR="0068519E" w:rsidRDefault="00BC1012" w:rsidP="00183D03">
      <w:pPr>
        <w:spacing w:line="360" w:lineRule="auto"/>
        <w:rPr>
          <w:rFonts w:ascii="Times New Roman" w:hAnsi="Times New Roman" w:cs="Times New Roman"/>
        </w:rPr>
      </w:pPr>
      <w:r>
        <w:rPr>
          <w:rFonts w:ascii="Times New Roman" w:hAnsi="Times New Roman" w:cs="Times New Roman"/>
        </w:rPr>
        <w:t xml:space="preserve">Through such perspectives, </w:t>
      </w:r>
      <w:r w:rsidR="00CF7C53">
        <w:rPr>
          <w:rFonts w:ascii="Times New Roman" w:hAnsi="Times New Roman" w:cs="Times New Roman"/>
        </w:rPr>
        <w:t xml:space="preserve">normalisation </w:t>
      </w:r>
      <w:r w:rsidR="003F0FB7">
        <w:rPr>
          <w:rFonts w:ascii="Times New Roman" w:hAnsi="Times New Roman" w:cs="Times New Roman"/>
        </w:rPr>
        <w:t xml:space="preserve">theory </w:t>
      </w:r>
      <w:r w:rsidR="00E45E5A">
        <w:rPr>
          <w:rFonts w:ascii="Times New Roman" w:hAnsi="Times New Roman" w:cs="Times New Roman"/>
        </w:rPr>
        <w:t xml:space="preserve">suggests </w:t>
      </w:r>
      <w:r w:rsidR="00A51D29" w:rsidRPr="00A51D29">
        <w:rPr>
          <w:rFonts w:ascii="Times New Roman" w:hAnsi="Times New Roman" w:cs="Times New Roman"/>
        </w:rPr>
        <w:t xml:space="preserve">online media simply mirror established social structures, where </w:t>
      </w:r>
      <w:r w:rsidR="00E45E5A">
        <w:rPr>
          <w:rFonts w:ascii="Times New Roman" w:hAnsi="Times New Roman" w:cs="Times New Roman"/>
        </w:rPr>
        <w:t xml:space="preserve">offline </w:t>
      </w:r>
      <w:r w:rsidR="00A51D29" w:rsidRPr="00A51D29">
        <w:rPr>
          <w:rFonts w:ascii="Times New Roman" w:hAnsi="Times New Roman" w:cs="Times New Roman"/>
        </w:rPr>
        <w:t>information flows and political behaviour are unchanged in a virtual context</w:t>
      </w:r>
      <w:r w:rsidR="00A51D29">
        <w:rPr>
          <w:rFonts w:ascii="Times New Roman" w:hAnsi="Times New Roman" w:cs="Times New Roman"/>
        </w:rPr>
        <w:t xml:space="preserve"> </w:t>
      </w:r>
      <w:r w:rsidR="00A51D29" w:rsidRPr="00A51D29">
        <w:rPr>
          <w:rFonts w:ascii="Times New Roman" w:hAnsi="Times New Roman" w:cs="Times New Roman"/>
        </w:rPr>
        <w:t>(</w:t>
      </w:r>
      <w:proofErr w:type="spellStart"/>
      <w:r w:rsidR="00A51D29" w:rsidRPr="00A51D29">
        <w:rPr>
          <w:rFonts w:ascii="Times New Roman" w:hAnsi="Times New Roman" w:cs="Times New Roman"/>
        </w:rPr>
        <w:t>Bimber</w:t>
      </w:r>
      <w:proofErr w:type="spellEnd"/>
      <w:r w:rsidR="00A51D29" w:rsidRPr="00A51D29">
        <w:rPr>
          <w:rFonts w:ascii="Times New Roman" w:hAnsi="Times New Roman" w:cs="Times New Roman"/>
        </w:rPr>
        <w:t xml:space="preserve"> &amp; Davis 2003</w:t>
      </w:r>
      <w:r w:rsidR="00B6798A">
        <w:rPr>
          <w:rFonts w:ascii="Times New Roman" w:hAnsi="Times New Roman" w:cs="Times New Roman"/>
        </w:rPr>
        <w:t xml:space="preserve"> p.76</w:t>
      </w:r>
      <w:r w:rsidR="00A51D29" w:rsidRPr="00A51D29">
        <w:rPr>
          <w:rFonts w:ascii="Times New Roman" w:hAnsi="Times New Roman" w:cs="Times New Roman"/>
        </w:rPr>
        <w:t>;</w:t>
      </w:r>
      <w:r w:rsidR="002A27F6">
        <w:rPr>
          <w:rFonts w:ascii="Times New Roman" w:hAnsi="Times New Roman" w:cs="Times New Roman"/>
        </w:rPr>
        <w:t xml:space="preserve"> </w:t>
      </w:r>
      <w:r w:rsidR="00A51D29" w:rsidRPr="00A51D29">
        <w:rPr>
          <w:rFonts w:ascii="Times New Roman" w:hAnsi="Times New Roman" w:cs="Times New Roman"/>
        </w:rPr>
        <w:t>Margolis &amp; Resnick 2000</w:t>
      </w:r>
      <w:r w:rsidR="00B6798A">
        <w:rPr>
          <w:rFonts w:ascii="Times New Roman" w:hAnsi="Times New Roman" w:cs="Times New Roman"/>
        </w:rPr>
        <w:t xml:space="preserve"> p.12</w:t>
      </w:r>
      <w:bookmarkStart w:id="0" w:name="_GoBack"/>
      <w:bookmarkEnd w:id="0"/>
      <w:r w:rsidR="00A51D29" w:rsidRPr="00A51D29">
        <w:rPr>
          <w:rFonts w:ascii="Times New Roman" w:hAnsi="Times New Roman" w:cs="Times New Roman"/>
        </w:rPr>
        <w:t xml:space="preserve">). Effectively, candidates who have a </w:t>
      </w:r>
      <w:r w:rsidR="005F648A">
        <w:rPr>
          <w:rFonts w:ascii="Times New Roman" w:hAnsi="Times New Roman" w:cs="Times New Roman"/>
        </w:rPr>
        <w:t xml:space="preserve">substantial </w:t>
      </w:r>
      <w:r w:rsidR="007749DA">
        <w:rPr>
          <w:rFonts w:ascii="Times New Roman" w:hAnsi="Times New Roman" w:cs="Times New Roman"/>
        </w:rPr>
        <w:t>traditional</w:t>
      </w:r>
      <w:r w:rsidR="00E45E5A">
        <w:rPr>
          <w:rFonts w:ascii="Times New Roman" w:hAnsi="Times New Roman" w:cs="Times New Roman"/>
        </w:rPr>
        <w:t xml:space="preserve"> </w:t>
      </w:r>
      <w:r w:rsidR="00A51D29" w:rsidRPr="00A51D29">
        <w:rPr>
          <w:rFonts w:ascii="Times New Roman" w:hAnsi="Times New Roman" w:cs="Times New Roman"/>
        </w:rPr>
        <w:t>media following, and are already powerful offline, are much more likely to reach a large audience on social media (Klin</w:t>
      </w:r>
      <w:r w:rsidR="002A27F6">
        <w:rPr>
          <w:rFonts w:ascii="Times New Roman" w:hAnsi="Times New Roman" w:cs="Times New Roman"/>
        </w:rPr>
        <w:t xml:space="preserve">ger &amp; </w:t>
      </w:r>
      <w:proofErr w:type="spellStart"/>
      <w:r w:rsidR="002A27F6">
        <w:rPr>
          <w:rFonts w:ascii="Times New Roman" w:hAnsi="Times New Roman" w:cs="Times New Roman"/>
        </w:rPr>
        <w:t>Svensson</w:t>
      </w:r>
      <w:proofErr w:type="spellEnd"/>
      <w:r w:rsidR="002A27F6">
        <w:rPr>
          <w:rFonts w:ascii="Times New Roman" w:hAnsi="Times New Roman" w:cs="Times New Roman"/>
        </w:rPr>
        <w:t xml:space="preserve"> 2015)</w:t>
      </w:r>
      <w:r w:rsidR="00A51D29" w:rsidRPr="00A51D29">
        <w:rPr>
          <w:rFonts w:ascii="Times New Roman" w:hAnsi="Times New Roman" w:cs="Times New Roman"/>
        </w:rPr>
        <w:t>.</w:t>
      </w:r>
      <w:r w:rsidR="00F26D31">
        <w:rPr>
          <w:rFonts w:ascii="Times New Roman" w:hAnsi="Times New Roman" w:cs="Times New Roman"/>
        </w:rPr>
        <w:t xml:space="preserve"> Furthermore, </w:t>
      </w:r>
      <w:proofErr w:type="spellStart"/>
      <w:r w:rsidR="00A51D29" w:rsidRPr="00A51D29">
        <w:rPr>
          <w:rFonts w:ascii="Times New Roman" w:hAnsi="Times New Roman" w:cs="Times New Roman"/>
        </w:rPr>
        <w:t>Krau</w:t>
      </w:r>
      <w:r w:rsidR="007070BC">
        <w:rPr>
          <w:rFonts w:ascii="Times New Roman" w:hAnsi="Times New Roman" w:cs="Times New Roman"/>
        </w:rPr>
        <w:t>f</w:t>
      </w:r>
      <w:r w:rsidR="00A51D29" w:rsidRPr="00A51D29">
        <w:rPr>
          <w:rFonts w:ascii="Times New Roman" w:hAnsi="Times New Roman" w:cs="Times New Roman"/>
        </w:rPr>
        <w:t>t</w:t>
      </w:r>
      <w:proofErr w:type="spellEnd"/>
      <w:r w:rsidR="00A51D29" w:rsidRPr="00A51D29">
        <w:rPr>
          <w:rFonts w:ascii="Times New Roman" w:hAnsi="Times New Roman" w:cs="Times New Roman"/>
        </w:rPr>
        <w:t xml:space="preserve"> et al. (1998) argue the possibility of offline social disengagement arising from online engagement,</w:t>
      </w:r>
      <w:r w:rsidR="00EB2DDF">
        <w:rPr>
          <w:rFonts w:ascii="Times New Roman" w:hAnsi="Times New Roman" w:cs="Times New Roman"/>
        </w:rPr>
        <w:t xml:space="preserve"> </w:t>
      </w:r>
      <w:r w:rsidR="00FD2D88">
        <w:rPr>
          <w:rFonts w:ascii="Times New Roman" w:hAnsi="Times New Roman" w:cs="Times New Roman"/>
        </w:rPr>
        <w:t xml:space="preserve">while </w:t>
      </w:r>
      <w:r w:rsidR="00FD2D88" w:rsidRPr="00FD2D88">
        <w:rPr>
          <w:rFonts w:ascii="Times New Roman" w:hAnsi="Times New Roman" w:cs="Times New Roman"/>
        </w:rPr>
        <w:t>Daniel,</w:t>
      </w:r>
      <w:r w:rsidR="00FD2D88">
        <w:rPr>
          <w:rFonts w:ascii="Times New Roman" w:hAnsi="Times New Roman" w:cs="Times New Roman"/>
        </w:rPr>
        <w:t xml:space="preserve"> Flew and Spurgeon</w:t>
      </w:r>
      <w:r w:rsidR="0068519E">
        <w:rPr>
          <w:rFonts w:ascii="Times New Roman" w:hAnsi="Times New Roman" w:cs="Times New Roman"/>
        </w:rPr>
        <w:t xml:space="preserve"> (2009) </w:t>
      </w:r>
      <w:r w:rsidR="00250C18">
        <w:rPr>
          <w:rFonts w:ascii="Times New Roman" w:hAnsi="Times New Roman" w:cs="Times New Roman"/>
        </w:rPr>
        <w:t xml:space="preserve">point to the </w:t>
      </w:r>
      <w:r w:rsidR="00A51D29" w:rsidRPr="00A51D29">
        <w:rPr>
          <w:rFonts w:ascii="Times New Roman" w:hAnsi="Times New Roman" w:cs="Times New Roman"/>
        </w:rPr>
        <w:t>potential for online polarisation and enhanced groupthink in social networks</w:t>
      </w:r>
      <w:r w:rsidR="0068519E">
        <w:rPr>
          <w:rFonts w:ascii="Times New Roman" w:hAnsi="Times New Roman" w:cs="Times New Roman"/>
        </w:rPr>
        <w:t xml:space="preserve">. </w:t>
      </w:r>
      <w:r w:rsidR="00A51D29" w:rsidRPr="00A51D29">
        <w:rPr>
          <w:rFonts w:ascii="Times New Roman" w:hAnsi="Times New Roman" w:cs="Times New Roman"/>
        </w:rPr>
        <w:t xml:space="preserve">Further, Boyd </w:t>
      </w:r>
      <w:r w:rsidR="0068519E">
        <w:rPr>
          <w:rFonts w:ascii="Times New Roman" w:hAnsi="Times New Roman" w:cs="Times New Roman"/>
        </w:rPr>
        <w:t>(</w:t>
      </w:r>
      <w:r w:rsidR="00EB2DDF">
        <w:rPr>
          <w:rFonts w:ascii="Times New Roman" w:hAnsi="Times New Roman" w:cs="Times New Roman"/>
        </w:rPr>
        <w:t>2011</w:t>
      </w:r>
      <w:r w:rsidR="00A51D29" w:rsidRPr="00A51D29">
        <w:rPr>
          <w:rFonts w:ascii="Times New Roman" w:hAnsi="Times New Roman" w:cs="Times New Roman"/>
        </w:rPr>
        <w:t>) outlines the correlation between offline segregation along socioeconomic lines, and their online counterparts.</w:t>
      </w:r>
      <w:r w:rsidR="0068519E">
        <w:rPr>
          <w:rFonts w:ascii="Times New Roman" w:hAnsi="Times New Roman" w:cs="Times New Roman"/>
        </w:rPr>
        <w:t xml:space="preserve"> </w:t>
      </w:r>
    </w:p>
    <w:p w:rsidR="00A51D29" w:rsidRDefault="00502699" w:rsidP="00183D03">
      <w:pPr>
        <w:spacing w:line="360" w:lineRule="auto"/>
        <w:rPr>
          <w:rFonts w:ascii="Times New Roman" w:hAnsi="Times New Roman" w:cs="Times New Roman"/>
        </w:rPr>
      </w:pPr>
      <w:r>
        <w:rPr>
          <w:rFonts w:ascii="Times New Roman" w:hAnsi="Times New Roman" w:cs="Times New Roman"/>
        </w:rPr>
        <w:t xml:space="preserve">In contrast to normalisation, equalisation theory suggests </w:t>
      </w:r>
      <w:r w:rsidR="00D76DA8" w:rsidRPr="00D76DA8">
        <w:rPr>
          <w:rFonts w:ascii="Times New Roman" w:hAnsi="Times New Roman" w:cs="Times New Roman"/>
        </w:rPr>
        <w:t>the inherent non-hierarchical nature of social media coincides with Habermas' (1</w:t>
      </w:r>
      <w:r w:rsidR="00B322C2">
        <w:rPr>
          <w:rFonts w:ascii="Times New Roman" w:hAnsi="Times New Roman" w:cs="Times New Roman"/>
        </w:rPr>
        <w:t>98</w:t>
      </w:r>
      <w:r>
        <w:rPr>
          <w:rFonts w:ascii="Times New Roman" w:hAnsi="Times New Roman" w:cs="Times New Roman"/>
        </w:rPr>
        <w:t>9) ideals of the public sphere (</w:t>
      </w:r>
      <w:r w:rsidR="005F255B">
        <w:rPr>
          <w:rFonts w:ascii="Times New Roman" w:hAnsi="Times New Roman" w:cs="Times New Roman"/>
        </w:rPr>
        <w:t xml:space="preserve">Loader, </w:t>
      </w:r>
      <w:proofErr w:type="spellStart"/>
      <w:r w:rsidR="005F255B" w:rsidRPr="005F255B">
        <w:rPr>
          <w:rFonts w:ascii="Times New Roman" w:hAnsi="Times New Roman" w:cs="Times New Roman"/>
        </w:rPr>
        <w:t>Vromen</w:t>
      </w:r>
      <w:proofErr w:type="spellEnd"/>
      <w:r w:rsidR="005F255B" w:rsidRPr="005F255B">
        <w:rPr>
          <w:rFonts w:ascii="Times New Roman" w:hAnsi="Times New Roman" w:cs="Times New Roman"/>
        </w:rPr>
        <w:t xml:space="preserve">, &amp; </w:t>
      </w:r>
      <w:proofErr w:type="spellStart"/>
      <w:r w:rsidR="005F255B" w:rsidRPr="005F255B">
        <w:rPr>
          <w:rFonts w:ascii="Times New Roman" w:hAnsi="Times New Roman" w:cs="Times New Roman"/>
        </w:rPr>
        <w:t>Xenos</w:t>
      </w:r>
      <w:proofErr w:type="spellEnd"/>
      <w:r w:rsidR="005F255B">
        <w:rPr>
          <w:rFonts w:ascii="Times New Roman" w:hAnsi="Times New Roman" w:cs="Times New Roman"/>
        </w:rPr>
        <w:t xml:space="preserve"> 2014)</w:t>
      </w:r>
      <w:r w:rsidR="00D76DA8" w:rsidRPr="00D76DA8">
        <w:rPr>
          <w:rFonts w:ascii="Times New Roman" w:hAnsi="Times New Roman" w:cs="Times New Roman"/>
        </w:rPr>
        <w:t xml:space="preserve">. From this perspective, </w:t>
      </w:r>
      <w:r w:rsidR="002C7C08">
        <w:rPr>
          <w:rFonts w:ascii="Times New Roman" w:hAnsi="Times New Roman" w:cs="Times New Roman"/>
        </w:rPr>
        <w:t>Twitter</w:t>
      </w:r>
      <w:r w:rsidR="00D76DA8" w:rsidRPr="00D76DA8">
        <w:rPr>
          <w:rFonts w:ascii="Times New Roman" w:hAnsi="Times New Roman" w:cs="Times New Roman"/>
        </w:rPr>
        <w:t xml:space="preserve"> facilitates direct political interaction among citizens and politicians, allowing widespread and productive discussion </w:t>
      </w:r>
      <w:r w:rsidR="00DF25ED">
        <w:rPr>
          <w:rFonts w:ascii="Times New Roman" w:hAnsi="Times New Roman" w:cs="Times New Roman"/>
        </w:rPr>
        <w:t>of</w:t>
      </w:r>
      <w:r w:rsidR="0068519E">
        <w:rPr>
          <w:rFonts w:ascii="Times New Roman" w:hAnsi="Times New Roman" w:cs="Times New Roman"/>
        </w:rPr>
        <w:t xml:space="preserve"> public issues (Price 2013</w:t>
      </w:r>
      <w:r w:rsidR="00D76DA8" w:rsidRPr="00D76DA8">
        <w:rPr>
          <w:rFonts w:ascii="Times New Roman" w:hAnsi="Times New Roman" w:cs="Times New Roman"/>
        </w:rPr>
        <w:t>). Supporting this theory, a Pew Research Ce</w:t>
      </w:r>
      <w:r w:rsidR="00B322C2">
        <w:rPr>
          <w:rFonts w:ascii="Times New Roman" w:hAnsi="Times New Roman" w:cs="Times New Roman"/>
        </w:rPr>
        <w:t>ntre technology report suggests</w:t>
      </w:r>
      <w:r w:rsidR="00D76DA8" w:rsidRPr="00D76DA8">
        <w:rPr>
          <w:rFonts w:ascii="Times New Roman" w:hAnsi="Times New Roman" w:cs="Times New Roman"/>
        </w:rPr>
        <w:t xml:space="preserve"> internet use can enhance the depth and diversity of offline political engagement (Pew 2009).</w:t>
      </w:r>
      <w:r w:rsidR="005F255B">
        <w:rPr>
          <w:rFonts w:ascii="Times New Roman" w:hAnsi="Times New Roman" w:cs="Times New Roman"/>
        </w:rPr>
        <w:t xml:space="preserve"> I</w:t>
      </w:r>
      <w:r w:rsidR="002C7C08">
        <w:rPr>
          <w:rFonts w:ascii="Times New Roman" w:hAnsi="Times New Roman" w:cs="Times New Roman"/>
        </w:rPr>
        <w:t>n</w:t>
      </w:r>
      <w:r w:rsidR="005F255B">
        <w:rPr>
          <w:rFonts w:ascii="Times New Roman" w:hAnsi="Times New Roman" w:cs="Times New Roman"/>
        </w:rPr>
        <w:t>deed</w:t>
      </w:r>
      <w:r w:rsidR="00D76DA8" w:rsidRPr="00D76DA8">
        <w:rPr>
          <w:rFonts w:ascii="Times New Roman" w:hAnsi="Times New Roman" w:cs="Times New Roman"/>
        </w:rPr>
        <w:t xml:space="preserve">, Anstead (in Loader and </w:t>
      </w:r>
      <w:proofErr w:type="spellStart"/>
      <w:r w:rsidR="00D76DA8" w:rsidRPr="00D76DA8">
        <w:rPr>
          <w:rFonts w:ascii="Times New Roman" w:hAnsi="Times New Roman" w:cs="Times New Roman"/>
        </w:rPr>
        <w:t>Mercea</w:t>
      </w:r>
      <w:proofErr w:type="spellEnd"/>
      <w:r w:rsidR="00444909">
        <w:rPr>
          <w:rFonts w:ascii="Times New Roman" w:hAnsi="Times New Roman" w:cs="Times New Roman"/>
        </w:rPr>
        <w:t xml:space="preserve"> 2012</w:t>
      </w:r>
      <w:r w:rsidR="00D76DA8" w:rsidRPr="00D76DA8">
        <w:rPr>
          <w:rFonts w:ascii="Times New Roman" w:hAnsi="Times New Roman" w:cs="Times New Roman"/>
        </w:rPr>
        <w:t xml:space="preserve">) explored how interaction between tweeters and subscribed politicians </w:t>
      </w:r>
      <w:r w:rsidR="00E424F7">
        <w:rPr>
          <w:rFonts w:ascii="Times New Roman" w:hAnsi="Times New Roman" w:cs="Times New Roman"/>
        </w:rPr>
        <w:t>can provide</w:t>
      </w:r>
      <w:r w:rsidR="005678FC">
        <w:rPr>
          <w:rFonts w:ascii="Times New Roman" w:hAnsi="Times New Roman" w:cs="Times New Roman"/>
        </w:rPr>
        <w:t xml:space="preserve"> direct</w:t>
      </w:r>
      <w:r w:rsidR="00D76DA8" w:rsidRPr="00D76DA8">
        <w:rPr>
          <w:rFonts w:ascii="Times New Roman" w:hAnsi="Times New Roman" w:cs="Times New Roman"/>
        </w:rPr>
        <w:t xml:space="preserve"> networks of debate and participation</w:t>
      </w:r>
      <w:r w:rsidR="00E424F7">
        <w:rPr>
          <w:rFonts w:ascii="Times New Roman" w:hAnsi="Times New Roman" w:cs="Times New Roman"/>
        </w:rPr>
        <w:t>.</w:t>
      </w:r>
      <w:r w:rsidR="00D76DA8" w:rsidRPr="00D76DA8">
        <w:rPr>
          <w:rFonts w:ascii="Times New Roman" w:hAnsi="Times New Roman" w:cs="Times New Roman"/>
        </w:rPr>
        <w:t xml:space="preserve"> In terms of virtual campaigning, </w:t>
      </w:r>
      <w:proofErr w:type="gramStart"/>
      <w:r w:rsidR="00D76DA8" w:rsidRPr="00D76DA8">
        <w:rPr>
          <w:rFonts w:ascii="Times New Roman" w:hAnsi="Times New Roman" w:cs="Times New Roman"/>
        </w:rPr>
        <w:t>G</w:t>
      </w:r>
      <w:r w:rsidR="0037548E">
        <w:rPr>
          <w:rFonts w:ascii="Times New Roman" w:hAnsi="Times New Roman" w:cs="Times New Roman"/>
        </w:rPr>
        <w:t>ibson</w:t>
      </w:r>
      <w:proofErr w:type="gramEnd"/>
      <w:r w:rsidR="0037548E">
        <w:rPr>
          <w:rFonts w:ascii="Times New Roman" w:hAnsi="Times New Roman" w:cs="Times New Roman"/>
        </w:rPr>
        <w:t xml:space="preserve"> and McAllister (2015</w:t>
      </w:r>
      <w:r w:rsidR="00D76DA8" w:rsidRPr="00D76DA8">
        <w:rPr>
          <w:rFonts w:ascii="Times New Roman" w:hAnsi="Times New Roman" w:cs="Times New Roman"/>
        </w:rPr>
        <w:t xml:space="preserve">) </w:t>
      </w:r>
      <w:r w:rsidR="008112A4">
        <w:rPr>
          <w:rFonts w:ascii="Times New Roman" w:hAnsi="Times New Roman" w:cs="Times New Roman"/>
        </w:rPr>
        <w:t xml:space="preserve">have </w:t>
      </w:r>
      <w:r w:rsidR="00D76DA8" w:rsidRPr="00D76DA8">
        <w:rPr>
          <w:rFonts w:ascii="Times New Roman" w:hAnsi="Times New Roman" w:cs="Times New Roman"/>
        </w:rPr>
        <w:t xml:space="preserve">demonstrated the correlation between candidate support </w:t>
      </w:r>
      <w:r w:rsidR="00E424F7">
        <w:rPr>
          <w:rFonts w:ascii="Times New Roman" w:hAnsi="Times New Roman" w:cs="Times New Roman"/>
        </w:rPr>
        <w:t>and their</w:t>
      </w:r>
      <w:r w:rsidR="00766BDD">
        <w:rPr>
          <w:rFonts w:ascii="Times New Roman" w:hAnsi="Times New Roman" w:cs="Times New Roman"/>
        </w:rPr>
        <w:t xml:space="preserve"> depth </w:t>
      </w:r>
      <w:r w:rsidR="00A23279">
        <w:rPr>
          <w:rFonts w:ascii="Times New Roman" w:hAnsi="Times New Roman" w:cs="Times New Roman"/>
        </w:rPr>
        <w:t xml:space="preserve">of online campaigning, </w:t>
      </w:r>
      <w:r w:rsidR="00B322C2">
        <w:rPr>
          <w:rFonts w:ascii="Times New Roman" w:hAnsi="Times New Roman" w:cs="Times New Roman"/>
        </w:rPr>
        <w:t xml:space="preserve">while </w:t>
      </w:r>
      <w:proofErr w:type="spellStart"/>
      <w:r w:rsidR="002B56CF">
        <w:rPr>
          <w:rFonts w:ascii="Times New Roman" w:hAnsi="Times New Roman" w:cs="Times New Roman"/>
        </w:rPr>
        <w:t>Macn</w:t>
      </w:r>
      <w:r w:rsidR="00B322C2">
        <w:rPr>
          <w:rFonts w:ascii="Times New Roman" w:hAnsi="Times New Roman" w:cs="Times New Roman"/>
        </w:rPr>
        <w:t>amara</w:t>
      </w:r>
      <w:proofErr w:type="spellEnd"/>
      <w:r w:rsidR="00F01C36">
        <w:rPr>
          <w:rFonts w:ascii="Times New Roman" w:hAnsi="Times New Roman" w:cs="Times New Roman"/>
        </w:rPr>
        <w:t xml:space="preserve"> (2010 p.228) discussed</w:t>
      </w:r>
      <w:r w:rsidR="00B322C2">
        <w:rPr>
          <w:rFonts w:ascii="Times New Roman" w:hAnsi="Times New Roman" w:cs="Times New Roman"/>
        </w:rPr>
        <w:t xml:space="preserve"> </w:t>
      </w:r>
      <w:r w:rsidR="00D76DA8" w:rsidRPr="00D76DA8">
        <w:rPr>
          <w:rFonts w:ascii="Times New Roman" w:hAnsi="Times New Roman" w:cs="Times New Roman"/>
        </w:rPr>
        <w:t>the substantial evidence of 'significant online political engagement' during the 2008</w:t>
      </w:r>
      <w:r w:rsidR="00766BDD">
        <w:rPr>
          <w:rFonts w:ascii="Times New Roman" w:hAnsi="Times New Roman" w:cs="Times New Roman"/>
        </w:rPr>
        <w:t xml:space="preserve"> United States</w:t>
      </w:r>
      <w:r w:rsidR="00D76DA8" w:rsidRPr="00D76DA8">
        <w:rPr>
          <w:rFonts w:ascii="Times New Roman" w:hAnsi="Times New Roman" w:cs="Times New Roman"/>
        </w:rPr>
        <w:t xml:space="preserve"> presidential election</w:t>
      </w:r>
      <w:r w:rsidR="00B322C2">
        <w:rPr>
          <w:rFonts w:ascii="Times New Roman" w:hAnsi="Times New Roman" w:cs="Times New Roman"/>
        </w:rPr>
        <w:t xml:space="preserve">. </w:t>
      </w:r>
    </w:p>
    <w:p w:rsidR="009446E0" w:rsidRDefault="009446E0" w:rsidP="00183D03">
      <w:pPr>
        <w:spacing w:line="360" w:lineRule="auto"/>
        <w:rPr>
          <w:rFonts w:ascii="Times New Roman" w:hAnsi="Times New Roman" w:cs="Times New Roman"/>
        </w:rPr>
      </w:pPr>
      <w:r w:rsidRPr="009446E0">
        <w:rPr>
          <w:rFonts w:ascii="Times New Roman" w:hAnsi="Times New Roman" w:cs="Times New Roman"/>
        </w:rPr>
        <w:lastRenderedPageBreak/>
        <w:t>Although the scholarly dispute</w:t>
      </w:r>
      <w:r w:rsidR="00B322C2">
        <w:rPr>
          <w:rFonts w:ascii="Times New Roman" w:hAnsi="Times New Roman" w:cs="Times New Roman"/>
        </w:rPr>
        <w:t xml:space="preserve"> over</w:t>
      </w:r>
      <w:r w:rsidRPr="009446E0">
        <w:rPr>
          <w:rFonts w:ascii="Times New Roman" w:hAnsi="Times New Roman" w:cs="Times New Roman"/>
        </w:rPr>
        <w:t xml:space="preserve"> the democratic opportunities of these new communication technologies is essential, much of the literature surrounding politicians and </w:t>
      </w:r>
      <w:r w:rsidR="002C7C08">
        <w:rPr>
          <w:rFonts w:ascii="Times New Roman" w:hAnsi="Times New Roman" w:cs="Times New Roman"/>
        </w:rPr>
        <w:t>Twitter</w:t>
      </w:r>
      <w:r w:rsidRPr="009446E0">
        <w:rPr>
          <w:rFonts w:ascii="Times New Roman" w:hAnsi="Times New Roman" w:cs="Times New Roman"/>
        </w:rPr>
        <w:t xml:space="preserve"> also focuses on </w:t>
      </w:r>
      <w:r w:rsidR="00B322C2">
        <w:rPr>
          <w:rFonts w:ascii="Times New Roman" w:hAnsi="Times New Roman" w:cs="Times New Roman"/>
        </w:rPr>
        <w:t>the means and motivations behind politicians’ usage of</w:t>
      </w:r>
      <w:r w:rsidRPr="009446E0">
        <w:rPr>
          <w:rFonts w:ascii="Times New Roman" w:hAnsi="Times New Roman" w:cs="Times New Roman"/>
        </w:rPr>
        <w:t xml:space="preserve"> social media. According to </w:t>
      </w:r>
      <w:proofErr w:type="spellStart"/>
      <w:r w:rsidRPr="009446E0">
        <w:rPr>
          <w:rFonts w:ascii="Times New Roman" w:hAnsi="Times New Roman" w:cs="Times New Roman"/>
        </w:rPr>
        <w:t>Lassen</w:t>
      </w:r>
      <w:proofErr w:type="spellEnd"/>
      <w:r w:rsidRPr="009446E0">
        <w:rPr>
          <w:rFonts w:ascii="Times New Roman" w:hAnsi="Times New Roman" w:cs="Times New Roman"/>
        </w:rPr>
        <w:t xml:space="preserve"> and Brown (2011), the medium of </w:t>
      </w:r>
      <w:r w:rsidR="002C7C08">
        <w:rPr>
          <w:rFonts w:ascii="Times New Roman" w:hAnsi="Times New Roman" w:cs="Times New Roman"/>
        </w:rPr>
        <w:t>Twitter</w:t>
      </w:r>
      <w:r w:rsidRPr="009446E0">
        <w:rPr>
          <w:rFonts w:ascii="Times New Roman" w:hAnsi="Times New Roman" w:cs="Times New Roman"/>
        </w:rPr>
        <w:t xml:space="preserve"> provides a more autonomous tool that can </w:t>
      </w:r>
      <w:proofErr w:type="gramStart"/>
      <w:r w:rsidRPr="009446E0">
        <w:rPr>
          <w:rFonts w:ascii="Times New Roman" w:hAnsi="Times New Roman" w:cs="Times New Roman"/>
        </w:rPr>
        <w:t>be used</w:t>
      </w:r>
      <w:proofErr w:type="gramEnd"/>
      <w:r w:rsidRPr="009446E0">
        <w:rPr>
          <w:rFonts w:ascii="Times New Roman" w:hAnsi="Times New Roman" w:cs="Times New Roman"/>
        </w:rPr>
        <w:t xml:space="preserve"> to engage in unmediated communication with a broad group o</w:t>
      </w:r>
      <w:r w:rsidR="00B322C2">
        <w:rPr>
          <w:rFonts w:ascii="Times New Roman" w:hAnsi="Times New Roman" w:cs="Times New Roman"/>
        </w:rPr>
        <w:t xml:space="preserve">f potential voters. </w:t>
      </w:r>
      <w:r w:rsidR="00F25F32">
        <w:rPr>
          <w:rFonts w:ascii="Times New Roman" w:hAnsi="Times New Roman" w:cs="Times New Roman"/>
        </w:rPr>
        <w:t>Through this perspective,</w:t>
      </w:r>
      <w:r w:rsidRPr="009446E0">
        <w:rPr>
          <w:rFonts w:ascii="Times New Roman" w:hAnsi="Times New Roman" w:cs="Times New Roman"/>
        </w:rPr>
        <w:t xml:space="preserve"> </w:t>
      </w:r>
      <w:r w:rsidRPr="00444909">
        <w:rPr>
          <w:rFonts w:ascii="Times New Roman" w:hAnsi="Times New Roman" w:cs="Times New Roman"/>
        </w:rPr>
        <w:t>Fenton (2012)</w:t>
      </w:r>
      <w:r w:rsidRPr="009446E0">
        <w:rPr>
          <w:rFonts w:ascii="Times New Roman" w:hAnsi="Times New Roman" w:cs="Times New Roman"/>
        </w:rPr>
        <w:t xml:space="preserve"> argues </w:t>
      </w:r>
      <w:r w:rsidR="002C7C08">
        <w:rPr>
          <w:rFonts w:ascii="Times New Roman" w:hAnsi="Times New Roman" w:cs="Times New Roman"/>
        </w:rPr>
        <w:t>Twitter</w:t>
      </w:r>
      <w:r w:rsidRPr="009446E0">
        <w:rPr>
          <w:rFonts w:ascii="Times New Roman" w:hAnsi="Times New Roman" w:cs="Times New Roman"/>
        </w:rPr>
        <w:t xml:space="preserve"> </w:t>
      </w:r>
      <w:proofErr w:type="gramStart"/>
      <w:r w:rsidRPr="009446E0">
        <w:rPr>
          <w:rFonts w:ascii="Times New Roman" w:hAnsi="Times New Roman" w:cs="Times New Roman"/>
        </w:rPr>
        <w:t xml:space="preserve">is </w:t>
      </w:r>
      <w:r w:rsidR="00353BCC">
        <w:rPr>
          <w:rFonts w:ascii="Times New Roman" w:hAnsi="Times New Roman" w:cs="Times New Roman"/>
        </w:rPr>
        <w:t>used</w:t>
      </w:r>
      <w:proofErr w:type="gramEnd"/>
      <w:r w:rsidR="00353BCC">
        <w:rPr>
          <w:rFonts w:ascii="Times New Roman" w:hAnsi="Times New Roman" w:cs="Times New Roman"/>
        </w:rPr>
        <w:t xml:space="preserve"> </w:t>
      </w:r>
      <w:r w:rsidR="00B322C2">
        <w:rPr>
          <w:rFonts w:ascii="Times New Roman" w:hAnsi="Times New Roman" w:cs="Times New Roman"/>
        </w:rPr>
        <w:t xml:space="preserve">primarily </w:t>
      </w:r>
      <w:r w:rsidRPr="009446E0">
        <w:rPr>
          <w:rFonts w:ascii="Times New Roman" w:hAnsi="Times New Roman" w:cs="Times New Roman"/>
        </w:rPr>
        <w:t xml:space="preserve">to state opinions and spread information on political events, without the dependency on traditional gatekeepers of </w:t>
      </w:r>
      <w:r w:rsidR="00B322C2">
        <w:rPr>
          <w:rFonts w:ascii="Times New Roman" w:hAnsi="Times New Roman" w:cs="Times New Roman"/>
        </w:rPr>
        <w:t>news</w:t>
      </w:r>
      <w:r w:rsidRPr="009446E0">
        <w:rPr>
          <w:rFonts w:ascii="Times New Roman" w:hAnsi="Times New Roman" w:cs="Times New Roman"/>
        </w:rPr>
        <w:t>. In this sense,</w:t>
      </w:r>
      <w:r w:rsidR="009D06BB">
        <w:rPr>
          <w:rFonts w:ascii="Times New Roman" w:hAnsi="Times New Roman" w:cs="Times New Roman"/>
        </w:rPr>
        <w:t xml:space="preserve"> politicians</w:t>
      </w:r>
      <w:r w:rsidRPr="009446E0">
        <w:rPr>
          <w:rFonts w:ascii="Times New Roman" w:hAnsi="Times New Roman" w:cs="Times New Roman"/>
        </w:rPr>
        <w:t xml:space="preserve"> can use social media to to increase the visibility of their candidacies and parties in the public sphere, as well as promote their politics among groups of voters that might have been previously unreachable (</w:t>
      </w:r>
      <w:proofErr w:type="spellStart"/>
      <w:r w:rsidRPr="009446E0">
        <w:rPr>
          <w:rFonts w:ascii="Times New Roman" w:hAnsi="Times New Roman" w:cs="Times New Roman"/>
        </w:rPr>
        <w:t>Ka</w:t>
      </w:r>
      <w:r w:rsidR="001E7EA7">
        <w:rPr>
          <w:rFonts w:ascii="Times New Roman" w:hAnsi="Times New Roman" w:cs="Times New Roman"/>
        </w:rPr>
        <w:t>rlsen</w:t>
      </w:r>
      <w:proofErr w:type="spellEnd"/>
      <w:r w:rsidR="001E7EA7">
        <w:rPr>
          <w:rFonts w:ascii="Times New Roman" w:hAnsi="Times New Roman" w:cs="Times New Roman"/>
        </w:rPr>
        <w:t xml:space="preserve"> 2011). </w:t>
      </w:r>
      <w:r w:rsidRPr="009446E0">
        <w:rPr>
          <w:rFonts w:ascii="Times New Roman" w:hAnsi="Times New Roman" w:cs="Times New Roman"/>
        </w:rPr>
        <w:t>Co</w:t>
      </w:r>
      <w:r w:rsidR="00444909">
        <w:rPr>
          <w:rFonts w:ascii="Times New Roman" w:hAnsi="Times New Roman" w:cs="Times New Roman"/>
        </w:rPr>
        <w:t xml:space="preserve">rroborating this idea, </w:t>
      </w:r>
      <w:proofErr w:type="spellStart"/>
      <w:r w:rsidR="00444909" w:rsidRPr="00444909">
        <w:rPr>
          <w:rFonts w:ascii="Times New Roman" w:hAnsi="Times New Roman" w:cs="Times New Roman"/>
        </w:rPr>
        <w:t>E</w:t>
      </w:r>
      <w:r w:rsidR="00B322C2">
        <w:rPr>
          <w:rFonts w:ascii="Times New Roman" w:hAnsi="Times New Roman" w:cs="Times New Roman"/>
        </w:rPr>
        <w:t>n</w:t>
      </w:r>
      <w:r w:rsidR="00444909" w:rsidRPr="00444909">
        <w:rPr>
          <w:rFonts w:ascii="Times New Roman" w:hAnsi="Times New Roman" w:cs="Times New Roman"/>
        </w:rPr>
        <w:t>li</w:t>
      </w:r>
      <w:proofErr w:type="spellEnd"/>
      <w:r w:rsidR="00B322C2">
        <w:rPr>
          <w:rFonts w:ascii="Times New Roman" w:hAnsi="Times New Roman" w:cs="Times New Roman"/>
        </w:rPr>
        <w:t xml:space="preserve"> and</w:t>
      </w:r>
      <w:r w:rsidR="00444909" w:rsidRPr="00444909">
        <w:rPr>
          <w:rFonts w:ascii="Times New Roman" w:hAnsi="Times New Roman" w:cs="Times New Roman"/>
        </w:rPr>
        <w:t xml:space="preserve"> </w:t>
      </w:r>
      <w:proofErr w:type="spellStart"/>
      <w:r w:rsidR="00444909" w:rsidRPr="00444909">
        <w:rPr>
          <w:rFonts w:ascii="Times New Roman" w:hAnsi="Times New Roman" w:cs="Times New Roman"/>
        </w:rPr>
        <w:t>Skogerbø</w:t>
      </w:r>
      <w:proofErr w:type="spellEnd"/>
      <w:r w:rsidR="00444909" w:rsidRPr="00444909">
        <w:rPr>
          <w:rFonts w:ascii="Times New Roman" w:hAnsi="Times New Roman" w:cs="Times New Roman"/>
        </w:rPr>
        <w:t xml:space="preserve"> (2013) </w:t>
      </w:r>
      <w:r w:rsidRPr="009446E0">
        <w:rPr>
          <w:rFonts w:ascii="Times New Roman" w:hAnsi="Times New Roman" w:cs="Times New Roman"/>
        </w:rPr>
        <w:t>argue</w:t>
      </w:r>
      <w:r w:rsidR="00B322C2">
        <w:rPr>
          <w:rFonts w:ascii="Times New Roman" w:hAnsi="Times New Roman" w:cs="Times New Roman"/>
        </w:rPr>
        <w:t xml:space="preserve"> increased visibility</w:t>
      </w:r>
      <w:r w:rsidRPr="009446E0">
        <w:rPr>
          <w:rFonts w:ascii="Times New Roman" w:hAnsi="Times New Roman" w:cs="Times New Roman"/>
        </w:rPr>
        <w:t xml:space="preserve"> is ess</w:t>
      </w:r>
      <w:r w:rsidR="00B322C2">
        <w:rPr>
          <w:rFonts w:ascii="Times New Roman" w:hAnsi="Times New Roman" w:cs="Times New Roman"/>
        </w:rPr>
        <w:t xml:space="preserve">ential for smaller parties, who are able compensate </w:t>
      </w:r>
      <w:r w:rsidRPr="009446E0">
        <w:rPr>
          <w:rFonts w:ascii="Times New Roman" w:hAnsi="Times New Roman" w:cs="Times New Roman"/>
        </w:rPr>
        <w:t>for insufficient attention fr</w:t>
      </w:r>
      <w:r w:rsidR="00C1711D">
        <w:rPr>
          <w:rFonts w:ascii="Times New Roman" w:hAnsi="Times New Roman" w:cs="Times New Roman"/>
        </w:rPr>
        <w:t>om traditional media outlets</w:t>
      </w:r>
      <w:r w:rsidR="00B322C2">
        <w:rPr>
          <w:rFonts w:ascii="Times New Roman" w:hAnsi="Times New Roman" w:cs="Times New Roman"/>
        </w:rPr>
        <w:t xml:space="preserve"> by being </w:t>
      </w:r>
      <w:r w:rsidR="00B322C2" w:rsidRPr="00B322C2">
        <w:rPr>
          <w:rFonts w:ascii="Times New Roman" w:hAnsi="Times New Roman" w:cs="Times New Roman"/>
        </w:rPr>
        <w:t>more present and innovative online</w:t>
      </w:r>
      <w:r w:rsidR="001E7EA7">
        <w:rPr>
          <w:rFonts w:ascii="Times New Roman" w:hAnsi="Times New Roman" w:cs="Times New Roman"/>
        </w:rPr>
        <w:t>. Similarly</w:t>
      </w:r>
      <w:r w:rsidRPr="009446E0">
        <w:rPr>
          <w:rFonts w:ascii="Times New Roman" w:hAnsi="Times New Roman" w:cs="Times New Roman"/>
        </w:rPr>
        <w:t>,</w:t>
      </w:r>
      <w:r w:rsidR="001E7EA7">
        <w:rPr>
          <w:rFonts w:ascii="Times New Roman" w:hAnsi="Times New Roman" w:cs="Times New Roman"/>
        </w:rPr>
        <w:t xml:space="preserve"> </w:t>
      </w:r>
      <w:r w:rsidR="009D4A11">
        <w:rPr>
          <w:rFonts w:ascii="Times New Roman" w:hAnsi="Times New Roman" w:cs="Times New Roman"/>
        </w:rPr>
        <w:t xml:space="preserve">the authors </w:t>
      </w:r>
      <w:r w:rsidR="001E7EA7">
        <w:rPr>
          <w:rFonts w:ascii="Times New Roman" w:hAnsi="Times New Roman" w:cs="Times New Roman"/>
        </w:rPr>
        <w:t xml:space="preserve">also </w:t>
      </w:r>
      <w:r w:rsidR="00444909">
        <w:rPr>
          <w:rFonts w:ascii="Times New Roman" w:hAnsi="Times New Roman" w:cs="Times New Roman"/>
        </w:rPr>
        <w:t xml:space="preserve">contend </w:t>
      </w:r>
      <w:r w:rsidRPr="009446E0">
        <w:rPr>
          <w:rFonts w:ascii="Times New Roman" w:hAnsi="Times New Roman" w:cs="Times New Roman"/>
        </w:rPr>
        <w:t>how the potential for dialogue and two-way communication with voters is a further motive for politicians to use social media. Indeed, severa</w:t>
      </w:r>
      <w:r w:rsidR="00444909">
        <w:rPr>
          <w:rFonts w:ascii="Times New Roman" w:hAnsi="Times New Roman" w:cs="Times New Roman"/>
        </w:rPr>
        <w:t xml:space="preserve">l politicians in their study </w:t>
      </w:r>
      <w:r w:rsidRPr="009446E0">
        <w:rPr>
          <w:rFonts w:ascii="Times New Roman" w:hAnsi="Times New Roman" w:cs="Times New Roman"/>
        </w:rPr>
        <w:t>claimed social media provided new opportunities to connect with voters, discuss and receive feedback on their policies, as well as engage</w:t>
      </w:r>
      <w:r w:rsidR="002C7C08">
        <w:rPr>
          <w:rFonts w:ascii="Times New Roman" w:hAnsi="Times New Roman" w:cs="Times New Roman"/>
        </w:rPr>
        <w:t xml:space="preserve"> with</w:t>
      </w:r>
      <w:r w:rsidRPr="009446E0">
        <w:rPr>
          <w:rFonts w:ascii="Times New Roman" w:hAnsi="Times New Roman" w:cs="Times New Roman"/>
        </w:rPr>
        <w:t xml:space="preserve"> a wider spectrum of</w:t>
      </w:r>
      <w:r w:rsidR="002C7C08">
        <w:rPr>
          <w:rFonts w:ascii="Times New Roman" w:hAnsi="Times New Roman" w:cs="Times New Roman"/>
        </w:rPr>
        <w:t xml:space="preserve"> citizens</w:t>
      </w:r>
      <w:r w:rsidR="00C1711D">
        <w:rPr>
          <w:rFonts w:ascii="Times New Roman" w:hAnsi="Times New Roman" w:cs="Times New Roman"/>
        </w:rPr>
        <w:t xml:space="preserve"> (Eli &amp; </w:t>
      </w:r>
      <w:proofErr w:type="spellStart"/>
      <w:r w:rsidR="00C1711D">
        <w:rPr>
          <w:rFonts w:ascii="Times New Roman" w:hAnsi="Times New Roman" w:cs="Times New Roman"/>
        </w:rPr>
        <w:t>Skogerbø</w:t>
      </w:r>
      <w:proofErr w:type="spellEnd"/>
      <w:r w:rsidR="00C1711D">
        <w:rPr>
          <w:rFonts w:ascii="Times New Roman" w:hAnsi="Times New Roman" w:cs="Times New Roman"/>
        </w:rPr>
        <w:t xml:space="preserve"> </w:t>
      </w:r>
      <w:r w:rsidR="00C1711D" w:rsidRPr="00C1711D">
        <w:rPr>
          <w:rFonts w:ascii="Times New Roman" w:hAnsi="Times New Roman" w:cs="Times New Roman"/>
        </w:rPr>
        <w:t>2013)</w:t>
      </w:r>
      <w:r w:rsidRPr="009446E0">
        <w:rPr>
          <w:rFonts w:ascii="Times New Roman" w:hAnsi="Times New Roman" w:cs="Times New Roman"/>
        </w:rPr>
        <w:t xml:space="preserve">. However, this perspective </w:t>
      </w:r>
      <w:proofErr w:type="gramStart"/>
      <w:r w:rsidRPr="009446E0">
        <w:rPr>
          <w:rFonts w:ascii="Times New Roman" w:hAnsi="Times New Roman" w:cs="Times New Roman"/>
        </w:rPr>
        <w:t>is contested</w:t>
      </w:r>
      <w:proofErr w:type="gramEnd"/>
      <w:r w:rsidRPr="009446E0">
        <w:rPr>
          <w:rFonts w:ascii="Times New Roman" w:hAnsi="Times New Roman" w:cs="Times New Roman"/>
        </w:rPr>
        <w:t xml:space="preserve"> by several authors who e</w:t>
      </w:r>
      <w:r w:rsidR="00C1711D">
        <w:rPr>
          <w:rFonts w:ascii="Times New Roman" w:hAnsi="Times New Roman" w:cs="Times New Roman"/>
        </w:rPr>
        <w:t>cho th</w:t>
      </w:r>
      <w:r w:rsidR="001E7EA7">
        <w:rPr>
          <w:rFonts w:ascii="Times New Roman" w:hAnsi="Times New Roman" w:cs="Times New Roman"/>
        </w:rPr>
        <w:t xml:space="preserve">e notion of Fenton (2012), claiming </w:t>
      </w:r>
      <w:r w:rsidRPr="009446E0">
        <w:rPr>
          <w:rFonts w:ascii="Times New Roman" w:hAnsi="Times New Roman" w:cs="Times New Roman"/>
        </w:rPr>
        <w:t>political institutions and candidat</w:t>
      </w:r>
      <w:r w:rsidR="00C1711D">
        <w:rPr>
          <w:rFonts w:ascii="Times New Roman" w:hAnsi="Times New Roman" w:cs="Times New Roman"/>
        </w:rPr>
        <w:t>es predominantly employ</w:t>
      </w:r>
      <w:r w:rsidRPr="009446E0">
        <w:rPr>
          <w:rFonts w:ascii="Times New Roman" w:hAnsi="Times New Roman" w:cs="Times New Roman"/>
        </w:rPr>
        <w:t xml:space="preserve"> </w:t>
      </w:r>
      <w:r w:rsidR="002C7C08">
        <w:rPr>
          <w:rFonts w:ascii="Times New Roman" w:hAnsi="Times New Roman" w:cs="Times New Roman"/>
        </w:rPr>
        <w:t>Twitter</w:t>
      </w:r>
      <w:r w:rsidRPr="009446E0">
        <w:rPr>
          <w:rFonts w:ascii="Times New Roman" w:hAnsi="Times New Roman" w:cs="Times New Roman"/>
        </w:rPr>
        <w:t xml:space="preserve"> for self-promotion and campaigning, rather than engaging in two-way conversations with their co</w:t>
      </w:r>
      <w:r w:rsidR="00C1711D">
        <w:rPr>
          <w:rFonts w:ascii="Times New Roman" w:hAnsi="Times New Roman" w:cs="Times New Roman"/>
        </w:rPr>
        <w:t>nstituents (</w:t>
      </w:r>
      <w:proofErr w:type="spellStart"/>
      <w:r w:rsidR="00C1711D">
        <w:rPr>
          <w:rFonts w:ascii="Times New Roman" w:hAnsi="Times New Roman" w:cs="Times New Roman"/>
        </w:rPr>
        <w:t>Golbeck</w:t>
      </w:r>
      <w:proofErr w:type="spellEnd"/>
      <w:r w:rsidR="00C1711D">
        <w:rPr>
          <w:rFonts w:ascii="Times New Roman" w:hAnsi="Times New Roman" w:cs="Times New Roman"/>
        </w:rPr>
        <w:t>, Grimes &amp; Rogers 2010; Grant, Moon &amp; Grant</w:t>
      </w:r>
      <w:r w:rsidRPr="009446E0">
        <w:rPr>
          <w:rFonts w:ascii="Times New Roman" w:hAnsi="Times New Roman" w:cs="Times New Roman"/>
        </w:rPr>
        <w:t xml:space="preserve"> 2010).</w:t>
      </w:r>
      <w:r w:rsidR="00C1711D">
        <w:rPr>
          <w:rFonts w:ascii="Times New Roman" w:hAnsi="Times New Roman" w:cs="Times New Roman"/>
        </w:rPr>
        <w:t xml:space="preserve"> However, whilst</w:t>
      </w:r>
      <w:r w:rsidR="00BD2B86">
        <w:rPr>
          <w:rFonts w:ascii="Times New Roman" w:hAnsi="Times New Roman" w:cs="Times New Roman"/>
        </w:rPr>
        <w:t xml:space="preserve"> some</w:t>
      </w:r>
      <w:r w:rsidR="00C1711D">
        <w:rPr>
          <w:rFonts w:ascii="Times New Roman" w:hAnsi="Times New Roman" w:cs="Times New Roman"/>
        </w:rPr>
        <w:t xml:space="preserve"> </w:t>
      </w:r>
      <w:r w:rsidRPr="009446E0">
        <w:rPr>
          <w:rFonts w:ascii="Times New Roman" w:hAnsi="Times New Roman" w:cs="Times New Roman"/>
        </w:rPr>
        <w:t>politicians may be resistant to conversational social media, Gran</w:t>
      </w:r>
      <w:r w:rsidR="00C1711D">
        <w:rPr>
          <w:rFonts w:ascii="Times New Roman" w:hAnsi="Times New Roman" w:cs="Times New Roman"/>
        </w:rPr>
        <w:t xml:space="preserve">t, </w:t>
      </w:r>
      <w:proofErr w:type="gramStart"/>
      <w:r w:rsidR="00C1711D">
        <w:rPr>
          <w:rFonts w:ascii="Times New Roman" w:hAnsi="Times New Roman" w:cs="Times New Roman"/>
        </w:rPr>
        <w:t>Moon</w:t>
      </w:r>
      <w:proofErr w:type="gramEnd"/>
      <w:r w:rsidR="00C1711D">
        <w:rPr>
          <w:rFonts w:ascii="Times New Roman" w:hAnsi="Times New Roman" w:cs="Times New Roman"/>
        </w:rPr>
        <w:t xml:space="preserve"> and Grant (</w:t>
      </w:r>
      <w:r w:rsidRPr="009446E0">
        <w:rPr>
          <w:rFonts w:ascii="Times New Roman" w:hAnsi="Times New Roman" w:cs="Times New Roman"/>
        </w:rPr>
        <w:t>2010</w:t>
      </w:r>
      <w:r w:rsidR="00C1711D">
        <w:rPr>
          <w:rFonts w:ascii="Times New Roman" w:hAnsi="Times New Roman" w:cs="Times New Roman"/>
        </w:rPr>
        <w:t>)</w:t>
      </w:r>
      <w:r w:rsidR="001E7EA7">
        <w:rPr>
          <w:rFonts w:ascii="Times New Roman" w:hAnsi="Times New Roman" w:cs="Times New Roman"/>
        </w:rPr>
        <w:t xml:space="preserve"> also</w:t>
      </w:r>
      <w:r w:rsidRPr="009446E0">
        <w:rPr>
          <w:rFonts w:ascii="Times New Roman" w:hAnsi="Times New Roman" w:cs="Times New Roman"/>
        </w:rPr>
        <w:t xml:space="preserve"> </w:t>
      </w:r>
      <w:r w:rsidR="00C1711D">
        <w:rPr>
          <w:rFonts w:ascii="Times New Roman" w:hAnsi="Times New Roman" w:cs="Times New Roman"/>
        </w:rPr>
        <w:t>showed</w:t>
      </w:r>
      <w:r w:rsidR="001E7EA7">
        <w:rPr>
          <w:rFonts w:ascii="Times New Roman" w:hAnsi="Times New Roman" w:cs="Times New Roman"/>
        </w:rPr>
        <w:t xml:space="preserve"> that</w:t>
      </w:r>
      <w:r w:rsidR="00C1711D">
        <w:rPr>
          <w:rFonts w:ascii="Times New Roman" w:hAnsi="Times New Roman" w:cs="Times New Roman"/>
        </w:rPr>
        <w:t xml:space="preserve"> candidates</w:t>
      </w:r>
      <w:r w:rsidRPr="009446E0">
        <w:rPr>
          <w:rFonts w:ascii="Times New Roman" w:hAnsi="Times New Roman" w:cs="Times New Roman"/>
        </w:rPr>
        <w:t xml:space="preserve"> who </w:t>
      </w:r>
      <w:r w:rsidR="00226604">
        <w:rPr>
          <w:rFonts w:ascii="Times New Roman" w:hAnsi="Times New Roman" w:cs="Times New Roman"/>
        </w:rPr>
        <w:t xml:space="preserve">chose to utilise </w:t>
      </w:r>
      <w:r w:rsidRPr="009446E0">
        <w:rPr>
          <w:rFonts w:ascii="Times New Roman" w:hAnsi="Times New Roman" w:cs="Times New Roman"/>
        </w:rPr>
        <w:t>personalised interaction appeared to gain more publicity and political benefit</w:t>
      </w:r>
      <w:r w:rsidR="00C1711D">
        <w:rPr>
          <w:rFonts w:ascii="Times New Roman" w:hAnsi="Times New Roman" w:cs="Times New Roman"/>
        </w:rPr>
        <w:t xml:space="preserve"> from the platform than</w:t>
      </w:r>
      <w:r w:rsidR="00846535">
        <w:rPr>
          <w:rFonts w:ascii="Times New Roman" w:hAnsi="Times New Roman" w:cs="Times New Roman"/>
        </w:rPr>
        <w:t xml:space="preserve"> those who did not. </w:t>
      </w:r>
      <w:r w:rsidR="00C1711D">
        <w:rPr>
          <w:rFonts w:ascii="Times New Roman" w:hAnsi="Times New Roman" w:cs="Times New Roman"/>
        </w:rPr>
        <w:t xml:space="preserve"> </w:t>
      </w:r>
    </w:p>
    <w:p w:rsidR="00C70AA6" w:rsidRDefault="00CD05CB" w:rsidP="00183D03">
      <w:pPr>
        <w:spacing w:line="360" w:lineRule="auto"/>
        <w:rPr>
          <w:rFonts w:ascii="Times New Roman" w:hAnsi="Times New Roman" w:cs="Times New Roman"/>
        </w:rPr>
      </w:pPr>
      <w:r w:rsidRPr="00A51F94">
        <w:rPr>
          <w:rFonts w:ascii="Times New Roman" w:hAnsi="Times New Roman" w:cs="Times New Roman"/>
        </w:rPr>
        <w:t xml:space="preserve">Indeed, </w:t>
      </w:r>
      <w:r w:rsidR="002C7C08">
        <w:rPr>
          <w:rFonts w:ascii="Times New Roman" w:hAnsi="Times New Roman" w:cs="Times New Roman"/>
        </w:rPr>
        <w:t>Twitter</w:t>
      </w:r>
      <w:r w:rsidRPr="00A51F94">
        <w:rPr>
          <w:rFonts w:ascii="Times New Roman" w:hAnsi="Times New Roman" w:cs="Times New Roman"/>
        </w:rPr>
        <w:t xml:space="preserve"> fits with candidates’ need to build their political image by communicating directly with the public. In this regard, direct dialogue between politicians and</w:t>
      </w:r>
      <w:r w:rsidR="00990291">
        <w:rPr>
          <w:rFonts w:ascii="Times New Roman" w:hAnsi="Times New Roman" w:cs="Times New Roman"/>
        </w:rPr>
        <w:t xml:space="preserve"> the</w:t>
      </w:r>
      <w:r w:rsidRPr="00A51F94">
        <w:rPr>
          <w:rFonts w:ascii="Times New Roman" w:hAnsi="Times New Roman" w:cs="Times New Roman"/>
        </w:rPr>
        <w:t xml:space="preserve"> public</w:t>
      </w:r>
      <w:r w:rsidR="00380693">
        <w:rPr>
          <w:rFonts w:ascii="Times New Roman" w:hAnsi="Times New Roman" w:cs="Times New Roman"/>
        </w:rPr>
        <w:t xml:space="preserve"> allows for</w:t>
      </w:r>
      <w:r w:rsidRPr="00A51F94">
        <w:rPr>
          <w:rFonts w:ascii="Times New Roman" w:hAnsi="Times New Roman" w:cs="Times New Roman"/>
        </w:rPr>
        <w:t xml:space="preserve"> focus on the individual politician as opposed to the candidate's party, expanding the political arena to include personalized campaigning</w:t>
      </w:r>
      <w:r w:rsidR="005537FB">
        <w:rPr>
          <w:rFonts w:ascii="Times New Roman" w:hAnsi="Times New Roman" w:cs="Times New Roman"/>
        </w:rPr>
        <w:t xml:space="preserve"> (</w:t>
      </w:r>
      <w:proofErr w:type="spellStart"/>
      <w:r w:rsidR="00567397">
        <w:rPr>
          <w:rFonts w:ascii="Times New Roman" w:hAnsi="Times New Roman" w:cs="Times New Roman"/>
        </w:rPr>
        <w:t>Karlsen</w:t>
      </w:r>
      <w:proofErr w:type="spellEnd"/>
      <w:r w:rsidR="00567397">
        <w:rPr>
          <w:rFonts w:ascii="Times New Roman" w:hAnsi="Times New Roman" w:cs="Times New Roman"/>
        </w:rPr>
        <w:t xml:space="preserve"> </w:t>
      </w:r>
      <w:r w:rsidR="00567397" w:rsidRPr="00567397">
        <w:rPr>
          <w:rFonts w:ascii="Times New Roman" w:hAnsi="Times New Roman" w:cs="Times New Roman"/>
        </w:rPr>
        <w:t>2011</w:t>
      </w:r>
      <w:r w:rsidR="005537FB">
        <w:rPr>
          <w:rFonts w:ascii="Times New Roman" w:hAnsi="Times New Roman" w:cs="Times New Roman"/>
          <w:b/>
        </w:rPr>
        <w:t>)</w:t>
      </w:r>
      <w:r w:rsidRPr="00A51F94">
        <w:rPr>
          <w:rFonts w:ascii="Times New Roman" w:hAnsi="Times New Roman" w:cs="Times New Roman"/>
        </w:rPr>
        <w:t>. Accordingly, Lilleker</w:t>
      </w:r>
      <w:r w:rsidR="00EC7A29" w:rsidRPr="00A51F94">
        <w:rPr>
          <w:rFonts w:ascii="Times New Roman" w:hAnsi="Times New Roman" w:cs="Times New Roman"/>
        </w:rPr>
        <w:t xml:space="preserve"> et al.</w:t>
      </w:r>
      <w:r w:rsidR="007070BC">
        <w:rPr>
          <w:rFonts w:ascii="Times New Roman" w:hAnsi="Times New Roman" w:cs="Times New Roman"/>
        </w:rPr>
        <w:t xml:space="preserve"> (2011)</w:t>
      </w:r>
      <w:r w:rsidR="00EC7A29" w:rsidRPr="00A51F94">
        <w:rPr>
          <w:rFonts w:ascii="Times New Roman" w:hAnsi="Times New Roman" w:cs="Times New Roman"/>
        </w:rPr>
        <w:t xml:space="preserve"> discuss</w:t>
      </w:r>
      <w:r w:rsidRPr="00A51F94">
        <w:rPr>
          <w:rFonts w:ascii="Times New Roman" w:hAnsi="Times New Roman" w:cs="Times New Roman"/>
        </w:rPr>
        <w:t xml:space="preserve"> the increasing necessity for political c</w:t>
      </w:r>
      <w:r w:rsidR="006A3408">
        <w:rPr>
          <w:rFonts w:ascii="Times New Roman" w:hAnsi="Times New Roman" w:cs="Times New Roman"/>
        </w:rPr>
        <w:t>andidates to strategically position</w:t>
      </w:r>
      <w:r w:rsidRPr="00A51F94">
        <w:rPr>
          <w:rFonts w:ascii="Times New Roman" w:hAnsi="Times New Roman" w:cs="Times New Roman"/>
        </w:rPr>
        <w:t xml:space="preserve"> themselves as multidimensional</w:t>
      </w:r>
      <w:r w:rsidR="006A3408">
        <w:rPr>
          <w:rFonts w:ascii="Times New Roman" w:hAnsi="Times New Roman" w:cs="Times New Roman"/>
        </w:rPr>
        <w:t xml:space="preserve"> individuals</w:t>
      </w:r>
      <w:r w:rsidRPr="00A51F94">
        <w:rPr>
          <w:rFonts w:ascii="Times New Roman" w:hAnsi="Times New Roman" w:cs="Times New Roman"/>
        </w:rPr>
        <w:t>, and use social media as a space where they involve voters in personal encounters</w:t>
      </w:r>
      <w:r w:rsidR="00636247">
        <w:rPr>
          <w:rFonts w:ascii="Times New Roman" w:hAnsi="Times New Roman" w:cs="Times New Roman"/>
        </w:rPr>
        <w:t xml:space="preserve">. </w:t>
      </w:r>
      <w:r w:rsidRPr="00A51F94">
        <w:rPr>
          <w:rFonts w:ascii="Times New Roman" w:hAnsi="Times New Roman" w:cs="Times New Roman"/>
        </w:rPr>
        <w:t>These encounters may serv</w:t>
      </w:r>
      <w:r w:rsidR="008941B2">
        <w:rPr>
          <w:rFonts w:ascii="Times New Roman" w:hAnsi="Times New Roman" w:cs="Times New Roman"/>
        </w:rPr>
        <w:t xml:space="preserve">e several purposes, </w:t>
      </w:r>
      <w:r w:rsidRPr="00A51F94">
        <w:rPr>
          <w:rFonts w:ascii="Times New Roman" w:hAnsi="Times New Roman" w:cs="Times New Roman"/>
        </w:rPr>
        <w:t>including mobilising voters for elections, marketing candidacies, discussing politics, or a combination</w:t>
      </w:r>
      <w:r w:rsidR="00636247">
        <w:rPr>
          <w:rFonts w:ascii="Times New Roman" w:hAnsi="Times New Roman" w:cs="Times New Roman"/>
        </w:rPr>
        <w:t xml:space="preserve"> </w:t>
      </w:r>
      <w:r w:rsidR="00636247" w:rsidRPr="00636247">
        <w:rPr>
          <w:rFonts w:ascii="Times New Roman" w:hAnsi="Times New Roman" w:cs="Times New Roman"/>
        </w:rPr>
        <w:t xml:space="preserve">(Eli &amp; </w:t>
      </w:r>
      <w:proofErr w:type="spellStart"/>
      <w:r w:rsidR="00636247" w:rsidRPr="00636247">
        <w:rPr>
          <w:rFonts w:ascii="Times New Roman" w:hAnsi="Times New Roman" w:cs="Times New Roman"/>
        </w:rPr>
        <w:t>Skogerbø</w:t>
      </w:r>
      <w:proofErr w:type="spellEnd"/>
      <w:r w:rsidR="00636247" w:rsidRPr="00636247">
        <w:rPr>
          <w:rFonts w:ascii="Times New Roman" w:hAnsi="Times New Roman" w:cs="Times New Roman"/>
        </w:rPr>
        <w:t xml:space="preserve"> 2013)</w:t>
      </w:r>
      <w:r w:rsidRPr="00A51F94">
        <w:rPr>
          <w:rFonts w:ascii="Times New Roman" w:hAnsi="Times New Roman" w:cs="Times New Roman"/>
        </w:rPr>
        <w:t>. This perspective directs our attention to Coleman's (2005</w:t>
      </w:r>
      <w:r w:rsidR="005537FB">
        <w:rPr>
          <w:rFonts w:ascii="Times New Roman" w:hAnsi="Times New Roman" w:cs="Times New Roman"/>
        </w:rPr>
        <w:t xml:space="preserve"> </w:t>
      </w:r>
      <w:r w:rsidR="00636247">
        <w:rPr>
          <w:rFonts w:ascii="Times New Roman" w:hAnsi="Times New Roman" w:cs="Times New Roman"/>
        </w:rPr>
        <w:t>p.15</w:t>
      </w:r>
      <w:r w:rsidRPr="00A51F94">
        <w:rPr>
          <w:rFonts w:ascii="Times New Roman" w:hAnsi="Times New Roman" w:cs="Times New Roman"/>
        </w:rPr>
        <w:t xml:space="preserve">) contention that "traditional linear, hierarchical and indirect processes of representation" should </w:t>
      </w:r>
      <w:proofErr w:type="gramStart"/>
      <w:r w:rsidRPr="00A51F94">
        <w:rPr>
          <w:rFonts w:ascii="Times New Roman" w:hAnsi="Times New Roman" w:cs="Times New Roman"/>
        </w:rPr>
        <w:t>be subverted</w:t>
      </w:r>
      <w:proofErr w:type="gramEnd"/>
      <w:r w:rsidRPr="00A51F94">
        <w:rPr>
          <w:rFonts w:ascii="Times New Roman" w:hAnsi="Times New Roman" w:cs="Times New Roman"/>
        </w:rPr>
        <w:t xml:space="preserve"> by</w:t>
      </w:r>
      <w:r w:rsidR="00D72BE5">
        <w:rPr>
          <w:rFonts w:ascii="Times New Roman" w:hAnsi="Times New Roman" w:cs="Times New Roman"/>
        </w:rPr>
        <w:t xml:space="preserve"> a</w:t>
      </w:r>
      <w:r w:rsidRPr="00A51F94">
        <w:rPr>
          <w:rFonts w:ascii="Times New Roman" w:hAnsi="Times New Roman" w:cs="Times New Roman"/>
        </w:rPr>
        <w:t xml:space="preserve"> more conversational</w:t>
      </w:r>
      <w:r w:rsidR="00BB27EC">
        <w:rPr>
          <w:rFonts w:ascii="Times New Roman" w:hAnsi="Times New Roman" w:cs="Times New Roman"/>
        </w:rPr>
        <w:t xml:space="preserve"> </w:t>
      </w:r>
      <w:r w:rsidR="00CC2756">
        <w:rPr>
          <w:rFonts w:ascii="Times New Roman" w:hAnsi="Times New Roman" w:cs="Times New Roman"/>
        </w:rPr>
        <w:t>framework of “direct representation”</w:t>
      </w:r>
      <w:r w:rsidRPr="00A51F94">
        <w:rPr>
          <w:rFonts w:ascii="Times New Roman" w:hAnsi="Times New Roman" w:cs="Times New Roman"/>
        </w:rPr>
        <w:t>.</w:t>
      </w:r>
      <w:r w:rsidR="00CC2756">
        <w:rPr>
          <w:rFonts w:ascii="Times New Roman" w:hAnsi="Times New Roman" w:cs="Times New Roman"/>
        </w:rPr>
        <w:t xml:space="preserve"> Essentially, </w:t>
      </w:r>
      <w:r w:rsidRPr="00A51F94">
        <w:rPr>
          <w:rFonts w:ascii="Times New Roman" w:hAnsi="Times New Roman" w:cs="Times New Roman"/>
        </w:rPr>
        <w:t>Coleman argues democracy works best when representatives can have dir</w:t>
      </w:r>
      <w:r w:rsidR="00352BAF">
        <w:rPr>
          <w:rFonts w:ascii="Times New Roman" w:hAnsi="Times New Roman" w:cs="Times New Roman"/>
        </w:rPr>
        <w:t xml:space="preserve">ect and individualised relations </w:t>
      </w:r>
      <w:r w:rsidRPr="00A51F94">
        <w:rPr>
          <w:rFonts w:ascii="Times New Roman" w:hAnsi="Times New Roman" w:cs="Times New Roman"/>
        </w:rPr>
        <w:t>with their constituents, namely to encourage political accountability, exchange views, as well</w:t>
      </w:r>
      <w:r w:rsidR="00E234D8">
        <w:rPr>
          <w:rFonts w:ascii="Times New Roman" w:hAnsi="Times New Roman" w:cs="Times New Roman"/>
        </w:rPr>
        <w:t xml:space="preserve"> as</w:t>
      </w:r>
      <w:r w:rsidRPr="00A51F94">
        <w:rPr>
          <w:rFonts w:ascii="Times New Roman" w:hAnsi="Times New Roman" w:cs="Times New Roman"/>
        </w:rPr>
        <w:t xml:space="preserve"> </w:t>
      </w:r>
      <w:r w:rsidR="00E234D8" w:rsidRPr="00A51F94">
        <w:rPr>
          <w:rFonts w:ascii="Times New Roman" w:hAnsi="Times New Roman" w:cs="Times New Roman"/>
        </w:rPr>
        <w:t>to</w:t>
      </w:r>
      <w:r w:rsidRPr="00A51F94">
        <w:rPr>
          <w:rFonts w:ascii="Times New Roman" w:hAnsi="Times New Roman" w:cs="Times New Roman"/>
        </w:rPr>
        <w:t xml:space="preserve"> create connections between results and </w:t>
      </w:r>
      <w:r w:rsidR="00E234D8">
        <w:rPr>
          <w:rFonts w:ascii="Times New Roman" w:hAnsi="Times New Roman" w:cs="Times New Roman"/>
        </w:rPr>
        <w:t xml:space="preserve">the input of </w:t>
      </w:r>
      <w:r w:rsidRPr="00A51F94">
        <w:rPr>
          <w:rFonts w:ascii="Times New Roman" w:hAnsi="Times New Roman" w:cs="Times New Roman"/>
        </w:rPr>
        <w:t>individual</w:t>
      </w:r>
      <w:r w:rsidR="00E234D8">
        <w:rPr>
          <w:rFonts w:ascii="Times New Roman" w:hAnsi="Times New Roman" w:cs="Times New Roman"/>
        </w:rPr>
        <w:t>s</w:t>
      </w:r>
      <w:r w:rsidRPr="00A51F94">
        <w:rPr>
          <w:rFonts w:ascii="Times New Roman" w:hAnsi="Times New Roman" w:cs="Times New Roman"/>
        </w:rPr>
        <w:t xml:space="preserve">. Contrastingly, </w:t>
      </w:r>
      <w:proofErr w:type="spellStart"/>
      <w:r w:rsidRPr="00A51F94">
        <w:rPr>
          <w:rFonts w:ascii="Times New Roman" w:hAnsi="Times New Roman" w:cs="Times New Roman"/>
        </w:rPr>
        <w:t>Enli</w:t>
      </w:r>
      <w:proofErr w:type="spellEnd"/>
      <w:r w:rsidRPr="00A51F94">
        <w:rPr>
          <w:rFonts w:ascii="Times New Roman" w:hAnsi="Times New Roman" w:cs="Times New Roman"/>
        </w:rPr>
        <w:t xml:space="preserve"> and </w:t>
      </w:r>
      <w:proofErr w:type="spellStart"/>
      <w:r w:rsidRPr="00A51F94">
        <w:rPr>
          <w:rFonts w:ascii="Times New Roman" w:hAnsi="Times New Roman" w:cs="Times New Roman"/>
        </w:rPr>
        <w:t>Skogerbø</w:t>
      </w:r>
      <w:proofErr w:type="spellEnd"/>
      <w:r w:rsidRPr="00A51F94">
        <w:rPr>
          <w:rFonts w:ascii="Times New Roman" w:hAnsi="Times New Roman" w:cs="Times New Roman"/>
        </w:rPr>
        <w:t xml:space="preserve"> </w:t>
      </w:r>
      <w:r w:rsidR="000C0BBB">
        <w:rPr>
          <w:rFonts w:ascii="Times New Roman" w:hAnsi="Times New Roman" w:cs="Times New Roman"/>
        </w:rPr>
        <w:t xml:space="preserve">(2013) </w:t>
      </w:r>
      <w:r w:rsidRPr="00A51F94">
        <w:rPr>
          <w:rFonts w:ascii="Times New Roman" w:hAnsi="Times New Roman" w:cs="Times New Roman"/>
        </w:rPr>
        <w:t>argue the dialogical and personalised aspects of</w:t>
      </w:r>
      <w:r w:rsidR="003E2241">
        <w:rPr>
          <w:rFonts w:ascii="Times New Roman" w:hAnsi="Times New Roman" w:cs="Times New Roman"/>
        </w:rPr>
        <w:t xml:space="preserve"> Twitter</w:t>
      </w:r>
      <w:r w:rsidRPr="00A51F94">
        <w:rPr>
          <w:rFonts w:ascii="Times New Roman" w:hAnsi="Times New Roman" w:cs="Times New Roman"/>
        </w:rPr>
        <w:t xml:space="preserve"> </w:t>
      </w:r>
      <w:r w:rsidR="00BD2B86">
        <w:rPr>
          <w:rFonts w:ascii="Times New Roman" w:hAnsi="Times New Roman" w:cs="Times New Roman"/>
        </w:rPr>
        <w:t xml:space="preserve">can </w:t>
      </w:r>
      <w:r w:rsidR="0030662E">
        <w:rPr>
          <w:rFonts w:ascii="Times New Roman" w:hAnsi="Times New Roman" w:cs="Times New Roman"/>
        </w:rPr>
        <w:lastRenderedPageBreak/>
        <w:t xml:space="preserve">often </w:t>
      </w:r>
      <w:proofErr w:type="gramStart"/>
      <w:r w:rsidRPr="00A51F94">
        <w:rPr>
          <w:rFonts w:ascii="Times New Roman" w:hAnsi="Times New Roman" w:cs="Times New Roman"/>
        </w:rPr>
        <w:t>be undermined</w:t>
      </w:r>
      <w:proofErr w:type="gramEnd"/>
      <w:r w:rsidRPr="00A51F94">
        <w:rPr>
          <w:rFonts w:ascii="Times New Roman" w:hAnsi="Times New Roman" w:cs="Times New Roman"/>
        </w:rPr>
        <w:t xml:space="preserve"> by political parties' overarching communication strategi</w:t>
      </w:r>
      <w:r w:rsidR="000C0BBB">
        <w:rPr>
          <w:rFonts w:ascii="Times New Roman" w:hAnsi="Times New Roman" w:cs="Times New Roman"/>
        </w:rPr>
        <w:t xml:space="preserve">es. Indeed, the authors outlined how </w:t>
      </w:r>
      <w:r w:rsidRPr="00A51F94">
        <w:rPr>
          <w:rFonts w:ascii="Times New Roman" w:hAnsi="Times New Roman" w:cs="Times New Roman"/>
        </w:rPr>
        <w:t xml:space="preserve">many of their interviewed candidates in the 2009 </w:t>
      </w:r>
      <w:r w:rsidR="000C0BBB">
        <w:rPr>
          <w:rFonts w:ascii="Times New Roman" w:hAnsi="Times New Roman" w:cs="Times New Roman"/>
        </w:rPr>
        <w:t xml:space="preserve">UK </w:t>
      </w:r>
      <w:r w:rsidRPr="00A51F94">
        <w:rPr>
          <w:rFonts w:ascii="Times New Roman" w:hAnsi="Times New Roman" w:cs="Times New Roman"/>
        </w:rPr>
        <w:t xml:space="preserve">election pointed to expectations from the party, the </w:t>
      </w:r>
      <w:r w:rsidR="008F50CB" w:rsidRPr="00A51F94">
        <w:rPr>
          <w:rFonts w:ascii="Times New Roman" w:hAnsi="Times New Roman" w:cs="Times New Roman"/>
        </w:rPr>
        <w:t>media,</w:t>
      </w:r>
      <w:r w:rsidRPr="00A51F94">
        <w:rPr>
          <w:rFonts w:ascii="Times New Roman" w:hAnsi="Times New Roman" w:cs="Times New Roman"/>
        </w:rPr>
        <w:t xml:space="preserve"> and voters as reasons for why they were or should have been active on social media. Effectively, a candidate’s social media profiling might signal a more</w:t>
      </w:r>
      <w:r w:rsidR="00051138">
        <w:rPr>
          <w:rFonts w:ascii="Times New Roman" w:hAnsi="Times New Roman" w:cs="Times New Roman"/>
        </w:rPr>
        <w:t xml:space="preserve"> personal</w:t>
      </w:r>
      <w:r w:rsidR="00BD2B86">
        <w:rPr>
          <w:rFonts w:ascii="Times New Roman" w:hAnsi="Times New Roman" w:cs="Times New Roman"/>
        </w:rPr>
        <w:t xml:space="preserve">ized campaign strategy that </w:t>
      </w:r>
      <w:proofErr w:type="gramStart"/>
      <w:r w:rsidR="00BD2B86">
        <w:rPr>
          <w:rFonts w:ascii="Times New Roman" w:hAnsi="Times New Roman" w:cs="Times New Roman"/>
        </w:rPr>
        <w:t xml:space="preserve">still </w:t>
      </w:r>
      <w:r w:rsidR="00051138">
        <w:rPr>
          <w:rFonts w:ascii="Times New Roman" w:hAnsi="Times New Roman" w:cs="Times New Roman"/>
        </w:rPr>
        <w:t>remains</w:t>
      </w:r>
      <w:proofErr w:type="gramEnd"/>
      <w:r w:rsidR="00051138">
        <w:rPr>
          <w:rFonts w:ascii="Times New Roman" w:hAnsi="Times New Roman" w:cs="Times New Roman"/>
        </w:rPr>
        <w:t xml:space="preserve"> </w:t>
      </w:r>
      <w:r w:rsidR="00BD2B86">
        <w:rPr>
          <w:rFonts w:ascii="Times New Roman" w:hAnsi="Times New Roman" w:cs="Times New Roman"/>
        </w:rPr>
        <w:t>within the framework of</w:t>
      </w:r>
      <w:r w:rsidRPr="00A51F94">
        <w:rPr>
          <w:rFonts w:ascii="Times New Roman" w:hAnsi="Times New Roman" w:cs="Times New Roman"/>
        </w:rPr>
        <w:t xml:space="preserve"> party-centred</w:t>
      </w:r>
      <w:r w:rsidR="000E0BE7">
        <w:rPr>
          <w:rFonts w:ascii="Times New Roman" w:hAnsi="Times New Roman" w:cs="Times New Roman"/>
        </w:rPr>
        <w:t xml:space="preserve"> communication</w:t>
      </w:r>
      <w:r w:rsidR="00BD2B86">
        <w:rPr>
          <w:rFonts w:ascii="Times New Roman" w:hAnsi="Times New Roman" w:cs="Times New Roman"/>
        </w:rPr>
        <w:t xml:space="preserve"> strategies</w:t>
      </w:r>
      <w:r w:rsidR="000E0BE7">
        <w:rPr>
          <w:rFonts w:ascii="Times New Roman" w:hAnsi="Times New Roman" w:cs="Times New Roman"/>
        </w:rPr>
        <w:t xml:space="preserve">. </w:t>
      </w:r>
      <w:r w:rsidR="005537FB">
        <w:rPr>
          <w:rFonts w:ascii="Times New Roman" w:hAnsi="Times New Roman" w:cs="Times New Roman"/>
        </w:rPr>
        <w:t xml:space="preserve"> </w:t>
      </w:r>
    </w:p>
    <w:p w:rsidR="00EF5978" w:rsidRDefault="00E83B8C" w:rsidP="00E83B8C">
      <w:pPr>
        <w:spacing w:line="360" w:lineRule="auto"/>
        <w:rPr>
          <w:rFonts w:ascii="Times New Roman" w:hAnsi="Times New Roman" w:cs="Times New Roman"/>
        </w:rPr>
      </w:pPr>
      <w:r>
        <w:rPr>
          <w:rFonts w:ascii="Times New Roman" w:hAnsi="Times New Roman" w:cs="Times New Roman"/>
        </w:rPr>
        <w:t xml:space="preserve">Our </w:t>
      </w:r>
      <w:r w:rsidRPr="00E83B8C">
        <w:rPr>
          <w:rFonts w:ascii="Times New Roman" w:hAnsi="Times New Roman" w:cs="Times New Roman"/>
        </w:rPr>
        <w:t xml:space="preserve">understanding of </w:t>
      </w:r>
      <w:r>
        <w:rPr>
          <w:rFonts w:ascii="Times New Roman" w:hAnsi="Times New Roman" w:cs="Times New Roman"/>
        </w:rPr>
        <w:t>online social media and its effect on the political landscape remains far from complete.</w:t>
      </w:r>
      <w:r w:rsidR="00F1215E">
        <w:rPr>
          <w:rFonts w:ascii="Times New Roman" w:hAnsi="Times New Roman" w:cs="Times New Roman"/>
        </w:rPr>
        <w:t xml:space="preserve"> </w:t>
      </w:r>
      <w:r w:rsidR="00EF5978">
        <w:rPr>
          <w:rFonts w:ascii="Times New Roman" w:hAnsi="Times New Roman" w:cs="Times New Roman"/>
        </w:rPr>
        <w:t>Yet b</w:t>
      </w:r>
      <w:r w:rsidRPr="00E83B8C">
        <w:rPr>
          <w:rFonts w:ascii="Times New Roman" w:hAnsi="Times New Roman" w:cs="Times New Roman"/>
        </w:rPr>
        <w:t>y exploring literature surrounding the revolution and normalisation debate, the reasons for campaigning online, and the personalisation of politics, we hope to gain a more nuanced understanding of online engagement between politicians and the public.</w:t>
      </w:r>
      <w:r w:rsidR="00F1215E">
        <w:rPr>
          <w:rFonts w:ascii="Times New Roman" w:hAnsi="Times New Roman" w:cs="Times New Roman"/>
        </w:rPr>
        <w:t xml:space="preserve"> </w:t>
      </w:r>
      <w:r w:rsidR="00EF5978">
        <w:rPr>
          <w:rFonts w:ascii="Times New Roman" w:hAnsi="Times New Roman" w:cs="Times New Roman"/>
        </w:rPr>
        <w:t xml:space="preserve">Within this, we hope to analyse whether Twitter facilitates productive networks of debates and direct representation, or if this new landscape simply mirrors existing </w:t>
      </w:r>
      <w:r w:rsidR="00EF5978" w:rsidRPr="00EF5978">
        <w:rPr>
          <w:rFonts w:ascii="Times New Roman" w:hAnsi="Times New Roman" w:cs="Times New Roman"/>
        </w:rPr>
        <w:t>traditional information flows and political behaviour</w:t>
      </w:r>
      <w:r w:rsidR="00EF5978">
        <w:rPr>
          <w:rFonts w:ascii="Times New Roman" w:hAnsi="Times New Roman" w:cs="Times New Roman"/>
        </w:rPr>
        <w:t xml:space="preserve">. </w:t>
      </w:r>
    </w:p>
    <w:p w:rsidR="0070442B" w:rsidRPr="0070442B" w:rsidRDefault="0070442B" w:rsidP="00183D03">
      <w:pPr>
        <w:spacing w:line="360" w:lineRule="auto"/>
        <w:rPr>
          <w:rFonts w:ascii="Times New Roman" w:hAnsi="Times New Roman" w:cs="Times New Roman"/>
        </w:rPr>
      </w:pPr>
      <w:r w:rsidRPr="0070442B">
        <w:rPr>
          <w:rFonts w:ascii="Times New Roman" w:hAnsi="Times New Roman" w:cs="Times New Roman"/>
        </w:rPr>
        <w:t> </w:t>
      </w:r>
    </w:p>
    <w:p w:rsidR="005F307D" w:rsidRDefault="005F307D" w:rsidP="00183D03">
      <w:pPr>
        <w:pStyle w:val="Heading3"/>
      </w:pPr>
      <w:r>
        <w:t>Bibliography</w:t>
      </w:r>
    </w:p>
    <w:p w:rsidR="00533149" w:rsidRPr="00533149" w:rsidRDefault="00533149" w:rsidP="00183D03">
      <w:pPr>
        <w:pStyle w:val="NormalWeb"/>
        <w:spacing w:before="0" w:beforeAutospacing="0" w:after="0" w:afterAutospacing="0"/>
        <w:rPr>
          <w:color w:val="000000"/>
          <w:sz w:val="22"/>
          <w:szCs w:val="22"/>
        </w:rPr>
      </w:pPr>
    </w:p>
    <w:p w:rsidR="00533149" w:rsidRPr="00533149" w:rsidRDefault="00533149" w:rsidP="00183D03">
      <w:pPr>
        <w:pStyle w:val="NormalWeb"/>
        <w:spacing w:before="0" w:beforeAutospacing="0" w:after="0" w:afterAutospacing="0"/>
        <w:rPr>
          <w:color w:val="000000"/>
          <w:sz w:val="22"/>
          <w:szCs w:val="22"/>
        </w:rPr>
      </w:pPr>
      <w:proofErr w:type="spellStart"/>
      <w:r w:rsidRPr="00533149">
        <w:rPr>
          <w:color w:val="000000"/>
          <w:sz w:val="22"/>
          <w:szCs w:val="22"/>
        </w:rPr>
        <w:t>Bimber</w:t>
      </w:r>
      <w:proofErr w:type="spellEnd"/>
      <w:r w:rsidRPr="00533149">
        <w:rPr>
          <w:color w:val="000000"/>
          <w:sz w:val="22"/>
          <w:szCs w:val="22"/>
        </w:rPr>
        <w:t xml:space="preserve">, B &amp; Davis, R 2003, </w:t>
      </w:r>
      <w:r w:rsidRPr="00533149">
        <w:rPr>
          <w:i/>
          <w:color w:val="000000"/>
          <w:sz w:val="22"/>
          <w:szCs w:val="22"/>
        </w:rPr>
        <w:t>Campaigning online: The internet in U.S. elections</w:t>
      </w:r>
      <w:r w:rsidRPr="00533149">
        <w:rPr>
          <w:color w:val="000000"/>
          <w:sz w:val="22"/>
          <w:szCs w:val="22"/>
        </w:rPr>
        <w:t xml:space="preserve">, Oxford University Press, New York. </w:t>
      </w:r>
    </w:p>
    <w:p w:rsidR="00533149" w:rsidRPr="00533149" w:rsidRDefault="00533149" w:rsidP="00183D03">
      <w:pPr>
        <w:pStyle w:val="NormalWeb"/>
        <w:rPr>
          <w:color w:val="000000"/>
          <w:sz w:val="22"/>
          <w:szCs w:val="22"/>
        </w:rPr>
      </w:pPr>
      <w:r>
        <w:rPr>
          <w:color w:val="000000"/>
          <w:sz w:val="22"/>
          <w:szCs w:val="22"/>
        </w:rPr>
        <w:t>Boyd, D</w:t>
      </w:r>
      <w:r w:rsidRPr="00533149">
        <w:rPr>
          <w:color w:val="000000"/>
          <w:sz w:val="22"/>
          <w:szCs w:val="22"/>
        </w:rPr>
        <w:t xml:space="preserve"> 2011</w:t>
      </w:r>
      <w:r>
        <w:rPr>
          <w:color w:val="000000"/>
          <w:sz w:val="22"/>
          <w:szCs w:val="22"/>
        </w:rPr>
        <w:t>, ‘</w:t>
      </w:r>
      <w:r w:rsidRPr="00533149">
        <w:rPr>
          <w:color w:val="000000"/>
          <w:sz w:val="22"/>
          <w:szCs w:val="22"/>
        </w:rPr>
        <w:t>White Flight in Networked Publics? How Race and Class Shaped American Teen Engag</w:t>
      </w:r>
      <w:r>
        <w:rPr>
          <w:color w:val="000000"/>
          <w:sz w:val="22"/>
          <w:szCs w:val="22"/>
        </w:rPr>
        <w:t xml:space="preserve">ement with </w:t>
      </w:r>
      <w:proofErr w:type="spellStart"/>
      <w:r>
        <w:rPr>
          <w:color w:val="000000"/>
          <w:sz w:val="22"/>
          <w:szCs w:val="22"/>
        </w:rPr>
        <w:t>MySpace</w:t>
      </w:r>
      <w:proofErr w:type="spellEnd"/>
      <w:r>
        <w:rPr>
          <w:color w:val="000000"/>
          <w:sz w:val="22"/>
          <w:szCs w:val="22"/>
        </w:rPr>
        <w:t xml:space="preserve"> and Facebook’, in L Nakamura &amp; P Chow-White (</w:t>
      </w:r>
      <w:proofErr w:type="spellStart"/>
      <w:r>
        <w:rPr>
          <w:color w:val="000000"/>
          <w:sz w:val="22"/>
          <w:szCs w:val="22"/>
        </w:rPr>
        <w:t>eds</w:t>
      </w:r>
      <w:proofErr w:type="spellEnd"/>
      <w:r>
        <w:rPr>
          <w:color w:val="000000"/>
          <w:sz w:val="22"/>
          <w:szCs w:val="22"/>
        </w:rPr>
        <w:t xml:space="preserve">), </w:t>
      </w:r>
      <w:r w:rsidR="0037548E">
        <w:rPr>
          <w:color w:val="000000"/>
          <w:sz w:val="22"/>
          <w:szCs w:val="22"/>
        </w:rPr>
        <w:t>R</w:t>
      </w:r>
      <w:r>
        <w:rPr>
          <w:i/>
          <w:color w:val="000000"/>
          <w:sz w:val="22"/>
          <w:szCs w:val="22"/>
        </w:rPr>
        <w:t xml:space="preserve">ace after the internet, </w:t>
      </w:r>
      <w:r>
        <w:rPr>
          <w:color w:val="000000"/>
          <w:sz w:val="22"/>
          <w:szCs w:val="22"/>
        </w:rPr>
        <w:t xml:space="preserve">Routledge, Abington, </w:t>
      </w:r>
      <w:r w:rsidRPr="00533149">
        <w:rPr>
          <w:color w:val="000000"/>
          <w:sz w:val="22"/>
          <w:szCs w:val="22"/>
        </w:rPr>
        <w:t>pp. 203-222.</w:t>
      </w:r>
    </w:p>
    <w:p w:rsidR="00533149" w:rsidRPr="00533149" w:rsidRDefault="00533149" w:rsidP="00183D03">
      <w:pPr>
        <w:pStyle w:val="NormalWeb"/>
        <w:spacing w:before="0" w:beforeAutospacing="0" w:after="0" w:afterAutospacing="0"/>
        <w:rPr>
          <w:color w:val="000000"/>
          <w:sz w:val="22"/>
          <w:szCs w:val="22"/>
        </w:rPr>
      </w:pPr>
      <w:proofErr w:type="spellStart"/>
      <w:r w:rsidRPr="00533149">
        <w:rPr>
          <w:color w:val="000000"/>
          <w:sz w:val="22"/>
          <w:szCs w:val="22"/>
        </w:rPr>
        <w:t>Ceron</w:t>
      </w:r>
      <w:proofErr w:type="spellEnd"/>
      <w:r w:rsidRPr="00533149">
        <w:rPr>
          <w:color w:val="000000"/>
          <w:sz w:val="22"/>
          <w:szCs w:val="22"/>
        </w:rPr>
        <w:t xml:space="preserve">, A, </w:t>
      </w:r>
      <w:proofErr w:type="spellStart"/>
      <w:r w:rsidRPr="00533149">
        <w:rPr>
          <w:color w:val="000000"/>
          <w:sz w:val="22"/>
          <w:szCs w:val="22"/>
        </w:rPr>
        <w:t>Curini</w:t>
      </w:r>
      <w:proofErr w:type="spellEnd"/>
      <w:r w:rsidRPr="00533149">
        <w:rPr>
          <w:color w:val="000000"/>
          <w:sz w:val="22"/>
          <w:szCs w:val="22"/>
        </w:rPr>
        <w:t xml:space="preserve">, L, </w:t>
      </w:r>
      <w:proofErr w:type="spellStart"/>
      <w:r w:rsidRPr="00533149">
        <w:rPr>
          <w:color w:val="000000"/>
          <w:sz w:val="22"/>
          <w:szCs w:val="22"/>
        </w:rPr>
        <w:t>Lacus</w:t>
      </w:r>
      <w:proofErr w:type="spellEnd"/>
      <w:r w:rsidRPr="00533149">
        <w:rPr>
          <w:color w:val="000000"/>
          <w:sz w:val="22"/>
          <w:szCs w:val="22"/>
        </w:rPr>
        <w:t xml:space="preserve">, M &amp; </w:t>
      </w:r>
      <w:proofErr w:type="spellStart"/>
      <w:r w:rsidRPr="00533149">
        <w:rPr>
          <w:color w:val="000000"/>
          <w:sz w:val="22"/>
          <w:szCs w:val="22"/>
        </w:rPr>
        <w:t>Porro</w:t>
      </w:r>
      <w:proofErr w:type="spellEnd"/>
      <w:r w:rsidRPr="00533149">
        <w:rPr>
          <w:color w:val="000000"/>
          <w:sz w:val="22"/>
          <w:szCs w:val="22"/>
        </w:rPr>
        <w:t>, G 2014, 'Every tweet counts? How sentiment analysis of social media can improve our knowledge of citizens’ political preferences with an application to Italy and France', </w:t>
      </w:r>
      <w:r w:rsidRPr="00533149">
        <w:rPr>
          <w:i/>
          <w:color w:val="000000"/>
          <w:sz w:val="22"/>
          <w:szCs w:val="22"/>
        </w:rPr>
        <w:t>New Media &amp; Society</w:t>
      </w:r>
      <w:r w:rsidRPr="00533149">
        <w:rPr>
          <w:color w:val="000000"/>
          <w:sz w:val="22"/>
          <w:szCs w:val="22"/>
        </w:rPr>
        <w:t>, vol. 16, no. 2, pp. 340-358.</w:t>
      </w:r>
    </w:p>
    <w:p w:rsidR="00533149" w:rsidRPr="00533149" w:rsidRDefault="00533149" w:rsidP="00183D03">
      <w:pPr>
        <w:pStyle w:val="NormalWeb"/>
        <w:rPr>
          <w:color w:val="000000"/>
          <w:sz w:val="22"/>
          <w:szCs w:val="22"/>
        </w:rPr>
      </w:pPr>
      <w:r w:rsidRPr="00533149">
        <w:rPr>
          <w:color w:val="000000"/>
          <w:sz w:val="22"/>
          <w:szCs w:val="22"/>
        </w:rPr>
        <w:t>Daniel, A</w:t>
      </w:r>
      <w:r w:rsidR="0037548E">
        <w:rPr>
          <w:color w:val="000000"/>
          <w:sz w:val="22"/>
          <w:szCs w:val="22"/>
        </w:rPr>
        <w:t xml:space="preserve">, Flew, T &amp; </w:t>
      </w:r>
      <w:r w:rsidRPr="00533149">
        <w:rPr>
          <w:color w:val="000000"/>
          <w:sz w:val="22"/>
          <w:szCs w:val="22"/>
        </w:rPr>
        <w:t>Spurgeon</w:t>
      </w:r>
      <w:r w:rsidR="0037548E">
        <w:rPr>
          <w:color w:val="000000"/>
          <w:sz w:val="22"/>
          <w:szCs w:val="22"/>
        </w:rPr>
        <w:t xml:space="preserve">, C 2009, </w:t>
      </w:r>
      <w:r w:rsidRPr="0037548E">
        <w:rPr>
          <w:i/>
          <w:color w:val="000000"/>
          <w:sz w:val="22"/>
          <w:szCs w:val="22"/>
        </w:rPr>
        <w:t>User Behaviours and Intentions with Digital News Media in Australia</w:t>
      </w:r>
      <w:r w:rsidR="0037548E">
        <w:rPr>
          <w:color w:val="000000"/>
          <w:sz w:val="22"/>
          <w:szCs w:val="22"/>
        </w:rPr>
        <w:t xml:space="preserve">, </w:t>
      </w:r>
      <w:r w:rsidRPr="00533149">
        <w:rPr>
          <w:color w:val="000000"/>
          <w:sz w:val="22"/>
          <w:szCs w:val="22"/>
        </w:rPr>
        <w:t>Communicati</w:t>
      </w:r>
      <w:r w:rsidR="0037548E">
        <w:rPr>
          <w:color w:val="000000"/>
          <w:sz w:val="22"/>
          <w:szCs w:val="22"/>
        </w:rPr>
        <w:t>on and Media Research Institute, London, viewed 8</w:t>
      </w:r>
      <w:r w:rsidR="007070BC">
        <w:rPr>
          <w:color w:val="000000"/>
          <w:sz w:val="22"/>
          <w:szCs w:val="22"/>
        </w:rPr>
        <w:t xml:space="preserve"> March</w:t>
      </w:r>
      <w:r w:rsidR="0037548E">
        <w:rPr>
          <w:color w:val="000000"/>
          <w:sz w:val="22"/>
          <w:szCs w:val="22"/>
        </w:rPr>
        <w:t xml:space="preserve"> 2017, &lt;</w:t>
      </w:r>
      <w:hyperlink r:id="rId4" w:history="1">
        <w:r w:rsidRPr="00533149">
          <w:rPr>
            <w:rStyle w:val="Hyperlink"/>
            <w:sz w:val="22"/>
            <w:szCs w:val="22"/>
          </w:rPr>
          <w:t>http://eprints.qut.edu.au/27376/</w:t>
        </w:r>
      </w:hyperlink>
      <w:r w:rsidR="0022614F">
        <w:rPr>
          <w:color w:val="000000"/>
          <w:sz w:val="22"/>
          <w:szCs w:val="22"/>
        </w:rPr>
        <w:t>&gt;.</w:t>
      </w:r>
    </w:p>
    <w:p w:rsidR="00533149" w:rsidRPr="00533149" w:rsidRDefault="00533149" w:rsidP="00183D03">
      <w:pPr>
        <w:pStyle w:val="NormalWeb"/>
        <w:spacing w:before="0" w:beforeAutospacing="0" w:after="0" w:afterAutospacing="0"/>
        <w:rPr>
          <w:color w:val="000000"/>
          <w:sz w:val="22"/>
          <w:szCs w:val="22"/>
        </w:rPr>
      </w:pPr>
      <w:proofErr w:type="spellStart"/>
      <w:r w:rsidRPr="00533149">
        <w:rPr>
          <w:color w:val="000000"/>
          <w:sz w:val="22"/>
          <w:szCs w:val="22"/>
        </w:rPr>
        <w:t>Enli</w:t>
      </w:r>
      <w:proofErr w:type="spellEnd"/>
      <w:r w:rsidRPr="00533149">
        <w:rPr>
          <w:color w:val="000000"/>
          <w:sz w:val="22"/>
          <w:szCs w:val="22"/>
        </w:rPr>
        <w:t xml:space="preserve">, GS, &amp; </w:t>
      </w:r>
      <w:proofErr w:type="spellStart"/>
      <w:r w:rsidRPr="00533149">
        <w:rPr>
          <w:color w:val="000000"/>
          <w:sz w:val="22"/>
          <w:szCs w:val="22"/>
        </w:rPr>
        <w:t>Skogerbø</w:t>
      </w:r>
      <w:proofErr w:type="spellEnd"/>
      <w:r w:rsidRPr="00533149">
        <w:rPr>
          <w:color w:val="000000"/>
          <w:sz w:val="22"/>
          <w:szCs w:val="22"/>
        </w:rPr>
        <w:t xml:space="preserve">, E 2013, 'Personalized campaigns in party-centred </w:t>
      </w:r>
      <w:r w:rsidR="0037548E">
        <w:rPr>
          <w:color w:val="000000"/>
          <w:sz w:val="22"/>
          <w:szCs w:val="22"/>
        </w:rPr>
        <w:t>Po</w:t>
      </w:r>
      <w:r w:rsidRPr="00533149">
        <w:rPr>
          <w:color w:val="000000"/>
          <w:sz w:val="22"/>
          <w:szCs w:val="22"/>
        </w:rPr>
        <w:t xml:space="preserve">litics', </w:t>
      </w:r>
      <w:r w:rsidRPr="00533149">
        <w:rPr>
          <w:i/>
          <w:color w:val="000000"/>
          <w:sz w:val="22"/>
          <w:szCs w:val="22"/>
        </w:rPr>
        <w:t>Information, Communication &amp; Society</w:t>
      </w:r>
      <w:r w:rsidRPr="00533149">
        <w:rPr>
          <w:color w:val="000000"/>
          <w:sz w:val="22"/>
          <w:szCs w:val="22"/>
        </w:rPr>
        <w:t>, vol. 16, no. 5, p. 757.</w:t>
      </w:r>
    </w:p>
    <w:p w:rsidR="00533149" w:rsidRPr="00533149" w:rsidRDefault="0037548E" w:rsidP="00183D03">
      <w:pPr>
        <w:pStyle w:val="NormalWeb"/>
        <w:rPr>
          <w:color w:val="000000"/>
          <w:sz w:val="22"/>
          <w:szCs w:val="22"/>
        </w:rPr>
      </w:pPr>
      <w:r>
        <w:rPr>
          <w:color w:val="000000"/>
          <w:sz w:val="22"/>
          <w:szCs w:val="22"/>
        </w:rPr>
        <w:t>Fenton, N 2012, ‘</w:t>
      </w:r>
      <w:r w:rsidR="00533149" w:rsidRPr="00533149">
        <w:rPr>
          <w:color w:val="000000"/>
          <w:sz w:val="22"/>
          <w:szCs w:val="22"/>
        </w:rPr>
        <w:t>The internet and social networking</w:t>
      </w:r>
      <w:r>
        <w:rPr>
          <w:color w:val="000000"/>
          <w:sz w:val="22"/>
          <w:szCs w:val="22"/>
        </w:rPr>
        <w:t xml:space="preserve">’, in J Curran, N Fenton </w:t>
      </w:r>
      <w:r w:rsidRPr="0037548E">
        <w:rPr>
          <w:color w:val="000000"/>
          <w:sz w:val="22"/>
          <w:szCs w:val="22"/>
        </w:rPr>
        <w:t>&amp;</w:t>
      </w:r>
      <w:r>
        <w:rPr>
          <w:color w:val="000000"/>
          <w:sz w:val="22"/>
          <w:szCs w:val="22"/>
        </w:rPr>
        <w:t xml:space="preserve"> D Freedman, (</w:t>
      </w:r>
      <w:proofErr w:type="spellStart"/>
      <w:r>
        <w:rPr>
          <w:color w:val="000000"/>
          <w:sz w:val="22"/>
          <w:szCs w:val="22"/>
        </w:rPr>
        <w:t>eds</w:t>
      </w:r>
      <w:proofErr w:type="spellEnd"/>
      <w:r>
        <w:rPr>
          <w:color w:val="000000"/>
          <w:sz w:val="22"/>
          <w:szCs w:val="22"/>
        </w:rPr>
        <w:t xml:space="preserve">), </w:t>
      </w:r>
      <w:r>
        <w:rPr>
          <w:i/>
          <w:iCs/>
          <w:color w:val="000000"/>
          <w:sz w:val="22"/>
          <w:szCs w:val="22"/>
        </w:rPr>
        <w:t>Misunderstanding the Internet,</w:t>
      </w:r>
      <w:r w:rsidRPr="0037548E">
        <w:rPr>
          <w:color w:val="000000"/>
          <w:sz w:val="22"/>
          <w:szCs w:val="22"/>
        </w:rPr>
        <w:t xml:space="preserve"> </w:t>
      </w:r>
      <w:proofErr w:type="gramStart"/>
      <w:r w:rsidRPr="0037548E">
        <w:rPr>
          <w:color w:val="000000"/>
          <w:sz w:val="22"/>
          <w:szCs w:val="22"/>
        </w:rPr>
        <w:t>Taylor</w:t>
      </w:r>
      <w:proofErr w:type="gramEnd"/>
      <w:r w:rsidRPr="0037548E">
        <w:rPr>
          <w:color w:val="000000"/>
          <w:sz w:val="22"/>
          <w:szCs w:val="22"/>
        </w:rPr>
        <w:t xml:space="preserve"> and </w:t>
      </w:r>
      <w:r>
        <w:rPr>
          <w:color w:val="000000"/>
          <w:sz w:val="22"/>
          <w:szCs w:val="22"/>
        </w:rPr>
        <w:t>Francis, 2012, Abington</w:t>
      </w:r>
      <w:r w:rsidR="00533149" w:rsidRPr="00533149">
        <w:rPr>
          <w:color w:val="000000"/>
          <w:sz w:val="22"/>
          <w:szCs w:val="22"/>
        </w:rPr>
        <w:t>, pp.123-148.</w:t>
      </w:r>
    </w:p>
    <w:p w:rsidR="00D07CC3" w:rsidRDefault="00533149" w:rsidP="00183D03">
      <w:pPr>
        <w:pStyle w:val="NormalWeb"/>
        <w:spacing w:before="0" w:beforeAutospacing="0" w:after="0" w:afterAutospacing="0"/>
        <w:rPr>
          <w:color w:val="000000"/>
          <w:sz w:val="22"/>
          <w:szCs w:val="22"/>
        </w:rPr>
      </w:pPr>
      <w:r w:rsidRPr="00533149">
        <w:rPr>
          <w:color w:val="000000"/>
          <w:sz w:val="22"/>
          <w:szCs w:val="22"/>
        </w:rPr>
        <w:t xml:space="preserve">Gibson, RK, &amp; McAllister, I 2015, 'Normalising or Equalising Party Competition? Assessing the Impact of the Web on Election Campaigning', </w:t>
      </w:r>
      <w:r w:rsidRPr="00533149">
        <w:rPr>
          <w:i/>
          <w:color w:val="000000"/>
          <w:sz w:val="22"/>
          <w:szCs w:val="22"/>
        </w:rPr>
        <w:t>Political Studies</w:t>
      </w:r>
      <w:r w:rsidRPr="00533149">
        <w:rPr>
          <w:color w:val="000000"/>
          <w:sz w:val="22"/>
          <w:szCs w:val="22"/>
        </w:rPr>
        <w:t>, no. 3, p. 529.</w:t>
      </w:r>
    </w:p>
    <w:p w:rsidR="00A9749A" w:rsidRDefault="00A9749A" w:rsidP="00183D03">
      <w:pPr>
        <w:pStyle w:val="NormalWeb"/>
        <w:spacing w:before="0" w:beforeAutospacing="0" w:after="0" w:afterAutospacing="0"/>
      </w:pPr>
    </w:p>
    <w:p w:rsidR="00533149" w:rsidRPr="00533149" w:rsidRDefault="00D07CC3" w:rsidP="00183D03">
      <w:pPr>
        <w:rPr>
          <w:rFonts w:ascii="Times New Roman" w:hAnsi="Times New Roman" w:cs="Times New Roman"/>
        </w:rPr>
      </w:pPr>
      <w:proofErr w:type="spellStart"/>
      <w:r>
        <w:rPr>
          <w:rFonts w:ascii="Times New Roman" w:hAnsi="Times New Roman" w:cs="Times New Roman"/>
        </w:rPr>
        <w:t>Golbeck</w:t>
      </w:r>
      <w:proofErr w:type="spellEnd"/>
      <w:r>
        <w:rPr>
          <w:rFonts w:ascii="Times New Roman" w:hAnsi="Times New Roman" w:cs="Times New Roman"/>
        </w:rPr>
        <w:t>, J, Grimes, JM &amp; and Rogers, A 2010, ‘</w:t>
      </w:r>
      <w:r w:rsidR="002C7C08">
        <w:rPr>
          <w:rFonts w:ascii="Times New Roman" w:hAnsi="Times New Roman" w:cs="Times New Roman"/>
        </w:rPr>
        <w:t>Twitter</w:t>
      </w:r>
      <w:r w:rsidR="00533149" w:rsidRPr="00533149">
        <w:rPr>
          <w:rFonts w:ascii="Times New Roman" w:hAnsi="Times New Roman" w:cs="Times New Roman"/>
        </w:rPr>
        <w:t xml:space="preserve"> use by the US Congress</w:t>
      </w:r>
      <w:r>
        <w:rPr>
          <w:rFonts w:ascii="Times New Roman" w:hAnsi="Times New Roman" w:cs="Times New Roman"/>
        </w:rPr>
        <w:t>’,</w:t>
      </w:r>
      <w:r w:rsidR="00533149" w:rsidRPr="00533149">
        <w:rPr>
          <w:rFonts w:ascii="Times New Roman" w:hAnsi="Times New Roman" w:cs="Times New Roman"/>
        </w:rPr>
        <w:t> </w:t>
      </w:r>
      <w:r w:rsidR="00533149" w:rsidRPr="00533149">
        <w:rPr>
          <w:rFonts w:ascii="Times New Roman" w:hAnsi="Times New Roman" w:cs="Times New Roman"/>
          <w:i/>
          <w:iCs/>
        </w:rPr>
        <w:t>Journal of the American Society for Information Science and Technology</w:t>
      </w:r>
      <w:r w:rsidR="00533149" w:rsidRPr="00533149">
        <w:rPr>
          <w:rFonts w:ascii="Times New Roman" w:hAnsi="Times New Roman" w:cs="Times New Roman"/>
        </w:rPr>
        <w:t>, </w:t>
      </w:r>
      <w:r w:rsidRPr="00D07CC3">
        <w:rPr>
          <w:rFonts w:ascii="Times New Roman" w:hAnsi="Times New Roman" w:cs="Times New Roman"/>
        </w:rPr>
        <w:t xml:space="preserve">vol. </w:t>
      </w:r>
      <w:r w:rsidR="00533149" w:rsidRPr="00D07CC3">
        <w:rPr>
          <w:rFonts w:ascii="Times New Roman" w:hAnsi="Times New Roman" w:cs="Times New Roman"/>
          <w:iCs/>
        </w:rPr>
        <w:t>61</w:t>
      </w:r>
      <w:r w:rsidRPr="00D07CC3">
        <w:rPr>
          <w:rFonts w:ascii="Times New Roman" w:hAnsi="Times New Roman" w:cs="Times New Roman"/>
          <w:iCs/>
        </w:rPr>
        <w:t>, no. 2</w:t>
      </w:r>
      <w:r>
        <w:rPr>
          <w:rFonts w:ascii="Times New Roman" w:hAnsi="Times New Roman" w:cs="Times New Roman"/>
          <w:i/>
          <w:iCs/>
        </w:rPr>
        <w:t>,</w:t>
      </w:r>
      <w:r w:rsidR="00533149" w:rsidRPr="00533149">
        <w:rPr>
          <w:rFonts w:ascii="Times New Roman" w:hAnsi="Times New Roman" w:cs="Times New Roman"/>
        </w:rPr>
        <w:t xml:space="preserve"> pp.1612-1621.</w:t>
      </w:r>
    </w:p>
    <w:p w:rsidR="00533149" w:rsidRPr="00533149" w:rsidRDefault="00533149" w:rsidP="00183D03">
      <w:pPr>
        <w:pStyle w:val="NormalWeb"/>
        <w:spacing w:before="0" w:beforeAutospacing="0" w:after="200" w:afterAutospacing="0"/>
        <w:rPr>
          <w:color w:val="000000"/>
          <w:sz w:val="22"/>
          <w:szCs w:val="22"/>
        </w:rPr>
      </w:pPr>
      <w:r w:rsidRPr="00533149">
        <w:rPr>
          <w:color w:val="000000"/>
          <w:sz w:val="22"/>
          <w:szCs w:val="22"/>
        </w:rPr>
        <w:t xml:space="preserve">Habermas, J 1989, </w:t>
      </w:r>
      <w:r w:rsidRPr="00533149">
        <w:rPr>
          <w:i/>
          <w:color w:val="000000"/>
          <w:sz w:val="22"/>
          <w:szCs w:val="22"/>
        </w:rPr>
        <w:t xml:space="preserve">The structural transformation of the public sphere, </w:t>
      </w:r>
      <w:r w:rsidRPr="00533149">
        <w:rPr>
          <w:color w:val="000000"/>
          <w:sz w:val="22"/>
          <w:szCs w:val="22"/>
        </w:rPr>
        <w:t xml:space="preserve">MIT Press, Cambridge. </w:t>
      </w:r>
    </w:p>
    <w:p w:rsidR="00533149" w:rsidRPr="00533149" w:rsidRDefault="007070BC" w:rsidP="00183D03">
      <w:pPr>
        <w:pStyle w:val="NormalWeb"/>
        <w:spacing w:before="0" w:beforeAutospacing="0" w:after="0" w:afterAutospacing="0"/>
        <w:rPr>
          <w:color w:val="000000"/>
          <w:sz w:val="22"/>
          <w:szCs w:val="22"/>
        </w:rPr>
      </w:pPr>
      <w:proofErr w:type="spellStart"/>
      <w:r>
        <w:rPr>
          <w:color w:val="000000"/>
          <w:sz w:val="22"/>
          <w:szCs w:val="22"/>
        </w:rPr>
        <w:t>Karlsen</w:t>
      </w:r>
      <w:proofErr w:type="spellEnd"/>
      <w:r>
        <w:rPr>
          <w:color w:val="000000"/>
          <w:sz w:val="22"/>
          <w:szCs w:val="22"/>
        </w:rPr>
        <w:t>, R 2011, ‘A</w:t>
      </w:r>
      <w:r w:rsidR="00533149" w:rsidRPr="00533149">
        <w:rPr>
          <w:color w:val="000000"/>
          <w:sz w:val="22"/>
          <w:szCs w:val="22"/>
        </w:rPr>
        <w:t xml:space="preserve"> platform for individualized campaigning? Social media and parliamentary candidates in the 2009 Norwegian election campaign</w:t>
      </w:r>
      <w:r>
        <w:rPr>
          <w:color w:val="000000"/>
          <w:sz w:val="22"/>
          <w:szCs w:val="22"/>
        </w:rPr>
        <w:t xml:space="preserve">’, </w:t>
      </w:r>
      <w:r w:rsidR="00533149" w:rsidRPr="00533149">
        <w:rPr>
          <w:i/>
          <w:iCs/>
          <w:color w:val="000000"/>
          <w:sz w:val="22"/>
          <w:szCs w:val="22"/>
        </w:rPr>
        <w:t>Policy &amp; Internet</w:t>
      </w:r>
      <w:r w:rsidR="00533149" w:rsidRPr="00533149">
        <w:rPr>
          <w:color w:val="000000"/>
          <w:sz w:val="22"/>
          <w:szCs w:val="22"/>
        </w:rPr>
        <w:t>, </w:t>
      </w:r>
      <w:r w:rsidRPr="007070BC">
        <w:rPr>
          <w:color w:val="000000"/>
          <w:sz w:val="22"/>
          <w:szCs w:val="22"/>
        </w:rPr>
        <w:t xml:space="preserve">vol. </w:t>
      </w:r>
      <w:r w:rsidR="00533149" w:rsidRPr="007070BC">
        <w:rPr>
          <w:iCs/>
          <w:color w:val="000000"/>
          <w:sz w:val="22"/>
          <w:szCs w:val="22"/>
        </w:rPr>
        <w:t>3</w:t>
      </w:r>
      <w:r w:rsidRPr="007070BC">
        <w:rPr>
          <w:iCs/>
          <w:color w:val="000000"/>
          <w:sz w:val="22"/>
          <w:szCs w:val="22"/>
        </w:rPr>
        <w:t>, no. 4</w:t>
      </w:r>
      <w:r w:rsidR="00533149" w:rsidRPr="007070BC">
        <w:rPr>
          <w:color w:val="000000"/>
          <w:sz w:val="22"/>
          <w:szCs w:val="22"/>
        </w:rPr>
        <w:t xml:space="preserve">, </w:t>
      </w:r>
      <w:r w:rsidR="00533149" w:rsidRPr="00533149">
        <w:rPr>
          <w:color w:val="000000"/>
          <w:sz w:val="22"/>
          <w:szCs w:val="22"/>
        </w:rPr>
        <w:t>pp.1-25.</w:t>
      </w:r>
    </w:p>
    <w:p w:rsidR="007070BC" w:rsidRDefault="007070BC" w:rsidP="00183D03">
      <w:pPr>
        <w:pStyle w:val="NormalWeb"/>
        <w:spacing w:before="0" w:beforeAutospacing="0" w:after="0" w:afterAutospacing="0"/>
        <w:rPr>
          <w:color w:val="000000"/>
          <w:sz w:val="22"/>
          <w:szCs w:val="22"/>
        </w:rPr>
      </w:pPr>
    </w:p>
    <w:p w:rsidR="00533149" w:rsidRPr="00533149" w:rsidRDefault="00533149" w:rsidP="00183D03">
      <w:pPr>
        <w:pStyle w:val="NormalWeb"/>
        <w:spacing w:before="0" w:beforeAutospacing="0" w:after="0" w:afterAutospacing="0"/>
        <w:rPr>
          <w:color w:val="000000"/>
          <w:sz w:val="22"/>
          <w:szCs w:val="22"/>
        </w:rPr>
      </w:pPr>
      <w:r w:rsidRPr="00533149">
        <w:rPr>
          <w:color w:val="000000"/>
          <w:sz w:val="22"/>
          <w:szCs w:val="22"/>
        </w:rPr>
        <w:lastRenderedPageBreak/>
        <w:t xml:space="preserve">Klinger, U, &amp; </w:t>
      </w:r>
      <w:proofErr w:type="spellStart"/>
      <w:r w:rsidRPr="00533149">
        <w:rPr>
          <w:color w:val="000000"/>
          <w:sz w:val="22"/>
          <w:szCs w:val="22"/>
        </w:rPr>
        <w:t>Svensson</w:t>
      </w:r>
      <w:proofErr w:type="spellEnd"/>
      <w:r w:rsidRPr="00533149">
        <w:rPr>
          <w:color w:val="000000"/>
          <w:sz w:val="22"/>
          <w:szCs w:val="22"/>
        </w:rPr>
        <w:t>, J 2015, 'The emergence of network media logic in political communication: A theoretical approach', </w:t>
      </w:r>
      <w:r w:rsidRPr="00533149">
        <w:rPr>
          <w:i/>
          <w:iCs/>
          <w:color w:val="000000"/>
          <w:sz w:val="22"/>
          <w:szCs w:val="22"/>
        </w:rPr>
        <w:t>New Media &amp; Society</w:t>
      </w:r>
      <w:r w:rsidRPr="00533149">
        <w:rPr>
          <w:color w:val="000000"/>
          <w:sz w:val="22"/>
          <w:szCs w:val="22"/>
        </w:rPr>
        <w:t>, vol. 17, no. 8, pp. 1241-1257.</w:t>
      </w:r>
    </w:p>
    <w:p w:rsidR="007070BC" w:rsidRPr="007070BC" w:rsidRDefault="007070BC" w:rsidP="00183D03">
      <w:pPr>
        <w:pStyle w:val="NormalWeb"/>
        <w:rPr>
          <w:color w:val="000000"/>
          <w:sz w:val="22"/>
          <w:szCs w:val="22"/>
        </w:rPr>
      </w:pPr>
      <w:proofErr w:type="spellStart"/>
      <w:r w:rsidRPr="007070BC">
        <w:rPr>
          <w:color w:val="000000"/>
          <w:sz w:val="22"/>
          <w:szCs w:val="22"/>
        </w:rPr>
        <w:t>Krauft</w:t>
      </w:r>
      <w:proofErr w:type="spellEnd"/>
      <w:r w:rsidRPr="007070BC">
        <w:rPr>
          <w:color w:val="000000"/>
          <w:sz w:val="22"/>
          <w:szCs w:val="22"/>
        </w:rPr>
        <w:t xml:space="preserve">, R, Patterson, M, </w:t>
      </w:r>
      <w:proofErr w:type="spellStart"/>
      <w:r w:rsidRPr="007070BC">
        <w:rPr>
          <w:color w:val="000000"/>
          <w:sz w:val="22"/>
          <w:szCs w:val="22"/>
        </w:rPr>
        <w:t>Lundmark</w:t>
      </w:r>
      <w:proofErr w:type="spellEnd"/>
      <w:r w:rsidRPr="007070BC">
        <w:rPr>
          <w:color w:val="000000"/>
          <w:sz w:val="22"/>
          <w:szCs w:val="22"/>
        </w:rPr>
        <w:t xml:space="preserve">, V, </w:t>
      </w:r>
      <w:proofErr w:type="spellStart"/>
      <w:r w:rsidRPr="007070BC">
        <w:rPr>
          <w:color w:val="000000"/>
          <w:sz w:val="22"/>
          <w:szCs w:val="22"/>
        </w:rPr>
        <w:t>Kiesler</w:t>
      </w:r>
      <w:proofErr w:type="spellEnd"/>
      <w:r w:rsidRPr="007070BC">
        <w:rPr>
          <w:color w:val="000000"/>
          <w:sz w:val="22"/>
          <w:szCs w:val="22"/>
        </w:rPr>
        <w:t xml:space="preserve">, S, </w:t>
      </w:r>
      <w:proofErr w:type="spellStart"/>
      <w:r w:rsidRPr="007070BC">
        <w:rPr>
          <w:color w:val="000000"/>
          <w:sz w:val="22"/>
          <w:szCs w:val="22"/>
        </w:rPr>
        <w:t>Mukopadhayay</w:t>
      </w:r>
      <w:proofErr w:type="spellEnd"/>
      <w:r w:rsidRPr="007070BC">
        <w:rPr>
          <w:color w:val="000000"/>
          <w:sz w:val="22"/>
          <w:szCs w:val="22"/>
        </w:rPr>
        <w:t xml:space="preserve">, T, &amp; </w:t>
      </w:r>
      <w:proofErr w:type="spellStart"/>
      <w:r w:rsidRPr="007070BC">
        <w:rPr>
          <w:color w:val="000000"/>
          <w:sz w:val="22"/>
          <w:szCs w:val="22"/>
        </w:rPr>
        <w:t>Scherlis</w:t>
      </w:r>
      <w:proofErr w:type="spellEnd"/>
      <w:r w:rsidRPr="007070BC">
        <w:rPr>
          <w:color w:val="000000"/>
          <w:sz w:val="22"/>
          <w:szCs w:val="22"/>
        </w:rPr>
        <w:t>, W 1998, 'Internet paradox: a social technology that reduces social involvement and psychological well-being?', </w:t>
      </w:r>
      <w:r w:rsidRPr="007070BC">
        <w:rPr>
          <w:i/>
          <w:iCs/>
          <w:color w:val="000000"/>
          <w:sz w:val="22"/>
          <w:szCs w:val="22"/>
        </w:rPr>
        <w:t>The American Psychologist</w:t>
      </w:r>
      <w:r w:rsidRPr="007070BC">
        <w:rPr>
          <w:color w:val="000000"/>
          <w:sz w:val="22"/>
          <w:szCs w:val="22"/>
        </w:rPr>
        <w:t xml:space="preserve">, no. 9, p. 1017. </w:t>
      </w:r>
    </w:p>
    <w:p w:rsidR="00533149" w:rsidRPr="00533149" w:rsidRDefault="00533149" w:rsidP="00183D03">
      <w:pPr>
        <w:pStyle w:val="NormalWeb"/>
        <w:rPr>
          <w:color w:val="000000"/>
          <w:sz w:val="22"/>
          <w:szCs w:val="22"/>
        </w:rPr>
      </w:pPr>
      <w:proofErr w:type="spellStart"/>
      <w:r w:rsidRPr="00533149">
        <w:rPr>
          <w:color w:val="000000"/>
          <w:sz w:val="22"/>
          <w:szCs w:val="22"/>
        </w:rPr>
        <w:t>Lassen</w:t>
      </w:r>
      <w:proofErr w:type="spellEnd"/>
      <w:r w:rsidRPr="00533149">
        <w:rPr>
          <w:color w:val="000000"/>
          <w:sz w:val="22"/>
          <w:szCs w:val="22"/>
        </w:rPr>
        <w:t>, DS, &amp; Brown, AR 2011, '</w:t>
      </w:r>
      <w:r w:rsidR="002C7C08">
        <w:rPr>
          <w:color w:val="000000"/>
          <w:sz w:val="22"/>
          <w:szCs w:val="22"/>
        </w:rPr>
        <w:t>Twitter</w:t>
      </w:r>
      <w:r w:rsidRPr="00533149">
        <w:rPr>
          <w:color w:val="000000"/>
          <w:sz w:val="22"/>
          <w:szCs w:val="22"/>
        </w:rPr>
        <w:t>: The Electoral Connection?', </w:t>
      </w:r>
      <w:r w:rsidRPr="00533149">
        <w:rPr>
          <w:i/>
          <w:iCs/>
          <w:color w:val="000000"/>
          <w:sz w:val="22"/>
          <w:szCs w:val="22"/>
        </w:rPr>
        <w:t>Social Science Computer Review</w:t>
      </w:r>
      <w:r w:rsidRPr="00533149">
        <w:rPr>
          <w:color w:val="000000"/>
          <w:sz w:val="22"/>
          <w:szCs w:val="22"/>
        </w:rPr>
        <w:t>, vol. 29, no. 4, pp. 419-436</w:t>
      </w:r>
    </w:p>
    <w:p w:rsidR="00533149" w:rsidRPr="00533149" w:rsidRDefault="00533149" w:rsidP="00183D03">
      <w:pPr>
        <w:pStyle w:val="NormalWeb"/>
        <w:spacing w:before="0" w:beforeAutospacing="0" w:after="0" w:afterAutospacing="0"/>
        <w:rPr>
          <w:color w:val="000000"/>
          <w:sz w:val="22"/>
          <w:szCs w:val="22"/>
        </w:rPr>
      </w:pPr>
      <w:r w:rsidRPr="00533149">
        <w:rPr>
          <w:color w:val="000000"/>
          <w:sz w:val="22"/>
          <w:szCs w:val="22"/>
        </w:rPr>
        <w:t xml:space="preserve">Lilleker, DG, </w:t>
      </w:r>
      <w:proofErr w:type="spellStart"/>
      <w:r w:rsidRPr="00533149">
        <w:rPr>
          <w:color w:val="000000"/>
          <w:sz w:val="22"/>
          <w:szCs w:val="22"/>
        </w:rPr>
        <w:t>Koc-Michalska</w:t>
      </w:r>
      <w:proofErr w:type="spellEnd"/>
      <w:r w:rsidRPr="00533149">
        <w:rPr>
          <w:color w:val="000000"/>
          <w:sz w:val="22"/>
          <w:szCs w:val="22"/>
        </w:rPr>
        <w:t xml:space="preserve">, K, Schweitzer, EJ, </w:t>
      </w:r>
      <w:proofErr w:type="spellStart"/>
      <w:r w:rsidRPr="00533149">
        <w:rPr>
          <w:color w:val="000000"/>
          <w:sz w:val="22"/>
          <w:szCs w:val="22"/>
        </w:rPr>
        <w:t>Jacunski</w:t>
      </w:r>
      <w:proofErr w:type="spellEnd"/>
      <w:r w:rsidRPr="00533149">
        <w:rPr>
          <w:color w:val="000000"/>
          <w:sz w:val="22"/>
          <w:szCs w:val="22"/>
        </w:rPr>
        <w:t xml:space="preserve">, M, Jackson, N, &amp; </w:t>
      </w:r>
      <w:proofErr w:type="spellStart"/>
      <w:r w:rsidRPr="00533149">
        <w:rPr>
          <w:color w:val="000000"/>
          <w:sz w:val="22"/>
          <w:szCs w:val="22"/>
        </w:rPr>
        <w:t>Vedel</w:t>
      </w:r>
      <w:proofErr w:type="spellEnd"/>
      <w:r w:rsidRPr="00533149">
        <w:rPr>
          <w:color w:val="000000"/>
          <w:sz w:val="22"/>
          <w:szCs w:val="22"/>
        </w:rPr>
        <w:t xml:space="preserve">, T 2011, 'Informing, engaging, </w:t>
      </w:r>
      <w:proofErr w:type="gramStart"/>
      <w:r w:rsidRPr="00533149">
        <w:rPr>
          <w:color w:val="000000"/>
          <w:sz w:val="22"/>
          <w:szCs w:val="22"/>
        </w:rPr>
        <w:t>mobilizing</w:t>
      </w:r>
      <w:proofErr w:type="gramEnd"/>
      <w:r w:rsidRPr="00533149">
        <w:rPr>
          <w:color w:val="000000"/>
          <w:sz w:val="22"/>
          <w:szCs w:val="22"/>
        </w:rPr>
        <w:t xml:space="preserve"> or interacting: Searching for a European model of web campaigning', </w:t>
      </w:r>
      <w:r w:rsidRPr="00533149">
        <w:rPr>
          <w:i/>
          <w:iCs/>
          <w:color w:val="000000"/>
          <w:sz w:val="22"/>
          <w:szCs w:val="22"/>
        </w:rPr>
        <w:t>European Journal of Communication</w:t>
      </w:r>
      <w:r w:rsidRPr="00533149">
        <w:rPr>
          <w:color w:val="000000"/>
          <w:sz w:val="22"/>
          <w:szCs w:val="22"/>
        </w:rPr>
        <w:t>, vol. 26, no. 3, pp. 195-213. </w:t>
      </w:r>
    </w:p>
    <w:p w:rsidR="00533149" w:rsidRPr="00533149" w:rsidRDefault="00533149" w:rsidP="00183D03">
      <w:pPr>
        <w:pStyle w:val="NormalWeb"/>
        <w:spacing w:before="0" w:beforeAutospacing="0" w:after="0" w:afterAutospacing="0"/>
        <w:rPr>
          <w:color w:val="000000"/>
          <w:sz w:val="22"/>
          <w:szCs w:val="22"/>
        </w:rPr>
      </w:pPr>
    </w:p>
    <w:p w:rsidR="00533149" w:rsidRDefault="00533149" w:rsidP="00183D03">
      <w:pPr>
        <w:pStyle w:val="NormalWeb"/>
        <w:spacing w:before="0" w:beforeAutospacing="0" w:after="0" w:afterAutospacing="0"/>
        <w:rPr>
          <w:color w:val="000000"/>
          <w:sz w:val="22"/>
          <w:szCs w:val="22"/>
        </w:rPr>
      </w:pPr>
      <w:r w:rsidRPr="00533149">
        <w:rPr>
          <w:color w:val="000000"/>
          <w:sz w:val="22"/>
          <w:szCs w:val="22"/>
        </w:rPr>
        <w:t xml:space="preserve">Loader, B, &amp; </w:t>
      </w:r>
      <w:proofErr w:type="spellStart"/>
      <w:r w:rsidRPr="00533149">
        <w:rPr>
          <w:color w:val="000000"/>
          <w:sz w:val="22"/>
          <w:szCs w:val="22"/>
        </w:rPr>
        <w:t>Mercea</w:t>
      </w:r>
      <w:proofErr w:type="spellEnd"/>
      <w:r w:rsidRPr="00533149">
        <w:rPr>
          <w:color w:val="000000"/>
          <w:sz w:val="22"/>
          <w:szCs w:val="22"/>
        </w:rPr>
        <w:t>, D 2012,</w:t>
      </w:r>
      <w:r w:rsidRPr="00533149">
        <w:rPr>
          <w:i/>
          <w:color w:val="000000"/>
          <w:sz w:val="22"/>
          <w:szCs w:val="22"/>
        </w:rPr>
        <w:t xml:space="preserve"> Social </w:t>
      </w:r>
      <w:proofErr w:type="gramStart"/>
      <w:r w:rsidRPr="00533149">
        <w:rPr>
          <w:i/>
          <w:color w:val="000000"/>
          <w:sz w:val="22"/>
          <w:szCs w:val="22"/>
        </w:rPr>
        <w:t>media</w:t>
      </w:r>
      <w:proofErr w:type="gramEnd"/>
      <w:r w:rsidRPr="00533149">
        <w:rPr>
          <w:i/>
          <w:color w:val="000000"/>
          <w:sz w:val="22"/>
          <w:szCs w:val="22"/>
        </w:rPr>
        <w:t xml:space="preserve"> and democracy: innovations in participatory politics</w:t>
      </w:r>
      <w:r w:rsidRPr="00533149">
        <w:rPr>
          <w:color w:val="000000"/>
          <w:sz w:val="22"/>
          <w:szCs w:val="22"/>
        </w:rPr>
        <w:t>, Routledge, London. </w:t>
      </w:r>
    </w:p>
    <w:p w:rsidR="005F255B" w:rsidRDefault="005F255B" w:rsidP="00183D03">
      <w:pPr>
        <w:pStyle w:val="NormalWeb"/>
        <w:spacing w:before="0" w:beforeAutospacing="0" w:after="0" w:afterAutospacing="0"/>
        <w:rPr>
          <w:color w:val="000000"/>
          <w:sz w:val="22"/>
          <w:szCs w:val="22"/>
        </w:rPr>
      </w:pPr>
    </w:p>
    <w:p w:rsidR="005F255B" w:rsidRDefault="005F255B" w:rsidP="00183D03">
      <w:pPr>
        <w:pStyle w:val="NormalWeb"/>
        <w:spacing w:before="0" w:beforeAutospacing="0" w:after="0" w:afterAutospacing="0"/>
        <w:rPr>
          <w:color w:val="000000"/>
          <w:sz w:val="22"/>
          <w:szCs w:val="22"/>
        </w:rPr>
      </w:pPr>
      <w:r w:rsidRPr="005F255B">
        <w:rPr>
          <w:color w:val="000000"/>
          <w:sz w:val="22"/>
          <w:szCs w:val="22"/>
        </w:rPr>
        <w:t xml:space="preserve">Loader, B, </w:t>
      </w:r>
      <w:proofErr w:type="spellStart"/>
      <w:r w:rsidRPr="005F255B">
        <w:rPr>
          <w:color w:val="000000"/>
          <w:sz w:val="22"/>
          <w:szCs w:val="22"/>
        </w:rPr>
        <w:t>Vromen</w:t>
      </w:r>
      <w:proofErr w:type="spellEnd"/>
      <w:r w:rsidRPr="005F255B">
        <w:rPr>
          <w:color w:val="000000"/>
          <w:sz w:val="22"/>
          <w:szCs w:val="22"/>
        </w:rPr>
        <w:t xml:space="preserve">, A, &amp; </w:t>
      </w:r>
      <w:proofErr w:type="spellStart"/>
      <w:r w:rsidRPr="005F255B">
        <w:rPr>
          <w:color w:val="000000"/>
          <w:sz w:val="22"/>
          <w:szCs w:val="22"/>
        </w:rPr>
        <w:t>Xenos</w:t>
      </w:r>
      <w:proofErr w:type="spellEnd"/>
      <w:r w:rsidRPr="005F255B">
        <w:rPr>
          <w:color w:val="000000"/>
          <w:sz w:val="22"/>
          <w:szCs w:val="22"/>
        </w:rPr>
        <w:t>, M 2014, 'The networked young citizen: social media, political participation and civic engagement', </w:t>
      </w:r>
      <w:r w:rsidRPr="005F255B">
        <w:rPr>
          <w:i/>
          <w:color w:val="000000"/>
          <w:sz w:val="22"/>
          <w:szCs w:val="22"/>
        </w:rPr>
        <w:t>Information, Communication &amp; Society,</w:t>
      </w:r>
      <w:r w:rsidRPr="005F255B">
        <w:rPr>
          <w:color w:val="000000"/>
          <w:sz w:val="22"/>
          <w:szCs w:val="22"/>
        </w:rPr>
        <w:t xml:space="preserve"> vol. 17, no. 2, pp. 143-150</w:t>
      </w:r>
    </w:p>
    <w:p w:rsidR="007070BC" w:rsidRPr="00533149" w:rsidRDefault="007070BC" w:rsidP="00183D03">
      <w:pPr>
        <w:pStyle w:val="NormalWeb"/>
        <w:spacing w:before="0" w:beforeAutospacing="0" w:after="0" w:afterAutospacing="0"/>
        <w:rPr>
          <w:color w:val="000000"/>
          <w:sz w:val="22"/>
          <w:szCs w:val="22"/>
        </w:rPr>
      </w:pPr>
    </w:p>
    <w:p w:rsidR="007070BC" w:rsidRDefault="007070BC" w:rsidP="00183D03">
      <w:pPr>
        <w:pStyle w:val="NormalWeb"/>
        <w:spacing w:before="0" w:beforeAutospacing="0" w:after="0" w:afterAutospacing="0"/>
        <w:rPr>
          <w:color w:val="000000"/>
          <w:sz w:val="22"/>
          <w:szCs w:val="22"/>
        </w:rPr>
      </w:pPr>
      <w:proofErr w:type="spellStart"/>
      <w:r w:rsidRPr="007070BC">
        <w:rPr>
          <w:color w:val="000000"/>
          <w:sz w:val="22"/>
          <w:szCs w:val="22"/>
        </w:rPr>
        <w:t>Macnamara</w:t>
      </w:r>
      <w:proofErr w:type="spellEnd"/>
      <w:r w:rsidRPr="007070BC">
        <w:rPr>
          <w:color w:val="000000"/>
          <w:sz w:val="22"/>
          <w:szCs w:val="22"/>
        </w:rPr>
        <w:t>, J 2010, 'The quadrivium of online public consultation: policy, culture, resources, technology', </w:t>
      </w:r>
      <w:r w:rsidRPr="007070BC">
        <w:rPr>
          <w:i/>
          <w:iCs/>
          <w:color w:val="000000"/>
          <w:sz w:val="22"/>
          <w:szCs w:val="22"/>
        </w:rPr>
        <w:t>Australian Journal of Political Science</w:t>
      </w:r>
      <w:r w:rsidRPr="007070BC">
        <w:rPr>
          <w:color w:val="000000"/>
          <w:sz w:val="22"/>
          <w:szCs w:val="22"/>
        </w:rPr>
        <w:t>, no. 2, p</w:t>
      </w:r>
      <w:r>
        <w:rPr>
          <w:color w:val="000000"/>
          <w:sz w:val="22"/>
          <w:szCs w:val="22"/>
        </w:rPr>
        <w:t>p</w:t>
      </w:r>
      <w:r w:rsidRPr="007070BC">
        <w:rPr>
          <w:color w:val="000000"/>
          <w:sz w:val="22"/>
          <w:szCs w:val="22"/>
        </w:rPr>
        <w:t>. 227.</w:t>
      </w:r>
    </w:p>
    <w:p w:rsidR="007070BC" w:rsidRDefault="007070BC" w:rsidP="00183D03">
      <w:pPr>
        <w:pStyle w:val="NormalWeb"/>
        <w:rPr>
          <w:b/>
          <w:color w:val="000000"/>
          <w:sz w:val="22"/>
          <w:szCs w:val="22"/>
        </w:rPr>
      </w:pPr>
      <w:r w:rsidRPr="007070BC">
        <w:rPr>
          <w:color w:val="000000"/>
          <w:sz w:val="22"/>
          <w:szCs w:val="22"/>
        </w:rPr>
        <w:t>Margolis, M, &amp; Resnick, D 2000, </w:t>
      </w:r>
      <w:r w:rsidRPr="007070BC">
        <w:rPr>
          <w:i/>
          <w:iCs/>
          <w:color w:val="000000"/>
          <w:sz w:val="22"/>
          <w:szCs w:val="22"/>
        </w:rPr>
        <w:t xml:space="preserve">Politics as </w:t>
      </w:r>
      <w:proofErr w:type="gramStart"/>
      <w:r w:rsidRPr="007070BC">
        <w:rPr>
          <w:i/>
          <w:iCs/>
          <w:color w:val="000000"/>
          <w:sz w:val="22"/>
          <w:szCs w:val="22"/>
        </w:rPr>
        <w:t>usual :</w:t>
      </w:r>
      <w:proofErr w:type="gramEnd"/>
      <w:r w:rsidRPr="007070BC">
        <w:rPr>
          <w:i/>
          <w:iCs/>
          <w:color w:val="000000"/>
          <w:sz w:val="22"/>
          <w:szCs w:val="22"/>
        </w:rPr>
        <w:t xml:space="preserve"> the cyberspace "revolution"</w:t>
      </w:r>
      <w:r w:rsidRPr="007070BC">
        <w:rPr>
          <w:color w:val="000000"/>
          <w:sz w:val="22"/>
          <w:szCs w:val="22"/>
        </w:rPr>
        <w:t xml:space="preserve">, </w:t>
      </w:r>
      <w:r>
        <w:rPr>
          <w:color w:val="000000"/>
          <w:sz w:val="22"/>
          <w:szCs w:val="22"/>
        </w:rPr>
        <w:t>Sage Publications, T</w:t>
      </w:r>
      <w:r w:rsidRPr="007070BC">
        <w:rPr>
          <w:color w:val="000000"/>
          <w:sz w:val="22"/>
          <w:szCs w:val="22"/>
        </w:rPr>
        <w:t>housand Oaks</w:t>
      </w:r>
      <w:r>
        <w:rPr>
          <w:color w:val="000000"/>
          <w:sz w:val="22"/>
          <w:szCs w:val="22"/>
        </w:rPr>
        <w:t>.</w:t>
      </w:r>
      <w:r w:rsidRPr="007070BC">
        <w:rPr>
          <w:b/>
          <w:color w:val="000000"/>
          <w:sz w:val="22"/>
          <w:szCs w:val="22"/>
        </w:rPr>
        <w:t xml:space="preserve"> </w:t>
      </w:r>
    </w:p>
    <w:p w:rsidR="00533149" w:rsidRPr="007070BC" w:rsidRDefault="007070BC" w:rsidP="00183D03">
      <w:pPr>
        <w:pStyle w:val="NormalWeb"/>
        <w:rPr>
          <w:color w:val="000000"/>
          <w:sz w:val="22"/>
          <w:szCs w:val="22"/>
        </w:rPr>
      </w:pPr>
      <w:r w:rsidRPr="007070BC">
        <w:rPr>
          <w:color w:val="000000"/>
          <w:sz w:val="22"/>
          <w:szCs w:val="22"/>
        </w:rPr>
        <w:t xml:space="preserve">Pew 2009, </w:t>
      </w:r>
      <w:r w:rsidR="00533149" w:rsidRPr="007070BC">
        <w:rPr>
          <w:i/>
          <w:color w:val="000000"/>
          <w:sz w:val="22"/>
          <w:szCs w:val="22"/>
        </w:rPr>
        <w:t xml:space="preserve">Social Isolation and </w:t>
      </w:r>
      <w:proofErr w:type="gramStart"/>
      <w:r w:rsidR="00533149" w:rsidRPr="007070BC">
        <w:rPr>
          <w:i/>
          <w:color w:val="000000"/>
          <w:sz w:val="22"/>
          <w:szCs w:val="22"/>
        </w:rPr>
        <w:t>New Technology</w:t>
      </w:r>
      <w:proofErr w:type="gramEnd"/>
      <w:r w:rsidRPr="007070BC">
        <w:rPr>
          <w:color w:val="000000"/>
          <w:sz w:val="22"/>
          <w:szCs w:val="22"/>
        </w:rPr>
        <w:t>,</w:t>
      </w:r>
      <w:r w:rsidR="00533149" w:rsidRPr="007070BC">
        <w:rPr>
          <w:color w:val="000000"/>
          <w:sz w:val="22"/>
          <w:szCs w:val="22"/>
        </w:rPr>
        <w:t xml:space="preserve"> Pew Internet and American Life Project</w:t>
      </w:r>
      <w:r w:rsidRPr="007070BC">
        <w:rPr>
          <w:color w:val="000000"/>
          <w:sz w:val="22"/>
          <w:szCs w:val="22"/>
        </w:rPr>
        <w:t>, Washington, viewed 13 March, &lt;</w:t>
      </w:r>
      <w:r w:rsidR="00533149" w:rsidRPr="007070BC">
        <w:rPr>
          <w:color w:val="000000"/>
          <w:sz w:val="22"/>
          <w:szCs w:val="22"/>
        </w:rPr>
        <w:t>//www.authoring.pewinternet.org/Reports/2009/18–Social-Isolation-and-New-</w:t>
      </w:r>
      <w:r w:rsidRPr="007070BC">
        <w:rPr>
          <w:color w:val="000000"/>
          <w:sz w:val="22"/>
          <w:szCs w:val="22"/>
        </w:rPr>
        <w:t xml:space="preserve">&gt; </w:t>
      </w:r>
    </w:p>
    <w:p w:rsidR="00533149" w:rsidRPr="00533149" w:rsidRDefault="00533149" w:rsidP="00183D03">
      <w:pPr>
        <w:pStyle w:val="NormalWeb"/>
        <w:spacing w:before="0" w:beforeAutospacing="0" w:after="0" w:afterAutospacing="0"/>
        <w:rPr>
          <w:color w:val="000000"/>
          <w:sz w:val="22"/>
          <w:szCs w:val="22"/>
        </w:rPr>
      </w:pPr>
      <w:r w:rsidRPr="00533149">
        <w:rPr>
          <w:color w:val="000000"/>
          <w:sz w:val="22"/>
          <w:szCs w:val="22"/>
        </w:rPr>
        <w:t>Price, E 2013, 'Social media and democracy', </w:t>
      </w:r>
      <w:r w:rsidRPr="00533149">
        <w:rPr>
          <w:i/>
          <w:color w:val="000000"/>
          <w:sz w:val="22"/>
          <w:szCs w:val="22"/>
        </w:rPr>
        <w:t>Australian Journal of Political Science</w:t>
      </w:r>
      <w:r w:rsidRPr="00533149">
        <w:rPr>
          <w:color w:val="000000"/>
          <w:sz w:val="22"/>
          <w:szCs w:val="22"/>
        </w:rPr>
        <w:t>, no. 4, pp. 519-527.</w:t>
      </w:r>
    </w:p>
    <w:p w:rsidR="00533149" w:rsidRPr="00533149" w:rsidRDefault="00533149" w:rsidP="00183D03">
      <w:pPr>
        <w:pStyle w:val="NormalWeb"/>
        <w:spacing w:after="0"/>
        <w:rPr>
          <w:color w:val="000000"/>
          <w:sz w:val="22"/>
          <w:szCs w:val="22"/>
        </w:rPr>
      </w:pPr>
      <w:proofErr w:type="spellStart"/>
      <w:r w:rsidRPr="00533149">
        <w:rPr>
          <w:color w:val="000000"/>
          <w:sz w:val="22"/>
          <w:szCs w:val="22"/>
        </w:rPr>
        <w:t>Shirky</w:t>
      </w:r>
      <w:proofErr w:type="spellEnd"/>
      <w:r w:rsidRPr="00533149">
        <w:rPr>
          <w:color w:val="000000"/>
          <w:sz w:val="22"/>
          <w:szCs w:val="22"/>
        </w:rPr>
        <w:t xml:space="preserve">, C 2011, 'The Political Power of Social Media', </w:t>
      </w:r>
      <w:r w:rsidRPr="00533149">
        <w:rPr>
          <w:i/>
          <w:color w:val="000000"/>
          <w:sz w:val="22"/>
          <w:szCs w:val="22"/>
        </w:rPr>
        <w:t>Foreign Affairs</w:t>
      </w:r>
      <w:r w:rsidRPr="00533149">
        <w:rPr>
          <w:color w:val="000000"/>
          <w:sz w:val="22"/>
          <w:szCs w:val="22"/>
        </w:rPr>
        <w:t>, vol. 90, no. 1, pp. 28-41.</w:t>
      </w:r>
    </w:p>
    <w:sectPr w:rsidR="00533149" w:rsidRPr="00533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6E9"/>
    <w:rsid w:val="00051138"/>
    <w:rsid w:val="000C0BBB"/>
    <w:rsid w:val="000E0BE7"/>
    <w:rsid w:val="0010565E"/>
    <w:rsid w:val="00116A9A"/>
    <w:rsid w:val="00151095"/>
    <w:rsid w:val="00181E90"/>
    <w:rsid w:val="00183D03"/>
    <w:rsid w:val="001C1A35"/>
    <w:rsid w:val="001E7EA7"/>
    <w:rsid w:val="0022614F"/>
    <w:rsid w:val="00226604"/>
    <w:rsid w:val="00232184"/>
    <w:rsid w:val="00250C18"/>
    <w:rsid w:val="00257870"/>
    <w:rsid w:val="00265F81"/>
    <w:rsid w:val="002A27F6"/>
    <w:rsid w:val="002B56CF"/>
    <w:rsid w:val="002C7C08"/>
    <w:rsid w:val="002C7CD9"/>
    <w:rsid w:val="002E069C"/>
    <w:rsid w:val="0030662E"/>
    <w:rsid w:val="00323912"/>
    <w:rsid w:val="00345183"/>
    <w:rsid w:val="00352BAF"/>
    <w:rsid w:val="00353BCC"/>
    <w:rsid w:val="0037548E"/>
    <w:rsid w:val="00380693"/>
    <w:rsid w:val="0039696C"/>
    <w:rsid w:val="003B7C34"/>
    <w:rsid w:val="003E2241"/>
    <w:rsid w:val="003F0FB7"/>
    <w:rsid w:val="00444909"/>
    <w:rsid w:val="004D470B"/>
    <w:rsid w:val="004E47F5"/>
    <w:rsid w:val="004F06B1"/>
    <w:rsid w:val="00502699"/>
    <w:rsid w:val="005053AB"/>
    <w:rsid w:val="00517B6F"/>
    <w:rsid w:val="00533149"/>
    <w:rsid w:val="005460BA"/>
    <w:rsid w:val="0054611D"/>
    <w:rsid w:val="005537FB"/>
    <w:rsid w:val="00561261"/>
    <w:rsid w:val="00567397"/>
    <w:rsid w:val="005678FC"/>
    <w:rsid w:val="005738A5"/>
    <w:rsid w:val="005E1403"/>
    <w:rsid w:val="005F255B"/>
    <w:rsid w:val="005F307D"/>
    <w:rsid w:val="005F648A"/>
    <w:rsid w:val="00635C64"/>
    <w:rsid w:val="00636247"/>
    <w:rsid w:val="00670B91"/>
    <w:rsid w:val="00683A16"/>
    <w:rsid w:val="0068519E"/>
    <w:rsid w:val="00695A86"/>
    <w:rsid w:val="006A3408"/>
    <w:rsid w:val="006C5D65"/>
    <w:rsid w:val="006F2E7F"/>
    <w:rsid w:val="0070442B"/>
    <w:rsid w:val="007070BC"/>
    <w:rsid w:val="00744B6E"/>
    <w:rsid w:val="0076386B"/>
    <w:rsid w:val="00766BDD"/>
    <w:rsid w:val="007749DA"/>
    <w:rsid w:val="007A09A7"/>
    <w:rsid w:val="008112A4"/>
    <w:rsid w:val="008126A9"/>
    <w:rsid w:val="00846535"/>
    <w:rsid w:val="008818A7"/>
    <w:rsid w:val="00881DA9"/>
    <w:rsid w:val="008941B2"/>
    <w:rsid w:val="008D2CDD"/>
    <w:rsid w:val="008E468A"/>
    <w:rsid w:val="008F50CB"/>
    <w:rsid w:val="00905BAF"/>
    <w:rsid w:val="009347A7"/>
    <w:rsid w:val="009446E0"/>
    <w:rsid w:val="00990291"/>
    <w:rsid w:val="009D06BB"/>
    <w:rsid w:val="009D4A11"/>
    <w:rsid w:val="00A23279"/>
    <w:rsid w:val="00A45EF9"/>
    <w:rsid w:val="00A51D29"/>
    <w:rsid w:val="00A51F94"/>
    <w:rsid w:val="00A61947"/>
    <w:rsid w:val="00A656F9"/>
    <w:rsid w:val="00A9749A"/>
    <w:rsid w:val="00B322C2"/>
    <w:rsid w:val="00B6798A"/>
    <w:rsid w:val="00BB27EC"/>
    <w:rsid w:val="00BB2D59"/>
    <w:rsid w:val="00BC1012"/>
    <w:rsid w:val="00BD2B86"/>
    <w:rsid w:val="00BF2C3D"/>
    <w:rsid w:val="00C1711D"/>
    <w:rsid w:val="00C70AA6"/>
    <w:rsid w:val="00C802DD"/>
    <w:rsid w:val="00CA0A8C"/>
    <w:rsid w:val="00CA230D"/>
    <w:rsid w:val="00CC2756"/>
    <w:rsid w:val="00CD05CB"/>
    <w:rsid w:val="00CD213C"/>
    <w:rsid w:val="00CF7C53"/>
    <w:rsid w:val="00D07CC3"/>
    <w:rsid w:val="00D223A6"/>
    <w:rsid w:val="00D725FD"/>
    <w:rsid w:val="00D72BE5"/>
    <w:rsid w:val="00D76DA8"/>
    <w:rsid w:val="00DF25ED"/>
    <w:rsid w:val="00E234D8"/>
    <w:rsid w:val="00E424F7"/>
    <w:rsid w:val="00E45E5A"/>
    <w:rsid w:val="00E46BC4"/>
    <w:rsid w:val="00E83B8C"/>
    <w:rsid w:val="00EB2DDF"/>
    <w:rsid w:val="00EC7A29"/>
    <w:rsid w:val="00EF3CC8"/>
    <w:rsid w:val="00EF5978"/>
    <w:rsid w:val="00F01C36"/>
    <w:rsid w:val="00F10F1E"/>
    <w:rsid w:val="00F1215E"/>
    <w:rsid w:val="00F25F32"/>
    <w:rsid w:val="00F26D31"/>
    <w:rsid w:val="00F277ED"/>
    <w:rsid w:val="00F35729"/>
    <w:rsid w:val="00F57519"/>
    <w:rsid w:val="00FA5CD1"/>
    <w:rsid w:val="00FC1BE5"/>
    <w:rsid w:val="00FC76E9"/>
    <w:rsid w:val="00FD2D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DF7F"/>
  <w15:chartTrackingRefBased/>
  <w15:docId w15:val="{BC324EAC-FAC4-4C16-A3E9-DB0EADE2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6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0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126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6E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FC76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FC76E9"/>
    <w:rPr>
      <w:color w:val="0563C1" w:themeColor="hyperlink"/>
      <w:u w:val="single"/>
    </w:rPr>
  </w:style>
  <w:style w:type="character" w:styleId="Mention">
    <w:name w:val="Mention"/>
    <w:basedOn w:val="DefaultParagraphFont"/>
    <w:uiPriority w:val="99"/>
    <w:semiHidden/>
    <w:unhideWhenUsed/>
    <w:rsid w:val="00FC76E9"/>
    <w:rPr>
      <w:color w:val="2B579A"/>
      <w:shd w:val="clear" w:color="auto" w:fill="E6E6E6"/>
    </w:rPr>
  </w:style>
  <w:style w:type="character" w:customStyle="1" w:styleId="Heading3Char">
    <w:name w:val="Heading 3 Char"/>
    <w:basedOn w:val="DefaultParagraphFont"/>
    <w:link w:val="Heading3"/>
    <w:uiPriority w:val="9"/>
    <w:rsid w:val="005F307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126A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06882">
      <w:bodyDiv w:val="1"/>
      <w:marLeft w:val="0"/>
      <w:marRight w:val="0"/>
      <w:marTop w:val="0"/>
      <w:marBottom w:val="0"/>
      <w:divBdr>
        <w:top w:val="none" w:sz="0" w:space="0" w:color="auto"/>
        <w:left w:val="none" w:sz="0" w:space="0" w:color="auto"/>
        <w:bottom w:val="none" w:sz="0" w:space="0" w:color="auto"/>
        <w:right w:val="none" w:sz="0" w:space="0" w:color="auto"/>
      </w:divBdr>
    </w:div>
    <w:div w:id="109978134">
      <w:bodyDiv w:val="1"/>
      <w:marLeft w:val="0"/>
      <w:marRight w:val="0"/>
      <w:marTop w:val="0"/>
      <w:marBottom w:val="0"/>
      <w:divBdr>
        <w:top w:val="none" w:sz="0" w:space="0" w:color="auto"/>
        <w:left w:val="none" w:sz="0" w:space="0" w:color="auto"/>
        <w:bottom w:val="none" w:sz="0" w:space="0" w:color="auto"/>
        <w:right w:val="none" w:sz="0" w:space="0" w:color="auto"/>
      </w:divBdr>
    </w:div>
    <w:div w:id="177278133">
      <w:bodyDiv w:val="1"/>
      <w:marLeft w:val="0"/>
      <w:marRight w:val="0"/>
      <w:marTop w:val="0"/>
      <w:marBottom w:val="0"/>
      <w:divBdr>
        <w:top w:val="none" w:sz="0" w:space="0" w:color="auto"/>
        <w:left w:val="none" w:sz="0" w:space="0" w:color="auto"/>
        <w:bottom w:val="none" w:sz="0" w:space="0" w:color="auto"/>
        <w:right w:val="none" w:sz="0" w:space="0" w:color="auto"/>
      </w:divBdr>
    </w:div>
    <w:div w:id="240339015">
      <w:bodyDiv w:val="1"/>
      <w:marLeft w:val="0"/>
      <w:marRight w:val="0"/>
      <w:marTop w:val="0"/>
      <w:marBottom w:val="0"/>
      <w:divBdr>
        <w:top w:val="none" w:sz="0" w:space="0" w:color="auto"/>
        <w:left w:val="none" w:sz="0" w:space="0" w:color="auto"/>
        <w:bottom w:val="none" w:sz="0" w:space="0" w:color="auto"/>
        <w:right w:val="none" w:sz="0" w:space="0" w:color="auto"/>
      </w:divBdr>
    </w:div>
    <w:div w:id="248395035">
      <w:bodyDiv w:val="1"/>
      <w:marLeft w:val="0"/>
      <w:marRight w:val="0"/>
      <w:marTop w:val="0"/>
      <w:marBottom w:val="0"/>
      <w:divBdr>
        <w:top w:val="none" w:sz="0" w:space="0" w:color="auto"/>
        <w:left w:val="none" w:sz="0" w:space="0" w:color="auto"/>
        <w:bottom w:val="none" w:sz="0" w:space="0" w:color="auto"/>
        <w:right w:val="none" w:sz="0" w:space="0" w:color="auto"/>
      </w:divBdr>
    </w:div>
    <w:div w:id="252780515">
      <w:bodyDiv w:val="1"/>
      <w:marLeft w:val="0"/>
      <w:marRight w:val="0"/>
      <w:marTop w:val="0"/>
      <w:marBottom w:val="0"/>
      <w:divBdr>
        <w:top w:val="none" w:sz="0" w:space="0" w:color="auto"/>
        <w:left w:val="none" w:sz="0" w:space="0" w:color="auto"/>
        <w:bottom w:val="none" w:sz="0" w:space="0" w:color="auto"/>
        <w:right w:val="none" w:sz="0" w:space="0" w:color="auto"/>
      </w:divBdr>
    </w:div>
    <w:div w:id="299656615">
      <w:bodyDiv w:val="1"/>
      <w:marLeft w:val="0"/>
      <w:marRight w:val="0"/>
      <w:marTop w:val="0"/>
      <w:marBottom w:val="0"/>
      <w:divBdr>
        <w:top w:val="none" w:sz="0" w:space="0" w:color="auto"/>
        <w:left w:val="none" w:sz="0" w:space="0" w:color="auto"/>
        <w:bottom w:val="none" w:sz="0" w:space="0" w:color="auto"/>
        <w:right w:val="none" w:sz="0" w:space="0" w:color="auto"/>
      </w:divBdr>
    </w:div>
    <w:div w:id="339624424">
      <w:bodyDiv w:val="1"/>
      <w:marLeft w:val="0"/>
      <w:marRight w:val="0"/>
      <w:marTop w:val="0"/>
      <w:marBottom w:val="0"/>
      <w:divBdr>
        <w:top w:val="none" w:sz="0" w:space="0" w:color="auto"/>
        <w:left w:val="none" w:sz="0" w:space="0" w:color="auto"/>
        <w:bottom w:val="none" w:sz="0" w:space="0" w:color="auto"/>
        <w:right w:val="none" w:sz="0" w:space="0" w:color="auto"/>
      </w:divBdr>
    </w:div>
    <w:div w:id="350767765">
      <w:bodyDiv w:val="1"/>
      <w:marLeft w:val="0"/>
      <w:marRight w:val="0"/>
      <w:marTop w:val="0"/>
      <w:marBottom w:val="0"/>
      <w:divBdr>
        <w:top w:val="none" w:sz="0" w:space="0" w:color="auto"/>
        <w:left w:val="none" w:sz="0" w:space="0" w:color="auto"/>
        <w:bottom w:val="none" w:sz="0" w:space="0" w:color="auto"/>
        <w:right w:val="none" w:sz="0" w:space="0" w:color="auto"/>
      </w:divBdr>
    </w:div>
    <w:div w:id="356124310">
      <w:bodyDiv w:val="1"/>
      <w:marLeft w:val="0"/>
      <w:marRight w:val="0"/>
      <w:marTop w:val="0"/>
      <w:marBottom w:val="0"/>
      <w:divBdr>
        <w:top w:val="none" w:sz="0" w:space="0" w:color="auto"/>
        <w:left w:val="none" w:sz="0" w:space="0" w:color="auto"/>
        <w:bottom w:val="none" w:sz="0" w:space="0" w:color="auto"/>
        <w:right w:val="none" w:sz="0" w:space="0" w:color="auto"/>
      </w:divBdr>
    </w:div>
    <w:div w:id="397482820">
      <w:bodyDiv w:val="1"/>
      <w:marLeft w:val="0"/>
      <w:marRight w:val="0"/>
      <w:marTop w:val="0"/>
      <w:marBottom w:val="0"/>
      <w:divBdr>
        <w:top w:val="none" w:sz="0" w:space="0" w:color="auto"/>
        <w:left w:val="none" w:sz="0" w:space="0" w:color="auto"/>
        <w:bottom w:val="none" w:sz="0" w:space="0" w:color="auto"/>
        <w:right w:val="none" w:sz="0" w:space="0" w:color="auto"/>
      </w:divBdr>
    </w:div>
    <w:div w:id="453210199">
      <w:bodyDiv w:val="1"/>
      <w:marLeft w:val="0"/>
      <w:marRight w:val="0"/>
      <w:marTop w:val="0"/>
      <w:marBottom w:val="0"/>
      <w:divBdr>
        <w:top w:val="none" w:sz="0" w:space="0" w:color="auto"/>
        <w:left w:val="none" w:sz="0" w:space="0" w:color="auto"/>
        <w:bottom w:val="none" w:sz="0" w:space="0" w:color="auto"/>
        <w:right w:val="none" w:sz="0" w:space="0" w:color="auto"/>
      </w:divBdr>
    </w:div>
    <w:div w:id="467281629">
      <w:bodyDiv w:val="1"/>
      <w:marLeft w:val="0"/>
      <w:marRight w:val="0"/>
      <w:marTop w:val="0"/>
      <w:marBottom w:val="0"/>
      <w:divBdr>
        <w:top w:val="none" w:sz="0" w:space="0" w:color="auto"/>
        <w:left w:val="none" w:sz="0" w:space="0" w:color="auto"/>
        <w:bottom w:val="none" w:sz="0" w:space="0" w:color="auto"/>
        <w:right w:val="none" w:sz="0" w:space="0" w:color="auto"/>
      </w:divBdr>
    </w:div>
    <w:div w:id="505288664">
      <w:bodyDiv w:val="1"/>
      <w:marLeft w:val="0"/>
      <w:marRight w:val="0"/>
      <w:marTop w:val="0"/>
      <w:marBottom w:val="0"/>
      <w:divBdr>
        <w:top w:val="none" w:sz="0" w:space="0" w:color="auto"/>
        <w:left w:val="none" w:sz="0" w:space="0" w:color="auto"/>
        <w:bottom w:val="none" w:sz="0" w:space="0" w:color="auto"/>
        <w:right w:val="none" w:sz="0" w:space="0" w:color="auto"/>
      </w:divBdr>
    </w:div>
    <w:div w:id="598217458">
      <w:bodyDiv w:val="1"/>
      <w:marLeft w:val="0"/>
      <w:marRight w:val="0"/>
      <w:marTop w:val="0"/>
      <w:marBottom w:val="0"/>
      <w:divBdr>
        <w:top w:val="none" w:sz="0" w:space="0" w:color="auto"/>
        <w:left w:val="none" w:sz="0" w:space="0" w:color="auto"/>
        <w:bottom w:val="none" w:sz="0" w:space="0" w:color="auto"/>
        <w:right w:val="none" w:sz="0" w:space="0" w:color="auto"/>
      </w:divBdr>
    </w:div>
    <w:div w:id="668757049">
      <w:bodyDiv w:val="1"/>
      <w:marLeft w:val="0"/>
      <w:marRight w:val="0"/>
      <w:marTop w:val="0"/>
      <w:marBottom w:val="0"/>
      <w:divBdr>
        <w:top w:val="none" w:sz="0" w:space="0" w:color="auto"/>
        <w:left w:val="none" w:sz="0" w:space="0" w:color="auto"/>
        <w:bottom w:val="none" w:sz="0" w:space="0" w:color="auto"/>
        <w:right w:val="none" w:sz="0" w:space="0" w:color="auto"/>
      </w:divBdr>
    </w:div>
    <w:div w:id="683047335">
      <w:bodyDiv w:val="1"/>
      <w:marLeft w:val="0"/>
      <w:marRight w:val="0"/>
      <w:marTop w:val="0"/>
      <w:marBottom w:val="0"/>
      <w:divBdr>
        <w:top w:val="none" w:sz="0" w:space="0" w:color="auto"/>
        <w:left w:val="none" w:sz="0" w:space="0" w:color="auto"/>
        <w:bottom w:val="none" w:sz="0" w:space="0" w:color="auto"/>
        <w:right w:val="none" w:sz="0" w:space="0" w:color="auto"/>
      </w:divBdr>
    </w:div>
    <w:div w:id="725496206">
      <w:bodyDiv w:val="1"/>
      <w:marLeft w:val="0"/>
      <w:marRight w:val="0"/>
      <w:marTop w:val="0"/>
      <w:marBottom w:val="0"/>
      <w:divBdr>
        <w:top w:val="none" w:sz="0" w:space="0" w:color="auto"/>
        <w:left w:val="none" w:sz="0" w:space="0" w:color="auto"/>
        <w:bottom w:val="none" w:sz="0" w:space="0" w:color="auto"/>
        <w:right w:val="none" w:sz="0" w:space="0" w:color="auto"/>
      </w:divBdr>
    </w:div>
    <w:div w:id="754284016">
      <w:bodyDiv w:val="1"/>
      <w:marLeft w:val="0"/>
      <w:marRight w:val="0"/>
      <w:marTop w:val="0"/>
      <w:marBottom w:val="0"/>
      <w:divBdr>
        <w:top w:val="none" w:sz="0" w:space="0" w:color="auto"/>
        <w:left w:val="none" w:sz="0" w:space="0" w:color="auto"/>
        <w:bottom w:val="none" w:sz="0" w:space="0" w:color="auto"/>
        <w:right w:val="none" w:sz="0" w:space="0" w:color="auto"/>
      </w:divBdr>
    </w:div>
    <w:div w:id="799422899">
      <w:bodyDiv w:val="1"/>
      <w:marLeft w:val="0"/>
      <w:marRight w:val="0"/>
      <w:marTop w:val="0"/>
      <w:marBottom w:val="0"/>
      <w:divBdr>
        <w:top w:val="none" w:sz="0" w:space="0" w:color="auto"/>
        <w:left w:val="none" w:sz="0" w:space="0" w:color="auto"/>
        <w:bottom w:val="none" w:sz="0" w:space="0" w:color="auto"/>
        <w:right w:val="none" w:sz="0" w:space="0" w:color="auto"/>
      </w:divBdr>
    </w:div>
    <w:div w:id="865220641">
      <w:bodyDiv w:val="1"/>
      <w:marLeft w:val="0"/>
      <w:marRight w:val="0"/>
      <w:marTop w:val="0"/>
      <w:marBottom w:val="0"/>
      <w:divBdr>
        <w:top w:val="none" w:sz="0" w:space="0" w:color="auto"/>
        <w:left w:val="none" w:sz="0" w:space="0" w:color="auto"/>
        <w:bottom w:val="none" w:sz="0" w:space="0" w:color="auto"/>
        <w:right w:val="none" w:sz="0" w:space="0" w:color="auto"/>
      </w:divBdr>
    </w:div>
    <w:div w:id="895968559">
      <w:bodyDiv w:val="1"/>
      <w:marLeft w:val="0"/>
      <w:marRight w:val="0"/>
      <w:marTop w:val="0"/>
      <w:marBottom w:val="0"/>
      <w:divBdr>
        <w:top w:val="none" w:sz="0" w:space="0" w:color="auto"/>
        <w:left w:val="none" w:sz="0" w:space="0" w:color="auto"/>
        <w:bottom w:val="none" w:sz="0" w:space="0" w:color="auto"/>
        <w:right w:val="none" w:sz="0" w:space="0" w:color="auto"/>
      </w:divBdr>
    </w:div>
    <w:div w:id="923954698">
      <w:bodyDiv w:val="1"/>
      <w:marLeft w:val="0"/>
      <w:marRight w:val="0"/>
      <w:marTop w:val="0"/>
      <w:marBottom w:val="0"/>
      <w:divBdr>
        <w:top w:val="none" w:sz="0" w:space="0" w:color="auto"/>
        <w:left w:val="none" w:sz="0" w:space="0" w:color="auto"/>
        <w:bottom w:val="none" w:sz="0" w:space="0" w:color="auto"/>
        <w:right w:val="none" w:sz="0" w:space="0" w:color="auto"/>
      </w:divBdr>
    </w:div>
    <w:div w:id="1016931783">
      <w:bodyDiv w:val="1"/>
      <w:marLeft w:val="0"/>
      <w:marRight w:val="0"/>
      <w:marTop w:val="0"/>
      <w:marBottom w:val="0"/>
      <w:divBdr>
        <w:top w:val="none" w:sz="0" w:space="0" w:color="auto"/>
        <w:left w:val="none" w:sz="0" w:space="0" w:color="auto"/>
        <w:bottom w:val="none" w:sz="0" w:space="0" w:color="auto"/>
        <w:right w:val="none" w:sz="0" w:space="0" w:color="auto"/>
      </w:divBdr>
    </w:div>
    <w:div w:id="1091505419">
      <w:bodyDiv w:val="1"/>
      <w:marLeft w:val="0"/>
      <w:marRight w:val="0"/>
      <w:marTop w:val="0"/>
      <w:marBottom w:val="0"/>
      <w:divBdr>
        <w:top w:val="none" w:sz="0" w:space="0" w:color="auto"/>
        <w:left w:val="none" w:sz="0" w:space="0" w:color="auto"/>
        <w:bottom w:val="none" w:sz="0" w:space="0" w:color="auto"/>
        <w:right w:val="none" w:sz="0" w:space="0" w:color="auto"/>
      </w:divBdr>
    </w:div>
    <w:div w:id="1095320334">
      <w:bodyDiv w:val="1"/>
      <w:marLeft w:val="0"/>
      <w:marRight w:val="0"/>
      <w:marTop w:val="0"/>
      <w:marBottom w:val="0"/>
      <w:divBdr>
        <w:top w:val="none" w:sz="0" w:space="0" w:color="auto"/>
        <w:left w:val="none" w:sz="0" w:space="0" w:color="auto"/>
        <w:bottom w:val="none" w:sz="0" w:space="0" w:color="auto"/>
        <w:right w:val="none" w:sz="0" w:space="0" w:color="auto"/>
      </w:divBdr>
    </w:div>
    <w:div w:id="1190146858">
      <w:bodyDiv w:val="1"/>
      <w:marLeft w:val="0"/>
      <w:marRight w:val="0"/>
      <w:marTop w:val="0"/>
      <w:marBottom w:val="0"/>
      <w:divBdr>
        <w:top w:val="none" w:sz="0" w:space="0" w:color="auto"/>
        <w:left w:val="none" w:sz="0" w:space="0" w:color="auto"/>
        <w:bottom w:val="none" w:sz="0" w:space="0" w:color="auto"/>
        <w:right w:val="none" w:sz="0" w:space="0" w:color="auto"/>
      </w:divBdr>
    </w:div>
    <w:div w:id="1257641665">
      <w:bodyDiv w:val="1"/>
      <w:marLeft w:val="0"/>
      <w:marRight w:val="0"/>
      <w:marTop w:val="0"/>
      <w:marBottom w:val="0"/>
      <w:divBdr>
        <w:top w:val="none" w:sz="0" w:space="0" w:color="auto"/>
        <w:left w:val="none" w:sz="0" w:space="0" w:color="auto"/>
        <w:bottom w:val="none" w:sz="0" w:space="0" w:color="auto"/>
        <w:right w:val="none" w:sz="0" w:space="0" w:color="auto"/>
      </w:divBdr>
    </w:div>
    <w:div w:id="1317491168">
      <w:bodyDiv w:val="1"/>
      <w:marLeft w:val="0"/>
      <w:marRight w:val="0"/>
      <w:marTop w:val="0"/>
      <w:marBottom w:val="0"/>
      <w:divBdr>
        <w:top w:val="none" w:sz="0" w:space="0" w:color="auto"/>
        <w:left w:val="none" w:sz="0" w:space="0" w:color="auto"/>
        <w:bottom w:val="none" w:sz="0" w:space="0" w:color="auto"/>
        <w:right w:val="none" w:sz="0" w:space="0" w:color="auto"/>
      </w:divBdr>
    </w:div>
    <w:div w:id="1341203439">
      <w:bodyDiv w:val="1"/>
      <w:marLeft w:val="0"/>
      <w:marRight w:val="0"/>
      <w:marTop w:val="0"/>
      <w:marBottom w:val="0"/>
      <w:divBdr>
        <w:top w:val="none" w:sz="0" w:space="0" w:color="auto"/>
        <w:left w:val="none" w:sz="0" w:space="0" w:color="auto"/>
        <w:bottom w:val="none" w:sz="0" w:space="0" w:color="auto"/>
        <w:right w:val="none" w:sz="0" w:space="0" w:color="auto"/>
      </w:divBdr>
    </w:div>
    <w:div w:id="1414857600">
      <w:bodyDiv w:val="1"/>
      <w:marLeft w:val="0"/>
      <w:marRight w:val="0"/>
      <w:marTop w:val="0"/>
      <w:marBottom w:val="0"/>
      <w:divBdr>
        <w:top w:val="none" w:sz="0" w:space="0" w:color="auto"/>
        <w:left w:val="none" w:sz="0" w:space="0" w:color="auto"/>
        <w:bottom w:val="none" w:sz="0" w:space="0" w:color="auto"/>
        <w:right w:val="none" w:sz="0" w:space="0" w:color="auto"/>
      </w:divBdr>
    </w:div>
    <w:div w:id="1422486534">
      <w:bodyDiv w:val="1"/>
      <w:marLeft w:val="0"/>
      <w:marRight w:val="0"/>
      <w:marTop w:val="0"/>
      <w:marBottom w:val="0"/>
      <w:divBdr>
        <w:top w:val="none" w:sz="0" w:space="0" w:color="auto"/>
        <w:left w:val="none" w:sz="0" w:space="0" w:color="auto"/>
        <w:bottom w:val="none" w:sz="0" w:space="0" w:color="auto"/>
        <w:right w:val="none" w:sz="0" w:space="0" w:color="auto"/>
      </w:divBdr>
    </w:div>
    <w:div w:id="1440760073">
      <w:bodyDiv w:val="1"/>
      <w:marLeft w:val="0"/>
      <w:marRight w:val="0"/>
      <w:marTop w:val="0"/>
      <w:marBottom w:val="0"/>
      <w:divBdr>
        <w:top w:val="none" w:sz="0" w:space="0" w:color="auto"/>
        <w:left w:val="none" w:sz="0" w:space="0" w:color="auto"/>
        <w:bottom w:val="none" w:sz="0" w:space="0" w:color="auto"/>
        <w:right w:val="none" w:sz="0" w:space="0" w:color="auto"/>
      </w:divBdr>
    </w:div>
    <w:div w:id="1533038091">
      <w:bodyDiv w:val="1"/>
      <w:marLeft w:val="0"/>
      <w:marRight w:val="0"/>
      <w:marTop w:val="0"/>
      <w:marBottom w:val="0"/>
      <w:divBdr>
        <w:top w:val="none" w:sz="0" w:space="0" w:color="auto"/>
        <w:left w:val="none" w:sz="0" w:space="0" w:color="auto"/>
        <w:bottom w:val="none" w:sz="0" w:space="0" w:color="auto"/>
        <w:right w:val="none" w:sz="0" w:space="0" w:color="auto"/>
      </w:divBdr>
    </w:div>
    <w:div w:id="1547376620">
      <w:bodyDiv w:val="1"/>
      <w:marLeft w:val="0"/>
      <w:marRight w:val="0"/>
      <w:marTop w:val="0"/>
      <w:marBottom w:val="0"/>
      <w:divBdr>
        <w:top w:val="none" w:sz="0" w:space="0" w:color="auto"/>
        <w:left w:val="none" w:sz="0" w:space="0" w:color="auto"/>
        <w:bottom w:val="none" w:sz="0" w:space="0" w:color="auto"/>
        <w:right w:val="none" w:sz="0" w:space="0" w:color="auto"/>
      </w:divBdr>
    </w:div>
    <w:div w:id="1735816125">
      <w:bodyDiv w:val="1"/>
      <w:marLeft w:val="0"/>
      <w:marRight w:val="0"/>
      <w:marTop w:val="0"/>
      <w:marBottom w:val="0"/>
      <w:divBdr>
        <w:top w:val="none" w:sz="0" w:space="0" w:color="auto"/>
        <w:left w:val="none" w:sz="0" w:space="0" w:color="auto"/>
        <w:bottom w:val="none" w:sz="0" w:space="0" w:color="auto"/>
        <w:right w:val="none" w:sz="0" w:space="0" w:color="auto"/>
      </w:divBdr>
    </w:div>
    <w:div w:id="1828741975">
      <w:bodyDiv w:val="1"/>
      <w:marLeft w:val="0"/>
      <w:marRight w:val="0"/>
      <w:marTop w:val="0"/>
      <w:marBottom w:val="0"/>
      <w:divBdr>
        <w:top w:val="none" w:sz="0" w:space="0" w:color="auto"/>
        <w:left w:val="none" w:sz="0" w:space="0" w:color="auto"/>
        <w:bottom w:val="none" w:sz="0" w:space="0" w:color="auto"/>
        <w:right w:val="none" w:sz="0" w:space="0" w:color="auto"/>
      </w:divBdr>
    </w:div>
    <w:div w:id="1850098780">
      <w:bodyDiv w:val="1"/>
      <w:marLeft w:val="0"/>
      <w:marRight w:val="0"/>
      <w:marTop w:val="0"/>
      <w:marBottom w:val="0"/>
      <w:divBdr>
        <w:top w:val="none" w:sz="0" w:space="0" w:color="auto"/>
        <w:left w:val="none" w:sz="0" w:space="0" w:color="auto"/>
        <w:bottom w:val="none" w:sz="0" w:space="0" w:color="auto"/>
        <w:right w:val="none" w:sz="0" w:space="0" w:color="auto"/>
      </w:divBdr>
    </w:div>
    <w:div w:id="2052613928">
      <w:bodyDiv w:val="1"/>
      <w:marLeft w:val="0"/>
      <w:marRight w:val="0"/>
      <w:marTop w:val="0"/>
      <w:marBottom w:val="0"/>
      <w:divBdr>
        <w:top w:val="none" w:sz="0" w:space="0" w:color="auto"/>
        <w:left w:val="none" w:sz="0" w:space="0" w:color="auto"/>
        <w:bottom w:val="none" w:sz="0" w:space="0" w:color="auto"/>
        <w:right w:val="none" w:sz="0" w:space="0" w:color="auto"/>
      </w:divBdr>
    </w:div>
    <w:div w:id="2099474073">
      <w:bodyDiv w:val="1"/>
      <w:marLeft w:val="0"/>
      <w:marRight w:val="0"/>
      <w:marTop w:val="0"/>
      <w:marBottom w:val="0"/>
      <w:divBdr>
        <w:top w:val="none" w:sz="0" w:space="0" w:color="auto"/>
        <w:left w:val="none" w:sz="0" w:space="0" w:color="auto"/>
        <w:bottom w:val="none" w:sz="0" w:space="0" w:color="auto"/>
        <w:right w:val="none" w:sz="0" w:space="0" w:color="auto"/>
      </w:divBdr>
    </w:div>
    <w:div w:id="2123497972">
      <w:bodyDiv w:val="1"/>
      <w:marLeft w:val="0"/>
      <w:marRight w:val="0"/>
      <w:marTop w:val="0"/>
      <w:marBottom w:val="0"/>
      <w:divBdr>
        <w:top w:val="none" w:sz="0" w:space="0" w:color="auto"/>
        <w:left w:val="none" w:sz="0" w:space="0" w:color="auto"/>
        <w:bottom w:val="none" w:sz="0" w:space="0" w:color="auto"/>
        <w:right w:val="none" w:sz="0" w:space="0" w:color="auto"/>
      </w:divBdr>
    </w:div>
    <w:div w:id="2127308523">
      <w:bodyDiv w:val="1"/>
      <w:marLeft w:val="0"/>
      <w:marRight w:val="0"/>
      <w:marTop w:val="0"/>
      <w:marBottom w:val="0"/>
      <w:divBdr>
        <w:top w:val="none" w:sz="0" w:space="0" w:color="auto"/>
        <w:left w:val="none" w:sz="0" w:space="0" w:color="auto"/>
        <w:bottom w:val="none" w:sz="0" w:space="0" w:color="auto"/>
        <w:right w:val="none" w:sz="0" w:space="0" w:color="auto"/>
      </w:divBdr>
    </w:div>
    <w:div w:id="213517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prints.qut.edu.au/27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3582</TotalTime>
  <Pages>4</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 Smart</cp:lastModifiedBy>
  <cp:revision>84</cp:revision>
  <dcterms:created xsi:type="dcterms:W3CDTF">2017-04-11T08:52:00Z</dcterms:created>
  <dcterms:modified xsi:type="dcterms:W3CDTF">2017-09-08T06:47:00Z</dcterms:modified>
</cp:coreProperties>
</file>