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4CAF" w14:textId="5E226EC6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Functional Specification: Bollinger Bands</w:t>
      </w:r>
      <w:r w:rsidR="00725DC5">
        <w:rPr>
          <w:b/>
          <w:bCs/>
        </w:rPr>
        <w:t xml:space="preserve"> Reversal</w:t>
      </w:r>
      <w:r w:rsidRPr="00101453">
        <w:rPr>
          <w:b/>
          <w:bCs/>
        </w:rPr>
        <w:t xml:space="preserve"> Short (BB </w:t>
      </w:r>
      <w:r w:rsidR="007433C0">
        <w:rPr>
          <w:b/>
          <w:bCs/>
        </w:rPr>
        <w:t xml:space="preserve">REV </w:t>
      </w:r>
      <w:r w:rsidRPr="00101453">
        <w:rPr>
          <w:b/>
          <w:bCs/>
        </w:rPr>
        <w:t>SHORT) Model</w:t>
      </w:r>
    </w:p>
    <w:p w14:paraId="02F1B603" w14:textId="1E11728E" w:rsidR="00101453" w:rsidRPr="00101453" w:rsidRDefault="00101453" w:rsidP="00101453">
      <w:r w:rsidRPr="00101453">
        <w:rPr>
          <w:b/>
          <w:bCs/>
        </w:rPr>
        <w:t>Document Version:</w:t>
      </w:r>
      <w:r w:rsidRPr="00101453">
        <w:t xml:space="preserve"> 1.0</w:t>
      </w:r>
      <w:r w:rsidRPr="00101453">
        <w:br/>
      </w:r>
      <w:r w:rsidRPr="00101453">
        <w:rPr>
          <w:b/>
          <w:bCs/>
        </w:rPr>
        <w:t>Prepared by:</w:t>
      </w:r>
      <w:r w:rsidRPr="00101453">
        <w:t xml:space="preserve"> </w:t>
      </w:r>
      <w:r>
        <w:t>Ben Michael Oracion</w:t>
      </w:r>
      <w:r w:rsidRPr="00101453">
        <w:br/>
      </w:r>
      <w:r w:rsidRPr="00101453">
        <w:rPr>
          <w:b/>
          <w:bCs/>
        </w:rPr>
        <w:t>Date:</w:t>
      </w:r>
      <w:r w:rsidRPr="00101453">
        <w:t xml:space="preserve"> </w:t>
      </w:r>
      <w:r>
        <w:t>January 23, 2026</w:t>
      </w:r>
      <w:r w:rsidRPr="00101453">
        <w:br/>
      </w:r>
      <w:r w:rsidRPr="00101453">
        <w:rPr>
          <w:b/>
          <w:bCs/>
        </w:rPr>
        <w:t>Purpose:</w:t>
      </w:r>
      <w:r w:rsidRPr="00101453">
        <w:t xml:space="preserve"> Define the design, features, and labeling approach for a Random Forest model predicting short trade opportunities based on Bollinger Bands and technical indicators.</w:t>
      </w:r>
    </w:p>
    <w:p w14:paraId="0DE03BCD" w14:textId="77777777" w:rsidR="00101453" w:rsidRPr="00101453" w:rsidRDefault="00101453" w:rsidP="00101453">
      <w:r w:rsidRPr="00101453">
        <w:pict w14:anchorId="546F8457">
          <v:rect id="_x0000_i1073" style="width:0;height:1.5pt" o:hralign="center" o:hrstd="t" o:hr="t" fillcolor="#a0a0a0" stroked="f"/>
        </w:pict>
      </w:r>
    </w:p>
    <w:p w14:paraId="6E62EF7B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1. Overview</w:t>
      </w:r>
    </w:p>
    <w:p w14:paraId="648A2184" w14:textId="77777777" w:rsidR="00101453" w:rsidRPr="00101453" w:rsidRDefault="00101453" w:rsidP="00101453">
      <w:r w:rsidRPr="00101453">
        <w:t xml:space="preserve">The </w:t>
      </w:r>
      <w:r w:rsidRPr="00101453">
        <w:rPr>
          <w:b/>
          <w:bCs/>
        </w:rPr>
        <w:t>BB SHORT Model</w:t>
      </w:r>
      <w:r w:rsidRPr="00101453">
        <w:t xml:space="preserve"> aims to identify </w:t>
      </w:r>
      <w:r w:rsidRPr="00101453">
        <w:rPr>
          <w:b/>
          <w:bCs/>
        </w:rPr>
        <w:t>short-selling opportunities</w:t>
      </w:r>
      <w:r w:rsidRPr="00101453">
        <w:t xml:space="preserve"> in financial markets using </w:t>
      </w:r>
      <w:r w:rsidRPr="00101453">
        <w:rPr>
          <w:b/>
          <w:bCs/>
        </w:rPr>
        <w:t>technical indicators and price-action patterns</w:t>
      </w:r>
      <w:r w:rsidRPr="00101453">
        <w:t xml:space="preserve">. The focus is on </w:t>
      </w:r>
      <w:r w:rsidRPr="00101453">
        <w:rPr>
          <w:b/>
          <w:bCs/>
        </w:rPr>
        <w:t>4-hour (H4) candles</w:t>
      </w:r>
      <w:r w:rsidRPr="00101453">
        <w:t xml:space="preserve">, using </w:t>
      </w:r>
      <w:r w:rsidRPr="00101453">
        <w:rPr>
          <w:b/>
          <w:bCs/>
        </w:rPr>
        <w:t>historical price, Bollinger Bands, RSI, EMA, and derived price-action features</w:t>
      </w:r>
      <w:r w:rsidRPr="00101453">
        <w:t>.</w:t>
      </w:r>
    </w:p>
    <w:p w14:paraId="2234AB15" w14:textId="77777777" w:rsidR="00101453" w:rsidRPr="00101453" w:rsidRDefault="00101453" w:rsidP="00101453">
      <w:r w:rsidRPr="00101453">
        <w:t xml:space="preserve">The model is intended for use in </w:t>
      </w:r>
      <w:r w:rsidRPr="00101453">
        <w:rPr>
          <w:b/>
          <w:bCs/>
        </w:rPr>
        <w:t>automated trading systems</w:t>
      </w:r>
      <w:r w:rsidRPr="00101453">
        <w:t>, providing probabilistic predictions of short entries.</w:t>
      </w:r>
    </w:p>
    <w:p w14:paraId="59940E35" w14:textId="77777777" w:rsidR="00101453" w:rsidRPr="00101453" w:rsidRDefault="00101453" w:rsidP="00101453">
      <w:r w:rsidRPr="00101453">
        <w:pict w14:anchorId="5534E23C">
          <v:rect id="_x0000_i1074" style="width:0;height:1.5pt" o:hralign="center" o:hrstd="t" o:hr="t" fillcolor="#a0a0a0" stroked="f"/>
        </w:pict>
      </w:r>
    </w:p>
    <w:p w14:paraId="1FF1EF55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2. Input Data</w:t>
      </w:r>
    </w:p>
    <w:p w14:paraId="1F774ED2" w14:textId="77777777" w:rsidR="00101453" w:rsidRPr="00101453" w:rsidRDefault="00101453" w:rsidP="00101453">
      <w:pPr>
        <w:numPr>
          <w:ilvl w:val="0"/>
          <w:numId w:val="1"/>
        </w:numPr>
      </w:pPr>
      <w:r w:rsidRPr="00101453">
        <w:rPr>
          <w:b/>
          <w:bCs/>
        </w:rPr>
        <w:t>Timeframe:</w:t>
      </w:r>
      <w:r w:rsidRPr="00101453">
        <w:t xml:space="preserve"> 4H candles</w:t>
      </w:r>
    </w:p>
    <w:p w14:paraId="3F1797F2" w14:textId="77777777" w:rsidR="00101453" w:rsidRPr="00101453" w:rsidRDefault="00101453" w:rsidP="00101453">
      <w:pPr>
        <w:numPr>
          <w:ilvl w:val="0"/>
          <w:numId w:val="1"/>
        </w:numPr>
      </w:pPr>
      <w:r w:rsidRPr="00101453">
        <w:rPr>
          <w:b/>
          <w:bCs/>
        </w:rPr>
        <w:t>Data Points:</w:t>
      </w:r>
      <w:r w:rsidRPr="00101453">
        <w:t xml:space="preserve"> OHLCV (Open, High, Low, Close, Volume) for each candle</w:t>
      </w:r>
    </w:p>
    <w:p w14:paraId="072CE799" w14:textId="77777777" w:rsidR="00101453" w:rsidRPr="00101453" w:rsidRDefault="00101453" w:rsidP="00101453">
      <w:pPr>
        <w:numPr>
          <w:ilvl w:val="0"/>
          <w:numId w:val="1"/>
        </w:numPr>
      </w:pPr>
      <w:r w:rsidRPr="00101453">
        <w:rPr>
          <w:b/>
          <w:bCs/>
        </w:rPr>
        <w:t>Historical Window:</w:t>
      </w:r>
      <w:r w:rsidRPr="00101453">
        <w:t xml:space="preserve"> 12 years (for labeling and training)</w:t>
      </w:r>
    </w:p>
    <w:p w14:paraId="60BD9366" w14:textId="77777777" w:rsidR="00101453" w:rsidRPr="00101453" w:rsidRDefault="00101453" w:rsidP="00101453">
      <w:pPr>
        <w:numPr>
          <w:ilvl w:val="0"/>
          <w:numId w:val="1"/>
        </w:numPr>
      </w:pPr>
      <w:r w:rsidRPr="00101453">
        <w:rPr>
          <w:b/>
          <w:bCs/>
        </w:rPr>
        <w:t>Sources:</w:t>
      </w:r>
      <w:r w:rsidRPr="00101453">
        <w:t xml:space="preserve"> Market data provider / broker feed</w:t>
      </w:r>
    </w:p>
    <w:p w14:paraId="63CCA072" w14:textId="77777777" w:rsidR="00101453" w:rsidRPr="00101453" w:rsidRDefault="00101453" w:rsidP="00101453">
      <w:r w:rsidRPr="00101453">
        <w:pict w14:anchorId="68D7EF76">
          <v:rect id="_x0000_i1075" style="width:0;height:1.5pt" o:hralign="center" o:hrstd="t" o:hr="t" fillcolor="#a0a0a0" stroked="f"/>
        </w:pict>
      </w:r>
    </w:p>
    <w:p w14:paraId="3C3420F0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3. Feature Set</w:t>
      </w:r>
    </w:p>
    <w:p w14:paraId="36E063C4" w14:textId="77777777" w:rsidR="00101453" w:rsidRPr="00101453" w:rsidRDefault="00101453" w:rsidP="00101453">
      <w:r w:rsidRPr="00101453">
        <w:t xml:space="preserve">The model uses a </w:t>
      </w:r>
      <w:r w:rsidRPr="00101453">
        <w:rPr>
          <w:b/>
          <w:bCs/>
        </w:rPr>
        <w:t>combination of raw, lagged, and derived features</w:t>
      </w:r>
      <w:r w:rsidRPr="00101453">
        <w:t xml:space="preserve">. Lagging captures </w:t>
      </w:r>
      <w:r w:rsidRPr="00101453">
        <w:rPr>
          <w:b/>
          <w:bCs/>
        </w:rPr>
        <w:t>short-term historical patterns</w:t>
      </w:r>
      <w:r w:rsidRPr="00101453">
        <w:t xml:space="preserve">, while derived features capture </w:t>
      </w:r>
      <w:r w:rsidRPr="00101453">
        <w:rPr>
          <w:b/>
          <w:bCs/>
        </w:rPr>
        <w:t>momentum and rejection signals</w:t>
      </w:r>
      <w:r w:rsidRPr="00101453">
        <w:t>.</w:t>
      </w:r>
    </w:p>
    <w:p w14:paraId="5960221B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3.1 Lagged Features (t-1 to t-3)</w:t>
      </w:r>
    </w:p>
    <w:p w14:paraId="58093FB9" w14:textId="77777777" w:rsidR="00101453" w:rsidRPr="00101453" w:rsidRDefault="00101453" w:rsidP="00101453">
      <w:r w:rsidRPr="00101453">
        <w:rPr>
          <w:b/>
          <w:bCs/>
        </w:rPr>
        <w:t>3.1.1 Price Features</w:t>
      </w:r>
    </w:p>
    <w:p w14:paraId="75DE74D8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t>close_lag1, close_lag2, close_lag3 – Close prices for previous 3 candles</w:t>
      </w:r>
    </w:p>
    <w:p w14:paraId="72357E19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t>open_lag1, open_lag2, open_lag3 – Open prices</w:t>
      </w:r>
    </w:p>
    <w:p w14:paraId="09337A33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lastRenderedPageBreak/>
        <w:t>high_lag1, high_lag2, high_lag3 – High prices</w:t>
      </w:r>
    </w:p>
    <w:p w14:paraId="16E3A669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t>low_lag1, low_lag2, low_lag3 – Low prices</w:t>
      </w:r>
    </w:p>
    <w:p w14:paraId="3673C03E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t>volume_lag1, volume_lag2, volume_lag3 – Volume data</w:t>
      </w:r>
    </w:p>
    <w:p w14:paraId="11A2E9E9" w14:textId="77777777" w:rsidR="00101453" w:rsidRPr="00101453" w:rsidRDefault="00101453" w:rsidP="00101453">
      <w:pPr>
        <w:numPr>
          <w:ilvl w:val="0"/>
          <w:numId w:val="2"/>
        </w:numPr>
      </w:pPr>
      <w:r w:rsidRPr="00101453">
        <w:t>ret_lag1, ret_lag2, ret_lag3 – Returns (percentage change from previous candle)</w:t>
      </w:r>
    </w:p>
    <w:p w14:paraId="31F44BE3" w14:textId="77777777" w:rsidR="00101453" w:rsidRPr="00101453" w:rsidRDefault="00101453" w:rsidP="00101453">
      <w:r w:rsidRPr="00101453">
        <w:rPr>
          <w:b/>
          <w:bCs/>
        </w:rPr>
        <w:t>3.1.2 Bollinger Bands (BB) Features</w:t>
      </w:r>
    </w:p>
    <w:p w14:paraId="04101ECE" w14:textId="77777777" w:rsidR="00101453" w:rsidRPr="00101453" w:rsidRDefault="00101453" w:rsidP="00101453">
      <w:pPr>
        <w:numPr>
          <w:ilvl w:val="0"/>
          <w:numId w:val="3"/>
        </w:numPr>
      </w:pPr>
      <w:r w:rsidRPr="00101453">
        <w:t>bb_pos_lag1/2/3 – Relative position of close within BB</w:t>
      </w:r>
    </w:p>
    <w:p w14:paraId="797A886B" w14:textId="77777777" w:rsidR="00101453" w:rsidRPr="00101453" w:rsidRDefault="00101453" w:rsidP="00101453">
      <w:pPr>
        <w:numPr>
          <w:ilvl w:val="0"/>
          <w:numId w:val="3"/>
        </w:numPr>
      </w:pPr>
      <w:r w:rsidRPr="00101453">
        <w:t>bb_width_lag1/2/3 – Normalized BB width</w:t>
      </w:r>
    </w:p>
    <w:p w14:paraId="6CD06AED" w14:textId="77777777" w:rsidR="00101453" w:rsidRPr="00101453" w:rsidRDefault="00101453" w:rsidP="00101453">
      <w:pPr>
        <w:numPr>
          <w:ilvl w:val="0"/>
          <w:numId w:val="3"/>
        </w:numPr>
      </w:pPr>
      <w:r w:rsidRPr="00101453">
        <w:t>dist_bb_upper_lag1/2/3 – Distance from upper BB</w:t>
      </w:r>
    </w:p>
    <w:p w14:paraId="12A30242" w14:textId="77777777" w:rsidR="00101453" w:rsidRPr="00101453" w:rsidRDefault="00101453" w:rsidP="00101453">
      <w:pPr>
        <w:numPr>
          <w:ilvl w:val="0"/>
          <w:numId w:val="3"/>
        </w:numPr>
      </w:pPr>
      <w:r w:rsidRPr="00101453">
        <w:t>bb_upper_touch_lag1/2/3 – 1 if candle touched upper BB, else 0</w:t>
      </w:r>
    </w:p>
    <w:p w14:paraId="129A50B5" w14:textId="77777777" w:rsidR="00101453" w:rsidRPr="00101453" w:rsidRDefault="00101453" w:rsidP="00101453">
      <w:pPr>
        <w:numPr>
          <w:ilvl w:val="0"/>
          <w:numId w:val="3"/>
        </w:numPr>
      </w:pPr>
      <w:r w:rsidRPr="00101453">
        <w:t>bb_mid_rejection_lag1/2/3 – 1 if candle rejected mid BB, else 0</w:t>
      </w:r>
    </w:p>
    <w:p w14:paraId="4516E21B" w14:textId="77777777" w:rsidR="00101453" w:rsidRPr="00101453" w:rsidRDefault="00101453" w:rsidP="00101453">
      <w:r w:rsidRPr="00101453">
        <w:rPr>
          <w:b/>
          <w:bCs/>
        </w:rPr>
        <w:t>3.1.3 RSI Features</w:t>
      </w:r>
    </w:p>
    <w:p w14:paraId="19ED020C" w14:textId="77777777" w:rsidR="00101453" w:rsidRPr="00101453" w:rsidRDefault="00101453" w:rsidP="00101453">
      <w:pPr>
        <w:numPr>
          <w:ilvl w:val="0"/>
          <w:numId w:val="4"/>
        </w:numPr>
      </w:pPr>
      <w:r w:rsidRPr="00101453">
        <w:t xml:space="preserve">rsi_14_lag1/2/3 – </w:t>
      </w:r>
      <w:proofErr w:type="gramStart"/>
      <w:r w:rsidRPr="00101453">
        <w:t>RSI(</w:t>
      </w:r>
      <w:proofErr w:type="gramEnd"/>
      <w:r w:rsidRPr="00101453">
        <w:t>14) values</w:t>
      </w:r>
    </w:p>
    <w:p w14:paraId="347450D7" w14:textId="77777777" w:rsidR="00101453" w:rsidRPr="00101453" w:rsidRDefault="00101453" w:rsidP="00101453">
      <w:pPr>
        <w:numPr>
          <w:ilvl w:val="0"/>
          <w:numId w:val="4"/>
        </w:numPr>
      </w:pPr>
      <w:r w:rsidRPr="00101453">
        <w:t>rsi_slope_lag1/2/3 – Differences between consecutive RSI values</w:t>
      </w:r>
    </w:p>
    <w:p w14:paraId="6D4E10B5" w14:textId="77777777" w:rsidR="00101453" w:rsidRPr="00101453" w:rsidRDefault="00101453" w:rsidP="00101453">
      <w:pPr>
        <w:numPr>
          <w:ilvl w:val="0"/>
          <w:numId w:val="4"/>
        </w:numPr>
      </w:pPr>
      <w:r w:rsidRPr="00101453">
        <w:t>rsi_overbought_lag1/2/3 – 1 if RSI&gt;70, else 0</w:t>
      </w:r>
    </w:p>
    <w:p w14:paraId="66E3F054" w14:textId="77777777" w:rsidR="00101453" w:rsidRPr="00101453" w:rsidRDefault="00101453" w:rsidP="00101453">
      <w:r w:rsidRPr="00101453">
        <w:rPr>
          <w:b/>
          <w:bCs/>
        </w:rPr>
        <w:t>3.1.4 Candle Shape / Price Action</w:t>
      </w:r>
    </w:p>
    <w:p w14:paraId="5187BB07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body_size_lag1/2/3 – Candle body size</w:t>
      </w:r>
    </w:p>
    <w:p w14:paraId="5F1EE6B0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upper_wick_lag1/2/3 – Upper wick</w:t>
      </w:r>
    </w:p>
    <w:p w14:paraId="3F84E466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lower_wick_lag1/2/3 – Lower wick</w:t>
      </w:r>
    </w:p>
    <w:p w14:paraId="683AFD8F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wick_ratio_lag1/2/3 – Upper wick / body size</w:t>
      </w:r>
    </w:p>
    <w:p w14:paraId="3A1E555B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close_pos_in_candle_lag1/2/3 – Close position within candle</w:t>
      </w:r>
    </w:p>
    <w:p w14:paraId="38BD47F2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upper_rejection_lag1/2/3 – 1 if candle shows strong upper wick rejection</w:t>
      </w:r>
    </w:p>
    <w:p w14:paraId="507DD81E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lower_high_lag1/2/3 – 1 if candle fails to make a new high</w:t>
      </w:r>
    </w:p>
    <w:p w14:paraId="06D8E280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atr_norm_lag1/2/3 – ATR normalized by close</w:t>
      </w:r>
    </w:p>
    <w:p w14:paraId="4975F5AE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ema_50_slope_lag1/2/3 – EMA50 slope</w:t>
      </w:r>
    </w:p>
    <w:p w14:paraId="4D5F025B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price_below_ema50_lag1/2/3 – 1 if close below EMA50</w:t>
      </w:r>
    </w:p>
    <w:p w14:paraId="50EA3759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t>candle_vs_bb_lag1/2/3 – Candle range / BB width</w:t>
      </w:r>
    </w:p>
    <w:p w14:paraId="445A2673" w14:textId="77777777" w:rsidR="00101453" w:rsidRPr="00101453" w:rsidRDefault="00101453" w:rsidP="00101453">
      <w:pPr>
        <w:numPr>
          <w:ilvl w:val="0"/>
          <w:numId w:val="5"/>
        </w:numPr>
      </w:pPr>
      <w:r w:rsidRPr="00101453">
        <w:lastRenderedPageBreak/>
        <w:t>body_vs_bb_lag1/2/3 – Body size / BB width</w:t>
      </w:r>
    </w:p>
    <w:p w14:paraId="5181F0CE" w14:textId="77777777" w:rsidR="00101453" w:rsidRPr="00101453" w:rsidRDefault="00101453" w:rsidP="00101453">
      <w:r w:rsidRPr="00101453">
        <w:pict w14:anchorId="3F0A6FA3">
          <v:rect id="_x0000_i1076" style="width:0;height:1.5pt" o:hralign="center" o:hrstd="t" o:hr="t" fillcolor="#a0a0a0" stroked="f"/>
        </w:pict>
      </w:r>
    </w:p>
    <w:p w14:paraId="00FFDF50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3.2 Derived Features</w:t>
      </w:r>
    </w:p>
    <w:p w14:paraId="7326B6AF" w14:textId="77777777" w:rsidR="00101453" w:rsidRPr="00101453" w:rsidRDefault="00101453" w:rsidP="00101453">
      <w:pPr>
        <w:numPr>
          <w:ilvl w:val="0"/>
          <w:numId w:val="6"/>
        </w:numPr>
      </w:pPr>
      <w:r w:rsidRPr="00101453">
        <w:rPr>
          <w:b/>
          <w:bCs/>
        </w:rPr>
        <w:t>RSI_slope_3</w:t>
      </w:r>
      <w:r w:rsidRPr="00101453">
        <w:t xml:space="preserve"> → RSI lag1 – RSI lag3, capturing short-term momentum</w:t>
      </w:r>
    </w:p>
    <w:p w14:paraId="2F3B4160" w14:textId="77777777" w:rsidR="00101453" w:rsidRPr="00101453" w:rsidRDefault="00101453" w:rsidP="00101453">
      <w:pPr>
        <w:numPr>
          <w:ilvl w:val="0"/>
          <w:numId w:val="6"/>
        </w:numPr>
      </w:pPr>
      <w:r w:rsidRPr="00101453">
        <w:rPr>
          <w:b/>
          <w:bCs/>
        </w:rPr>
        <w:t>price_slope_3</w:t>
      </w:r>
      <w:r w:rsidRPr="00101453">
        <w:t xml:space="preserve"> → Close lag1 – Close lag3, capturing recent price trend</w:t>
      </w:r>
    </w:p>
    <w:p w14:paraId="0F47D12D" w14:textId="77777777" w:rsidR="00101453" w:rsidRPr="00101453" w:rsidRDefault="00101453" w:rsidP="00101453">
      <w:pPr>
        <w:numPr>
          <w:ilvl w:val="0"/>
          <w:numId w:val="6"/>
        </w:numPr>
      </w:pPr>
      <w:proofErr w:type="spellStart"/>
      <w:r w:rsidRPr="00101453">
        <w:rPr>
          <w:b/>
          <w:bCs/>
        </w:rPr>
        <w:t>upper_rejection_score</w:t>
      </w:r>
      <w:proofErr w:type="spellEnd"/>
      <w:r w:rsidRPr="00101453">
        <w:t xml:space="preserve"> → (upper_wick_lag1 / body_size_lag1) * bb_upper_touch_lag1</w:t>
      </w:r>
    </w:p>
    <w:p w14:paraId="513061E5" w14:textId="77777777" w:rsidR="00101453" w:rsidRPr="00101453" w:rsidRDefault="00101453" w:rsidP="00101453">
      <w:pPr>
        <w:numPr>
          <w:ilvl w:val="0"/>
          <w:numId w:val="6"/>
        </w:numPr>
      </w:pPr>
      <w:proofErr w:type="spellStart"/>
      <w:r w:rsidRPr="00101453">
        <w:rPr>
          <w:b/>
          <w:bCs/>
        </w:rPr>
        <w:t>reversal_signal</w:t>
      </w:r>
      <w:proofErr w:type="spellEnd"/>
      <w:r w:rsidRPr="00101453">
        <w:t xml:space="preserve"> → 1 if (RSI_slope_3 &lt; 0) AND (price_slope_3 &lt; 0) AND (bb_upper_touch_lag1 = 1), else 0</w:t>
      </w:r>
    </w:p>
    <w:p w14:paraId="48287106" w14:textId="77777777" w:rsidR="00101453" w:rsidRPr="00101453" w:rsidRDefault="00101453" w:rsidP="00101453">
      <w:r w:rsidRPr="00101453">
        <w:t xml:space="preserve">These features capture </w:t>
      </w:r>
      <w:r w:rsidRPr="00101453">
        <w:rPr>
          <w:b/>
          <w:bCs/>
        </w:rPr>
        <w:t>rejections at the upper Bollinger Band</w:t>
      </w:r>
      <w:r w:rsidRPr="00101453">
        <w:t xml:space="preserve"> and </w:t>
      </w:r>
      <w:r w:rsidRPr="00101453">
        <w:rPr>
          <w:b/>
          <w:bCs/>
        </w:rPr>
        <w:t>transition from uptrend to downtrend</w:t>
      </w:r>
      <w:r w:rsidRPr="00101453">
        <w:t>, which are key signals for short trades.</w:t>
      </w:r>
    </w:p>
    <w:p w14:paraId="5284BD0F" w14:textId="77777777" w:rsidR="00101453" w:rsidRPr="00101453" w:rsidRDefault="00101453" w:rsidP="00101453">
      <w:r w:rsidRPr="00101453">
        <w:pict w14:anchorId="0E699E07">
          <v:rect id="_x0000_i1077" style="width:0;height:1.5pt" o:hralign="center" o:hrstd="t" o:hr="t" fillcolor="#a0a0a0" stroked="f"/>
        </w:pict>
      </w:r>
    </w:p>
    <w:p w14:paraId="4955C609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4. Labeling Strategy</w:t>
      </w:r>
    </w:p>
    <w:p w14:paraId="7A9B1C16" w14:textId="77777777" w:rsidR="00101453" w:rsidRPr="00101453" w:rsidRDefault="00101453" w:rsidP="00101453">
      <w:pPr>
        <w:numPr>
          <w:ilvl w:val="0"/>
          <w:numId w:val="7"/>
        </w:numPr>
      </w:pPr>
      <w:r w:rsidRPr="00101453">
        <w:t xml:space="preserve">Labels will be </w:t>
      </w:r>
      <w:r w:rsidRPr="00101453">
        <w:rPr>
          <w:b/>
          <w:bCs/>
        </w:rPr>
        <w:t>manually assigned</w:t>
      </w:r>
      <w:r w:rsidRPr="00101453">
        <w:t xml:space="preserve"> for historical candles over the 12-year period.</w:t>
      </w:r>
    </w:p>
    <w:p w14:paraId="2B916983" w14:textId="77777777" w:rsidR="00101453" w:rsidRPr="00101453" w:rsidRDefault="00101453" w:rsidP="00101453">
      <w:pPr>
        <w:numPr>
          <w:ilvl w:val="0"/>
          <w:numId w:val="7"/>
        </w:numPr>
      </w:pPr>
      <w:r w:rsidRPr="00101453">
        <w:rPr>
          <w:b/>
          <w:bCs/>
        </w:rPr>
        <w:t>Binary classification:</w:t>
      </w:r>
    </w:p>
    <w:p w14:paraId="04898143" w14:textId="77777777" w:rsidR="00101453" w:rsidRPr="00101453" w:rsidRDefault="00101453" w:rsidP="00101453">
      <w:pPr>
        <w:numPr>
          <w:ilvl w:val="1"/>
          <w:numId w:val="7"/>
        </w:numPr>
      </w:pPr>
      <w:r w:rsidRPr="00101453">
        <w:rPr>
          <w:b/>
          <w:bCs/>
        </w:rPr>
        <w:t>1 (Short)</w:t>
      </w:r>
      <w:r w:rsidRPr="00101453">
        <w:t xml:space="preserve"> → Candle meets criteria: upper BB rejection, RSI rollover, price-action confirming downtrend</w:t>
      </w:r>
    </w:p>
    <w:p w14:paraId="2A30A36F" w14:textId="77777777" w:rsidR="00101453" w:rsidRPr="00101453" w:rsidRDefault="00101453" w:rsidP="00101453">
      <w:pPr>
        <w:numPr>
          <w:ilvl w:val="1"/>
          <w:numId w:val="7"/>
        </w:numPr>
      </w:pPr>
      <w:r w:rsidRPr="00101453">
        <w:rPr>
          <w:b/>
          <w:bCs/>
        </w:rPr>
        <w:t>0 (No Short)</w:t>
      </w:r>
      <w:r w:rsidRPr="00101453">
        <w:t xml:space="preserve"> → Candle does not meet criteria</w:t>
      </w:r>
    </w:p>
    <w:p w14:paraId="26FAA6BA" w14:textId="77777777" w:rsidR="00101453" w:rsidRPr="00101453" w:rsidRDefault="00101453" w:rsidP="00101453">
      <w:pPr>
        <w:numPr>
          <w:ilvl w:val="0"/>
          <w:numId w:val="7"/>
        </w:numPr>
      </w:pPr>
      <w:r w:rsidRPr="00101453">
        <w:t xml:space="preserve">Manual labeling ensures that </w:t>
      </w:r>
      <w:r w:rsidRPr="00101453">
        <w:rPr>
          <w:b/>
          <w:bCs/>
        </w:rPr>
        <w:t>complex reversal patterns</w:t>
      </w:r>
      <w:r w:rsidRPr="00101453">
        <w:t xml:space="preserve"> and </w:t>
      </w:r>
      <w:r w:rsidRPr="00101453">
        <w:rPr>
          <w:b/>
          <w:bCs/>
        </w:rPr>
        <w:t>price-action nuances</w:t>
      </w:r>
      <w:r w:rsidRPr="00101453">
        <w:t xml:space="preserve"> are correctly captured, which may be difficult to automate.</w:t>
      </w:r>
    </w:p>
    <w:p w14:paraId="78DAF965" w14:textId="77777777" w:rsidR="00101453" w:rsidRPr="00101453" w:rsidRDefault="00101453" w:rsidP="00101453">
      <w:r w:rsidRPr="00101453">
        <w:pict w14:anchorId="04E035E8">
          <v:rect id="_x0000_i1078" style="width:0;height:1.5pt" o:hralign="center" o:hrstd="t" o:hr="t" fillcolor="#a0a0a0" stroked="f"/>
        </w:pict>
      </w:r>
    </w:p>
    <w:p w14:paraId="039E9101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5. Model Input/Output</w:t>
      </w:r>
    </w:p>
    <w:p w14:paraId="752D89D5" w14:textId="77777777" w:rsidR="00101453" w:rsidRPr="00101453" w:rsidRDefault="00101453" w:rsidP="00101453">
      <w:pPr>
        <w:numPr>
          <w:ilvl w:val="0"/>
          <w:numId w:val="8"/>
        </w:numPr>
      </w:pPr>
      <w:r w:rsidRPr="00101453">
        <w:rPr>
          <w:b/>
          <w:bCs/>
        </w:rPr>
        <w:t>Input:</w:t>
      </w:r>
      <w:r w:rsidRPr="00101453">
        <w:t xml:space="preserve"> Tabular data with </w:t>
      </w:r>
      <w:r w:rsidRPr="00101453">
        <w:rPr>
          <w:b/>
          <w:bCs/>
        </w:rPr>
        <w:t>lagged and derived features</w:t>
      </w:r>
      <w:r w:rsidRPr="00101453">
        <w:t xml:space="preserve"> (numeric and binary)</w:t>
      </w:r>
    </w:p>
    <w:p w14:paraId="6F0DB29A" w14:textId="77777777" w:rsidR="00101453" w:rsidRPr="00101453" w:rsidRDefault="00101453" w:rsidP="00101453">
      <w:pPr>
        <w:numPr>
          <w:ilvl w:val="0"/>
          <w:numId w:val="8"/>
        </w:numPr>
      </w:pPr>
      <w:r w:rsidRPr="00101453">
        <w:rPr>
          <w:b/>
          <w:bCs/>
        </w:rPr>
        <w:t>Output:</w:t>
      </w:r>
      <w:r w:rsidRPr="00101453">
        <w:t xml:space="preserve"> Probability of a short opportunity (0–1), threshold can be applied to generate trading signals</w:t>
      </w:r>
    </w:p>
    <w:p w14:paraId="7B89B275" w14:textId="77777777" w:rsidR="00101453" w:rsidRPr="00101453" w:rsidRDefault="00101453" w:rsidP="00101453">
      <w:pPr>
        <w:numPr>
          <w:ilvl w:val="0"/>
          <w:numId w:val="8"/>
        </w:numPr>
      </w:pPr>
      <w:r w:rsidRPr="00101453">
        <w:rPr>
          <w:b/>
          <w:bCs/>
        </w:rPr>
        <w:t>Model type:</w:t>
      </w:r>
      <w:r w:rsidRPr="00101453">
        <w:t xml:space="preserve"> Random Forest Classifier (handles non-linear interactions between features and </w:t>
      </w:r>
      <w:proofErr w:type="gramStart"/>
      <w:r w:rsidRPr="00101453">
        <w:t>lags</w:t>
      </w:r>
      <w:proofErr w:type="gramEnd"/>
      <w:r w:rsidRPr="00101453">
        <w:t>)</w:t>
      </w:r>
    </w:p>
    <w:p w14:paraId="6C901DB9" w14:textId="77777777" w:rsidR="00101453" w:rsidRPr="00101453" w:rsidRDefault="00101453" w:rsidP="00101453">
      <w:r w:rsidRPr="00101453">
        <w:pict w14:anchorId="2880C413">
          <v:rect id="_x0000_i1079" style="width:0;height:1.5pt" o:hralign="center" o:hrstd="t" o:hr="t" fillcolor="#a0a0a0" stroked="f"/>
        </w:pict>
      </w:r>
    </w:p>
    <w:p w14:paraId="6FD13FB6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lastRenderedPageBreak/>
        <w:t>6. Preprocessing Considerations</w:t>
      </w:r>
    </w:p>
    <w:p w14:paraId="49860C8C" w14:textId="77777777" w:rsidR="00101453" w:rsidRPr="00101453" w:rsidRDefault="00101453" w:rsidP="00101453">
      <w:pPr>
        <w:numPr>
          <w:ilvl w:val="0"/>
          <w:numId w:val="9"/>
        </w:numPr>
      </w:pPr>
      <w:r w:rsidRPr="00101453">
        <w:t xml:space="preserve">Missing data from early lags should be dropped or </w:t>
      </w:r>
      <w:proofErr w:type="gramStart"/>
      <w:r w:rsidRPr="00101453">
        <w:t>forward-filled</w:t>
      </w:r>
      <w:proofErr w:type="gramEnd"/>
      <w:r w:rsidRPr="00101453">
        <w:t>.</w:t>
      </w:r>
    </w:p>
    <w:p w14:paraId="369C3233" w14:textId="77777777" w:rsidR="00101453" w:rsidRPr="00101453" w:rsidRDefault="00101453" w:rsidP="00101453">
      <w:pPr>
        <w:numPr>
          <w:ilvl w:val="0"/>
          <w:numId w:val="9"/>
        </w:numPr>
      </w:pPr>
      <w:r w:rsidRPr="00101453">
        <w:t xml:space="preserve">Feature normalization is optional, as Random Forest is </w:t>
      </w:r>
      <w:r w:rsidRPr="00101453">
        <w:rPr>
          <w:b/>
          <w:bCs/>
        </w:rPr>
        <w:t>scale-insensitive</w:t>
      </w:r>
      <w:r w:rsidRPr="00101453">
        <w:t>, but can help if mixing features with very different ranges.</w:t>
      </w:r>
    </w:p>
    <w:p w14:paraId="213E921D" w14:textId="77777777" w:rsidR="00101453" w:rsidRPr="00101453" w:rsidRDefault="00101453" w:rsidP="00101453">
      <w:pPr>
        <w:numPr>
          <w:ilvl w:val="0"/>
          <w:numId w:val="9"/>
        </w:numPr>
      </w:pPr>
      <w:r w:rsidRPr="00101453">
        <w:t>All lagged and derived features must be numeric for Random Forest.</w:t>
      </w:r>
    </w:p>
    <w:p w14:paraId="7878363A" w14:textId="77777777" w:rsidR="00101453" w:rsidRPr="00101453" w:rsidRDefault="00101453" w:rsidP="00101453">
      <w:r w:rsidRPr="00101453">
        <w:pict w14:anchorId="6EEEC89E">
          <v:rect id="_x0000_i1080" style="width:0;height:1.5pt" o:hralign="center" o:hrstd="t" o:hr="t" fillcolor="#a0a0a0" stroked="f"/>
        </w:pict>
      </w:r>
    </w:p>
    <w:p w14:paraId="36C54B27" w14:textId="77777777" w:rsidR="00101453" w:rsidRPr="00101453" w:rsidRDefault="00101453" w:rsidP="00101453">
      <w:pPr>
        <w:rPr>
          <w:b/>
          <w:bCs/>
        </w:rPr>
      </w:pPr>
      <w:r w:rsidRPr="00101453">
        <w:rPr>
          <w:b/>
          <w:bCs/>
        </w:rPr>
        <w:t>7. Notes</w:t>
      </w:r>
    </w:p>
    <w:p w14:paraId="49E0E937" w14:textId="77777777" w:rsidR="00101453" w:rsidRPr="00101453" w:rsidRDefault="00101453" w:rsidP="00101453">
      <w:pPr>
        <w:numPr>
          <w:ilvl w:val="0"/>
          <w:numId w:val="10"/>
        </w:numPr>
      </w:pPr>
      <w:r w:rsidRPr="00101453">
        <w:t xml:space="preserve">Manual labeling is essential for capturing </w:t>
      </w:r>
      <w:r w:rsidRPr="00101453">
        <w:rPr>
          <w:b/>
          <w:bCs/>
        </w:rPr>
        <w:t>edge cases</w:t>
      </w:r>
      <w:r w:rsidRPr="00101453">
        <w:t xml:space="preserve"> like rejection wicks, trend flips, and false breakouts.</w:t>
      </w:r>
    </w:p>
    <w:p w14:paraId="545FB8D9" w14:textId="77777777" w:rsidR="00101453" w:rsidRPr="00101453" w:rsidRDefault="00101453" w:rsidP="00101453">
      <w:pPr>
        <w:numPr>
          <w:ilvl w:val="0"/>
          <w:numId w:val="10"/>
        </w:numPr>
      </w:pPr>
      <w:r w:rsidRPr="00101453">
        <w:t xml:space="preserve">Lagging ensures the model sees </w:t>
      </w:r>
      <w:r w:rsidRPr="00101453">
        <w:rPr>
          <w:b/>
          <w:bCs/>
        </w:rPr>
        <w:t>historical patterns</w:t>
      </w:r>
      <w:r w:rsidRPr="00101453">
        <w:t xml:space="preserve"> without leaking future information.</w:t>
      </w:r>
    </w:p>
    <w:p w14:paraId="77433CD0" w14:textId="77777777" w:rsidR="00101453" w:rsidRPr="00101453" w:rsidRDefault="00101453" w:rsidP="00101453">
      <w:pPr>
        <w:numPr>
          <w:ilvl w:val="0"/>
          <w:numId w:val="10"/>
        </w:numPr>
      </w:pPr>
      <w:r w:rsidRPr="00101453">
        <w:t xml:space="preserve">Derived trend/reversal features provide </w:t>
      </w:r>
      <w:r w:rsidRPr="00101453">
        <w:rPr>
          <w:b/>
          <w:bCs/>
        </w:rPr>
        <w:t>explicit signals</w:t>
      </w:r>
      <w:r w:rsidRPr="00101453">
        <w:t xml:space="preserve"> that highlight potential shorts, reducing reliance on the model to infer them purely from raw lagged values.</w:t>
      </w:r>
    </w:p>
    <w:p w14:paraId="1579351B" w14:textId="77777777" w:rsidR="00603C2D" w:rsidRDefault="00603C2D"/>
    <w:sectPr w:rsidR="00603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1E52"/>
    <w:multiLevelType w:val="multilevel"/>
    <w:tmpl w:val="D554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6C7F"/>
    <w:multiLevelType w:val="multilevel"/>
    <w:tmpl w:val="196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653DB"/>
    <w:multiLevelType w:val="multilevel"/>
    <w:tmpl w:val="85EE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04936"/>
    <w:multiLevelType w:val="multilevel"/>
    <w:tmpl w:val="C14C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F0DEC"/>
    <w:multiLevelType w:val="multilevel"/>
    <w:tmpl w:val="A2F8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6E387A"/>
    <w:multiLevelType w:val="multilevel"/>
    <w:tmpl w:val="A3F8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00490"/>
    <w:multiLevelType w:val="multilevel"/>
    <w:tmpl w:val="69EA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467AB"/>
    <w:multiLevelType w:val="multilevel"/>
    <w:tmpl w:val="9E12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C4F05"/>
    <w:multiLevelType w:val="multilevel"/>
    <w:tmpl w:val="72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951C2"/>
    <w:multiLevelType w:val="multilevel"/>
    <w:tmpl w:val="9E5E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777768">
    <w:abstractNumId w:val="5"/>
  </w:num>
  <w:num w:numId="2" w16cid:durableId="499665377">
    <w:abstractNumId w:val="1"/>
  </w:num>
  <w:num w:numId="3" w16cid:durableId="419647648">
    <w:abstractNumId w:val="0"/>
  </w:num>
  <w:num w:numId="4" w16cid:durableId="2054303082">
    <w:abstractNumId w:val="3"/>
  </w:num>
  <w:num w:numId="5" w16cid:durableId="901059163">
    <w:abstractNumId w:val="7"/>
  </w:num>
  <w:num w:numId="6" w16cid:durableId="917635908">
    <w:abstractNumId w:val="4"/>
  </w:num>
  <w:num w:numId="7" w16cid:durableId="2121104526">
    <w:abstractNumId w:val="9"/>
  </w:num>
  <w:num w:numId="8" w16cid:durableId="2131585537">
    <w:abstractNumId w:val="2"/>
  </w:num>
  <w:num w:numId="9" w16cid:durableId="1705595321">
    <w:abstractNumId w:val="8"/>
  </w:num>
  <w:num w:numId="10" w16cid:durableId="1154951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53"/>
    <w:rsid w:val="00101453"/>
    <w:rsid w:val="00603C2D"/>
    <w:rsid w:val="00725DC5"/>
    <w:rsid w:val="007433C0"/>
    <w:rsid w:val="0099208D"/>
    <w:rsid w:val="009D6182"/>
    <w:rsid w:val="00F2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3264"/>
  <w15:chartTrackingRefBased/>
  <w15:docId w15:val="{536F1997-F025-42E0-8C64-619E73830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3857</Characters>
  <Application>Microsoft Office Word</Application>
  <DocSecurity>0</DocSecurity>
  <Lines>96</Lines>
  <Paragraphs>76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6147</dc:creator>
  <cp:keywords/>
  <dc:description/>
  <cp:lastModifiedBy>6147</cp:lastModifiedBy>
  <cp:revision>5</cp:revision>
  <dcterms:created xsi:type="dcterms:W3CDTF">2026-01-23T09:42:00Z</dcterms:created>
  <dcterms:modified xsi:type="dcterms:W3CDTF">2026-01-23T09:43:00Z</dcterms:modified>
</cp:coreProperties>
</file>