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C39" w:rsidRPr="0022386C" w:rsidRDefault="00D16C39" w:rsidP="00D16C39">
      <w:pPr>
        <w:bidi/>
        <w:spacing w:after="0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</w:pP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ه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وري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الج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زائ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ري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الدي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م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ق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راط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 الش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ع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ب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ي</w:t>
      </w: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40"/>
          <w:szCs w:val="40"/>
          <w:rtl/>
          <w:lang w:bidi="ar-DZ"/>
        </w:rPr>
        <w:t>ـــــــ</w:t>
      </w:r>
      <w:r w:rsidRPr="0022386C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rtl/>
          <w:lang w:bidi="ar-DZ"/>
        </w:rPr>
        <w:t>ة</w:t>
      </w:r>
    </w:p>
    <w:p w:rsidR="00D16C39" w:rsidRPr="0022386C" w:rsidRDefault="00D16C39" w:rsidP="00D16C39">
      <w:pPr>
        <w:bidi/>
        <w:spacing w:after="0"/>
        <w:ind w:left="-422" w:hanging="180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r w:rsidRPr="0022386C"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>وزارة الــتـــضــامـن الــوطـنـي والأسرة و قضايا المرأة.</w:t>
      </w:r>
    </w:p>
    <w:p w:rsidR="00D16C39" w:rsidRPr="004656B3" w:rsidRDefault="00D16C39" w:rsidP="00D16C39">
      <w:pPr>
        <w:bidi/>
        <w:spacing w:after="0"/>
        <w:ind w:hanging="60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>مــديــريـة الـنــشـاط الاجــتـمـاعـي والتضامن لـولايــــة</w:t>
      </w:r>
      <w:r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 xml:space="preserve"> عين تموشنت.</w:t>
      </w:r>
    </w:p>
    <w:p w:rsidR="00D16C39" w:rsidRPr="004656B3" w:rsidRDefault="00D16C39" w:rsidP="00D16C39">
      <w:pPr>
        <w:bidi/>
        <w:spacing w:after="0"/>
        <w:ind w:hanging="602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i/>
          <w:iCs/>
          <w:sz w:val="24"/>
          <w:szCs w:val="24"/>
          <w:rtl/>
          <w:lang w:bidi="ar-DZ"/>
        </w:rPr>
        <w:t>مصلحة حماية الاشخاص المعوقين وترقيتهم</w:t>
      </w:r>
    </w:p>
    <w:p w:rsidR="00D16C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</w:p>
    <w:p w:rsidR="00D16C39" w:rsidRDefault="00D16C39" w:rsidP="00D16C39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>المقرر رقم          المؤرخ في               المتضمن تسوية وضعية</w:t>
      </w:r>
    </w:p>
    <w:p w:rsidR="00D16C39" w:rsidRDefault="00D16C39" w:rsidP="00D16C39">
      <w:pPr>
        <w:bidi/>
        <w:spacing w:after="0" w:line="360" w:lineRule="auto"/>
        <w:ind w:hanging="602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 xml:space="preserve">المنحة  المالية  الموجهة  للأشخاص  المعوقين بنسبة 100 </w:t>
      </w: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  <w:t>%</w:t>
      </w:r>
    </w:p>
    <w:p w:rsidR="00D16C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bidi="ar-DZ"/>
        </w:rPr>
      </w:pPr>
    </w:p>
    <w:p w:rsidR="00D16C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rtl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i/>
          <w:iCs/>
          <w:sz w:val="32"/>
          <w:szCs w:val="32"/>
          <w:rtl/>
          <w:lang w:bidi="ar-DZ"/>
        </w:rPr>
        <w:t xml:space="preserve">ان مدير النشاط الاجتماعي والتضامن لولاية عين تموشنت </w:t>
      </w:r>
    </w:p>
    <w:p w:rsidR="00D16C39" w:rsidRPr="00677F04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rtl/>
          <w:lang w:bidi="ar-DZ"/>
        </w:rPr>
      </w:pP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-  بمقتضى القانون رقم 90-21 المؤرخ في 24 محرم عام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1411 الموافق 15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غشت سنة 1990 المتعلق بالمحاسبة العمومي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ة . </w:t>
      </w:r>
    </w:p>
    <w:p w:rsidR="00D16C39" w:rsidRPr="004656B3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- وبمقتضى القانون رقم 02-09 المؤرخ في 25 صفر عام 1423 الموافق 8 مايو سنة 2002. المتعلق بحماية الشخاص المعوقينوترقيتهم .</w:t>
      </w: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القانون رقم 12-07 المؤرخ في 28 ربيع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الاول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عام 1433 الموافق 21 فبراير سنة 2012 . المتعلق باالولاية .</w:t>
      </w:r>
    </w:p>
    <w:p w:rsidR="00D16C39" w:rsidRPr="004656B3" w:rsidRDefault="00D16C39" w:rsidP="00D16C39">
      <w:pPr>
        <w:bidi/>
        <w:spacing w:after="0" w:line="360" w:lineRule="auto"/>
        <w:ind w:left="-567" w:hanging="35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التنفيدي رقم 03-45 المؤرخ في 17 دي القعدة عام 1423 .الموافق 19 يناير سنة 2003 . المحدد لكيفيات تطبيق احكام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التنفيدي رقم 03-175 المؤرخ في 12 صفر 1424 الموافق 14 افريل سنة 2003 والمتعلق باللجنة الطبية </w:t>
      </w:r>
    </w:p>
    <w:p w:rsidR="00D16C39" w:rsidRPr="004656B3" w:rsidRDefault="00D16C39" w:rsidP="00D16C39">
      <w:pPr>
        <w:bidi/>
        <w:spacing w:after="0" w:line="36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الولائية المتخصصة و اللجنة الوطنية للطعن .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- وبمقتضى المرسوم التنفيدي رقم 10-128 المؤرخ في 13 جمادى الاولى عام 1431 الموافق 28 افريل سنة 2010 المتضمن </w:t>
      </w:r>
    </w:p>
    <w:p w:rsidR="00D16C39" w:rsidRPr="004656B3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تعديل تن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ظ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يم مديرية النشاط الاجتماعي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ل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لولاية .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- وبمقتضى المرسوم التنفيذي رقم 14-2004 المؤرخ في جمادى الاول عام 1434 الموافق 15 يوليو سنة 2014 الدي يح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دد 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الاعاق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ت حسب طبيعتها ودرجتها .</w:t>
      </w:r>
    </w:p>
    <w:p w:rsidR="00D16C39" w:rsidRPr="009864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</w:pPr>
      <w:r w:rsidRPr="00986439"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  <w:t xml:space="preserve">- و بناءا على ّإستلام ملف المعني بالأمر بتاريخ  </w:t>
      </w:r>
      <w:r>
        <w:rPr>
          <w:rFonts w:ascii="Calibri" w:eastAsia="Calibri" w:hAnsi="Calibri" w:cs="Arial"/>
          <w:b/>
          <w:bCs/>
          <w:sz w:val="24"/>
          <w:szCs w:val="24"/>
          <w:lang w:eastAsia="en-US"/>
        </w:rPr>
        <w:t>${dateRemi}</w:t>
      </w:r>
    </w:p>
    <w:p w:rsidR="00D16C39" w:rsidRPr="00986439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  <w:lang w:bidi="ar-DZ"/>
        </w:rPr>
      </w:pPr>
    </w:p>
    <w:p w:rsidR="00D16C39" w:rsidRPr="00BC558E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rtl/>
          <w:lang w:bidi="ar-DZ"/>
        </w:rPr>
      </w:pPr>
      <w:r w:rsidRPr="00BC558E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يقرر ما يل</w:t>
      </w:r>
      <w:r w:rsidRPr="00BC558E">
        <w:rPr>
          <w:rFonts w:ascii="Times New Roman" w:eastAsia="Times New Roman" w:hAnsi="Times New Roman" w:cs="Times New Roman" w:hint="eastAsia"/>
          <w:b/>
          <w:bCs/>
          <w:sz w:val="32"/>
          <w:szCs w:val="32"/>
          <w:u w:val="single"/>
          <w:rtl/>
          <w:lang w:bidi="ar-DZ"/>
        </w:rPr>
        <w:t>ي</w:t>
      </w:r>
      <w:r w:rsidRPr="00BC558E">
        <w:rPr>
          <w:rFonts w:ascii="Times New Roman" w:eastAsia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 </w:t>
      </w:r>
      <w:r w:rsidRPr="00BC558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ar-DZ"/>
        </w:rPr>
        <w:t>:</w:t>
      </w:r>
    </w:p>
    <w:p w:rsidR="00D16C39" w:rsidRPr="004656B3" w:rsidRDefault="00D16C39" w:rsidP="00D16C39">
      <w:pPr>
        <w:bidi/>
        <w:spacing w:after="0" w:line="240" w:lineRule="auto"/>
        <w:ind w:hanging="602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0F46A2" w:rsidRDefault="00D16C39" w:rsidP="009E2768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المادة الاولى</w:t>
      </w:r>
      <w:r w:rsidRPr="004656B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 xml:space="preserve">: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تخصيص المنح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ــ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ة المالية المقدرة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ب</w:t>
      </w:r>
      <w:r w:rsidR="00D10E60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عشرة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آلاف 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د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ينــار جزاىري (10.000 دج ) للسيد(ة)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${nomAr}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DZ"/>
        </w:rPr>
        <w:t xml:space="preserve">${prenomAr}  </w:t>
      </w:r>
      <w:r w:rsidR="000F46A2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bidi="ar-DZ"/>
        </w:rPr>
        <w:t xml:space="preserve">   </w:t>
      </w:r>
    </w:p>
    <w:p w:rsidR="00D16C39" w:rsidRPr="004656B3" w:rsidRDefault="000F46A2" w:rsidP="000F46A2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val="en-US" w:bidi="ar-DZ"/>
        </w:rPr>
        <w:t xml:space="preserve"> </w:t>
      </w:r>
      <w:r w:rsidR="00D16C39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المولود (ة)  بتاريخ </w:t>
      </w:r>
      <w:r w:rsidR="00D16C39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${dob}</w:t>
      </w:r>
      <w:r w:rsidR="00D16C39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="00D16C39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الساكن ب:</w:t>
      </w:r>
      <w:r w:rsidR="00D16C39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${addressAr}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 w:rsidR="00D16C39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${communeAr}</w:t>
      </w:r>
      <w:bookmarkStart w:id="0" w:name="_GoBack"/>
      <w:bookmarkEnd w:id="0"/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 w:rsidR="00D16C39"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إبتداءا من تاريخ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="002274CC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$</w:t>
      </w:r>
      <w:r w:rsidR="00D16C39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{dateSupp}</w:t>
      </w:r>
      <w:r w:rsidR="00DB79A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</w:t>
      </w:r>
      <w:r w:rsidR="00D16C39"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بعد تسوية الملف.</w:t>
      </w:r>
    </w:p>
    <w:p w:rsidR="00D16C39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المادة2  </w:t>
      </w:r>
      <w:r w:rsidRPr="004656B3">
        <w:rPr>
          <w:rFonts w:ascii="Times New Roman" w:eastAsia="Times New Roman" w:hAnsi="Times New Roman" w:cs="Times New Roman"/>
          <w:b/>
          <w:bCs/>
          <w:sz w:val="24"/>
          <w:szCs w:val="24"/>
          <w:lang w:bidi="ar-DZ"/>
        </w:rPr>
        <w:t>:</w:t>
      </w: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يكلف رئيس مصلحة حماية الاشخاص المعوقين وترقيتهم  و أمين الخزينة الولائية كل حسب مهامه بتنفيذ ماجاء</w:t>
      </w:r>
    </w:p>
    <w:p w:rsidR="00D16C39" w:rsidRPr="004656B3" w:rsidRDefault="00D16C39" w:rsidP="00D16C39">
      <w:pPr>
        <w:bidi/>
        <w:spacing w:after="0" w:line="360" w:lineRule="auto"/>
        <w:ind w:left="-568" w:hanging="34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في هذا المقرر . </w:t>
      </w:r>
    </w:p>
    <w:p w:rsidR="00D16C39" w:rsidRPr="004656B3" w:rsidRDefault="00D16C39" w:rsidP="00D16C39">
      <w:pPr>
        <w:bidi/>
        <w:spacing w:after="0" w:line="360" w:lineRule="auto"/>
        <w:ind w:left="-568" w:hanging="3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rtl/>
          <w:lang w:bidi="ar-DZ"/>
        </w:rPr>
      </w:pPr>
      <w:r w:rsidRPr="004656B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حرر </w:t>
      </w: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DZ"/>
        </w:rPr>
        <w:t>في عين تموشنت بتاريخ :</w:t>
      </w:r>
    </w:p>
    <w:p w:rsidR="003C5C88" w:rsidRPr="00D16C39" w:rsidRDefault="00D16C39" w:rsidP="00D16C39">
      <w:pPr>
        <w:bidi/>
        <w:spacing w:after="0" w:line="360" w:lineRule="auto"/>
        <w:ind w:left="-568" w:hanging="34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rtl/>
          <w:lang w:val="en-US" w:bidi="ar-DZ"/>
        </w:rPr>
      </w:pPr>
      <w:r w:rsidRPr="00D16C39">
        <w:rPr>
          <w:rFonts w:ascii="Times New Roman" w:eastAsia="Times New Roman" w:hAnsi="Times New Roman" w:cs="Times New Roman" w:hint="cs"/>
          <w:b/>
          <w:bCs/>
          <w:sz w:val="28"/>
          <w:szCs w:val="28"/>
          <w:u w:val="single"/>
          <w:rtl/>
          <w:lang w:bidi="ar-DZ"/>
        </w:rPr>
        <w:t xml:space="preserve">مــديــر الـنــشـاط الاجــتـمـاعـي والتضامن </w:t>
      </w:r>
    </w:p>
    <w:sectPr w:rsidR="003C5C88" w:rsidRPr="00D16C39" w:rsidSect="002274CC">
      <w:pgSz w:w="12240" w:h="15840"/>
      <w:pgMar w:top="426" w:right="1440" w:bottom="1440" w:left="70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characterSpacingControl w:val="doNotCompress"/>
  <w:compat/>
  <w:rsids>
    <w:rsidRoot w:val="00D16C39"/>
    <w:rsid w:val="000F46A2"/>
    <w:rsid w:val="002274CC"/>
    <w:rsid w:val="00255650"/>
    <w:rsid w:val="003C5C88"/>
    <w:rsid w:val="009E2768"/>
    <w:rsid w:val="00D10E60"/>
    <w:rsid w:val="00D16C39"/>
    <w:rsid w:val="00DB79A4"/>
    <w:rsid w:val="00EF24F3"/>
    <w:rsid w:val="00F17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39"/>
    <w:rPr>
      <w:rFonts w:eastAsiaTheme="minorEastAsia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39"/>
    <w:rPr>
      <w:rFonts w:eastAsiaTheme="minorEastAsia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pc</cp:lastModifiedBy>
  <cp:revision>8</cp:revision>
  <dcterms:created xsi:type="dcterms:W3CDTF">2020-06-07T19:48:00Z</dcterms:created>
  <dcterms:modified xsi:type="dcterms:W3CDTF">2020-07-09T13:16:00Z</dcterms:modified>
</cp:coreProperties>
</file>