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6B7" w:rsidRPr="008266B7" w:rsidRDefault="008266B7" w:rsidP="008266B7">
      <w:pPr>
        <w:tabs>
          <w:tab w:val="right" w:pos="309"/>
        </w:tabs>
        <w:bidi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الج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م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ه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وري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الج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زائ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ري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الدي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م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ق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راط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 الش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ع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ب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val="fr-FR" w:eastAsia="fr-FR" w:bidi="ar-DZ"/>
        </w:rPr>
        <w:t>ـــــــ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val="fr-FR" w:eastAsia="fr-FR" w:bidi="ar-DZ"/>
        </w:rPr>
        <w:t>ة</w:t>
      </w:r>
    </w:p>
    <w:p w:rsidR="008266B7" w:rsidRPr="008266B7" w:rsidRDefault="008266B7" w:rsidP="008266B7">
      <w:pPr>
        <w:bidi/>
        <w:spacing w:after="0" w:line="240" w:lineRule="auto"/>
        <w:ind w:left="-422" w:hanging="180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وزارة الــتـــضــامـن الــوطـنـي والأسرة و قضايا المرأة.</w:t>
      </w:r>
    </w:p>
    <w:p w:rsidR="008266B7" w:rsidRPr="008266B7" w:rsidRDefault="008266B7" w:rsidP="008266B7">
      <w:pPr>
        <w:bidi/>
        <w:spacing w:after="0" w:line="240" w:lineRule="auto"/>
        <w:ind w:left="-422" w:hanging="180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مــديــريـة الـنــشـاط الاجــتـمـاعـي والتضامن لـولايــــة عين تموشنت.</w:t>
      </w:r>
    </w:p>
    <w:p w:rsidR="008266B7" w:rsidRPr="008266B7" w:rsidRDefault="008266B7" w:rsidP="008266B7">
      <w:pPr>
        <w:tabs>
          <w:tab w:val="left" w:pos="2953"/>
        </w:tabs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مصلحة حماية الاشخاص المعوقين وترقيتهم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  <w:tab/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المقرر رقم      المؤرخ في                 المتضمن التوقيف المؤقت</w:t>
      </w:r>
    </w:p>
    <w:p w:rsidR="008266B7" w:rsidRPr="008266B7" w:rsidRDefault="008266B7" w:rsidP="008266B7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 xml:space="preserve">المنحة المالية الموجهة للأشخاص المعوقين بنسبة 100 </w:t>
      </w:r>
      <w:r w:rsidRPr="008266B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  <w:t>%</w:t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val="fr-FR" w:eastAsia="fr-FR" w:bidi="ar-DZ"/>
        </w:rPr>
        <w:t>ان مدير النشاط الاجتماعي التضامن  لولاية عين تموشنت.</w:t>
      </w:r>
    </w:p>
    <w:p w:rsidR="008266B7" w:rsidRPr="008266B7" w:rsidRDefault="008266B7" w:rsidP="008266B7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بمقتضى القانون رقم 90-21 المؤرخ في 24 محرم عام 15 غشت سنة 1990 المتعلق بالمحاسبة العمومية .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القانون رقم 02-09 المؤرخ في 25 صفر عام 1423 الموافق 8 مايو سنة 2002. المتعلق بحماية الشخاص المعوقين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وترقيتهم .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- وبمقتضى القانون رقم 12-07 المؤرخ في 28 ربيع 01 عام 1433 الموافق 21 فبراير سنة 2012 . المتعلق بالولاية .</w:t>
      </w:r>
    </w:p>
    <w:p w:rsidR="008266B7" w:rsidRPr="008266B7" w:rsidRDefault="008266B7" w:rsidP="008266B7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المرسوم التنفيدي رقم 03-45 المؤرخ في 17 دي القعدة عام 1423 .الموافق 19 يناير سنة 2003 . المحدد لكيفيات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تطبيق احكام المادة (7) من القانون رقم 02-09 المؤرخ في 8 مايو سنة 2002 . المتعلق بحماية الشخاص المعوقين وترقيتهــم ،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المعدل والمتمم .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وبمقتضى المرسوم التنفيدي رقم 03-175 المؤرخ في 12 صفر 1424 الموافق 14 افريل سنة 2003 والمتعلق باللجنة الطبـية </w:t>
      </w:r>
    </w:p>
    <w:p w:rsidR="008266B7" w:rsidRPr="008266B7" w:rsidRDefault="008266B7" w:rsidP="008266B7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الولائية المتخصصة و اللجنة الوطنية للطعن .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- وبمقتضى المرسوم التنفيدي رقم 10-128 المؤرخ في 13 جمادى الاولى عام 1431 الموافق 28 افريل سنة 2010 المتضمـن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تعديل تنظيم مديرية النشاط الاجتماعي اللولاية .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-  وبمقتضى المرسوم التنفيذي رقم 14-204 المؤرخ في جمادى الاول عام 1434 الموافق 15 يوليو سنة 2014 الدي يحــدد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>الاعاقات حسب طبيعتها ودرجتها .</w:t>
      </w:r>
    </w:p>
    <w:p w:rsidR="008266B7" w:rsidRPr="008266B7" w:rsidRDefault="008266B7" w:rsidP="008266B7">
      <w:pPr>
        <w:bidi/>
        <w:spacing w:after="0" w:line="240" w:lineRule="auto"/>
        <w:ind w:hanging="602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val="fr-FR" w:eastAsia="fr-FR" w:bidi="ar-DZ"/>
        </w:rPr>
        <w:t>يقرر ما يل</w:t>
      </w:r>
      <w:r w:rsidRPr="008266B7">
        <w:rPr>
          <w:rFonts w:ascii="Times New Roman" w:eastAsia="Times New Roman" w:hAnsi="Times New Roman" w:cs="Times New Roman" w:hint="eastAsia"/>
          <w:b/>
          <w:bCs/>
          <w:sz w:val="36"/>
          <w:szCs w:val="36"/>
          <w:rtl/>
          <w:lang w:val="fr-FR" w:eastAsia="fr-FR" w:bidi="ar-DZ"/>
        </w:rPr>
        <w:t>ي</w:t>
      </w:r>
      <w:r w:rsidRPr="008266B7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val="fr-FR" w:eastAsia="fr-FR" w:bidi="ar-DZ"/>
        </w:rPr>
        <w:t> </w:t>
      </w:r>
      <w:r w:rsidRPr="008266B7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 w:bidi="ar-DZ"/>
        </w:rPr>
        <w:t>:</w:t>
      </w:r>
    </w:p>
    <w:p w:rsidR="008266B7" w:rsidRPr="008266B7" w:rsidRDefault="008266B7" w:rsidP="008266B7">
      <w:pPr>
        <w:tabs>
          <w:tab w:val="center" w:pos="4730"/>
        </w:tabs>
        <w:bidi/>
        <w:spacing w:after="0" w:line="360" w:lineRule="auto"/>
        <w:ind w:left="-569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val="fr-FR" w:eastAsia="fr-FR" w:bidi="ar-DZ"/>
        </w:rPr>
        <w:t>المادة الاولى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 xml:space="preserve">: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توقيف  مؤقت المنحة المالية المقدرة بعشرة آلاف دينار جزاىري (10.000 دج ) للسيد(ة)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 xml:space="preserve">${nomAr}  ${prenomAr}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المولود (ة) بتاريخ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${dob}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الساكن بـ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${addressAr}</w:t>
      </w:r>
      <w:r w:rsidR="00F837D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${communeAr}</w:t>
      </w:r>
      <w:r w:rsidR="00F837D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إبتداءا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من 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${dateSusp}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</w:t>
      </w:r>
      <w:r w:rsidR="00F837D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بسبب</w:t>
      </w:r>
      <w:r w:rsidR="00F837D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${motifSusp}</w:t>
      </w:r>
      <w:r w:rsidR="00F837D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val="fr-FR" w:eastAsia="fr-FR" w:bidi="ar-DZ"/>
        </w:rPr>
        <w:t>المــادة2</w:t>
      </w:r>
      <w:r w:rsidRPr="008266B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 w:bidi="ar-DZ"/>
        </w:rPr>
        <w:t>:</w:t>
      </w:r>
      <w:r w:rsidRPr="008266B7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fr-FR" w:eastAsia="fr-FR" w:bidi="ar-DZ"/>
        </w:rPr>
        <w:t xml:space="preserve"> يكلف رئيس مصلحة حماية الاشخاص المعوقين وترقيتهم  بتنفيذ ماجاء في هذا المقرر . </w:t>
      </w:r>
    </w:p>
    <w:p w:rsidR="008266B7" w:rsidRPr="008266B7" w:rsidRDefault="008266B7" w:rsidP="008266B7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</w:p>
    <w:p w:rsidR="008266B7" w:rsidRPr="008266B7" w:rsidRDefault="008266B7" w:rsidP="008266B7">
      <w:pPr>
        <w:bidi/>
        <w:spacing w:after="0" w:line="48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rtl/>
          <w:lang w:val="fr-FR" w:eastAsia="fr-FR" w:bidi="ar-DZ"/>
        </w:rPr>
        <w:t xml:space="preserve">                                                                                                حرر بعين تموشنت  بتاريخ</w:t>
      </w:r>
    </w:p>
    <w:p w:rsidR="008266B7" w:rsidRPr="008266B7" w:rsidRDefault="008266B7" w:rsidP="008266B7">
      <w:pPr>
        <w:bidi/>
        <w:spacing w:after="0" w:line="48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fr-FR" w:eastAsia="fr-FR" w:bidi="ar-DZ"/>
        </w:rPr>
      </w:pPr>
      <w:r w:rsidRPr="008266B7">
        <w:rPr>
          <w:rFonts w:ascii="Times New Roman" w:eastAsia="Times New Roman" w:hAnsi="Times New Roman" w:cs="Times New Roman" w:hint="cs"/>
          <w:b/>
          <w:bCs/>
          <w:rtl/>
          <w:lang w:val="fr-FR" w:eastAsia="fr-FR" w:bidi="ar-DZ"/>
        </w:rPr>
        <w:t xml:space="preserve">                                                                                                مديــر النشــاط الاجتمــاعي و التضــامن</w:t>
      </w:r>
    </w:p>
    <w:p w:rsidR="008266B7" w:rsidRPr="008266B7" w:rsidRDefault="008266B7" w:rsidP="008266B7">
      <w:pPr>
        <w:rPr>
          <w:rFonts w:ascii="Calibri" w:eastAsia="Calibri" w:hAnsi="Calibri" w:cs="Arial"/>
          <w:rtl/>
          <w:lang w:val="fr-FR"/>
        </w:rPr>
      </w:pPr>
    </w:p>
    <w:p w:rsidR="000E664E" w:rsidRPr="008266B7" w:rsidRDefault="000E664E">
      <w:pPr>
        <w:rPr>
          <w:lang w:bidi="ar-DZ"/>
        </w:rPr>
      </w:pPr>
      <w:bookmarkStart w:id="0" w:name="_GoBack"/>
      <w:bookmarkEnd w:id="0"/>
    </w:p>
    <w:sectPr w:rsidR="000E664E" w:rsidRPr="008266B7" w:rsidSect="008266B7">
      <w:pgSz w:w="12240" w:h="15840"/>
      <w:pgMar w:top="284" w:right="1440" w:bottom="1440" w:left="42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characterSpacingControl w:val="doNotCompress"/>
  <w:compat/>
  <w:rsids>
    <w:rsidRoot w:val="008266B7"/>
    <w:rsid w:val="000E664E"/>
    <w:rsid w:val="008266B7"/>
    <w:rsid w:val="00E91258"/>
    <w:rsid w:val="00F837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2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312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pc</cp:lastModifiedBy>
  <cp:revision>2</cp:revision>
  <dcterms:created xsi:type="dcterms:W3CDTF">2020-06-06T23:05:00Z</dcterms:created>
  <dcterms:modified xsi:type="dcterms:W3CDTF">2020-07-09T13:49:00Z</dcterms:modified>
</cp:coreProperties>
</file>