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color="1E3A5F" w:val="solid"/>
        <w:spacing w:after="0" w:before="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DC1 — LETTRE DE CANDIDATURE</w:t>
      </w:r>
    </w:p>
    <w:p>
      <w:pPr>
        <w:spacing w:after="12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Désignation du mandataire par ses co-traitants</w:t>
      </w:r>
    </w:p>
    <w:p>
      <w:pPr>
        <w:spacing w:after="12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CA3AF"/>
          <w:sz w:val="18"/>
          <w:szCs w:val="18"/>
        </w:rPr>
        <w:t xml:space="preserve">Formulaire DAJ — Version 01/04/2019 — Ministère de l'Économie et des Finances</w:t>
      </w:r>
    </w:p>
    <w:p>
      <w:pPr>
        <w:spacing w:after="100" w:before="0"/>
      </w:pPr>
      <w:r>
        <w:t xml:space="preserve"> </w:t>
      </w:r>
    </w:p>
    <w:tbl>
      <w:tblPr>
        <w:tblW w:type="dxa" w:w="87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58"/>
        <w:gridCol w:w="5680"/>
      </w:tblGrid>
      <w:tr>
        <w:tc>
          <w:tcPr>
            <w:tcW w:type="dxa" w:w="8738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1E3A5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 — IDENTIFICATION DE L'ACHETEUR PUBLIC</w:t>
            </w:r>
          </w:p>
        </w:tc>
      </w:tr>
      <w:tr>
        <w:tc>
          <w:tcPr>
            <w:tcW w:type="dxa" w:w="30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Nom / Raison sociale</w:t>
            </w:r>
          </w:p>
        </w:tc>
        <w:tc>
          <w:tcPr>
            <w:tcW w:type="dxa" w:w="5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Service d'information du Gouvernement</w:t>
            </w:r>
          </w:p>
        </w:tc>
      </w:tr>
      <w:tr>
        <w:tc>
          <w:tcPr>
            <w:tcW w:type="dxa" w:w="30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Adresse postale</w:t>
            </w:r>
          </w:p>
        </w:tc>
        <w:tc>
          <w:tcPr>
            <w:tcW w:type="dxa" w:w="5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Adresse électronique</w:t>
            </w:r>
          </w:p>
        </w:tc>
        <w:tc>
          <w:tcPr>
            <w:tcW w:type="dxa" w:w="5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[À compléter]</w:t>
            </w:r>
          </w:p>
        </w:tc>
      </w:tr>
    </w:tbl>
    <w:p>
      <w:pPr>
        <w:spacing w:after="100" w:before="0"/>
      </w:pPr>
      <w:r>
        <w:t xml:space="preserve"> </w:t>
      </w:r>
    </w:p>
    <w:tbl>
      <w:tblPr>
        <w:tblW w:type="dxa" w:w="87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58"/>
        <w:gridCol w:w="5680"/>
      </w:tblGrid>
      <w:tr>
        <w:tc>
          <w:tcPr>
            <w:tcW w:type="dxa" w:w="8738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1E3A5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 — OBJET DE LA CONSULTATION</w:t>
            </w:r>
          </w:p>
        </w:tc>
      </w:tr>
      <w:tr>
        <w:tc>
          <w:tcPr>
            <w:tcW w:type="dxa" w:w="30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Objet du marché ou de l'accord-cadre</w:t>
            </w:r>
          </w:p>
        </w:tc>
        <w:tc>
          <w:tcPr>
            <w:tcW w:type="dxa" w:w="5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Production de contenus numériques</w:t>
            </w:r>
          </w:p>
        </w:tc>
      </w:tr>
      <w:tr>
        <w:tc>
          <w:tcPr>
            <w:tcW w:type="dxa" w:w="30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Référence de la procédure</w:t>
            </w:r>
          </w:p>
        </w:tc>
        <w:tc>
          <w:tcPr>
            <w:tcW w:type="dxa" w:w="5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26-34598</w:t>
            </w:r>
          </w:p>
        </w:tc>
      </w:tr>
    </w:tbl>
    <w:p>
      <w:pPr>
        <w:spacing w:after="100" w:before="0"/>
      </w:pPr>
      <w:r>
        <w:t xml:space="preserve"> </w:t>
      </w:r>
    </w:p>
    <w:tbl>
      <w:tblPr>
        <w:tblW w:type="dxa" w:w="87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58"/>
        <w:gridCol w:w="5680"/>
      </w:tblGrid>
      <w:tr>
        <w:tc>
          <w:tcPr>
            <w:tcW w:type="dxa" w:w="8738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1E3A5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— OBJET DE LA CANDIDATURE</w:t>
            </w:r>
          </w:p>
        </w:tc>
      </w:tr>
      <w:tr>
        <w:tc>
          <w:tcPr>
            <w:tcW w:type="dxa" w:w="30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Le candidat soumissionne pour</w:t>
            </w:r>
          </w:p>
        </w:tc>
        <w:tc>
          <w:tcPr>
            <w:tcW w:type="dxa" w:w="5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Les lots : Lot 1 - Marché global</w:t>
            </w:r>
          </w:p>
        </w:tc>
      </w:tr>
    </w:tbl>
    <w:p>
      <w:pPr>
        <w:spacing w:after="100" w:before="0"/>
      </w:pPr>
      <w:r>
        <w:t xml:space="preserve"> </w:t>
      </w:r>
    </w:p>
    <w:tbl>
      <w:tblPr>
        <w:tblW w:type="dxa" w:w="87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58"/>
        <w:gridCol w:w="5680"/>
      </w:tblGrid>
      <w:tr>
        <w:tc>
          <w:tcPr>
            <w:tcW w:type="dxa" w:w="8738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1E3A5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 — PRÉSENTATION DU CANDIDAT</w:t>
            </w:r>
          </w:p>
        </w:tc>
      </w:tr>
      <w:tr>
        <w:tc>
          <w:tcPr>
            <w:tcW w:type="dxa" w:w="30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Situation</w:t>
            </w:r>
          </w:p>
        </w:tc>
        <w:tc>
          <w:tcPr>
            <w:tcW w:type="dxa" w:w="5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☑ Le candidat se présente seul</w:t>
            </w:r>
          </w:p>
        </w:tc>
      </w:tr>
      <w:tr>
        <w:tc>
          <w:tcPr>
            <w:tcW w:type="dxa" w:w="30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Nom commercial et dénomination sociale</w:t>
            </w:r>
          </w:p>
        </w:tc>
        <w:tc>
          <w:tcPr>
            <w:tcW w:type="dxa" w:w="5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L'ADN STUDIO</w:t>
            </w:r>
          </w:p>
        </w:tc>
      </w:tr>
      <w:tr>
        <w:tc>
          <w:tcPr>
            <w:tcW w:type="dxa" w:w="30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Adresse de l'établissement</w:t>
            </w:r>
          </w:p>
        </w:tc>
        <w:tc>
          <w:tcPr>
            <w:tcW w:type="dxa" w:w="5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13 RUE CHAPON 75003 PARIS</w:t>
            </w:r>
          </w:p>
        </w:tc>
      </w:tr>
      <w:tr>
        <w:tc>
          <w:tcPr>
            <w:tcW w:type="dxa" w:w="30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Code postal — Ville</w:t>
            </w:r>
          </w:p>
        </w:tc>
        <w:tc>
          <w:tcPr>
            <w:tcW w:type="dxa" w:w="5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75003 PARIS</w:t>
            </w:r>
          </w:p>
        </w:tc>
      </w:tr>
      <w:tr>
        <w:tc>
          <w:tcPr>
            <w:tcW w:type="dxa" w:w="30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Adresse électronique</w:t>
            </w:r>
          </w:p>
        </w:tc>
        <w:tc>
          <w:tcPr>
            <w:tcW w:type="dxa" w:w="5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[À compléter]</w:t>
            </w:r>
          </w:p>
        </w:tc>
      </w:tr>
      <w:tr>
        <w:tc>
          <w:tcPr>
            <w:tcW w:type="dxa" w:w="30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Numéro SIRET</w:t>
            </w:r>
          </w:p>
        </w:tc>
        <w:tc>
          <w:tcPr>
            <w:tcW w:type="dxa" w:w="5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84364551600017</w:t>
            </w:r>
          </w:p>
        </w:tc>
      </w:tr>
    </w:tbl>
    <w:p>
      <w:pPr>
        <w:spacing w:after="100" w:before="0"/>
      </w:pPr>
      <w:r>
        <w:t xml:space="preserve"> </w:t>
      </w:r>
    </w:p>
    <w:p>
      <w:pPr>
        <w:pBdr>
          <w:bottom w:val="single" w:color="2563EB" w:sz="6"/>
        </w:pBdr>
        <w:spacing w:after="100" w:before="3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 — ENGAGEMENTS DU CANDIDAT</w:t>
      </w:r>
    </w:p>
    <w:p>
      <w:pPr>
        <w:spacing w:after="12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F1 — Déclarations sur l'honneur relatives aux interdictions de soumissionner</w:t>
      </w:r>
    </w:p>
    <w:p>
      <w:pPr>
        <w:spacing w:after="1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Le candidat déclare sur l'honneur n'entrer dans aucun des cas d'exclusion prévus aux articles L. 2141-1 à L. 2141-14 du code de la commande publique, et être en règle au regard des articles L. 5212-1 à L. 5212-11 du code du travail (emploi des travailleurs handicapés).</w:t>
      </w:r>
    </w:p>
    <w:p>
      <w:pPr>
        <w:spacing w:after="100" w:before="0"/>
      </w:pPr>
      <w:r>
        <w:t xml:space="preserve"> </w:t>
      </w:r>
    </w:p>
    <w:p>
      <w:pPr>
        <w:spacing w:after="12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F2 — Capacités du candidat</w:t>
      </w:r>
    </w:p>
    <w:p>
      <w:pPr>
        <w:spacing w:after="1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Le candidat joint à sa candidature le formulaire DC2 complété, attestant de ses capacités économiques, financières et techniques.</w:t>
      </w:r>
    </w:p>
    <w:p>
      <w:pPr>
        <w:spacing w:after="100" w:before="0"/>
      </w:pPr>
      <w:r>
        <w:t xml:space="preserve"> </w:t>
      </w:r>
    </w:p>
    <w:p>
      <w:pPr>
        <w:pBdr>
          <w:bottom w:val="single" w:color="2563EB" w:sz="6"/>
        </w:pBdr>
        <w:spacing w:after="100" w:before="3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SIGNATURE</w:t>
      </w:r>
    </w:p>
    <w:p>
      <w:pPr>
        <w:spacing w:after="12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Note : la signature du DC1 est facultative depuis le 01/01/2016, sauf si les documents de la consultation le prévoient expressément.</w:t>
      </w:r>
    </w:p>
    <w:p>
      <w:pPr>
        <w:spacing w:after="100" w:before="0"/>
      </w:pPr>
      <w:r>
        <w:t xml:space="preserve"> </w:t>
      </w:r>
    </w:p>
    <w:tbl>
      <w:tblPr>
        <w:tblW w:type="dxa" w:w="87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58"/>
        <w:gridCol w:w="5680"/>
      </w:tblGrid>
      <w:tr>
        <w:tc>
          <w:tcPr>
            <w:tcW w:type="dxa" w:w="30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Fait à</w:t>
            </w:r>
          </w:p>
        </w:tc>
        <w:tc>
          <w:tcPr>
            <w:tcW w:type="dxa" w:w="5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PARIS</w:t>
            </w:r>
          </w:p>
        </w:tc>
      </w:tr>
      <w:tr>
        <w:tc>
          <w:tcPr>
            <w:tcW w:type="dxa" w:w="30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Le</w:t>
            </w:r>
          </w:p>
        </w:tc>
        <w:tc>
          <w:tcPr>
            <w:tcW w:type="dxa" w:w="5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24/04/2026</w:t>
            </w:r>
          </w:p>
        </w:tc>
      </w:tr>
      <w:tr>
        <w:tc>
          <w:tcPr>
            <w:tcW w:type="dxa" w:w="30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Nom et prénom</w:t>
            </w:r>
          </w:p>
        </w:tc>
        <w:tc>
          <w:tcPr>
            <w:tcW w:type="dxa" w:w="5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Adrien Daprès de Blanzy</w:t>
            </w:r>
          </w:p>
        </w:tc>
      </w:tr>
      <w:tr>
        <w:tc>
          <w:tcPr>
            <w:tcW w:type="dxa" w:w="305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Qualité</w:t>
            </w:r>
          </w:p>
        </w:tc>
        <w:tc>
          <w:tcPr>
            <w:tcW w:type="dxa" w:w="5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Président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0"/>
              <w:left w:type="dxa" w:w="120"/>
              <w:bottom w:type="dxa" w:w="5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Signature et cachet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</w:pPr>
      <w:r>
        <w:t xml:space="preserve"> </w:t>
      </w:r>
    </w:p>
    <w:p>
      <w:pPr>
        <w:spacing w:after="12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Ce formulaire DC1 doit être accompagné du DC2 et de toutes les pièces exigées par le Règlement de Consultation.</w:t>
      </w:r>
    </w:p>
    <w:sectPr>
      <w:footerReference w:type="default" r:id="rId7"/>
      <w:pgSz w:w="11906" w:h="16838" w:orient="portrait"/>
      <w:pgMar w:top="1152" w:right="1440" w:bottom="1152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/>
      </w:pBd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DC1 — Réf. consultation : </w:t>
    </w:r>
    <w:r>
      <w:rPr>
        <w:rFonts w:ascii="Arial" w:cs="Arial" w:eastAsia="Arial" w:hAnsi="Arial"/>
        <w:color w:val="9CA3AF"/>
        <w:sz w:val="16"/>
        <w:szCs w:val="16"/>
      </w:rPr>
      <w:t xml:space="preserve">26-34598</w:t>
    </w:r>
    <w:r>
      <w:rPr>
        <w:rFonts w:ascii="Arial" w:cs="Arial" w:eastAsia="Arial" w:hAnsi="Arial"/>
        <w:color w:val="9CA3AF"/>
        <w:sz w:val="16"/>
        <w:szCs w:val="16"/>
      </w:rPr>
      <w:t xml:space="preserve">   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2026-04-24T15:30:06.484Z</dcterms:created>
  <dcterms:modified xsi:type="dcterms:W3CDTF">2026-04-24T15:30:06.484Z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