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19F7" w14:textId="77777777" w:rsidR="00056CDA" w:rsidRPr="000011D5" w:rsidRDefault="000011D5">
      <w:pPr>
        <w:rPr>
          <w:rFonts w:ascii="Arial" w:hAnsi="Arial" w:cs="Arial"/>
          <w:b/>
          <w:sz w:val="36"/>
          <w:szCs w:val="36"/>
        </w:rPr>
      </w:pPr>
      <w:r w:rsidRPr="000011D5">
        <w:rPr>
          <w:rFonts w:ascii="Arial" w:hAnsi="Arial" w:cs="Arial"/>
          <w:b/>
          <w:sz w:val="36"/>
          <w:szCs w:val="36"/>
        </w:rPr>
        <w:t>Project 1 Outline</w:t>
      </w:r>
    </w:p>
    <w:p w14:paraId="5407D532" w14:textId="77777777" w:rsidR="000011D5" w:rsidRPr="000011D5" w:rsidRDefault="000011D5">
      <w:pPr>
        <w:rPr>
          <w:rFonts w:ascii="Arial" w:hAnsi="Arial" w:cs="Arial"/>
          <w:sz w:val="20"/>
          <w:szCs w:val="20"/>
        </w:rPr>
      </w:pPr>
    </w:p>
    <w:p w14:paraId="4B8ACF68" w14:textId="0B947D44" w:rsidR="000011D5" w:rsidRDefault="000011D5">
      <w:pPr>
        <w:rPr>
          <w:rFonts w:ascii="Arial" w:hAnsi="Arial" w:cs="Arial"/>
          <w:sz w:val="20"/>
          <w:szCs w:val="20"/>
        </w:rPr>
      </w:pPr>
    </w:p>
    <w:p w14:paraId="5A96478F" w14:textId="77777777" w:rsidR="007D1B61" w:rsidRDefault="007D1B61">
      <w:pPr>
        <w:rPr>
          <w:rFonts w:ascii="Arial" w:hAnsi="Arial" w:cs="Arial"/>
          <w:sz w:val="20"/>
          <w:szCs w:val="20"/>
        </w:rPr>
      </w:pPr>
    </w:p>
    <w:p w14:paraId="6D715786" w14:textId="78E0252B" w:rsidR="000011D5" w:rsidRPr="00595DF7" w:rsidRDefault="000011D5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595DF7">
        <w:rPr>
          <w:rFonts w:ascii="Arial" w:hAnsi="Arial" w:cs="Arial"/>
          <w:sz w:val="20"/>
          <w:szCs w:val="20"/>
          <w:u w:val="single"/>
        </w:rPr>
        <w:t>Jupyter</w:t>
      </w:r>
      <w:proofErr w:type="spellEnd"/>
      <w:r w:rsidRPr="00595DF7">
        <w:rPr>
          <w:rFonts w:ascii="Arial" w:hAnsi="Arial" w:cs="Arial"/>
          <w:sz w:val="20"/>
          <w:szCs w:val="20"/>
          <w:u w:val="single"/>
        </w:rPr>
        <w:t xml:space="preserve"> Notebook #1 – Cleaning Data</w:t>
      </w:r>
    </w:p>
    <w:p w14:paraId="49FEE598" w14:textId="52BAE58A" w:rsidR="000011D5" w:rsidRDefault="000011D5">
      <w:pPr>
        <w:rPr>
          <w:rFonts w:ascii="Arial" w:hAnsi="Arial" w:cs="Arial"/>
          <w:sz w:val="20"/>
          <w:szCs w:val="20"/>
        </w:rPr>
      </w:pPr>
    </w:p>
    <w:p w14:paraId="6704B97F" w14:textId="774FF25E" w:rsidR="000011D5" w:rsidRDefault="000011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data</w:t>
      </w:r>
    </w:p>
    <w:p w14:paraId="5111FAE1" w14:textId="2AE19139" w:rsidR="000011D5" w:rsidRDefault="000011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 into a data frame</w:t>
      </w:r>
    </w:p>
    <w:p w14:paraId="1BD3B535" w14:textId="2A8D0077" w:rsidR="000011D5" w:rsidRDefault="000011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data frame for just Minnesota</w:t>
      </w:r>
    </w:p>
    <w:p w14:paraId="7E579704" w14:textId="18719316" w:rsidR="000011D5" w:rsidRDefault="000011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another data frame </w:t>
      </w:r>
      <w:r w:rsidR="00706D46">
        <w:rPr>
          <w:rFonts w:ascii="Arial" w:hAnsi="Arial" w:cs="Arial"/>
          <w:sz w:val="20"/>
          <w:szCs w:val="20"/>
        </w:rPr>
        <w:t xml:space="preserve">of Midwest </w:t>
      </w:r>
    </w:p>
    <w:p w14:paraId="0707AA9A" w14:textId="4C288FCA" w:rsidR="000011D5" w:rsidRDefault="000011D5">
      <w:pPr>
        <w:rPr>
          <w:rFonts w:ascii="Arial" w:hAnsi="Arial" w:cs="Arial"/>
          <w:sz w:val="20"/>
          <w:szCs w:val="20"/>
        </w:rPr>
      </w:pPr>
    </w:p>
    <w:p w14:paraId="4B211AEA" w14:textId="52441915" w:rsidR="000011D5" w:rsidRDefault="000011D5">
      <w:pPr>
        <w:rPr>
          <w:rFonts w:ascii="Arial" w:hAnsi="Arial" w:cs="Arial"/>
          <w:sz w:val="20"/>
          <w:szCs w:val="20"/>
        </w:rPr>
      </w:pPr>
    </w:p>
    <w:p w14:paraId="19831632" w14:textId="77777777" w:rsidR="007D1B61" w:rsidRDefault="007D1B61">
      <w:pPr>
        <w:rPr>
          <w:rFonts w:ascii="Arial" w:hAnsi="Arial" w:cs="Arial"/>
          <w:sz w:val="20"/>
          <w:szCs w:val="20"/>
        </w:rPr>
      </w:pPr>
    </w:p>
    <w:p w14:paraId="539E763C" w14:textId="65ED7FCA" w:rsidR="000011D5" w:rsidRPr="00595DF7" w:rsidRDefault="000011D5" w:rsidP="000011D5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595DF7">
        <w:rPr>
          <w:rFonts w:ascii="Arial" w:hAnsi="Arial" w:cs="Arial"/>
          <w:sz w:val="20"/>
          <w:szCs w:val="20"/>
          <w:u w:val="single"/>
        </w:rPr>
        <w:t>Jupyter</w:t>
      </w:r>
      <w:proofErr w:type="spellEnd"/>
      <w:r w:rsidRPr="00595DF7">
        <w:rPr>
          <w:rFonts w:ascii="Arial" w:hAnsi="Arial" w:cs="Arial"/>
          <w:sz w:val="20"/>
          <w:szCs w:val="20"/>
          <w:u w:val="single"/>
        </w:rPr>
        <w:t xml:space="preserve"> Notebook #</w:t>
      </w:r>
      <w:r w:rsidRPr="00595DF7">
        <w:rPr>
          <w:rFonts w:ascii="Arial" w:hAnsi="Arial" w:cs="Arial"/>
          <w:sz w:val="20"/>
          <w:szCs w:val="20"/>
          <w:u w:val="single"/>
        </w:rPr>
        <w:t>2</w:t>
      </w:r>
      <w:r w:rsidRPr="00595DF7">
        <w:rPr>
          <w:rFonts w:ascii="Arial" w:hAnsi="Arial" w:cs="Arial"/>
          <w:sz w:val="20"/>
          <w:szCs w:val="20"/>
          <w:u w:val="single"/>
        </w:rPr>
        <w:t xml:space="preserve"> – </w:t>
      </w:r>
      <w:r w:rsidRPr="00595DF7">
        <w:rPr>
          <w:rFonts w:ascii="Arial" w:hAnsi="Arial" w:cs="Arial"/>
          <w:sz w:val="20"/>
          <w:szCs w:val="20"/>
          <w:u w:val="single"/>
        </w:rPr>
        <w:t>Visualizing</w:t>
      </w:r>
      <w:r w:rsidRPr="00595DF7">
        <w:rPr>
          <w:rFonts w:ascii="Arial" w:hAnsi="Arial" w:cs="Arial"/>
          <w:sz w:val="20"/>
          <w:szCs w:val="20"/>
          <w:u w:val="single"/>
        </w:rPr>
        <w:t xml:space="preserve"> Data</w:t>
      </w:r>
    </w:p>
    <w:p w14:paraId="6AAEEBF1" w14:textId="22ECFF62" w:rsidR="000011D5" w:rsidRDefault="000011D5">
      <w:pPr>
        <w:rPr>
          <w:rFonts w:ascii="Arial" w:hAnsi="Arial" w:cs="Arial"/>
          <w:sz w:val="20"/>
          <w:szCs w:val="20"/>
        </w:rPr>
      </w:pPr>
    </w:p>
    <w:p w14:paraId="790E1669" w14:textId="18B8F900" w:rsidR="00595DF7" w:rsidRDefault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Question:</w:t>
      </w:r>
      <w:r w:rsidR="00FF5766">
        <w:rPr>
          <w:rFonts w:ascii="Arial" w:hAnsi="Arial" w:cs="Arial"/>
          <w:sz w:val="20"/>
          <w:szCs w:val="20"/>
        </w:rPr>
        <w:t xml:space="preserve"> Are homicides more prevalent in urban cities as compared to rural areas?</w:t>
      </w:r>
    </w:p>
    <w:p w14:paraId="0EA60E19" w14:textId="54FBAC67" w:rsidR="00595DF7" w:rsidRDefault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5611DC8F" w14:textId="37AC80AA" w:rsidR="00595DF7" w:rsidRDefault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6FD0B9F8" w14:textId="357B527C" w:rsidR="00595DF7" w:rsidRDefault="00595DF7">
      <w:pPr>
        <w:rPr>
          <w:rFonts w:ascii="Arial" w:hAnsi="Arial" w:cs="Arial"/>
          <w:sz w:val="20"/>
          <w:szCs w:val="20"/>
        </w:rPr>
      </w:pPr>
    </w:p>
    <w:p w14:paraId="2FE84D5D" w14:textId="283F7F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Question:</w:t>
      </w:r>
      <w:r w:rsidR="00FF5766">
        <w:rPr>
          <w:rFonts w:ascii="Arial" w:hAnsi="Arial" w:cs="Arial"/>
          <w:sz w:val="20"/>
          <w:szCs w:val="20"/>
        </w:rPr>
        <w:t xml:space="preserve"> </w:t>
      </w:r>
      <w:r w:rsidR="00FB478F">
        <w:rPr>
          <w:rFonts w:ascii="Arial" w:hAnsi="Arial" w:cs="Arial"/>
          <w:sz w:val="20"/>
          <w:szCs w:val="20"/>
        </w:rPr>
        <w:t>Solve rates over time.</w:t>
      </w:r>
    </w:p>
    <w:p w14:paraId="7DECBC40" w14:textId="777777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7DFEF0C9" w14:textId="777777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57182E65" w14:textId="386853DE" w:rsidR="00595DF7" w:rsidRDefault="00595DF7">
      <w:pPr>
        <w:rPr>
          <w:rFonts w:ascii="Arial" w:hAnsi="Arial" w:cs="Arial"/>
          <w:sz w:val="20"/>
          <w:szCs w:val="20"/>
        </w:rPr>
      </w:pPr>
    </w:p>
    <w:p w14:paraId="0FCF5AB9" w14:textId="0E74E663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Question:</w:t>
      </w:r>
      <w:r w:rsidR="00FB478F">
        <w:rPr>
          <w:rFonts w:ascii="Arial" w:hAnsi="Arial" w:cs="Arial"/>
          <w:sz w:val="20"/>
          <w:szCs w:val="20"/>
        </w:rPr>
        <w:t xml:space="preserve"> Comparing gender of victims to gender of offenders // relationships between.</w:t>
      </w:r>
    </w:p>
    <w:p w14:paraId="20D8262E" w14:textId="777777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1F3D6451" w14:textId="777777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15664770" w14:textId="113E3458" w:rsidR="00595DF7" w:rsidRDefault="00595DF7">
      <w:pPr>
        <w:rPr>
          <w:rFonts w:ascii="Arial" w:hAnsi="Arial" w:cs="Arial"/>
          <w:sz w:val="20"/>
          <w:szCs w:val="20"/>
        </w:rPr>
      </w:pPr>
    </w:p>
    <w:p w14:paraId="1151E579" w14:textId="16E760AE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Question:</w:t>
      </w:r>
      <w:r w:rsidR="00FB478F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14:paraId="0DDD03AA" w14:textId="777777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72E246C7" w14:textId="77777777" w:rsidR="00595DF7" w:rsidRDefault="00595DF7" w:rsidP="00595D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Graph:</w:t>
      </w:r>
    </w:p>
    <w:p w14:paraId="1A6AE14C" w14:textId="77777777" w:rsidR="00595DF7" w:rsidRPr="000011D5" w:rsidRDefault="00595DF7">
      <w:pPr>
        <w:rPr>
          <w:rFonts w:ascii="Arial" w:hAnsi="Arial" w:cs="Arial"/>
          <w:sz w:val="20"/>
          <w:szCs w:val="20"/>
        </w:rPr>
      </w:pPr>
    </w:p>
    <w:sectPr w:rsidR="00595DF7" w:rsidRPr="000011D5" w:rsidSect="0084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D5"/>
    <w:rsid w:val="000011D5"/>
    <w:rsid w:val="00125800"/>
    <w:rsid w:val="0031035A"/>
    <w:rsid w:val="00595DF7"/>
    <w:rsid w:val="005A4872"/>
    <w:rsid w:val="00706D46"/>
    <w:rsid w:val="00770E79"/>
    <w:rsid w:val="007D1B61"/>
    <w:rsid w:val="00844733"/>
    <w:rsid w:val="00FB478F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04AD9"/>
  <w15:chartTrackingRefBased/>
  <w15:docId w15:val="{6C6842E1-DCFF-0448-9A0E-60C8710D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2019-04-04T01:35:00Z</dcterms:created>
  <dcterms:modified xsi:type="dcterms:W3CDTF">2019-04-04T02:18:00Z</dcterms:modified>
</cp:coreProperties>
</file>