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v2.8.018</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Projekti</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Auto-push on edit un Highlight linked cells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Ievietošana PowerPoint</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Slaids un vieta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Atjaunināšana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Meklēšana un filtrēšana</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Go to slide, Change source un Break link</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Object tools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Smart Painter</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Drošība</w:t>
              </w:r>
              <w:r>
                <w:rPr/>
                <w:tab/>
              </w:r>
              <w:r>
                <w:rPr/>
                <w:fldChar w:fldCharType="begin" w:dirty="false"/>
                <w:instrText>PAGEREF _Toc00000065 \h</w:instrText>
                <w:fldChar w:fldCharType="separate" w:dirty="false"/>
                <w:t xml:space="preserve">1</w:t>
                <w:fldChar w:fldCharType="end" w:dirty="false"/>
              </w:r>
            </w:p>
            <w:p w14:paraId="00000043">
              <w:pPr>
                <w:rPr/>
                <w:pStyle w:val="ToC1"/>
                <w:tabs>
                  <w:tab w:val="right" w:leader="dot" w:pos="80000"/>
                </w:tabs>
              </w:pPr>
              <w:r>
                <w:rPr/>
                <w:t xml:space="preserve">8  Cilne Brand</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Palete</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Krāsas no logotipa</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Fonts, valoda un skaitļu stils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Valūta</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Autocolor on edit</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Keyboard shortcuts</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Iestatījumu pārnešana un atiestatīšana</w:t>
              </w:r>
              <w:r>
                <w:rPr/>
                <w:tab/>
              </w:r>
              <w:r>
                <w:rPr/>
                <w:fldChar w:fldCharType="begin" w:dirty="false"/>
                <w:instrText>PAGEREF _Toc00000073 \h</w:instrText>
                <w:fldChar w:fldCharType="separate" w:dirty="false"/>
                <w:t xml:space="preserve">1</w:t>
                <w:fldChar w:fldCharType="end" w:dirty="false"/>
              </w:r>
            </w:p>
            <w:p w14:paraId="0000004b">
              <w:pPr>
                <w:rPr/>
                <w:pStyle w:val="ToC1"/>
                <w:tabs>
                  <w:tab w:val="right" w:leader="dot" w:pos="80000"/>
                </w:tabs>
              </w:pPr>
              <w:r>
                <w:rPr/>
                <w:t xml:space="preserve">9  Īsinājumtaustiņi</w:t>
              </w:r>
              <w:r>
                <w:rPr/>
                <w:tab/>
              </w:r>
              <w:r>
                <w:rPr/>
                <w:fldChar w:fldCharType="begin" w:dirty="false"/>
                <w:instrText>PAGEREF _Toc00000074 \h</w:instrText>
                <w:fldChar w:fldCharType="separate" w:dirty="false"/>
                <w:t xml:space="preserve">1</w:t>
                <w:fldChar w:fldCharType="end" w:dirty="false"/>
              </w:r>
            </w:p>
            <w:p w14:paraId="0000004c">
              <w:pPr>
                <w:rPr/>
                <w:pStyle w:val="ToC2"/>
                <w:tabs>
                  <w:tab w:val="right" w:leader="dot" w:pos="80000"/>
                </w:tabs>
              </w:pPr>
              <w:r>
                <w:rPr/>
                <w:t xml:space="preserve">Visas kombinācijas</w:t>
              </w:r>
              <w:r>
                <w:rPr/>
                <w:tab/>
              </w:r>
              <w:r>
                <w:rPr/>
                <w:fldChar w:fldCharType="begin" w:dirty="false"/>
                <w:instrText>PAGEREF _Toc00000075 \h</w:instrText>
                <w:fldChar w:fldCharType="separate" w:dirty="false"/>
                <w:t xml:space="preserve">1</w:t>
                <w:fldChar w:fldCharType="end" w:dirty="false"/>
              </w:r>
            </w:p>
            <w:p w14:paraId="0000004d">
              <w:pPr>
                <w:rPr/>
                <w:pStyle w:val="ToC1"/>
                <w:tabs>
                  <w:tab w:val="right" w:leader="dot" w:pos="80000"/>
                </w:tabs>
              </w:pPr>
              <w:r>
                <w:rPr/>
                <w:t xml:space="preserve">10  Biežākās problēmas</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Ziņojumi un to iemesli</w:t>
              </w:r>
              <w:r>
                <w:rPr/>
                <w:tab/>
              </w:r>
              <w:r>
                <w:rPr/>
                <w:fldChar w:fldCharType="begin" w:dirty="false"/>
                <w:instrText>PAGEREF _Toc00000077 \h</w:instrText>
                <w:fldChar w:fldCharType="separate" w:dirty="false"/>
                <w:t xml:space="preserve">1</w:t>
                <w:fldChar w:fldCharType="end" w:dirty="false"/>
              </w:r>
            </w:p>
            <w:p w14:paraId="0000004f">
              <w:pPr>
                <w:rPr/>
                <w:pStyle w:val="ToC2"/>
                <w:tabs>
                  <w:tab w:val="right" w:leader="dot" w:pos="80000"/>
                </w:tabs>
              </w:pPr>
              <w:r>
                <w:rPr/>
                <w:t xml:space="preserve">Ierobežojumi</w:t>
              </w:r>
              <w:r>
                <w:rPr/>
                <w:tab/>
              </w:r>
              <w:r>
                <w:rPr/>
                <w:fldChar w:fldCharType="begin" w:dirty="false"/>
                <w:instrText>PAGEREF _Toc00000078 \h</w:instrText>
                <w:fldChar w:fldCharType="separate" w:dirty="false"/>
                <w:t xml:space="preserve">1</w:t>
                <w:fldChar w:fldCharType="end" w:dirty="false"/>
              </w:r>
            </w:p>
            <w:p w14:paraId="00000050">
              <w:pPr>
                <w:rPr/>
                <w:pStyle w:val="ToC1"/>
                <w:tabs>
                  <w:tab w:val="right" w:leader="dot" w:pos="80000"/>
                </w:tabs>
              </w:pPr>
              <w:r>
                <w:rPr/>
                <w:t xml:space="preserve">11  Versija</w:t>
              </w:r>
              <w:r>
                <w:rPr/>
                <w:tab/>
              </w:r>
              <w:r>
                <w:rPr/>
                <w:fldChar w:fldCharType="begin" w:dirty="false"/>
                <w:instrText>PAGEREF _Toc00000079 \h</w:instrText>
                <w:fldChar w:fldCharType="separate" w:dirty="false"/>
                <w:t xml:space="preserve">1</w:t>
                <w:fldChar w:fldCharType="end" w:dirty="false"/>
              </w:r>
            </w:p>
            <w:p w14:paraId="00000051">
              <w:pPr>
                <w:rPr/>
                <w:pStyle w:val="ToC2"/>
                <w:tabs>
                  <w:tab w:val="right" w:leader="dot" w:pos="80000"/>
                </w:tabs>
              </w:pPr>
              <w:r>
                <w:rPr/>
                <w:t xml:space="preserve">Kura versija ir aprakstīta</w:t>
              </w:r>
              <w:r>
                <w:rPr/>
                <w:tab/>
              </w:r>
              <w:r>
                <w:rPr/>
                <w:fldChar w:fldCharType="begin" w:dirty="false"/>
                <w:instrText>PAGEREF _Toc00000080 \h</w:instrText>
                <w:fldChar w:fldCharType="separate" w:dirty="false"/>
                <w:t xml:space="preserve">1</w:t>
                <w:fldChar w:fldCharType="end" w:dirty="false"/>
              </w:r>
            </w:p>
            <w:p w14:paraId="00000052">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Tabulas pirmā rinda kļūst par PowerPoint virsraksta rindu, ja katra tās netukšā šūna Excel bija treknrakstā. Poga "Update all" saglabā prezentācijas tabulas noformējumu un notīra tikai tos aizpildījumus, kurus iepriekš pievienojusi pls,fix.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(Mac datorā grupa sastāv no apakšgrupām pa sešām figūrām); vecākā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r>
        <w:trPr/>
        <w:tc>
          <w:tcPr>
            <w:tcW w:w="2698" w:type="dxa"/>
          </w:tcPr>
          <w:p w14:paraId="0000015f">
            <w:pPr>
              <w:rPr/>
            </w:pPr>
            <w:r>
              <w:rPr>
                <w:sz w:val="20"/>
                <w:szCs w:val="20"/>
                <w:color w:val="1A1A1A"/>
                <w:rFonts w:ascii="Aptos" w:hAnsi="Aptos" w:cs="Aptos" w:eastAsia="Aptos"/>
              </w:rPr>
              <w:t xml:space="preserve">"New project"</w:t>
            </w:r>
          </w:p>
        </w:tc>
        <w:tc>
          <w:tcPr>
            <w:tcW w:w="6940" w:type="dxa"/>
          </w:tcPr>
          <w:p w14:paraId="00000160">
            <w:pPr>
              <w:rPr/>
            </w:pPr>
            <w:r>
              <w:rPr>
                <w:sz w:val="20"/>
                <w:szCs w:val="20"/>
                <w:color w:val="1A1A1A"/>
                <w:rFonts w:ascii="Aptos" w:hAnsi="Aptos" w:cs="Aptos" w:eastAsia="Aptos"/>
              </w:rPr>
              <w:t xml:space="preserve">atver nosaukuma lauku; jaunie eksporti pievienojas šim projektam</w:t>
            </w:r>
          </w:p>
        </w:tc>
      </w:tr>
      <w:tr>
        <w:trPr/>
        <w:tc>
          <w:tcPr>
            <w:tcW w:w="2698" w:type="dxa"/>
          </w:tcPr>
          <w:p w14:paraId="00000161">
            <w:pPr>
              <w:rPr/>
            </w:pPr>
            <w:r>
              <w:rPr>
                <w:sz w:val="20"/>
                <w:szCs w:val="20"/>
                <w:color w:val="1A1A1A"/>
                <w:rFonts w:ascii="Aptos" w:hAnsi="Aptos" w:cs="Aptos" w:eastAsia="Aptos"/>
              </w:rPr>
              <w:t xml:space="preserve">"Move to project"</w:t>
            </w:r>
          </w:p>
        </w:tc>
        <w:tc>
          <w:tcPr>
            <w:tcW w:w="6940" w:type="dxa"/>
          </w:tcPr>
          <w:p w14:paraId="00000162">
            <w:pPr>
              <w:rPr/>
            </w:pPr>
            <w:r>
              <w:rPr>
                <w:sz w:val="20"/>
                <w:szCs w:val="20"/>
                <w:color w:val="1A1A1A"/>
                <w:rFonts w:ascii="Aptos" w:hAnsi="Aptos" w:cs="Aptos" w:eastAsia="Aptos"/>
              </w:rPr>
              <w:t xml:space="preserve">pārceļ atzīmētās saites uz izvēlēto projektu</w:t>
            </w:r>
          </w:p>
        </w:tc>
      </w:tr>
    </w:tbl>
    <w:p w14:paraId="00000163">
      <w:pPr>
        <w:rPr/>
      </w:pPr>
    </w:p>
    <w:p w14:paraId="00000164">
      <w:pPr>
        <w:rPr/>
        <w:pStyle w:val="Heading2"/>
        <w:spacing w:before="240" w:after="100"/>
        <w:keepNext/>
      </w:pPr>
      <w:bookmarkStart w:id="57" w:name="_Toc00000056"/>
      <w:r>
        <w:rPr>
          <w:sz w:val="26"/>
          <w:szCs w:val="26"/>
          <w:color w:val="14213D"/>
          <w:b/>
          <w:bCs/>
          <w:rFonts w:ascii="Aptos" w:hAnsi="Aptos" w:cs="Aptos" w:eastAsia="Aptos"/>
        </w:rPr>
        <w:t xml:space="preserve">Projekti</w:t>
      </w:r>
      <w:bookmarkEnd w:id="57"/>
    </w:p>
    <w:p w14:paraId="00000165">
      <w:pPr>
        <w:rPr/>
        <w:spacing w:after="120" w:line="276"/>
      </w:pPr>
      <w:r>
        <w:rPr>
          <w:sz w:val="22"/>
          <w:szCs w:val="22"/>
          <w:color w:val="1A1A1A"/>
          <w:rFonts w:ascii="Aptos" w:hAnsi="Aptos" w:cs="Aptos" w:eastAsia="Aptos"/>
        </w:rPr>
        <w:t xml:space="preserve">Ja vienā darbgrāmatā ir vairāki darbi, katrai saitei var piešķirt projektu. Relejs projektu neredz: nosaukums paliek Excel reģistrā, iesūtnes vienumā un PowerPoint birkā.</w:t>
      </w:r>
    </w:p>
    <w:p w14:paraId="00000166">
      <w:pPr>
        <w:rPr/>
        <w:numPr>
          <w:numId w:val="25"/>
          <w:ilvl w:val="0"/>
        </w:numPr>
        <w:spacing w:after="60" w:line="276"/>
      </w:pPr>
      <w:r>
        <w:rPr>
          <w:sz w:val="22"/>
          <w:szCs w:val="22"/>
          <w:color w:val="1A1A1A"/>
          <w:rFonts w:ascii="Aptos" w:hAnsi="Aptos" w:cs="Aptos" w:eastAsia="Aptos"/>
        </w:rPr>
        <w:t xml:space="preserve">Vir saraksta izvēlieties projektu vai nospiediet "New project" un ierakstiet nosaukumu (līdz 40 rakstzīmēm).</w:t>
      </w:r>
    </w:p>
    <w:p w14:paraId="00000167">
      <w:pPr>
        <w:rPr/>
        <w:numPr>
          <w:numId w:val="25"/>
          <w:ilvl w:val="0"/>
        </w:numPr>
        <w:spacing w:after="60" w:line="276"/>
      </w:pPr>
      <w:r>
        <w:rPr>
          <w:sz w:val="22"/>
          <w:szCs w:val="22"/>
          <w:color w:val="1A1A1A"/>
          <w:rFonts w:ascii="Aptos" w:hAnsi="Aptos" w:cs="Aptos" w:eastAsia="Aptos"/>
        </w:rPr>
        <w:t xml:space="preserve">Jaunie eksporti pievienojas izvēlētajam projektam. "All projects" nozīmē, ka jaunie eksporti paliek bez projekta.</w:t>
      </w:r>
    </w:p>
    <w:p w14:paraId="00000168">
      <w:pPr>
        <w:rPr/>
        <w:numPr>
          <w:numId w:val="25"/>
          <w:ilvl w:val="0"/>
        </w:numPr>
        <w:spacing w:after="60" w:line="276"/>
      </w:pPr>
      <w:r>
        <w:rPr>
          <w:sz w:val="22"/>
          <w:szCs w:val="22"/>
          <w:color w:val="1A1A1A"/>
          <w:rFonts w:ascii="Aptos" w:hAnsi="Aptos" w:cs="Aptos" w:eastAsia="Aptos"/>
        </w:rPr>
        <w:t xml:space="preserve">Saraksts grupē saites pēc projekta. "Push all" nosūta tikai redzamā projekta saites, vai visas, ja izvēlēts "All projects".</w:t>
      </w:r>
    </w:p>
    <w:p w14:paraId="00000169">
      <w:pPr>
        <w:rPr/>
        <w:numPr>
          <w:numId w:val="25"/>
          <w:ilvl w:val="0"/>
        </w:numPr>
        <w:spacing w:after="60" w:line="276"/>
      </w:pPr>
      <w:r>
        <w:rPr>
          <w:sz w:val="22"/>
          <w:szCs w:val="22"/>
          <w:color w:val="1A1A1A"/>
          <w:rFonts w:ascii="Aptos" w:hAnsi="Aptos" w:cs="Aptos" w:eastAsia="Aptos"/>
        </w:rPr>
        <w:t xml:space="preserve">PowerPoint cilnē "Links" filtrs "All projects" rāda visu klāju; iesūtne ir grupēta pēc projekta. "Update all" atjaunina tikai filtram atbilstošās saites.</w:t>
      </w:r>
    </w:p>
    <w:p w14:paraId="0000016a">
      <w:pPr>
        <w:rPr/>
        <w:spacing w:after="120" w:line="276"/>
      </w:pPr>
      <w:r>
        <w:rPr>
          <w:sz w:val="22"/>
          <w:szCs w:val="22"/>
          <w:color w:val="1A1A1A"/>
          <w:rFonts w:ascii="Aptos" w:hAnsi="Aptos" w:cs="Aptos" w:eastAsia="Aptos"/>
        </w:rPr>
        <w:t xml:space="preserve">Vecās saites un veci klāji paliek bez projekta un turpina strādāt. Tukšs nosaukums ir "No project".</w:t>
      </w:r>
    </w:p>
    <w:p w14:paraId="0000016b">
      <w:pPr>
        <w:rPr/>
        <w:pStyle w:val="Heading2"/>
        <w:spacing w:before="240" w:after="100"/>
        <w:keepNext/>
      </w:pPr>
      <w:bookmarkStart w:id="58" w:name="_Toc00000057"/>
      <w:r>
        <w:rPr>
          <w:sz w:val="26"/>
          <w:szCs w:val="26"/>
          <w:color w:val="14213D"/>
          <w:b/>
          <w:bCs/>
          <w:rFonts w:ascii="Aptos" w:hAnsi="Aptos" w:cs="Aptos" w:eastAsia="Aptos"/>
        </w:rPr>
        <w:t xml:space="preserve">Auto-push on edit un Highlight linked cells</w:t>
      </w:r>
      <w:bookmarkEnd w:id="58"/>
    </w:p>
    <w:p w14:paraId="0000016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e">
      <w:pPr>
        <w:rPr/>
        <w:pStyle w:val="Heading2"/>
        <w:spacing w:before="240" w:after="100"/>
        <w:keepNext/>
      </w:pPr>
      <w:bookmarkStart w:id="59" w:name="_Toc00000058"/>
      <w:r>
        <w:rPr>
          <w:sz w:val="26"/>
          <w:szCs w:val="26"/>
          <w:color w:val="14213D"/>
          <w:b/>
          <w:bCs/>
          <w:rFonts w:ascii="Aptos" w:hAnsi="Aptos" w:cs="Aptos" w:eastAsia="Aptos"/>
        </w:rPr>
        <w:t xml:space="preserve">Ievietošana PowerPoint</w:t>
      </w:r>
      <w:bookmarkEnd w:id="59"/>
    </w:p>
    <w:p w14:paraId="0000016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70">
      <w:pPr>
        <w:rPr/>
        <w:numPr>
          <w:numId w:val="26"/>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71">
      <w:pPr>
        <w:rPr/>
        <w:numPr>
          <w:numId w:val="26"/>
          <w:ilvl w:val="0"/>
        </w:numPr>
        <w:spacing w:after="60" w:line="276"/>
      </w:pPr>
      <w:r>
        <w:rPr>
          <w:sz w:val="22"/>
          <w:szCs w:val="22"/>
          <w:color w:val="1A1A1A"/>
          <w:rFonts w:ascii="Aptos" w:hAnsi="Aptos" w:cs="Aptos" w:eastAsia="Aptos"/>
        </w:rPr>
        <w:t xml:space="preserve">Pie vajadzīgā vienuma nospiediet "Insert".</w:t>
      </w:r>
    </w:p>
    <w:p w14:paraId="00000172">
      <w:pPr>
        <w:rPr/>
        <w:numPr>
          <w:numId w:val="26"/>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7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7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7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7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77">
      <w:pPr>
        <w:rPr/>
        <w:pStyle w:val="Heading2"/>
        <w:spacing w:before="240" w:after="100"/>
        <w:keepNext/>
      </w:pPr>
      <w:bookmarkStart w:id="60" w:name="_Toc00000059"/>
      <w:r>
        <w:rPr>
          <w:sz w:val="26"/>
          <w:szCs w:val="26"/>
          <w:color w:val="14213D"/>
          <w:b/>
          <w:bCs/>
          <w:rFonts w:ascii="Aptos" w:hAnsi="Aptos" w:cs="Aptos" w:eastAsia="Aptos"/>
        </w:rPr>
        <w:t xml:space="preserve">Slaids un vieta</w:t>
      </w:r>
      <w:bookmarkEnd w:id="60"/>
    </w:p>
    <w:p w14:paraId="00000178">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79">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7a">
      <w:pPr>
        <w:rPr/>
        <w:spacing w:after="120" w:line="276"/>
      </w:pPr>
      <w:r>
        <w:rPr>
          <w:sz w:val="22"/>
          <w:szCs w:val="22"/>
          <w:color w:val="1A1A1A"/>
          <w:rFonts w:ascii="Aptos" w:hAnsi="Aptos" w:cs="Aptos" w:eastAsia="Aptos"/>
        </w:rPr>
        <w:t xml:space="preserve">Izvēlnes "Where" vērtības:</w:t>
      </w:r>
    </w:p>
    <w:p w14:paraId="0000017b">
      <w:pPr>
        <w:rPr/>
        <w:numPr>
          <w:numId w:val="27"/>
          <w:ilvl w:val="0"/>
        </w:numPr>
        <w:spacing w:after="60" w:line="276"/>
      </w:pPr>
      <w:r>
        <w:rPr>
          <w:sz w:val="22"/>
          <w:szCs w:val="22"/>
          <w:color w:val="1A1A1A"/>
          <w:rFonts w:ascii="Aptos" w:hAnsi="Aptos" w:cs="Aptos" w:eastAsia="Aptos"/>
        </w:rPr>
        <w:t xml:space="preserve">"Free space": slaidā brīvā vietā (noklusējums).</w:t>
      </w:r>
    </w:p>
    <w:p w14:paraId="0000017c">
      <w:pPr>
        <w:rPr/>
        <w:numPr>
          <w:numId w:val="27"/>
          <w:ilvl w:val="0"/>
        </w:numPr>
        <w:spacing w:after="60" w:line="276"/>
      </w:pPr>
      <w:r>
        <w:rPr>
          <w:sz w:val="22"/>
          <w:szCs w:val="22"/>
          <w:color w:val="1A1A1A"/>
          <w:rFonts w:ascii="Aptos" w:hAnsi="Aptos" w:cs="Aptos" w:eastAsia="Aptos"/>
        </w:rPr>
        <w:t xml:space="preserve">"Selected shape": atlasītās figūras vietā.</w:t>
      </w:r>
    </w:p>
    <w:p w14:paraId="0000017d">
      <w:pPr>
        <w:rPr/>
        <w:numPr>
          <w:numId w:val="27"/>
          <w:ilvl w:val="0"/>
        </w:numPr>
        <w:spacing w:after="60" w:line="276"/>
      </w:pPr>
      <w:r>
        <w:rPr>
          <w:sz w:val="22"/>
          <w:szCs w:val="22"/>
          <w:color w:val="1A1A1A"/>
          <w:rFonts w:ascii="Aptos" w:hAnsi="Aptos" w:cs="Aptos" w:eastAsia="Aptos"/>
        </w:rPr>
        <w:t xml:space="preserve">"Left half" un "Right half": slaida kreisajā vai labajā pusē.</w:t>
      </w:r>
    </w:p>
    <w:p w14:paraId="0000017e">
      <w:pPr>
        <w:rPr/>
        <w:numPr>
          <w:numId w:val="27"/>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f">
      <w:pPr>
        <w:rPr/>
        <w:numPr>
          <w:numId w:val="27"/>
          <w:ilvl w:val="0"/>
        </w:numPr>
        <w:spacing w:after="60" w:line="276"/>
      </w:pPr>
      <w:r>
        <w:rPr>
          <w:sz w:val="22"/>
          <w:szCs w:val="22"/>
          <w:color w:val="1A1A1A"/>
          <w:rFonts w:ascii="Aptos" w:hAnsi="Aptos" w:cs="Aptos" w:eastAsia="Aptos"/>
        </w:rPr>
        <w:t xml:space="preserve">"Whole slide": pa visu slaidu.</w:t>
      </w:r>
    </w:p>
    <w:p w14:paraId="00000180">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81">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82">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83">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84">
      <w:pPr>
        <w:rPr/>
        <w:pStyle w:val="Heading2"/>
        <w:spacing w:before="240" w:after="100"/>
        <w:keepNext/>
      </w:pPr>
      <w:bookmarkStart w:id="61" w:name="_Toc00000060"/>
      <w:r>
        <w:rPr>
          <w:sz w:val="26"/>
          <w:szCs w:val="26"/>
          <w:color w:val="14213D"/>
          <w:b/>
          <w:bCs/>
          <w:rFonts w:ascii="Aptos" w:hAnsi="Aptos" w:cs="Aptos" w:eastAsia="Aptos"/>
        </w:rPr>
        <w:t xml:space="preserve">Atjaunināšana</w:t>
      </w:r>
      <w:bookmarkEnd w:id="61"/>
    </w:p>
    <w:p w14:paraId="00000185">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6">
            <w:pPr>
              <w:rPr/>
            </w:pPr>
            <w:r>
              <w:rPr>
                <w:sz w:val="20"/>
                <w:szCs w:val="20"/>
                <w:color w:val="14213D"/>
                <w:b/>
                <w:bCs/>
                <w:rFonts w:ascii="Aptos" w:hAnsi="Aptos" w:cs="Aptos" w:eastAsia="Aptos"/>
              </w:rPr>
              <w:t xml:space="preserve">Poga</w:t>
            </w:r>
          </w:p>
        </w:tc>
        <w:tc>
          <w:tcPr>
            <w:tcW w:w="6940" w:type="dxa"/>
            <w:shd w:val="clear" w:color="auto" w:fill="DFF5F2"/>
          </w:tcPr>
          <w:p w14:paraId="00000187">
            <w:pPr>
              <w:rPr/>
            </w:pPr>
            <w:r>
              <w:rPr>
                <w:sz w:val="20"/>
                <w:szCs w:val="20"/>
                <w:color w:val="14213D"/>
                <w:b/>
                <w:bCs/>
                <w:rFonts w:ascii="Aptos" w:hAnsi="Aptos" w:cs="Aptos" w:eastAsia="Aptos"/>
              </w:rPr>
              <w:t xml:space="preserve">Ko tā atjaunina</w:t>
            </w:r>
          </w:p>
        </w:tc>
      </w:tr>
      <w:tr>
        <w:trPr/>
        <w:tc>
          <w:tcPr>
            <w:tcW w:w="2698" w:type="dxa"/>
          </w:tcPr>
          <w:p w14:paraId="00000188">
            <w:pPr>
              <w:rPr/>
            </w:pPr>
            <w:r>
              <w:rPr>
                <w:sz w:val="20"/>
                <w:szCs w:val="20"/>
                <w:color w:val="1A1A1A"/>
                <w:rFonts w:ascii="Aptos" w:hAnsi="Aptos" w:cs="Aptos" w:eastAsia="Aptos"/>
              </w:rPr>
              <w:t xml:space="preserve">"Update selected"</w:t>
            </w:r>
          </w:p>
        </w:tc>
        <w:tc>
          <w:tcPr>
            <w:tcW w:w="6940" w:type="dxa"/>
          </w:tcPr>
          <w:p w14:paraId="00000189">
            <w:pPr>
              <w:rPr/>
            </w:pPr>
            <w:r>
              <w:rPr>
                <w:sz w:val="20"/>
                <w:szCs w:val="20"/>
                <w:color w:val="1A1A1A"/>
                <w:rFonts w:ascii="Aptos" w:hAnsi="Aptos" w:cs="Aptos" w:eastAsia="Aptos"/>
              </w:rPr>
              <w:t xml:space="preserve">atzīmētās saites</w:t>
            </w:r>
          </w:p>
        </w:tc>
      </w:tr>
      <w:tr>
        <w:trPr/>
        <w:tc>
          <w:tcPr>
            <w:tcW w:w="2698" w:type="dxa"/>
          </w:tcPr>
          <w:p w14:paraId="0000018a">
            <w:pPr>
              <w:rPr/>
            </w:pPr>
            <w:r>
              <w:rPr>
                <w:sz w:val="20"/>
                <w:szCs w:val="20"/>
                <w:color w:val="1A1A1A"/>
                <w:rFonts w:ascii="Aptos" w:hAnsi="Aptos" w:cs="Aptos" w:eastAsia="Aptos"/>
              </w:rPr>
              <w:t xml:space="preserve">"Update this slide"</w:t>
            </w:r>
          </w:p>
        </w:tc>
        <w:tc>
          <w:tcPr>
            <w:tcW w:w="6940" w:type="dxa"/>
          </w:tcPr>
          <w:p w14:paraId="0000018b">
            <w:pPr>
              <w:rPr/>
            </w:pPr>
            <w:r>
              <w:rPr>
                <w:sz w:val="20"/>
                <w:szCs w:val="20"/>
                <w:color w:val="1A1A1A"/>
                <w:rFonts w:ascii="Aptos" w:hAnsi="Aptos" w:cs="Aptos" w:eastAsia="Aptos"/>
              </w:rPr>
              <w:t xml:space="preserve">visas aktīvā slaida saites</w:t>
            </w:r>
          </w:p>
        </w:tc>
      </w:tr>
      <w:tr>
        <w:trPr/>
        <w:tc>
          <w:tcPr>
            <w:tcW w:w="2698" w:type="dxa"/>
          </w:tcPr>
          <w:p w14:paraId="0000018c">
            <w:pPr>
              <w:rPr/>
            </w:pPr>
            <w:r>
              <w:rPr>
                <w:sz w:val="20"/>
                <w:szCs w:val="20"/>
                <w:color w:val="1A1A1A"/>
                <w:rFonts w:ascii="Aptos" w:hAnsi="Aptos" w:cs="Aptos" w:eastAsia="Aptos"/>
              </w:rPr>
              <w:t xml:space="preserve">"Update all"</w:t>
            </w:r>
          </w:p>
        </w:tc>
        <w:tc>
          <w:tcPr>
            <w:tcW w:w="6940" w:type="dxa"/>
          </w:tcPr>
          <w:p w14:paraId="0000018d">
            <w:pPr>
              <w:rPr/>
            </w:pPr>
            <w:r>
              <w:rPr>
                <w:sz w:val="20"/>
                <w:szCs w:val="20"/>
                <w:color w:val="1A1A1A"/>
                <w:rFonts w:ascii="Aptos" w:hAnsi="Aptos" w:cs="Aptos" w:eastAsia="Aptos"/>
              </w:rPr>
              <w:t xml:space="preserve">visas prezentācijas saites</w:t>
            </w:r>
          </w:p>
        </w:tc>
      </w:tr>
      <w:tr>
        <w:trPr/>
        <w:tc>
          <w:tcPr>
            <w:tcW w:w="2698" w:type="dxa"/>
          </w:tcPr>
          <w:p w14:paraId="0000018e">
            <w:pPr>
              <w:rPr/>
            </w:pPr>
            <w:r>
              <w:rPr>
                <w:sz w:val="20"/>
                <w:szCs w:val="20"/>
                <w:color w:val="1A1A1A"/>
                <w:rFonts w:ascii="Aptos" w:hAnsi="Aptos" w:cs="Aptos" w:eastAsia="Aptos"/>
              </w:rPr>
              <w:t xml:space="preserve">"Revert last update"</w:t>
            </w:r>
          </w:p>
        </w:tc>
        <w:tc>
          <w:tcPr>
            <w:tcW w:w="6940" w:type="dxa"/>
          </w:tcPr>
          <w:p w14:paraId="0000018f">
            <w:pPr>
              <w:rPr/>
            </w:pPr>
            <w:r>
              <w:rPr>
                <w:sz w:val="20"/>
                <w:szCs w:val="20"/>
                <w:color w:val="1A1A1A"/>
                <w:rFonts w:ascii="Aptos" w:hAnsi="Aptos" w:cs="Aptos" w:eastAsia="Aptos"/>
              </w:rPr>
              <w:t xml:space="preserve">atgriež atzīmētās saites uz iepriekšējo attēlu</w:t>
            </w:r>
          </w:p>
        </w:tc>
      </w:tr>
    </w:tbl>
    <w:p w14:paraId="00000190">
      <w:pPr>
        <w:rPr/>
      </w:pPr>
    </w:p>
    <w:p w14:paraId="00000191">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92">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93">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94">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95">
      <w:pPr>
        <w:rPr/>
        <w:pStyle w:val="Heading2"/>
        <w:spacing w:before="240" w:after="100"/>
        <w:keepNext/>
      </w:pPr>
      <w:bookmarkStart w:id="62" w:name="_Toc00000061"/>
      <w:r>
        <w:rPr>
          <w:sz w:val="26"/>
          <w:szCs w:val="26"/>
          <w:color w:val="14213D"/>
          <w:b/>
          <w:bCs/>
          <w:rFonts w:ascii="Aptos" w:hAnsi="Aptos" w:cs="Aptos" w:eastAsia="Aptos"/>
        </w:rPr>
        <w:t xml:space="preserve">Meklēšana un filtrēšana</w:t>
      </w:r>
      <w:bookmarkEnd w:id="62"/>
    </w:p>
    <w:p w14:paraId="00000196">
      <w:pPr>
        <w:rPr/>
        <w:spacing w:after="120" w:line="276"/>
      </w:pPr>
      <w:r>
        <w:rPr>
          <w:sz w:val="22"/>
          <w:szCs w:val="22"/>
          <w:color w:val="1A1A1A"/>
          <w:rFonts w:ascii="Aptos" w:hAnsi="Aptos" w:cs="Aptos" w:eastAsia="Aptos"/>
        </w:rPr>
        <w:t xml:space="preserve">Virs saišu tabulas cilnē "Links" ir meklēšanas lauks un četri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97">
            <w:pPr>
              <w:rPr/>
            </w:pPr>
            <w:r>
              <w:rPr>
                <w:sz w:val="20"/>
                <w:szCs w:val="20"/>
                <w:color w:val="14213D"/>
                <w:b/>
                <w:bCs/>
                <w:rFonts w:ascii="Aptos" w:hAnsi="Aptos" w:cs="Aptos" w:eastAsia="Aptos"/>
              </w:rPr>
              <w:t xml:space="preserve">Vadīkla</w:t>
            </w:r>
          </w:p>
        </w:tc>
        <w:tc>
          <w:tcPr>
            <w:tcW w:w="6940" w:type="dxa"/>
            <w:shd w:val="clear" w:color="auto" w:fill="DFF5F2"/>
          </w:tcPr>
          <w:p w14:paraId="00000198">
            <w:pPr>
              <w:rPr/>
            </w:pPr>
            <w:r>
              <w:rPr>
                <w:sz w:val="20"/>
                <w:szCs w:val="20"/>
                <w:color w:val="14213D"/>
                <w:b/>
                <w:bCs/>
                <w:rFonts w:ascii="Aptos" w:hAnsi="Aptos" w:cs="Aptos" w:eastAsia="Aptos"/>
              </w:rPr>
              <w:t xml:space="preserve">Ko tā sašaurina</w:t>
            </w:r>
          </w:p>
        </w:tc>
      </w:tr>
      <w:tr>
        <w:trPr/>
        <w:tc>
          <w:tcPr>
            <w:tcW w:w="2698" w:type="dxa"/>
          </w:tcPr>
          <w:p w14:paraId="00000199">
            <w:pPr>
              <w:rPr/>
            </w:pPr>
            <w:r>
              <w:rPr>
                <w:sz w:val="20"/>
                <w:szCs w:val="20"/>
                <w:color w:val="1A1A1A"/>
                <w:rFonts w:ascii="Aptos" w:hAnsi="Aptos" w:cs="Aptos" w:eastAsia="Aptos"/>
              </w:rPr>
              <w:t xml:space="preserve">Meklēšanas lauks</w:t>
            </w:r>
          </w:p>
        </w:tc>
        <w:tc>
          <w:tcPr>
            <w:tcW w:w="6940" w:type="dxa"/>
          </w:tcPr>
          <w:p w14:paraId="0000019a">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b">
            <w:pPr>
              <w:rPr/>
            </w:pPr>
            <w:r>
              <w:rPr>
                <w:sz w:val="20"/>
                <w:szCs w:val="20"/>
                <w:color w:val="1A1A1A"/>
                <w:rFonts w:ascii="Aptos" w:hAnsi="Aptos" w:cs="Aptos" w:eastAsia="Aptos"/>
              </w:rPr>
              <w:t xml:space="preserve">"All projects"</w:t>
            </w:r>
          </w:p>
        </w:tc>
        <w:tc>
          <w:tcPr>
            <w:tcW w:w="6940" w:type="dxa"/>
          </w:tcPr>
          <w:p w14:paraId="0000019c">
            <w:pPr>
              <w:rPr/>
            </w:pPr>
            <w:r>
              <w:rPr>
                <w:sz w:val="20"/>
                <w:szCs w:val="20"/>
                <w:color w:val="1A1A1A"/>
                <w:rFonts w:ascii="Aptos" w:hAnsi="Aptos" w:cs="Aptos" w:eastAsia="Aptos"/>
              </w:rPr>
              <w:t xml:space="preserve">rāda visus projektus, vai tikai izvēlēto, vai saites bez projekta</w:t>
            </w:r>
          </w:p>
        </w:tc>
      </w:tr>
      <w:tr>
        <w:trPr/>
        <w:tc>
          <w:tcPr>
            <w:tcW w:w="2698" w:type="dxa"/>
          </w:tcPr>
          <w:p w14:paraId="0000019d">
            <w:pPr>
              <w:rPr/>
            </w:pPr>
            <w:r>
              <w:rPr>
                <w:sz w:val="20"/>
                <w:szCs w:val="20"/>
                <w:color w:val="1A1A1A"/>
                <w:rFonts w:ascii="Aptos" w:hAnsi="Aptos" w:cs="Aptos" w:eastAsia="Aptos"/>
              </w:rPr>
              <w:t xml:space="preserve">"Source workbook"</w:t>
            </w:r>
          </w:p>
        </w:tc>
        <w:tc>
          <w:tcPr>
            <w:tcW w:w="6940" w:type="dxa"/>
          </w:tcPr>
          <w:p w14:paraId="0000019e">
            <w:pPr>
              <w:rPr/>
            </w:pPr>
            <w:r>
              <w:rPr>
                <w:sz w:val="20"/>
                <w:szCs w:val="20"/>
                <w:color w:val="1A1A1A"/>
                <w:rFonts w:ascii="Aptos" w:hAnsi="Aptos" w:cs="Aptos" w:eastAsia="Aptos"/>
              </w:rPr>
              <w:t xml:space="preserve">rāda tikai izvēlētās darbgrāmatas saites</w:t>
            </w:r>
          </w:p>
        </w:tc>
      </w:tr>
      <w:tr>
        <w:trPr/>
        <w:tc>
          <w:tcPr>
            <w:tcW w:w="2698" w:type="dxa"/>
          </w:tcPr>
          <w:p w14:paraId="0000019f">
            <w:pPr>
              <w:rPr/>
            </w:pPr>
            <w:r>
              <w:rPr>
                <w:sz w:val="20"/>
                <w:szCs w:val="20"/>
                <w:color w:val="1A1A1A"/>
                <w:rFonts w:ascii="Aptos" w:hAnsi="Aptos" w:cs="Aptos" w:eastAsia="Aptos"/>
              </w:rPr>
              <w:t xml:space="preserve">"Slide"</w:t>
            </w:r>
          </w:p>
        </w:tc>
        <w:tc>
          <w:tcPr>
            <w:tcW w:w="6940" w:type="dxa"/>
          </w:tcPr>
          <w:p w14:paraId="000001a0">
            <w:pPr>
              <w:rPr/>
            </w:pPr>
            <w:r>
              <w:rPr>
                <w:sz w:val="20"/>
                <w:szCs w:val="20"/>
                <w:color w:val="1A1A1A"/>
                <w:rFonts w:ascii="Aptos" w:hAnsi="Aptos" w:cs="Aptos" w:eastAsia="Aptos"/>
              </w:rPr>
              <w:t xml:space="preserve">rāda tikai izvēlētā slaida saites</w:t>
            </w:r>
          </w:p>
        </w:tc>
      </w:tr>
      <w:tr>
        <w:trPr/>
        <w:tc>
          <w:tcPr>
            <w:tcW w:w="2698" w:type="dxa"/>
          </w:tcPr>
          <w:p w14:paraId="000001a1">
            <w:pPr>
              <w:rPr/>
            </w:pPr>
            <w:r>
              <w:rPr>
                <w:sz w:val="20"/>
                <w:szCs w:val="20"/>
                <w:color w:val="1A1A1A"/>
                <w:rFonts w:ascii="Aptos" w:hAnsi="Aptos" w:cs="Aptos" w:eastAsia="Aptos"/>
              </w:rPr>
              <w:t xml:space="preserve">"Link status"</w:t>
            </w:r>
          </w:p>
        </w:tc>
        <w:tc>
          <w:tcPr>
            <w:tcW w:w="6940" w:type="dxa"/>
          </w:tcPr>
          <w:p w14:paraId="000001a2">
            <w:pPr>
              <w:rPr/>
            </w:pPr>
            <w:r>
              <w:rPr>
                <w:sz w:val="20"/>
                <w:szCs w:val="20"/>
                <w:color w:val="1A1A1A"/>
                <w:rFonts w:ascii="Aptos" w:hAnsi="Aptos" w:cs="Aptos" w:eastAsia="Aptos"/>
              </w:rPr>
              <w:t xml:space="preserve">rāda tikai izvēlētā stāvokļa saites</w:t>
            </w:r>
          </w:p>
        </w:tc>
      </w:tr>
    </w:tbl>
    <w:p w14:paraId="000001a3">
      <w:pPr>
        <w:rPr/>
      </w:pPr>
    </w:p>
    <w:p w14:paraId="000001a4">
      <w:pPr>
        <w:rPr/>
        <w:spacing w:after="120" w:line="276"/>
      </w:pPr>
      <w:r>
        <w:rPr>
          <w:sz w:val="22"/>
          <w:szCs w:val="22"/>
          <w:color w:val="1A1A1A"/>
          <w:rFonts w:ascii="Aptos" w:hAnsi="Aptos" w:cs="Aptos" w:eastAsia="Aptos"/>
        </w:rPr>
        <w:t xml:space="preserve">Stāvokļa filtra četras vērtības:</w:t>
      </w:r>
    </w:p>
    <w:p w14:paraId="000001a5">
      <w:pPr>
        <w:rPr/>
        <w:numPr>
          <w:numId w:val="28"/>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a6">
      <w:pPr>
        <w:rPr/>
        <w:numPr>
          <w:numId w:val="28"/>
          <w:ilvl w:val="0"/>
        </w:numPr>
        <w:spacing w:after="60" w:line="276"/>
      </w:pPr>
      <w:r>
        <w:rPr>
          <w:sz w:val="22"/>
          <w:szCs w:val="22"/>
          <w:color w:val="1A1A1A"/>
          <w:rFonts w:ascii="Aptos" w:hAnsi="Aptos" w:cs="Aptos" w:eastAsia="Aptos"/>
        </w:rPr>
        <w:t xml:space="preserve">"Missing source": relejā šai saitei vairs nav neviena attēla.</w:t>
      </w:r>
    </w:p>
    <w:p w14:paraId="000001a7">
      <w:pPr>
        <w:rPr/>
        <w:numPr>
          <w:numId w:val="28"/>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a8">
      <w:pPr>
        <w:rPr/>
        <w:numPr>
          <w:numId w:val="28"/>
          <w:ilvl w:val="0"/>
        </w:numPr>
        <w:spacing w:after="60" w:line="276"/>
      </w:pPr>
      <w:r>
        <w:rPr>
          <w:sz w:val="22"/>
          <w:szCs w:val="22"/>
          <w:color w:val="1A1A1A"/>
          <w:rFonts w:ascii="Aptos" w:hAnsi="Aptos" w:cs="Aptos" w:eastAsia="Aptos"/>
        </w:rPr>
        <w:t xml:space="preserve">"Up to date": attēls atbilst jaunākajam Excel eksportam.</w:t>
      </w:r>
    </w:p>
    <w:p w14:paraId="000001a9">
      <w:pPr>
        <w:rPr/>
        <w:pStyle w:val="Heading2"/>
        <w:spacing w:before="240" w:after="100"/>
        <w:keepNext/>
      </w:pPr>
      <w:bookmarkStart w:id="63" w:name="_Toc00000062"/>
      <w:r>
        <w:rPr>
          <w:sz w:val="26"/>
          <w:szCs w:val="26"/>
          <w:color w:val="14213D"/>
          <w:b/>
          <w:bCs/>
          <w:rFonts w:ascii="Aptos" w:hAnsi="Aptos" w:cs="Aptos" w:eastAsia="Aptos"/>
        </w:rPr>
        <w:t xml:space="preserve">Go to slide, Change source un Break link</w:t>
      </w:r>
      <w:bookmarkEnd w:id="63"/>
    </w:p>
    <w:p w14:paraId="000001aa">
      <w:pPr>
        <w:rPr/>
        <w:spacing w:after="120" w:line="276"/>
      </w:pPr>
      <w:r>
        <w:rPr>
          <w:sz w:val="22"/>
          <w:szCs w:val="22"/>
          <w:color w:val="1A1A1A"/>
          <w:rFonts w:ascii="Aptos" w:hAnsi="Aptos" w:cs="Aptos" w:eastAsia="Aptos"/>
        </w:rPr>
        <w:t xml:space="preserve">Poga "Go to slide" pārlec uz pirmās atzīmētās saites slaidu.</w:t>
      </w:r>
    </w:p>
    <w:p w14:paraId="000001ab">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ac">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d">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e">
      <w:pPr>
        <w:rPr/>
        <w:pStyle w:val="Heading2"/>
        <w:spacing w:before="240" w:after="100"/>
        <w:keepNext/>
      </w:pPr>
      <w:bookmarkStart w:id="64" w:name="_Toc00000063"/>
      <w:r>
        <w:rPr>
          <w:sz w:val="26"/>
          <w:szCs w:val="26"/>
          <w:color w:val="14213D"/>
          <w:b/>
          <w:bCs/>
          <w:rFonts w:ascii="Aptos" w:hAnsi="Aptos" w:cs="Aptos" w:eastAsia="Aptos"/>
        </w:rPr>
        <w:t xml:space="preserve">Object tools</w:t>
      </w:r>
      <w:bookmarkEnd w:id="64"/>
    </w:p>
    <w:p w14:paraId="000001af">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b0">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b1">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2">
            <w:pPr>
              <w:rPr/>
            </w:pPr>
            <w:r>
              <w:rPr>
                <w:sz w:val="20"/>
                <w:szCs w:val="20"/>
                <w:color w:val="14213D"/>
                <w:b/>
                <w:bCs/>
                <w:rFonts w:ascii="Aptos" w:hAnsi="Aptos" w:cs="Aptos" w:eastAsia="Aptos"/>
              </w:rPr>
              <w:t xml:space="preserve">Poga</w:t>
            </w:r>
          </w:p>
        </w:tc>
        <w:tc>
          <w:tcPr>
            <w:tcW w:w="6940" w:type="dxa"/>
            <w:shd w:val="clear" w:color="auto" w:fill="DFF5F2"/>
          </w:tcPr>
          <w:p w14:paraId="000001b3">
            <w:pPr>
              <w:rPr/>
            </w:pPr>
            <w:r>
              <w:rPr>
                <w:sz w:val="20"/>
                <w:szCs w:val="20"/>
                <w:color w:val="14213D"/>
                <w:b/>
                <w:bCs/>
                <w:rFonts w:ascii="Aptos" w:hAnsi="Aptos" w:cs="Aptos" w:eastAsia="Aptos"/>
              </w:rPr>
              <w:t xml:space="preserve">Ko tā dara</w:t>
            </w:r>
          </w:p>
        </w:tc>
      </w:tr>
      <w:tr>
        <w:trPr/>
        <w:tc>
          <w:tcPr>
            <w:tcW w:w="2698" w:type="dxa"/>
          </w:tcPr>
          <w:p w14:paraId="000001b4">
            <w:pPr>
              <w:rPr/>
            </w:pPr>
            <w:r>
              <w:rPr>
                <w:sz w:val="20"/>
                <w:szCs w:val="20"/>
                <w:color w:val="1A1A1A"/>
                <w:rFonts w:ascii="Aptos" w:hAnsi="Aptos" w:cs="Aptos" w:eastAsia="Aptos"/>
              </w:rPr>
              <w:t xml:space="preserve">"Match size"</w:t>
            </w:r>
          </w:p>
        </w:tc>
        <w:tc>
          <w:tcPr>
            <w:tcW w:w="6940" w:type="dxa"/>
          </w:tcPr>
          <w:p w14:paraId="000001b5">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b6">
            <w:pPr>
              <w:rPr/>
            </w:pPr>
            <w:r>
              <w:rPr>
                <w:sz w:val="20"/>
                <w:szCs w:val="20"/>
                <w:color w:val="1A1A1A"/>
                <w:rFonts w:ascii="Aptos" w:hAnsi="Aptos" w:cs="Aptos" w:eastAsia="Aptos"/>
              </w:rPr>
              <w:t xml:space="preserve">"Select similar"</w:t>
            </w:r>
          </w:p>
        </w:tc>
        <w:tc>
          <w:tcPr>
            <w:tcW w:w="6940" w:type="dxa"/>
          </w:tcPr>
          <w:p w14:paraId="000001b7">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b8">
            <w:pPr>
              <w:rPr/>
            </w:pPr>
            <w:r>
              <w:rPr>
                <w:sz w:val="20"/>
                <w:szCs w:val="20"/>
                <w:color w:val="1A1A1A"/>
                <w:rFonts w:ascii="Aptos" w:hAnsi="Aptos" w:cs="Aptos" w:eastAsia="Aptos"/>
              </w:rPr>
              <w:t xml:space="preserve">"Swap"</w:t>
            </w:r>
          </w:p>
        </w:tc>
        <w:tc>
          <w:tcPr>
            <w:tcW w:w="6940" w:type="dxa"/>
          </w:tcPr>
          <w:p w14:paraId="000001b9">
            <w:pPr>
              <w:rPr/>
            </w:pPr>
            <w:r>
              <w:rPr>
                <w:sz w:val="20"/>
                <w:szCs w:val="20"/>
                <w:color w:val="1A1A1A"/>
                <w:rFonts w:ascii="Aptos" w:hAnsi="Aptos" w:cs="Aptos" w:eastAsia="Aptos"/>
              </w:rPr>
              <w:t xml:space="preserve">samaina vietām tieši divas atlasītas figūras</w:t>
            </w:r>
          </w:p>
        </w:tc>
      </w:tr>
    </w:tbl>
    <w:p w14:paraId="000001ba">
      <w:pPr>
        <w:rPr/>
      </w:pPr>
    </w:p>
    <w:p w14:paraId="000001bb">
      <w:pPr>
        <w:rPr/>
        <w:pStyle w:val="Heading2"/>
        <w:spacing w:before="240" w:after="100"/>
        <w:keepNext/>
      </w:pPr>
      <w:bookmarkStart w:id="65" w:name="_Toc00000064"/>
      <w:r>
        <w:rPr>
          <w:sz w:val="26"/>
          <w:szCs w:val="26"/>
          <w:color w:val="14213D"/>
          <w:b/>
          <w:bCs/>
          <w:rFonts w:ascii="Aptos" w:hAnsi="Aptos" w:cs="Aptos" w:eastAsia="Aptos"/>
        </w:rPr>
        <w:t xml:space="preserve">Smart Painter</w:t>
      </w:r>
      <w:bookmarkEnd w:id="65"/>
    </w:p>
    <w:p w14:paraId="000001bc">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d">
      <w:pPr>
        <w:rPr/>
        <w:numPr>
          <w:numId w:val="29"/>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e">
      <w:pPr>
        <w:rPr/>
        <w:numPr>
          <w:numId w:val="29"/>
          <w:ilvl w:val="0"/>
        </w:numPr>
        <w:spacing w:after="60" w:line="276"/>
      </w:pPr>
      <w:r>
        <w:rPr>
          <w:sz w:val="22"/>
          <w:szCs w:val="22"/>
          <w:color w:val="1A1A1A"/>
          <w:rFonts w:ascii="Aptos" w:hAnsi="Aptos" w:cs="Aptos" w:eastAsia="Aptos"/>
        </w:rPr>
        <w:t xml:space="preserve">Atlasiet vienu vai vairākas mērķa figūras.</w:t>
      </w:r>
    </w:p>
    <w:p w14:paraId="000001bf">
      <w:pPr>
        <w:rPr/>
        <w:numPr>
          <w:numId w:val="29"/>
          <w:ilvl w:val="0"/>
        </w:numPr>
        <w:spacing w:after="60" w:line="276"/>
      </w:pPr>
      <w:r>
        <w:rPr>
          <w:sz w:val="22"/>
          <w:szCs w:val="22"/>
          <w:color w:val="1A1A1A"/>
          <w:rFonts w:ascii="Aptos" w:hAnsi="Aptos" w:cs="Aptos" w:eastAsia="Aptos"/>
        </w:rPr>
        <w:t xml:space="preserve">Nospiediet "Apply".</w:t>
      </w:r>
    </w:p>
    <w:p w14:paraId="000001c0">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c1">
      <w:pPr>
        <w:rPr/>
        <w:pStyle w:val="Heading2"/>
        <w:spacing w:before="240" w:after="100"/>
        <w:keepNext/>
      </w:pPr>
      <w:bookmarkStart w:id="66" w:name="_Toc00000065"/>
      <w:r>
        <w:rPr>
          <w:sz w:val="26"/>
          <w:szCs w:val="26"/>
          <w:color w:val="14213D"/>
          <w:b/>
          <w:bCs/>
          <w:rFonts w:ascii="Aptos" w:hAnsi="Aptos" w:cs="Aptos" w:eastAsia="Aptos"/>
        </w:rPr>
        <w:t xml:space="preserve">Drošība</w:t>
      </w:r>
      <w:bookmarkEnd w:id="66"/>
    </w:p>
    <w:p w14:paraId="000001c2">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c3">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c4">
      <w:pPr>
        <w:rPr/>
        <w:pStyle w:val="Heading1"/>
        <w:spacing w:before="120" w:after="200"/>
        <w:pBdr>
          <w:bottom w:val="single" w:space="6" w:sz="8" w:color="2EC4B6"/>
        </w:pBdr>
        <w:keepNext/>
        <w:pageBreakBefore/>
      </w:pPr>
      <w:bookmarkStart w:id="67" w:name="_Toc00000066"/>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7"/>
    </w:p>
    <w:p w14:paraId="000001c5">
      <w:pPr>
        <w:rPr/>
        <w:pStyle w:val="Heading2"/>
        <w:spacing w:before="240" w:after="100"/>
        <w:keepNext/>
      </w:pPr>
      <w:bookmarkStart w:id="68" w:name="_Toc00000067"/>
      <w:r>
        <w:rPr>
          <w:sz w:val="26"/>
          <w:szCs w:val="26"/>
          <w:color w:val="14213D"/>
          <w:b/>
          <w:bCs/>
          <w:rFonts w:ascii="Aptos" w:hAnsi="Aptos" w:cs="Aptos" w:eastAsia="Aptos"/>
        </w:rPr>
        <w:t xml:space="preserve">Palete</w:t>
      </w:r>
      <w:bookmarkEnd w:id="68"/>
    </w:p>
    <w:p w14:paraId="000001c6">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c7">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c8">
            <w:pPr>
              <w:rPr/>
            </w:pPr>
            <w:r>
              <w:rPr>
                <w:sz w:val="20"/>
                <w:szCs w:val="20"/>
                <w:color w:val="14213D"/>
                <w:b/>
                <w:bCs/>
                <w:rFonts w:ascii="Aptos" w:hAnsi="Aptos" w:cs="Aptos" w:eastAsia="Aptos"/>
              </w:rPr>
              <w:t xml:space="preserve">Krāsa</w:t>
            </w:r>
          </w:p>
        </w:tc>
        <w:tc>
          <w:tcPr>
            <w:tcW w:w="6940" w:type="dxa"/>
            <w:shd w:val="clear" w:color="auto" w:fill="DFF5F2"/>
          </w:tcPr>
          <w:p w14:paraId="000001c9">
            <w:pPr>
              <w:rPr/>
            </w:pPr>
            <w:r>
              <w:rPr>
                <w:sz w:val="20"/>
                <w:szCs w:val="20"/>
                <w:color w:val="14213D"/>
                <w:b/>
                <w:bCs/>
                <w:rFonts w:ascii="Aptos" w:hAnsi="Aptos" w:cs="Aptos" w:eastAsia="Aptos"/>
              </w:rPr>
              <w:t xml:space="preserve">Kur to lieto</w:t>
            </w:r>
          </w:p>
        </w:tc>
      </w:tr>
      <w:tr>
        <w:trPr/>
        <w:tc>
          <w:tcPr>
            <w:tcW w:w="2698" w:type="dxa"/>
          </w:tcPr>
          <w:p w14:paraId="000001ca">
            <w:pPr>
              <w:rPr/>
            </w:pPr>
            <w:r>
              <w:rPr>
                <w:sz w:val="20"/>
                <w:szCs w:val="20"/>
                <w:color w:val="1A1A1A"/>
                <w:rFonts w:ascii="Aptos" w:hAnsi="Aptos" w:cs="Aptos" w:eastAsia="Aptos"/>
              </w:rPr>
              <w:t xml:space="preserve">"Primary"</w:t>
            </w:r>
          </w:p>
        </w:tc>
        <w:tc>
          <w:tcPr>
            <w:tcW w:w="6940" w:type="dxa"/>
          </w:tcPr>
          <w:p w14:paraId="000001cb">
            <w:pPr>
              <w:rPr/>
            </w:pPr>
            <w:r>
              <w:rPr>
                <w:sz w:val="20"/>
                <w:szCs w:val="20"/>
                <w:color w:val="1A1A1A"/>
                <w:rFonts w:ascii="Aptos" w:hAnsi="Aptos" w:cs="Aptos" w:eastAsia="Aptos"/>
              </w:rPr>
              <w:t xml:space="preserve">virsraksti un tumšie aizpildījumi</w:t>
            </w:r>
          </w:p>
        </w:tc>
      </w:tr>
      <w:tr>
        <w:trPr/>
        <w:tc>
          <w:tcPr>
            <w:tcW w:w="2698" w:type="dxa"/>
          </w:tcPr>
          <w:p w14:paraId="000001cc">
            <w:pPr>
              <w:rPr/>
            </w:pPr>
            <w:r>
              <w:rPr>
                <w:sz w:val="20"/>
                <w:szCs w:val="20"/>
                <w:color w:val="1A1A1A"/>
                <w:rFonts w:ascii="Aptos" w:hAnsi="Aptos" w:cs="Aptos" w:eastAsia="Aptos"/>
              </w:rPr>
              <w:t xml:space="preserve">"Accent"</w:t>
            </w:r>
          </w:p>
        </w:tc>
        <w:tc>
          <w:tcPr>
            <w:tcW w:w="6940" w:type="dxa"/>
          </w:tcPr>
          <w:p w14:paraId="000001cd">
            <w:pPr>
              <w:rPr/>
            </w:pPr>
            <w:r>
              <w:rPr>
                <w:sz w:val="20"/>
                <w:szCs w:val="20"/>
                <w:color w:val="1A1A1A"/>
                <w:rFonts w:ascii="Aptos" w:hAnsi="Aptos" w:cs="Aptos" w:eastAsia="Aptos"/>
              </w:rPr>
              <w:t xml:space="preserve">rezultātu rindas un izcēlumi</w:t>
            </w:r>
          </w:p>
        </w:tc>
      </w:tr>
      <w:tr>
        <w:trPr/>
        <w:tc>
          <w:tcPr>
            <w:tcW w:w="2698" w:type="dxa"/>
          </w:tcPr>
          <w:p w14:paraId="000001ce">
            <w:pPr>
              <w:rPr/>
            </w:pPr>
            <w:r>
              <w:rPr>
                <w:sz w:val="20"/>
                <w:szCs w:val="20"/>
                <w:color w:val="1A1A1A"/>
                <w:rFonts w:ascii="Aptos" w:hAnsi="Aptos" w:cs="Aptos" w:eastAsia="Aptos"/>
              </w:rPr>
              <w:t xml:space="preserve">"Inputs"</w:t>
            </w:r>
          </w:p>
        </w:tc>
        <w:tc>
          <w:tcPr>
            <w:tcW w:w="6940" w:type="dxa"/>
          </w:tcPr>
          <w:p w14:paraId="000001cf">
            <w:pPr>
              <w:rPr/>
            </w:pPr>
            <w:r>
              <w:rPr>
                <w:sz w:val="20"/>
                <w:szCs w:val="20"/>
                <w:color w:val="1A1A1A"/>
                <w:rFonts w:ascii="Aptos" w:hAnsi="Aptos" w:cs="Aptos" w:eastAsia="Aptos"/>
              </w:rPr>
              <w:t xml:space="preserve">ievadītie skaitļi</w:t>
            </w:r>
          </w:p>
        </w:tc>
      </w:tr>
      <w:tr>
        <w:trPr/>
        <w:tc>
          <w:tcPr>
            <w:tcW w:w="2698" w:type="dxa"/>
          </w:tcPr>
          <w:p w14:paraId="000001d0">
            <w:pPr>
              <w:rPr/>
            </w:pPr>
            <w:r>
              <w:rPr>
                <w:sz w:val="20"/>
                <w:szCs w:val="20"/>
                <w:color w:val="1A1A1A"/>
                <w:rFonts w:ascii="Aptos" w:hAnsi="Aptos" w:cs="Aptos" w:eastAsia="Aptos"/>
              </w:rPr>
              <w:t xml:space="preserve">"Formulas"</w:t>
            </w:r>
          </w:p>
        </w:tc>
        <w:tc>
          <w:tcPr>
            <w:tcW w:w="6940" w:type="dxa"/>
          </w:tcPr>
          <w:p w14:paraId="000001d1">
            <w:pPr>
              <w:rPr/>
            </w:pPr>
            <w:r>
              <w:rPr>
                <w:sz w:val="20"/>
                <w:szCs w:val="20"/>
                <w:color w:val="1A1A1A"/>
                <w:rFonts w:ascii="Aptos" w:hAnsi="Aptos" w:cs="Aptos" w:eastAsia="Aptos"/>
              </w:rPr>
              <w:t xml:space="preserve">aprēķinātās šūnas</w:t>
            </w:r>
          </w:p>
        </w:tc>
      </w:tr>
      <w:tr>
        <w:trPr/>
        <w:tc>
          <w:tcPr>
            <w:tcW w:w="2698" w:type="dxa"/>
          </w:tcPr>
          <w:p w14:paraId="000001d2">
            <w:pPr>
              <w:rPr/>
            </w:pPr>
            <w:r>
              <w:rPr>
                <w:sz w:val="20"/>
                <w:szCs w:val="20"/>
                <w:color w:val="1A1A1A"/>
                <w:rFonts w:ascii="Aptos" w:hAnsi="Aptos" w:cs="Aptos" w:eastAsia="Aptos"/>
              </w:rPr>
              <w:t xml:space="preserve">"Cross-sheet links"</w:t>
            </w:r>
          </w:p>
        </w:tc>
        <w:tc>
          <w:tcPr>
            <w:tcW w:w="6940" w:type="dxa"/>
          </w:tcPr>
          <w:p w14:paraId="000001d3">
            <w:pPr>
              <w:rPr/>
            </w:pPr>
            <w:r>
              <w:rPr>
                <w:sz w:val="20"/>
                <w:szCs w:val="20"/>
                <w:color w:val="1A1A1A"/>
                <w:rFonts w:ascii="Aptos" w:hAnsi="Aptos" w:cs="Aptos" w:eastAsia="Aptos"/>
              </w:rPr>
              <w:t xml:space="preserve">atsauces uz citu lapu</w:t>
            </w:r>
          </w:p>
        </w:tc>
      </w:tr>
      <w:tr>
        <w:trPr/>
        <w:tc>
          <w:tcPr>
            <w:tcW w:w="2698" w:type="dxa"/>
          </w:tcPr>
          <w:p w14:paraId="000001d4">
            <w:pPr>
              <w:rPr/>
            </w:pPr>
            <w:r>
              <w:rPr>
                <w:sz w:val="20"/>
                <w:szCs w:val="20"/>
                <w:color w:val="1A1A1A"/>
                <w:rFonts w:ascii="Aptos" w:hAnsi="Aptos" w:cs="Aptos" w:eastAsia="Aptos"/>
              </w:rPr>
              <w:t xml:space="preserve">"External file links"</w:t>
            </w:r>
          </w:p>
        </w:tc>
        <w:tc>
          <w:tcPr>
            <w:tcW w:w="6940" w:type="dxa"/>
          </w:tcPr>
          <w:p w14:paraId="000001d5">
            <w:pPr>
              <w:rPr/>
            </w:pPr>
            <w:r>
              <w:rPr>
                <w:sz w:val="20"/>
                <w:szCs w:val="20"/>
                <w:color w:val="1A1A1A"/>
                <w:rFonts w:ascii="Aptos" w:hAnsi="Aptos" w:cs="Aptos" w:eastAsia="Aptos"/>
              </w:rPr>
              <w:t xml:space="preserve">atsauces uz citu darbgrāmatu</w:t>
            </w:r>
          </w:p>
        </w:tc>
      </w:tr>
      <w:tr>
        <w:trPr/>
        <w:tc>
          <w:tcPr>
            <w:tcW w:w="2698" w:type="dxa"/>
          </w:tcPr>
          <w:p w14:paraId="000001d6">
            <w:pPr>
              <w:rPr/>
            </w:pPr>
            <w:r>
              <w:rPr>
                <w:sz w:val="20"/>
                <w:szCs w:val="20"/>
                <w:color w:val="1A1A1A"/>
                <w:rFonts w:ascii="Aptos" w:hAnsi="Aptos" w:cs="Aptos" w:eastAsia="Aptos"/>
              </w:rPr>
              <w:t xml:space="preserve">"Partial inputs"</w:t>
            </w:r>
          </w:p>
        </w:tc>
        <w:tc>
          <w:tcPr>
            <w:tcW w:w="6940" w:type="dxa"/>
          </w:tcPr>
          <w:p w14:paraId="000001d7">
            <w:pPr>
              <w:rPr/>
            </w:pPr>
            <w:r>
              <w:rPr>
                <w:sz w:val="20"/>
                <w:szCs w:val="20"/>
                <w:color w:val="1A1A1A"/>
                <w:rFonts w:ascii="Aptos" w:hAnsi="Aptos" w:cs="Aptos" w:eastAsia="Aptos"/>
              </w:rPr>
              <w:t xml:space="preserve">formulas, kurās ierakstīts skaitlis</w:t>
            </w:r>
          </w:p>
        </w:tc>
      </w:tr>
    </w:tbl>
    <w:p w14:paraId="000001d8">
      <w:pPr>
        <w:rPr/>
      </w:pPr>
    </w:p>
    <w:p w14:paraId="000001d9">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da">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db">
      <w:pPr>
        <w:rPr/>
        <w:pStyle w:val="Heading2"/>
        <w:spacing w:before="240" w:after="100"/>
        <w:keepNext/>
      </w:pPr>
      <w:bookmarkStart w:id="69" w:name="_Toc00000068"/>
      <w:r>
        <w:rPr>
          <w:sz w:val="26"/>
          <w:szCs w:val="26"/>
          <w:color w:val="14213D"/>
          <w:b/>
          <w:bCs/>
          <w:rFonts w:ascii="Aptos" w:hAnsi="Aptos" w:cs="Aptos" w:eastAsia="Aptos"/>
        </w:rPr>
        <w:t xml:space="preserve">Krāsas no logotipa</w:t>
      </w:r>
      <w:bookmarkEnd w:id="69"/>
    </w:p>
    <w:p w14:paraId="000001dc">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d">
      <w:pPr>
        <w:rPr/>
        <w:pStyle w:val="Heading2"/>
        <w:spacing w:before="240" w:after="100"/>
        <w:keepNext/>
      </w:pPr>
      <w:bookmarkStart w:id="70" w:name="_Toc00000069"/>
      <w:r>
        <w:rPr>
          <w:sz w:val="26"/>
          <w:szCs w:val="26"/>
          <w:color w:val="14213D"/>
          <w:b/>
          <w:bCs/>
          <w:rFonts w:ascii="Aptos" w:hAnsi="Aptos" w:cs="Aptos" w:eastAsia="Aptos"/>
        </w:rPr>
        <w:t xml:space="preserve">Fonts, valoda un skaitļu stils</w:t>
      </w:r>
      <w:bookmarkEnd w:id="70"/>
    </w:p>
    <w:p w14:paraId="000001de">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f">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e0">
            <w:pPr>
              <w:rPr/>
            </w:pPr>
            <w:r>
              <w:rPr>
                <w:sz w:val="20"/>
                <w:szCs w:val="20"/>
                <w:color w:val="14213D"/>
                <w:b/>
                <w:bCs/>
                <w:rFonts w:ascii="Aptos" w:hAnsi="Aptos" w:cs="Aptos" w:eastAsia="Aptos"/>
              </w:rPr>
              <w:t xml:space="preserve">Izvēle</w:t>
            </w:r>
          </w:p>
        </w:tc>
        <w:tc>
          <w:tcPr>
            <w:tcW w:w="2313" w:type="dxa"/>
            <w:shd w:val="clear" w:color="auto" w:fill="DFF5F2"/>
          </w:tcPr>
          <w:p w14:paraId="000001e1">
            <w:pPr>
              <w:rPr/>
            </w:pPr>
            <w:r>
              <w:rPr>
                <w:sz w:val="20"/>
                <w:szCs w:val="20"/>
                <w:color w:val="14213D"/>
                <w:b/>
                <w:bCs/>
                <w:rFonts w:ascii="Aptos" w:hAnsi="Aptos" w:cs="Aptos" w:eastAsia="Aptos"/>
              </w:rPr>
              <w:t xml:space="preserve">Tūkstoši</w:t>
            </w:r>
          </w:p>
        </w:tc>
        <w:tc>
          <w:tcPr>
            <w:tcW w:w="2313" w:type="dxa"/>
            <w:shd w:val="clear" w:color="auto" w:fill="DFF5F2"/>
          </w:tcPr>
          <w:p w14:paraId="000001e2">
            <w:pPr>
              <w:rPr/>
            </w:pPr>
            <w:r>
              <w:rPr>
                <w:sz w:val="20"/>
                <w:szCs w:val="20"/>
                <w:color w:val="14213D"/>
                <w:b/>
                <w:bCs/>
                <w:rFonts w:ascii="Aptos" w:hAnsi="Aptos" w:cs="Aptos" w:eastAsia="Aptos"/>
              </w:rPr>
              <w:t xml:space="preserve">Decimāldaļa</w:t>
            </w:r>
          </w:p>
        </w:tc>
        <w:tc>
          <w:tcPr>
            <w:tcW w:w="2313" w:type="dxa"/>
            <w:shd w:val="clear" w:color="auto" w:fill="DFF5F2"/>
          </w:tcPr>
          <w:p w14:paraId="000001e3">
            <w:pPr>
              <w:rPr/>
            </w:pPr>
            <w:r>
              <w:rPr>
                <w:sz w:val="20"/>
                <w:szCs w:val="20"/>
                <w:color w:val="14213D"/>
                <w:b/>
                <w:bCs/>
                <w:rFonts w:ascii="Aptos" w:hAnsi="Aptos" w:cs="Aptos" w:eastAsia="Aptos"/>
              </w:rPr>
              <w:t xml:space="preserve">Valūtas zīme</w:t>
            </w:r>
          </w:p>
        </w:tc>
      </w:tr>
      <w:tr>
        <w:trPr/>
        <w:tc>
          <w:tcPr>
            <w:tcW w:w="2698" w:type="dxa"/>
          </w:tcPr>
          <w:p w14:paraId="000001e4">
            <w:pPr>
              <w:rPr/>
            </w:pPr>
            <w:r>
              <w:rPr>
                <w:sz w:val="20"/>
                <w:szCs w:val="20"/>
                <w:color w:val="1A1A1A"/>
                <w:rFonts w:ascii="Aptos" w:hAnsi="Aptos" w:cs="Aptos" w:eastAsia="Aptos"/>
              </w:rPr>
              <w:t xml:space="preserve">"Latviešu"</w:t>
            </w:r>
          </w:p>
        </w:tc>
        <w:tc>
          <w:tcPr>
            <w:tcW w:w="2313" w:type="dxa"/>
          </w:tcPr>
          <w:p w14:paraId="000001e5">
            <w:pPr>
              <w:rPr/>
            </w:pPr>
            <w:r>
              <w:rPr>
                <w:sz w:val="20"/>
                <w:szCs w:val="20"/>
                <w:color w:val="1A1A1A"/>
                <w:rFonts w:ascii="Aptos" w:hAnsi="Aptos" w:cs="Aptos" w:eastAsia="Aptos"/>
              </w:rPr>
              <w:t xml:space="preserve">atdalīti ar atstarpi</w:t>
            </w:r>
          </w:p>
        </w:tc>
        <w:tc>
          <w:tcPr>
            <w:tcW w:w="2313" w:type="dxa"/>
          </w:tcPr>
          <w:p w14:paraId="000001e6">
            <w:pPr>
              <w:rPr/>
            </w:pPr>
            <w:r>
              <w:rPr>
                <w:sz w:val="20"/>
                <w:szCs w:val="20"/>
                <w:color w:val="1A1A1A"/>
                <w:rFonts w:ascii="Aptos" w:hAnsi="Aptos" w:cs="Aptos" w:eastAsia="Aptos"/>
              </w:rPr>
              <w:t xml:space="preserve">punkts</w:t>
            </w:r>
          </w:p>
        </w:tc>
        <w:tc>
          <w:tcPr>
            <w:tcW w:w="2313" w:type="dxa"/>
          </w:tcPr>
          <w:p w14:paraId="000001e7">
            <w:pPr>
              <w:rPr/>
            </w:pPr>
            <w:r>
              <w:rPr>
                <w:sz w:val="20"/>
                <w:szCs w:val="20"/>
                <w:color w:val="1A1A1A"/>
                <w:rFonts w:ascii="Aptos" w:hAnsi="Aptos" w:cs="Aptos" w:eastAsia="Aptos"/>
              </w:rPr>
              <w:t xml:space="preserve">aiz skaitļa</w:t>
            </w:r>
          </w:p>
        </w:tc>
      </w:tr>
      <w:tr>
        <w:trPr/>
        <w:tc>
          <w:tcPr>
            <w:tcW w:w="2698" w:type="dxa"/>
          </w:tcPr>
          <w:p w14:paraId="000001e8">
            <w:pPr>
              <w:rPr/>
            </w:pPr>
            <w:r>
              <w:rPr>
                <w:sz w:val="20"/>
                <w:szCs w:val="20"/>
                <w:color w:val="1A1A1A"/>
                <w:rFonts w:ascii="Aptos" w:hAnsi="Aptos" w:cs="Aptos" w:eastAsia="Aptos"/>
              </w:rPr>
              <w:t xml:space="preserve">"English"</w:t>
            </w:r>
          </w:p>
        </w:tc>
        <w:tc>
          <w:tcPr>
            <w:tcW w:w="2313" w:type="dxa"/>
          </w:tcPr>
          <w:p w14:paraId="000001e9">
            <w:pPr>
              <w:rPr/>
            </w:pPr>
            <w:r>
              <w:rPr>
                <w:sz w:val="20"/>
                <w:szCs w:val="20"/>
                <w:color w:val="1A1A1A"/>
                <w:rFonts w:ascii="Aptos" w:hAnsi="Aptos" w:cs="Aptos" w:eastAsia="Aptos"/>
              </w:rPr>
              <w:t xml:space="preserve">atdalīti ar komatu</w:t>
            </w:r>
          </w:p>
        </w:tc>
        <w:tc>
          <w:tcPr>
            <w:tcW w:w="2313" w:type="dxa"/>
          </w:tcPr>
          <w:p w14:paraId="000001ea">
            <w:pPr>
              <w:rPr/>
            </w:pPr>
            <w:r>
              <w:rPr>
                <w:sz w:val="20"/>
                <w:szCs w:val="20"/>
                <w:color w:val="1A1A1A"/>
                <w:rFonts w:ascii="Aptos" w:hAnsi="Aptos" w:cs="Aptos" w:eastAsia="Aptos"/>
              </w:rPr>
              <w:t xml:space="preserve">punkts</w:t>
            </w:r>
          </w:p>
        </w:tc>
        <w:tc>
          <w:tcPr>
            <w:tcW w:w="2313" w:type="dxa"/>
          </w:tcPr>
          <w:p w14:paraId="000001eb">
            <w:pPr>
              <w:rPr/>
            </w:pPr>
            <w:r>
              <w:rPr>
                <w:sz w:val="20"/>
                <w:szCs w:val="20"/>
                <w:color w:val="1A1A1A"/>
                <w:rFonts w:ascii="Aptos" w:hAnsi="Aptos" w:cs="Aptos" w:eastAsia="Aptos"/>
              </w:rPr>
              <w:t xml:space="preserve">pirms skaitļa</w:t>
            </w:r>
          </w:p>
        </w:tc>
      </w:tr>
      <w:tr>
        <w:trPr/>
        <w:tc>
          <w:tcPr>
            <w:tcW w:w="2698" w:type="dxa"/>
          </w:tcPr>
          <w:p w14:paraId="000001ec">
            <w:pPr>
              <w:rPr/>
            </w:pPr>
            <w:r>
              <w:rPr>
                <w:sz w:val="20"/>
                <w:szCs w:val="20"/>
                <w:color w:val="1A1A1A"/>
                <w:rFonts w:ascii="Aptos" w:hAnsi="Aptos" w:cs="Aptos" w:eastAsia="Aptos"/>
              </w:rPr>
              <w:t xml:space="preserve">"Русский"</w:t>
            </w:r>
          </w:p>
        </w:tc>
        <w:tc>
          <w:tcPr>
            <w:tcW w:w="2313" w:type="dxa"/>
          </w:tcPr>
          <w:p w14:paraId="000001ed">
            <w:pPr>
              <w:rPr/>
            </w:pPr>
            <w:r>
              <w:rPr>
                <w:sz w:val="20"/>
                <w:szCs w:val="20"/>
                <w:color w:val="1A1A1A"/>
                <w:rFonts w:ascii="Aptos" w:hAnsi="Aptos" w:cs="Aptos" w:eastAsia="Aptos"/>
              </w:rPr>
              <w:t xml:space="preserve">atdalīti ar atstarpi</w:t>
            </w:r>
          </w:p>
        </w:tc>
        <w:tc>
          <w:tcPr>
            <w:tcW w:w="2313" w:type="dxa"/>
          </w:tcPr>
          <w:p w14:paraId="000001ee">
            <w:pPr>
              <w:rPr/>
            </w:pPr>
            <w:r>
              <w:rPr>
                <w:sz w:val="20"/>
                <w:szCs w:val="20"/>
                <w:color w:val="1A1A1A"/>
                <w:rFonts w:ascii="Aptos" w:hAnsi="Aptos" w:cs="Aptos" w:eastAsia="Aptos"/>
              </w:rPr>
              <w:t xml:space="preserve">punkts</w:t>
            </w:r>
          </w:p>
        </w:tc>
        <w:tc>
          <w:tcPr>
            <w:tcW w:w="2313" w:type="dxa"/>
          </w:tcPr>
          <w:p w14:paraId="000001ef">
            <w:pPr>
              <w:rPr/>
            </w:pPr>
            <w:r>
              <w:rPr>
                <w:sz w:val="20"/>
                <w:szCs w:val="20"/>
                <w:color w:val="1A1A1A"/>
                <w:rFonts w:ascii="Aptos" w:hAnsi="Aptos" w:cs="Aptos" w:eastAsia="Aptos"/>
              </w:rPr>
              <w:t xml:space="preserve">aiz skaitļa</w:t>
            </w:r>
          </w:p>
        </w:tc>
      </w:tr>
    </w:tbl>
    <w:p w14:paraId="000001f0">
      <w:pPr>
        <w:rPr/>
      </w:pPr>
    </w:p>
    <w:p w14:paraId="000001f1">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f2">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f3">
      <w:pPr>
        <w:rPr/>
        <w:pStyle w:val="Heading2"/>
        <w:spacing w:before="240" w:after="100"/>
        <w:keepNext/>
      </w:pPr>
      <w:bookmarkStart w:id="71" w:name="_Toc00000070"/>
      <w:r>
        <w:rPr>
          <w:sz w:val="26"/>
          <w:szCs w:val="26"/>
          <w:color w:val="14213D"/>
          <w:b/>
          <w:bCs/>
          <w:rFonts w:ascii="Aptos" w:hAnsi="Aptos" w:cs="Aptos" w:eastAsia="Aptos"/>
        </w:rPr>
        <w:t xml:space="preserve">Valūta</w:t>
      </w:r>
      <w:bookmarkEnd w:id="71"/>
    </w:p>
    <w:p w14:paraId="000001f4">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f5">
      <w:pPr>
        <w:rPr/>
        <w:pStyle w:val="Heading2"/>
        <w:spacing w:before="240" w:after="100"/>
        <w:keepNext/>
      </w:pPr>
      <w:bookmarkStart w:id="72" w:name="_Toc00000071"/>
      <w:r>
        <w:rPr>
          <w:sz w:val="26"/>
          <w:szCs w:val="26"/>
          <w:color w:val="14213D"/>
          <w:b/>
          <w:bCs/>
          <w:rFonts w:ascii="Aptos" w:hAnsi="Aptos" w:cs="Aptos" w:eastAsia="Aptos"/>
        </w:rPr>
        <w:t xml:space="preserve">Autocolor on edit</w:t>
      </w:r>
      <w:bookmarkEnd w:id="72"/>
    </w:p>
    <w:p w14:paraId="000001f6">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f7">
      <w:pPr>
        <w:rPr/>
        <w:pStyle w:val="Heading2"/>
        <w:spacing w:before="240" w:after="100"/>
        <w:keepNext/>
      </w:pPr>
      <w:bookmarkStart w:id="73" w:name="_Toc00000072"/>
      <w:r>
        <w:rPr>
          <w:sz w:val="26"/>
          <w:szCs w:val="26"/>
          <w:color w:val="14213D"/>
          <w:b/>
          <w:bCs/>
          <w:rFonts w:ascii="Aptos" w:hAnsi="Aptos" w:cs="Aptos" w:eastAsia="Aptos"/>
        </w:rPr>
        <w:t xml:space="preserve">Keyboard shortcuts</w:t>
      </w:r>
      <w:bookmarkEnd w:id="73"/>
    </w:p>
    <w:p w14:paraId="000001f8">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f9">
      <w:pPr>
        <w:rPr/>
        <w:pStyle w:val="Heading2"/>
        <w:spacing w:before="240" w:after="100"/>
        <w:keepNext/>
      </w:pPr>
      <w:bookmarkStart w:id="74" w:name="_Toc00000073"/>
      <w:r>
        <w:rPr>
          <w:sz w:val="26"/>
          <w:szCs w:val="26"/>
          <w:color w:val="14213D"/>
          <w:b/>
          <w:bCs/>
          <w:rFonts w:ascii="Aptos" w:hAnsi="Aptos" w:cs="Aptos" w:eastAsia="Aptos"/>
        </w:rPr>
        <w:t xml:space="preserve">Iestatījumu pārnešana un atiestatīšana</w:t>
      </w:r>
      <w:bookmarkEnd w:id="74"/>
    </w:p>
    <w:p w14:paraId="000001fa">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fb">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fc">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d">
      <w:pPr>
        <w:rPr/>
        <w:pStyle w:val="Heading1"/>
        <w:spacing w:before="120" w:after="200"/>
        <w:pBdr>
          <w:bottom w:val="single" w:space="6" w:sz="8" w:color="2EC4B6"/>
        </w:pBdr>
        <w:keepNext/>
        <w:pageBreakBefore/>
      </w:pPr>
      <w:bookmarkStart w:id="75" w:name="_Toc00000074"/>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5"/>
    </w:p>
    <w:p w14:paraId="000001fe">
      <w:pPr>
        <w:rPr/>
        <w:pStyle w:val="Heading2"/>
        <w:spacing w:before="240" w:after="100"/>
        <w:keepNext/>
      </w:pPr>
      <w:bookmarkStart w:id="76" w:name="_Toc00000075"/>
      <w:r>
        <w:rPr>
          <w:sz w:val="26"/>
          <w:szCs w:val="26"/>
          <w:color w:val="14213D"/>
          <w:b/>
          <w:bCs/>
          <w:rFonts w:ascii="Aptos" w:hAnsi="Aptos" w:cs="Aptos" w:eastAsia="Aptos"/>
        </w:rPr>
        <w:t xml:space="preserve">Visas kombinācijas</w:t>
      </w:r>
      <w:bookmarkEnd w:id="76"/>
    </w:p>
    <w:p w14:paraId="000001ff">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200">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01">
            <w:pPr>
              <w:rPr/>
            </w:pPr>
            <w:r>
              <w:rPr>
                <w:sz w:val="20"/>
                <w:szCs w:val="20"/>
                <w:color w:val="14213D"/>
                <w:b/>
                <w:bCs/>
                <w:rFonts w:ascii="Aptos" w:hAnsi="Aptos" w:cs="Aptos" w:eastAsia="Aptos"/>
              </w:rPr>
              <w:t xml:space="preserve">Darbība</w:t>
            </w:r>
          </w:p>
        </w:tc>
        <w:tc>
          <w:tcPr>
            <w:tcW w:w="3470" w:type="dxa"/>
            <w:shd w:val="clear" w:color="auto" w:fill="DFF5F2"/>
          </w:tcPr>
          <w:p w14:paraId="00000202">
            <w:pPr>
              <w:rPr/>
            </w:pPr>
            <w:r>
              <w:rPr>
                <w:sz w:val="20"/>
                <w:szCs w:val="20"/>
                <w:color w:val="14213D"/>
                <w:b/>
                <w:bCs/>
                <w:rFonts w:ascii="Aptos" w:hAnsi="Aptos" w:cs="Aptos" w:eastAsia="Aptos"/>
              </w:rPr>
              <w:t xml:space="preserve">Taustiņi</w:t>
            </w:r>
          </w:p>
        </w:tc>
        <w:tc>
          <w:tcPr>
            <w:tcW w:w="3470" w:type="dxa"/>
            <w:shd w:val="clear" w:color="auto" w:fill="DFF5F2"/>
          </w:tcPr>
          <w:p w14:paraId="00000203">
            <w:pPr>
              <w:rPr/>
            </w:pPr>
            <w:r>
              <w:rPr>
                <w:sz w:val="20"/>
                <w:szCs w:val="20"/>
                <w:color w:val="14213D"/>
                <w:b/>
                <w:bCs/>
                <w:rFonts w:ascii="Aptos" w:hAnsi="Aptos" w:cs="Aptos" w:eastAsia="Aptos"/>
              </w:rPr>
              <w:t xml:space="preserve">Ko tā dara</w:t>
            </w:r>
          </w:p>
        </w:tc>
      </w:tr>
      <w:tr>
        <w:trPr/>
        <w:tc>
          <w:tcPr>
            <w:tcW w:w="2698" w:type="dxa"/>
          </w:tcPr>
          <w:p w14:paraId="00000204">
            <w:pPr>
              <w:rPr/>
            </w:pPr>
            <w:r>
              <w:rPr>
                <w:sz w:val="20"/>
                <w:szCs w:val="20"/>
                <w:color w:val="1A1A1A"/>
                <w:rFonts w:ascii="Aptos" w:hAnsi="Aptos" w:cs="Aptos" w:eastAsia="Aptos"/>
              </w:rPr>
              <w:t xml:space="preserve">"Open pls,fix"</w:t>
            </w:r>
          </w:p>
        </w:tc>
        <w:tc>
          <w:tcPr>
            <w:tcW w:w="3470" w:type="dxa"/>
          </w:tcPr>
          <w:p w14:paraId="00000205">
            <w:pPr>
              <w:rPr/>
            </w:pPr>
            <w:r>
              <w:rPr>
                <w:sz w:val="20"/>
                <w:szCs w:val="20"/>
                <w:color w:val="1A1A1A"/>
                <w:rFonts w:ascii="Aptos" w:hAnsi="Aptos" w:cs="Aptos" w:eastAsia="Aptos"/>
              </w:rPr>
              <w:t xml:space="preserve">Ctrl+Shift+M</w:t>
            </w:r>
          </w:p>
        </w:tc>
        <w:tc>
          <w:tcPr>
            <w:tcW w:w="3470" w:type="dxa"/>
          </w:tcPr>
          <w:p w14:paraId="00000206">
            <w:pPr>
              <w:rPr/>
            </w:pPr>
            <w:r>
              <w:rPr>
                <w:sz w:val="20"/>
                <w:szCs w:val="20"/>
                <w:color w:val="1A1A1A"/>
                <w:rFonts w:ascii="Aptos" w:hAnsi="Aptos" w:cs="Aptos" w:eastAsia="Aptos"/>
              </w:rPr>
              <w:t xml:space="preserve">Atver pls,fix paneli</w:t>
            </w:r>
          </w:p>
        </w:tc>
      </w:tr>
      <w:tr>
        <w:trPr/>
        <w:tc>
          <w:tcPr>
            <w:tcW w:w="2698" w:type="dxa"/>
          </w:tcPr>
          <w:p w14:paraId="00000207">
            <w:pPr>
              <w:rPr/>
            </w:pPr>
            <w:r>
              <w:rPr>
                <w:sz w:val="20"/>
                <w:szCs w:val="20"/>
                <w:color w:val="1A1A1A"/>
                <w:rFonts w:ascii="Aptos" w:hAnsi="Aptos" w:cs="Aptos" w:eastAsia="Aptos"/>
              </w:rPr>
              <w:t xml:space="preserve">"Autocolor selection"</w:t>
            </w:r>
          </w:p>
        </w:tc>
        <w:tc>
          <w:tcPr>
            <w:tcW w:w="3470" w:type="dxa"/>
          </w:tcPr>
          <w:p w14:paraId="00000208">
            <w:pPr>
              <w:rPr/>
            </w:pPr>
            <w:r>
              <w:rPr>
                <w:sz w:val="20"/>
                <w:szCs w:val="20"/>
                <w:color w:val="1A1A1A"/>
                <w:rFonts w:ascii="Aptos" w:hAnsi="Aptos" w:cs="Aptos" w:eastAsia="Aptos"/>
              </w:rPr>
              <w:t xml:space="preserve">Ctrl+Shift+K</w:t>
            </w:r>
          </w:p>
        </w:tc>
        <w:tc>
          <w:tcPr>
            <w:tcW w:w="3470" w:type="dxa"/>
          </w:tcPr>
          <w:p w14:paraId="00000209">
            <w:pPr>
              <w:rPr/>
            </w:pPr>
            <w:r>
              <w:rPr>
                <w:sz w:val="20"/>
                <w:szCs w:val="20"/>
                <w:color w:val="1A1A1A"/>
                <w:rFonts w:ascii="Aptos" w:hAnsi="Aptos" w:cs="Aptos" w:eastAsia="Aptos"/>
              </w:rPr>
              <w:t xml:space="preserve">Nokrāso atlasi pēc satura</w:t>
            </w:r>
          </w:p>
        </w:tc>
      </w:tr>
      <w:tr>
        <w:trPr/>
        <w:tc>
          <w:tcPr>
            <w:tcW w:w="2698" w:type="dxa"/>
          </w:tcPr>
          <w:p w14:paraId="0000020a">
            <w:pPr>
              <w:rPr/>
            </w:pPr>
            <w:r>
              <w:rPr>
                <w:sz w:val="20"/>
                <w:szCs w:val="20"/>
                <w:color w:val="1A1A1A"/>
                <w:rFonts w:ascii="Aptos" w:hAnsi="Aptos" w:cs="Aptos" w:eastAsia="Aptos"/>
              </w:rPr>
              <w:t xml:space="preserve">"Fill formula right"</w:t>
            </w:r>
          </w:p>
        </w:tc>
        <w:tc>
          <w:tcPr>
            <w:tcW w:w="3470" w:type="dxa"/>
          </w:tcPr>
          <w:p w14:paraId="0000020b">
            <w:pPr>
              <w:rPr/>
            </w:pPr>
            <w:r>
              <w:rPr>
                <w:sz w:val="20"/>
                <w:szCs w:val="20"/>
                <w:color w:val="1A1A1A"/>
                <w:rFonts w:ascii="Aptos" w:hAnsi="Aptos" w:cs="Aptos" w:eastAsia="Aptos"/>
              </w:rPr>
              <w:t xml:space="preserve">Ctrl+Alt+R</w:t>
            </w:r>
          </w:p>
        </w:tc>
        <w:tc>
          <w:tcPr>
            <w:tcW w:w="3470" w:type="dxa"/>
          </w:tcPr>
          <w:p w14:paraId="0000020c">
            <w:pPr>
              <w:rPr/>
            </w:pPr>
            <w:r>
              <w:rPr>
                <w:sz w:val="20"/>
                <w:szCs w:val="20"/>
                <w:color w:val="1A1A1A"/>
                <w:rFonts w:ascii="Aptos" w:hAnsi="Aptos" w:cs="Aptos" w:eastAsia="Aptos"/>
              </w:rPr>
              <w:t xml:space="preserve">Izplata formulu pa labi</w:t>
            </w:r>
          </w:p>
        </w:tc>
      </w:tr>
      <w:tr>
        <w:trPr/>
        <w:tc>
          <w:tcPr>
            <w:tcW w:w="2698" w:type="dxa"/>
          </w:tcPr>
          <w:p w14:paraId="0000020d">
            <w:pPr>
              <w:rPr/>
            </w:pPr>
            <w:r>
              <w:rPr>
                <w:sz w:val="20"/>
                <w:szCs w:val="20"/>
                <w:color w:val="1A1A1A"/>
                <w:rFonts w:ascii="Aptos" w:hAnsi="Aptos" w:cs="Aptos" w:eastAsia="Aptos"/>
              </w:rPr>
              <w:t xml:space="preserve">"Fill formula down"</w:t>
            </w:r>
          </w:p>
        </w:tc>
        <w:tc>
          <w:tcPr>
            <w:tcW w:w="3470" w:type="dxa"/>
          </w:tcPr>
          <w:p w14:paraId="0000020e">
            <w:pPr>
              <w:rPr/>
            </w:pPr>
            <w:r>
              <w:rPr>
                <w:sz w:val="20"/>
                <w:szCs w:val="20"/>
                <w:color w:val="1A1A1A"/>
                <w:rFonts w:ascii="Aptos" w:hAnsi="Aptos" w:cs="Aptos" w:eastAsia="Aptos"/>
              </w:rPr>
              <w:t xml:space="preserve">Ctrl+Alt+D</w:t>
            </w:r>
          </w:p>
        </w:tc>
        <w:tc>
          <w:tcPr>
            <w:tcW w:w="3470" w:type="dxa"/>
          </w:tcPr>
          <w:p w14:paraId="0000020f">
            <w:pPr>
              <w:rPr/>
            </w:pPr>
            <w:r>
              <w:rPr>
                <w:sz w:val="20"/>
                <w:szCs w:val="20"/>
                <w:color w:val="1A1A1A"/>
                <w:rFonts w:ascii="Aptos" w:hAnsi="Aptos" w:cs="Aptos" w:eastAsia="Aptos"/>
              </w:rPr>
              <w:t xml:space="preserve">Izplata formulu uz leju</w:t>
            </w:r>
          </w:p>
        </w:tc>
      </w:tr>
      <w:tr>
        <w:trPr/>
        <w:tc>
          <w:tcPr>
            <w:tcW w:w="2698" w:type="dxa"/>
          </w:tcPr>
          <w:p w14:paraId="00000210">
            <w:pPr>
              <w:rPr/>
            </w:pPr>
            <w:r>
              <w:rPr>
                <w:sz w:val="20"/>
                <w:szCs w:val="20"/>
                <w:color w:val="1A1A1A"/>
                <w:rFonts w:ascii="Aptos" w:hAnsi="Aptos" w:cs="Aptos" w:eastAsia="Aptos"/>
              </w:rPr>
              <w:t xml:space="preserve">"Wrap with IFERROR"</w:t>
            </w:r>
          </w:p>
        </w:tc>
        <w:tc>
          <w:tcPr>
            <w:tcW w:w="3470" w:type="dxa"/>
          </w:tcPr>
          <w:p w14:paraId="00000211">
            <w:pPr>
              <w:rPr/>
            </w:pPr>
            <w:r>
              <w:rPr>
                <w:sz w:val="20"/>
                <w:szCs w:val="20"/>
                <w:color w:val="1A1A1A"/>
                <w:rFonts w:ascii="Aptos" w:hAnsi="Aptos" w:cs="Aptos" w:eastAsia="Aptos"/>
              </w:rPr>
              <w:t xml:space="preserve">Ctrl+Shift+I</w:t>
            </w:r>
          </w:p>
        </w:tc>
        <w:tc>
          <w:tcPr>
            <w:tcW w:w="3470" w:type="dxa"/>
          </w:tcPr>
          <w:p w14:paraId="00000212">
            <w:pPr>
              <w:rPr/>
            </w:pPr>
            <w:r>
              <w:rPr>
                <w:sz w:val="20"/>
                <w:szCs w:val="20"/>
                <w:color w:val="1A1A1A"/>
                <w:rFonts w:ascii="Aptos" w:hAnsi="Aptos" w:cs="Aptos" w:eastAsia="Aptos"/>
              </w:rPr>
              <w:t xml:space="preserve">Uzliek vai noņem IFERROR aizsargu</w:t>
            </w:r>
          </w:p>
        </w:tc>
      </w:tr>
      <w:tr>
        <w:trPr/>
        <w:tc>
          <w:tcPr>
            <w:tcW w:w="2698" w:type="dxa"/>
          </w:tcPr>
          <w:p w14:paraId="00000213">
            <w:pPr>
              <w:rPr/>
            </w:pPr>
            <w:r>
              <w:rPr>
                <w:sz w:val="20"/>
                <w:szCs w:val="20"/>
                <w:color w:val="1A1A1A"/>
                <w:rFonts w:ascii="Aptos" w:hAnsi="Aptos" w:cs="Aptos" w:eastAsia="Aptos"/>
              </w:rPr>
              <w:t xml:space="preserve">"Multiply by 1,000"</w:t>
            </w:r>
          </w:p>
        </w:tc>
        <w:tc>
          <w:tcPr>
            <w:tcW w:w="3470" w:type="dxa"/>
          </w:tcPr>
          <w:p w14:paraId="00000214">
            <w:pPr>
              <w:rPr/>
            </w:pPr>
            <w:r>
              <w:rPr>
                <w:sz w:val="20"/>
                <w:szCs w:val="20"/>
                <w:color w:val="1A1A1A"/>
                <w:rFonts w:ascii="Aptos" w:hAnsi="Aptos" w:cs="Aptos" w:eastAsia="Aptos"/>
              </w:rPr>
              <w:t xml:space="preserve">Ctrl+Shift+Alt+8</w:t>
            </w:r>
          </w:p>
        </w:tc>
        <w:tc>
          <w:tcPr>
            <w:tcW w:w="3470" w:type="dxa"/>
          </w:tcPr>
          <w:p w14:paraId="00000215">
            <w:pPr>
              <w:rPr/>
            </w:pPr>
            <w:r>
              <w:rPr>
                <w:sz w:val="20"/>
                <w:szCs w:val="20"/>
                <w:color w:val="1A1A1A"/>
                <w:rFonts w:ascii="Aptos" w:hAnsi="Aptos" w:cs="Aptos" w:eastAsia="Aptos"/>
              </w:rPr>
              <w:t xml:space="preserve">Reizina atlasi ar tūkstoti</w:t>
            </w:r>
          </w:p>
        </w:tc>
      </w:tr>
      <w:tr>
        <w:trPr/>
        <w:tc>
          <w:tcPr>
            <w:tcW w:w="2698" w:type="dxa"/>
          </w:tcPr>
          <w:p w14:paraId="00000216">
            <w:pPr>
              <w:rPr/>
            </w:pPr>
            <w:r>
              <w:rPr>
                <w:sz w:val="20"/>
                <w:szCs w:val="20"/>
                <w:color w:val="1A1A1A"/>
                <w:rFonts w:ascii="Aptos" w:hAnsi="Aptos" w:cs="Aptos" w:eastAsia="Aptos"/>
              </w:rPr>
              <w:t xml:space="preserve">"Divide by 1,000"</w:t>
            </w:r>
          </w:p>
        </w:tc>
        <w:tc>
          <w:tcPr>
            <w:tcW w:w="3470" w:type="dxa"/>
          </w:tcPr>
          <w:p w14:paraId="00000217">
            <w:pPr>
              <w:rPr/>
            </w:pPr>
            <w:r>
              <w:rPr>
                <w:sz w:val="20"/>
                <w:szCs w:val="20"/>
                <w:color w:val="1A1A1A"/>
                <w:rFonts w:ascii="Aptos" w:hAnsi="Aptos" w:cs="Aptos" w:eastAsia="Aptos"/>
              </w:rPr>
              <w:t xml:space="preserve">Ctrl+Shift+Alt+9</w:t>
            </w:r>
          </w:p>
        </w:tc>
        <w:tc>
          <w:tcPr>
            <w:tcW w:w="3470" w:type="dxa"/>
          </w:tcPr>
          <w:p w14:paraId="00000218">
            <w:pPr>
              <w:rPr/>
            </w:pPr>
            <w:r>
              <w:rPr>
                <w:sz w:val="20"/>
                <w:szCs w:val="20"/>
                <w:color w:val="1A1A1A"/>
                <w:rFonts w:ascii="Aptos" w:hAnsi="Aptos" w:cs="Aptos" w:eastAsia="Aptos"/>
              </w:rPr>
              <w:t xml:space="preserve">Dala atlasi ar tūkstoti</w:t>
            </w:r>
          </w:p>
        </w:tc>
      </w:tr>
      <w:tr>
        <w:trPr/>
        <w:tc>
          <w:tcPr>
            <w:tcW w:w="2698" w:type="dxa"/>
          </w:tcPr>
          <w:p w14:paraId="00000219">
            <w:pPr>
              <w:rPr/>
            </w:pPr>
            <w:r>
              <w:rPr>
                <w:sz w:val="20"/>
                <w:szCs w:val="20"/>
                <w:color w:val="1A1A1A"/>
                <w:rFonts w:ascii="Aptos" w:hAnsi="Aptos" w:cs="Aptos" w:eastAsia="Aptos"/>
              </w:rPr>
              <w:t xml:space="preserve">"Cycle general number format"</w:t>
            </w:r>
          </w:p>
        </w:tc>
        <w:tc>
          <w:tcPr>
            <w:tcW w:w="3470" w:type="dxa"/>
          </w:tcPr>
          <w:p w14:paraId="0000021a">
            <w:pPr>
              <w:rPr/>
            </w:pPr>
            <w:r>
              <w:rPr>
                <w:sz w:val="20"/>
                <w:szCs w:val="20"/>
                <w:color w:val="1A1A1A"/>
                <w:rFonts w:ascii="Aptos" w:hAnsi="Aptos" w:cs="Aptos" w:eastAsia="Aptos"/>
              </w:rPr>
              <w:t xml:space="preserve">Ctrl+Shift+1</w:t>
            </w:r>
          </w:p>
        </w:tc>
        <w:tc>
          <w:tcPr>
            <w:tcW w:w="3470" w:type="dxa"/>
          </w:tcPr>
          <w:p w14:paraId="0000021b">
            <w:pPr>
              <w:rPr/>
            </w:pPr>
            <w:r>
              <w:rPr>
                <w:sz w:val="20"/>
                <w:szCs w:val="20"/>
                <w:color w:val="1A1A1A"/>
                <w:rFonts w:ascii="Aptos" w:hAnsi="Aptos" w:cs="Aptos" w:eastAsia="Aptos"/>
              </w:rPr>
              <w:t xml:space="preserve">Cikls: parastie skaitļi</w:t>
            </w:r>
          </w:p>
        </w:tc>
      </w:tr>
      <w:tr>
        <w:trPr/>
        <w:tc>
          <w:tcPr>
            <w:tcW w:w="2698" w:type="dxa"/>
          </w:tcPr>
          <w:p w14:paraId="0000021c">
            <w:pPr>
              <w:rPr/>
            </w:pPr>
            <w:r>
              <w:rPr>
                <w:sz w:val="20"/>
                <w:szCs w:val="20"/>
                <w:color w:val="1A1A1A"/>
                <w:rFonts w:ascii="Aptos" w:hAnsi="Aptos" w:cs="Aptos" w:eastAsia="Aptos"/>
              </w:rPr>
              <w:t xml:space="preserve">"Cycle date format"</w:t>
            </w:r>
          </w:p>
        </w:tc>
        <w:tc>
          <w:tcPr>
            <w:tcW w:w="3470" w:type="dxa"/>
          </w:tcPr>
          <w:p w14:paraId="0000021d">
            <w:pPr>
              <w:rPr/>
            </w:pPr>
            <w:r>
              <w:rPr>
                <w:sz w:val="20"/>
                <w:szCs w:val="20"/>
                <w:color w:val="1A1A1A"/>
                <w:rFonts w:ascii="Aptos" w:hAnsi="Aptos" w:cs="Aptos" w:eastAsia="Aptos"/>
              </w:rPr>
              <w:t xml:space="preserve">Ctrl+Shift+2</w:t>
            </w:r>
          </w:p>
        </w:tc>
        <w:tc>
          <w:tcPr>
            <w:tcW w:w="3470" w:type="dxa"/>
          </w:tcPr>
          <w:p w14:paraId="0000021e">
            <w:pPr>
              <w:rPr/>
            </w:pPr>
            <w:r>
              <w:rPr>
                <w:sz w:val="20"/>
                <w:szCs w:val="20"/>
                <w:color w:val="1A1A1A"/>
                <w:rFonts w:ascii="Aptos" w:hAnsi="Aptos" w:cs="Aptos" w:eastAsia="Aptos"/>
              </w:rPr>
              <w:t xml:space="preserve">Cikls: datumi</w:t>
            </w:r>
          </w:p>
        </w:tc>
      </w:tr>
      <w:tr>
        <w:trPr/>
        <w:tc>
          <w:tcPr>
            <w:tcW w:w="2698" w:type="dxa"/>
          </w:tcPr>
          <w:p w14:paraId="0000021f">
            <w:pPr>
              <w:rPr/>
            </w:pPr>
            <w:r>
              <w:rPr>
                <w:sz w:val="20"/>
                <w:szCs w:val="20"/>
                <w:color w:val="1A1A1A"/>
                <w:rFonts w:ascii="Aptos" w:hAnsi="Aptos" w:cs="Aptos" w:eastAsia="Aptos"/>
              </w:rPr>
              <w:t xml:space="preserve">"Cycle currency format"</w:t>
            </w:r>
          </w:p>
        </w:tc>
        <w:tc>
          <w:tcPr>
            <w:tcW w:w="3470" w:type="dxa"/>
          </w:tcPr>
          <w:p w14:paraId="00000220">
            <w:pPr>
              <w:rPr/>
            </w:pPr>
            <w:r>
              <w:rPr>
                <w:sz w:val="20"/>
                <w:szCs w:val="20"/>
                <w:color w:val="1A1A1A"/>
                <w:rFonts w:ascii="Aptos" w:hAnsi="Aptos" w:cs="Aptos" w:eastAsia="Aptos"/>
              </w:rPr>
              <w:t xml:space="preserve">Ctrl+Shift+4</w:t>
            </w:r>
          </w:p>
        </w:tc>
        <w:tc>
          <w:tcPr>
            <w:tcW w:w="3470" w:type="dxa"/>
          </w:tcPr>
          <w:p w14:paraId="00000221">
            <w:pPr>
              <w:rPr/>
            </w:pPr>
            <w:r>
              <w:rPr>
                <w:sz w:val="20"/>
                <w:szCs w:val="20"/>
                <w:color w:val="1A1A1A"/>
                <w:rFonts w:ascii="Aptos" w:hAnsi="Aptos" w:cs="Aptos" w:eastAsia="Aptos"/>
              </w:rPr>
              <w:t xml:space="preserve">Cikls: valūta</w:t>
            </w:r>
          </w:p>
        </w:tc>
      </w:tr>
      <w:tr>
        <w:trPr/>
        <w:tc>
          <w:tcPr>
            <w:tcW w:w="2698" w:type="dxa"/>
          </w:tcPr>
          <w:p w14:paraId="00000222">
            <w:pPr>
              <w:rPr/>
            </w:pPr>
            <w:r>
              <w:rPr>
                <w:sz w:val="20"/>
                <w:szCs w:val="20"/>
                <w:color w:val="1A1A1A"/>
                <w:rFonts w:ascii="Aptos" w:hAnsi="Aptos" w:cs="Aptos" w:eastAsia="Aptos"/>
              </w:rPr>
              <w:t xml:space="preserve">"Cycle percent format"</w:t>
            </w:r>
          </w:p>
        </w:tc>
        <w:tc>
          <w:tcPr>
            <w:tcW w:w="3470" w:type="dxa"/>
          </w:tcPr>
          <w:p w14:paraId="00000223">
            <w:pPr>
              <w:rPr/>
            </w:pPr>
            <w:r>
              <w:rPr>
                <w:sz w:val="20"/>
                <w:szCs w:val="20"/>
                <w:color w:val="1A1A1A"/>
                <w:rFonts w:ascii="Aptos" w:hAnsi="Aptos" w:cs="Aptos" w:eastAsia="Aptos"/>
              </w:rPr>
              <w:t xml:space="preserve">Ctrl+Shift+5</w:t>
            </w:r>
          </w:p>
        </w:tc>
        <w:tc>
          <w:tcPr>
            <w:tcW w:w="3470" w:type="dxa"/>
          </w:tcPr>
          <w:p w14:paraId="00000224">
            <w:pPr>
              <w:rPr/>
            </w:pPr>
            <w:r>
              <w:rPr>
                <w:sz w:val="20"/>
                <w:szCs w:val="20"/>
                <w:color w:val="1A1A1A"/>
                <w:rFonts w:ascii="Aptos" w:hAnsi="Aptos" w:cs="Aptos" w:eastAsia="Aptos"/>
              </w:rPr>
              <w:t xml:space="preserve">Cikls: procenti</w:t>
            </w:r>
          </w:p>
        </w:tc>
      </w:tr>
      <w:tr>
        <w:trPr/>
        <w:tc>
          <w:tcPr>
            <w:tcW w:w="2698" w:type="dxa"/>
          </w:tcPr>
          <w:p w14:paraId="00000225">
            <w:pPr>
              <w:rPr/>
            </w:pPr>
            <w:r>
              <w:rPr>
                <w:sz w:val="20"/>
                <w:szCs w:val="20"/>
                <w:color w:val="1A1A1A"/>
                <w:rFonts w:ascii="Aptos" w:hAnsi="Aptos" w:cs="Aptos" w:eastAsia="Aptos"/>
              </w:rPr>
              <w:t xml:space="preserve">"Cycle multiple format"</w:t>
            </w:r>
          </w:p>
        </w:tc>
        <w:tc>
          <w:tcPr>
            <w:tcW w:w="3470" w:type="dxa"/>
          </w:tcPr>
          <w:p w14:paraId="00000226">
            <w:pPr>
              <w:rPr/>
            </w:pPr>
            <w:r>
              <w:rPr>
                <w:sz w:val="20"/>
                <w:szCs w:val="20"/>
                <w:color w:val="1A1A1A"/>
                <w:rFonts w:ascii="Aptos" w:hAnsi="Aptos" w:cs="Aptos" w:eastAsia="Aptos"/>
              </w:rPr>
              <w:t xml:space="preserve">Ctrl+Shift+6</w:t>
            </w:r>
          </w:p>
        </w:tc>
        <w:tc>
          <w:tcPr>
            <w:tcW w:w="3470" w:type="dxa"/>
          </w:tcPr>
          <w:p w14:paraId="00000227">
            <w:pPr>
              <w:rPr/>
            </w:pPr>
            <w:r>
              <w:rPr>
                <w:sz w:val="20"/>
                <w:szCs w:val="20"/>
                <w:color w:val="1A1A1A"/>
                <w:rFonts w:ascii="Aptos" w:hAnsi="Aptos" w:cs="Aptos" w:eastAsia="Aptos"/>
              </w:rPr>
              <w:t xml:space="preserve">Cikls: reizinājumi</w:t>
            </w:r>
          </w:p>
        </w:tc>
      </w:tr>
      <w:tr>
        <w:trPr/>
        <w:tc>
          <w:tcPr>
            <w:tcW w:w="2698" w:type="dxa"/>
          </w:tcPr>
          <w:p w14:paraId="00000228">
            <w:pPr>
              <w:rPr/>
            </w:pPr>
            <w:r>
              <w:rPr>
                <w:sz w:val="20"/>
                <w:szCs w:val="20"/>
                <w:color w:val="1A1A1A"/>
                <w:rFonts w:ascii="Aptos" w:hAnsi="Aptos" w:cs="Aptos" w:eastAsia="Aptos"/>
              </w:rPr>
              <w:t xml:space="preserve">"Cycle title row style"</w:t>
            </w:r>
          </w:p>
        </w:tc>
        <w:tc>
          <w:tcPr>
            <w:tcW w:w="3470" w:type="dxa"/>
          </w:tcPr>
          <w:p w14:paraId="00000229">
            <w:pPr>
              <w:rPr/>
            </w:pPr>
            <w:r>
              <w:rPr>
                <w:sz w:val="20"/>
                <w:szCs w:val="20"/>
                <w:color w:val="1A1A1A"/>
                <w:rFonts w:ascii="Aptos" w:hAnsi="Aptos" w:cs="Aptos" w:eastAsia="Aptos"/>
              </w:rPr>
              <w:t xml:space="preserve">Ctrl+Shift+H</w:t>
            </w:r>
          </w:p>
        </w:tc>
        <w:tc>
          <w:tcPr>
            <w:tcW w:w="3470" w:type="dxa"/>
          </w:tcPr>
          <w:p w14:paraId="0000022a">
            <w:pPr>
              <w:rPr/>
            </w:pPr>
            <w:r>
              <w:rPr>
                <w:sz w:val="20"/>
                <w:szCs w:val="20"/>
                <w:color w:val="1A1A1A"/>
                <w:rFonts w:ascii="Aptos" w:hAnsi="Aptos" w:cs="Aptos" w:eastAsia="Aptos"/>
              </w:rPr>
              <w:t xml:space="preserve">Cikls: virsraksta rindas stils</w:t>
            </w:r>
          </w:p>
        </w:tc>
      </w:tr>
      <w:tr>
        <w:trPr/>
        <w:tc>
          <w:tcPr>
            <w:tcW w:w="2698" w:type="dxa"/>
          </w:tcPr>
          <w:p w14:paraId="0000022b">
            <w:pPr>
              <w:rPr/>
            </w:pPr>
            <w:r>
              <w:rPr>
                <w:sz w:val="20"/>
                <w:szCs w:val="20"/>
                <w:color w:val="1A1A1A"/>
                <w:rFonts w:ascii="Aptos" w:hAnsi="Aptos" w:cs="Aptos" w:eastAsia="Aptos"/>
              </w:rPr>
              <w:t xml:space="preserve">"Cycle result row style"</w:t>
            </w:r>
          </w:p>
        </w:tc>
        <w:tc>
          <w:tcPr>
            <w:tcW w:w="3470" w:type="dxa"/>
          </w:tcPr>
          <w:p w14:paraId="0000022c">
            <w:pPr>
              <w:rPr/>
            </w:pPr>
            <w:r>
              <w:rPr>
                <w:sz w:val="20"/>
                <w:szCs w:val="20"/>
                <w:color w:val="1A1A1A"/>
                <w:rFonts w:ascii="Aptos" w:hAnsi="Aptos" w:cs="Aptos" w:eastAsia="Aptos"/>
              </w:rPr>
              <w:t xml:space="preserve">Ctrl+Shift+R</w:t>
            </w:r>
          </w:p>
        </w:tc>
        <w:tc>
          <w:tcPr>
            <w:tcW w:w="3470" w:type="dxa"/>
          </w:tcPr>
          <w:p w14:paraId="0000022d">
            <w:pPr>
              <w:rPr/>
            </w:pPr>
            <w:r>
              <w:rPr>
                <w:sz w:val="20"/>
                <w:szCs w:val="20"/>
                <w:color w:val="1A1A1A"/>
                <w:rFonts w:ascii="Aptos" w:hAnsi="Aptos" w:cs="Aptos" w:eastAsia="Aptos"/>
              </w:rPr>
              <w:t xml:space="preserve">Cikls: rezultāta rindas stils</w:t>
            </w:r>
          </w:p>
        </w:tc>
      </w:tr>
      <w:tr>
        <w:trPr/>
        <w:tc>
          <w:tcPr>
            <w:tcW w:w="2698" w:type="dxa"/>
          </w:tcPr>
          <w:p w14:paraId="0000022e">
            <w:pPr>
              <w:rPr/>
            </w:pPr>
            <w:r>
              <w:rPr>
                <w:sz w:val="20"/>
                <w:szCs w:val="20"/>
                <w:color w:val="1A1A1A"/>
                <w:rFonts w:ascii="Aptos" w:hAnsi="Aptos" w:cs="Aptos" w:eastAsia="Aptos"/>
              </w:rPr>
              <w:t xml:space="preserve">"Cycle item row style"</w:t>
            </w:r>
          </w:p>
        </w:tc>
        <w:tc>
          <w:tcPr>
            <w:tcW w:w="3470" w:type="dxa"/>
          </w:tcPr>
          <w:p w14:paraId="0000022f">
            <w:pPr>
              <w:rPr/>
            </w:pPr>
            <w:r>
              <w:rPr>
                <w:sz w:val="20"/>
                <w:szCs w:val="20"/>
                <w:color w:val="1A1A1A"/>
                <w:rFonts w:ascii="Aptos" w:hAnsi="Aptos" w:cs="Aptos" w:eastAsia="Aptos"/>
              </w:rPr>
              <w:t xml:space="preserve">Ctrl+Shift+E</w:t>
            </w:r>
          </w:p>
        </w:tc>
        <w:tc>
          <w:tcPr>
            <w:tcW w:w="3470" w:type="dxa"/>
          </w:tcPr>
          <w:p w14:paraId="00000230">
            <w:pPr>
              <w:rPr/>
            </w:pPr>
            <w:r>
              <w:rPr>
                <w:sz w:val="20"/>
                <w:szCs w:val="20"/>
                <w:color w:val="1A1A1A"/>
                <w:rFonts w:ascii="Aptos" w:hAnsi="Aptos" w:cs="Aptos" w:eastAsia="Aptos"/>
              </w:rPr>
              <w:t xml:space="preserve">Cikls: posteņa rindas stils</w:t>
            </w:r>
          </w:p>
        </w:tc>
      </w:tr>
      <w:tr>
        <w:trPr/>
        <w:tc>
          <w:tcPr>
            <w:tcW w:w="2698" w:type="dxa"/>
          </w:tcPr>
          <w:p w14:paraId="00000231">
            <w:pPr>
              <w:rPr/>
            </w:pPr>
            <w:r>
              <w:rPr>
                <w:sz w:val="20"/>
                <w:szCs w:val="20"/>
                <w:color w:val="1A1A1A"/>
                <w:rFonts w:ascii="Aptos" w:hAnsi="Aptos" w:cs="Aptos" w:eastAsia="Aptos"/>
              </w:rPr>
              <w:t xml:space="preserve">"Cycle fill color"</w:t>
            </w:r>
          </w:p>
        </w:tc>
        <w:tc>
          <w:tcPr>
            <w:tcW w:w="3470" w:type="dxa"/>
          </w:tcPr>
          <w:p w14:paraId="00000232">
            <w:pPr>
              <w:rPr/>
            </w:pPr>
            <w:r>
              <w:rPr>
                <w:sz w:val="20"/>
                <w:szCs w:val="20"/>
                <w:color w:val="1A1A1A"/>
                <w:rFonts w:ascii="Aptos" w:hAnsi="Aptos" w:cs="Aptos" w:eastAsia="Aptos"/>
              </w:rPr>
              <w:t xml:space="preserve">Ctrl+Shift+F</w:t>
            </w:r>
          </w:p>
        </w:tc>
        <w:tc>
          <w:tcPr>
            <w:tcW w:w="3470" w:type="dxa"/>
          </w:tcPr>
          <w:p w14:paraId="00000233">
            <w:pPr>
              <w:rPr/>
            </w:pPr>
            <w:r>
              <w:rPr>
                <w:sz w:val="20"/>
                <w:szCs w:val="20"/>
                <w:color w:val="1A1A1A"/>
                <w:rFonts w:ascii="Aptos" w:hAnsi="Aptos" w:cs="Aptos" w:eastAsia="Aptos"/>
              </w:rPr>
              <w:t xml:space="preserve">Cikls: aizpildījuma krāsa</w:t>
            </w:r>
          </w:p>
        </w:tc>
      </w:tr>
      <w:tr>
        <w:trPr/>
        <w:tc>
          <w:tcPr>
            <w:tcW w:w="2698" w:type="dxa"/>
          </w:tcPr>
          <w:p w14:paraId="00000234">
            <w:pPr>
              <w:rPr/>
            </w:pPr>
            <w:r>
              <w:rPr>
                <w:sz w:val="20"/>
                <w:szCs w:val="20"/>
                <w:color w:val="1A1A1A"/>
                <w:rFonts w:ascii="Aptos" w:hAnsi="Aptos" w:cs="Aptos" w:eastAsia="Aptos"/>
              </w:rPr>
              <w:t xml:space="preserve">"Cycle font color"</w:t>
            </w:r>
          </w:p>
        </w:tc>
        <w:tc>
          <w:tcPr>
            <w:tcW w:w="3470" w:type="dxa"/>
          </w:tcPr>
          <w:p w14:paraId="00000235">
            <w:pPr>
              <w:rPr/>
            </w:pPr>
            <w:r>
              <w:rPr>
                <w:sz w:val="20"/>
                <w:szCs w:val="20"/>
                <w:color w:val="1A1A1A"/>
                <w:rFonts w:ascii="Aptos" w:hAnsi="Aptos" w:cs="Aptos" w:eastAsia="Aptos"/>
              </w:rPr>
              <w:t xml:space="preserve">Ctrl+Shift+G</w:t>
            </w:r>
          </w:p>
        </w:tc>
        <w:tc>
          <w:tcPr>
            <w:tcW w:w="3470" w:type="dxa"/>
          </w:tcPr>
          <w:p w14:paraId="00000236">
            <w:pPr>
              <w:rPr/>
            </w:pPr>
            <w:r>
              <w:rPr>
                <w:sz w:val="20"/>
                <w:szCs w:val="20"/>
                <w:color w:val="1A1A1A"/>
                <w:rFonts w:ascii="Aptos" w:hAnsi="Aptos" w:cs="Aptos" w:eastAsia="Aptos"/>
              </w:rPr>
              <w:t xml:space="preserve">Cikls: fonta krāsa</w:t>
            </w:r>
          </w:p>
        </w:tc>
      </w:tr>
      <w:tr>
        <w:trPr/>
        <w:tc>
          <w:tcPr>
            <w:tcW w:w="2698" w:type="dxa"/>
          </w:tcPr>
          <w:p w14:paraId="00000237">
            <w:pPr>
              <w:rPr/>
            </w:pPr>
            <w:r>
              <w:rPr>
                <w:sz w:val="20"/>
                <w:szCs w:val="20"/>
                <w:color w:val="1A1A1A"/>
                <w:rFonts w:ascii="Aptos" w:hAnsi="Aptos" w:cs="Aptos" w:eastAsia="Aptos"/>
              </w:rPr>
              <w:t xml:space="preserve">"Cycle borders"</w:t>
            </w:r>
          </w:p>
        </w:tc>
        <w:tc>
          <w:tcPr>
            <w:tcW w:w="3470" w:type="dxa"/>
          </w:tcPr>
          <w:p w14:paraId="00000238">
            <w:pPr>
              <w:rPr/>
            </w:pPr>
            <w:r>
              <w:rPr>
                <w:sz w:val="20"/>
                <w:szCs w:val="20"/>
                <w:color w:val="1A1A1A"/>
                <w:rFonts w:ascii="Aptos" w:hAnsi="Aptos" w:cs="Aptos" w:eastAsia="Aptos"/>
              </w:rPr>
              <w:t xml:space="preserve">Ctrl+Shift+7</w:t>
            </w:r>
          </w:p>
        </w:tc>
        <w:tc>
          <w:tcPr>
            <w:tcW w:w="3470" w:type="dxa"/>
          </w:tcPr>
          <w:p w14:paraId="00000239">
            <w:pPr>
              <w:rPr/>
            </w:pPr>
            <w:r>
              <w:rPr>
                <w:sz w:val="20"/>
                <w:szCs w:val="20"/>
                <w:color w:val="1A1A1A"/>
                <w:rFonts w:ascii="Aptos" w:hAnsi="Aptos" w:cs="Aptos" w:eastAsia="Aptos"/>
              </w:rPr>
              <w:t xml:space="preserve">Cikls: apmales</w:t>
            </w:r>
          </w:p>
        </w:tc>
      </w:tr>
      <w:tr>
        <w:trPr/>
        <w:tc>
          <w:tcPr>
            <w:tcW w:w="2698" w:type="dxa"/>
          </w:tcPr>
          <w:p w14:paraId="0000023a">
            <w:pPr>
              <w:rPr/>
            </w:pPr>
            <w:r>
              <w:rPr>
                <w:sz w:val="20"/>
                <w:szCs w:val="20"/>
                <w:color w:val="1A1A1A"/>
                <w:rFonts w:ascii="Aptos" w:hAnsi="Aptos" w:cs="Aptos" w:eastAsia="Aptos"/>
              </w:rPr>
              <w:t xml:space="preserve">"Cycle row height"</w:t>
            </w:r>
          </w:p>
        </w:tc>
        <w:tc>
          <w:tcPr>
            <w:tcW w:w="3470" w:type="dxa"/>
          </w:tcPr>
          <w:p w14:paraId="0000023b">
            <w:pPr>
              <w:rPr/>
            </w:pPr>
            <w:r>
              <w:rPr>
                <w:sz w:val="20"/>
                <w:szCs w:val="20"/>
                <w:color w:val="1A1A1A"/>
                <w:rFonts w:ascii="Aptos" w:hAnsi="Aptos" w:cs="Aptos" w:eastAsia="Aptos"/>
              </w:rPr>
              <w:t xml:space="preserve">Ctrl+Shift+Y</w:t>
            </w:r>
          </w:p>
        </w:tc>
        <w:tc>
          <w:tcPr>
            <w:tcW w:w="3470" w:type="dxa"/>
          </w:tcPr>
          <w:p w14:paraId="0000023c">
            <w:pPr>
              <w:rPr/>
            </w:pPr>
            <w:r>
              <w:rPr>
                <w:sz w:val="20"/>
                <w:szCs w:val="20"/>
                <w:color w:val="1A1A1A"/>
                <w:rFonts w:ascii="Aptos" w:hAnsi="Aptos" w:cs="Aptos" w:eastAsia="Aptos"/>
              </w:rPr>
              <w:t xml:space="preserve">Cikls: rindas augstums</w:t>
            </w:r>
          </w:p>
        </w:tc>
      </w:tr>
      <w:tr>
        <w:trPr/>
        <w:tc>
          <w:tcPr>
            <w:tcW w:w="2698" w:type="dxa"/>
          </w:tcPr>
          <w:p w14:paraId="0000023d">
            <w:pPr>
              <w:rPr/>
            </w:pPr>
            <w:r>
              <w:rPr>
                <w:sz w:val="20"/>
                <w:szCs w:val="20"/>
                <w:color w:val="1A1A1A"/>
                <w:rFonts w:ascii="Aptos" w:hAnsi="Aptos" w:cs="Aptos" w:eastAsia="Aptos"/>
              </w:rPr>
              <w:t xml:space="preserve">"Cycle column width"</w:t>
            </w:r>
          </w:p>
        </w:tc>
        <w:tc>
          <w:tcPr>
            <w:tcW w:w="3470" w:type="dxa"/>
          </w:tcPr>
          <w:p w14:paraId="0000023e">
            <w:pPr>
              <w:rPr/>
            </w:pPr>
            <w:r>
              <w:rPr>
                <w:sz w:val="20"/>
                <w:szCs w:val="20"/>
                <w:color w:val="1A1A1A"/>
                <w:rFonts w:ascii="Aptos" w:hAnsi="Aptos" w:cs="Aptos" w:eastAsia="Aptos"/>
              </w:rPr>
              <w:t xml:space="preserve">Ctrl+Shift+X</w:t>
            </w:r>
          </w:p>
        </w:tc>
        <w:tc>
          <w:tcPr>
            <w:tcW w:w="3470" w:type="dxa"/>
          </w:tcPr>
          <w:p w14:paraId="0000023f">
            <w:pPr>
              <w:rPr/>
            </w:pPr>
            <w:r>
              <w:rPr>
                <w:sz w:val="20"/>
                <w:szCs w:val="20"/>
                <w:color w:val="1A1A1A"/>
                <w:rFonts w:ascii="Aptos" w:hAnsi="Aptos" w:cs="Aptos" w:eastAsia="Aptos"/>
              </w:rPr>
              <w:t xml:space="preserve">Cikls: kolonnas platums</w:t>
            </w:r>
          </w:p>
        </w:tc>
      </w:tr>
      <w:tr>
        <w:trPr/>
        <w:tc>
          <w:tcPr>
            <w:tcW w:w="2698" w:type="dxa"/>
          </w:tcPr>
          <w:p w14:paraId="00000240">
            <w:pPr>
              <w:rPr/>
            </w:pPr>
            <w:r>
              <w:rPr>
                <w:sz w:val="20"/>
                <w:szCs w:val="20"/>
                <w:color w:val="1A1A1A"/>
                <w:rFonts w:ascii="Aptos" w:hAnsi="Aptos" w:cs="Aptos" w:eastAsia="Aptos"/>
              </w:rPr>
              <w:t xml:space="preserve">"Apply paintbrush slot 1"</w:t>
            </w:r>
          </w:p>
        </w:tc>
        <w:tc>
          <w:tcPr>
            <w:tcW w:w="3470" w:type="dxa"/>
          </w:tcPr>
          <w:p w14:paraId="00000241">
            <w:pPr>
              <w:rPr/>
            </w:pPr>
            <w:r>
              <w:rPr>
                <w:sz w:val="20"/>
                <w:szCs w:val="20"/>
                <w:color w:val="1A1A1A"/>
                <w:rFonts w:ascii="Aptos" w:hAnsi="Aptos" w:cs="Aptos" w:eastAsia="Aptos"/>
              </w:rPr>
              <w:t xml:space="preserve">Ctrl+Shift+D</w:t>
            </w:r>
          </w:p>
        </w:tc>
        <w:tc>
          <w:tcPr>
            <w:tcW w:w="3470" w:type="dxa"/>
          </w:tcPr>
          <w:p w14:paraId="00000242">
            <w:pPr>
              <w:rPr/>
            </w:pPr>
            <w:r>
              <w:rPr>
                <w:sz w:val="20"/>
                <w:szCs w:val="20"/>
                <w:color w:val="1A1A1A"/>
                <w:rFonts w:ascii="Aptos" w:hAnsi="Aptos" w:cs="Aptos" w:eastAsia="Aptos"/>
              </w:rPr>
              <w:t xml:space="preserve">Uzliek pirmo otas slotu</w:t>
            </w:r>
          </w:p>
        </w:tc>
      </w:tr>
      <w:tr>
        <w:trPr/>
        <w:tc>
          <w:tcPr>
            <w:tcW w:w="2698" w:type="dxa"/>
          </w:tcPr>
          <w:p w14:paraId="00000243">
            <w:pPr>
              <w:rPr/>
            </w:pPr>
            <w:r>
              <w:rPr>
                <w:sz w:val="20"/>
                <w:szCs w:val="20"/>
                <w:color w:val="1A1A1A"/>
                <w:rFonts w:ascii="Aptos" w:hAnsi="Aptos" w:cs="Aptos" w:eastAsia="Aptos"/>
              </w:rPr>
              <w:t xml:space="preserve">"Apply paintbrush slot 2"</w:t>
            </w:r>
          </w:p>
        </w:tc>
        <w:tc>
          <w:tcPr>
            <w:tcW w:w="3470" w:type="dxa"/>
          </w:tcPr>
          <w:p w14:paraId="00000244">
            <w:pPr>
              <w:rPr/>
            </w:pPr>
            <w:r>
              <w:rPr>
                <w:sz w:val="20"/>
                <w:szCs w:val="20"/>
                <w:color w:val="1A1A1A"/>
                <w:rFonts w:ascii="Aptos" w:hAnsi="Aptos" w:cs="Aptos" w:eastAsia="Aptos"/>
              </w:rPr>
              <w:t xml:space="preserve">Ctrl+Shift+N</w:t>
            </w:r>
          </w:p>
        </w:tc>
        <w:tc>
          <w:tcPr>
            <w:tcW w:w="3470" w:type="dxa"/>
          </w:tcPr>
          <w:p w14:paraId="00000245">
            <w:pPr>
              <w:rPr/>
            </w:pPr>
            <w:r>
              <w:rPr>
                <w:sz w:val="20"/>
                <w:szCs w:val="20"/>
                <w:color w:val="1A1A1A"/>
                <w:rFonts w:ascii="Aptos" w:hAnsi="Aptos" w:cs="Aptos" w:eastAsia="Aptos"/>
              </w:rPr>
              <w:t xml:space="preserve">Uzliek otro otas slotu</w:t>
            </w:r>
          </w:p>
        </w:tc>
      </w:tr>
      <w:tr>
        <w:trPr/>
        <w:tc>
          <w:tcPr>
            <w:tcW w:w="2698" w:type="dxa"/>
          </w:tcPr>
          <w:p w14:paraId="00000246">
            <w:pPr>
              <w:rPr/>
            </w:pPr>
            <w:r>
              <w:rPr>
                <w:sz w:val="20"/>
                <w:szCs w:val="20"/>
                <w:color w:val="1A1A1A"/>
                <w:rFonts w:ascii="Aptos" w:hAnsi="Aptos" w:cs="Aptos" w:eastAsia="Aptos"/>
              </w:rPr>
              <w:t xml:space="preserve">"Apply paintbrush slot 3"</w:t>
            </w:r>
          </w:p>
        </w:tc>
        <w:tc>
          <w:tcPr>
            <w:tcW w:w="3470" w:type="dxa"/>
          </w:tcPr>
          <w:p w14:paraId="00000247">
            <w:pPr>
              <w:rPr/>
            </w:pPr>
            <w:r>
              <w:rPr>
                <w:sz w:val="20"/>
                <w:szCs w:val="20"/>
                <w:color w:val="1A1A1A"/>
                <w:rFonts w:ascii="Aptos" w:hAnsi="Aptos" w:cs="Aptos" w:eastAsia="Aptos"/>
              </w:rPr>
              <w:t xml:space="preserve">Ctrl+Shift+O</w:t>
            </w:r>
          </w:p>
        </w:tc>
        <w:tc>
          <w:tcPr>
            <w:tcW w:w="3470" w:type="dxa"/>
          </w:tcPr>
          <w:p w14:paraId="00000248">
            <w:pPr>
              <w:rPr/>
            </w:pPr>
            <w:r>
              <w:rPr>
                <w:sz w:val="20"/>
                <w:szCs w:val="20"/>
                <w:color w:val="1A1A1A"/>
                <w:rFonts w:ascii="Aptos" w:hAnsi="Aptos" w:cs="Aptos" w:eastAsia="Aptos"/>
              </w:rPr>
              <w:t xml:space="preserve">Uzliek trešo otas slotu</w:t>
            </w:r>
          </w:p>
        </w:tc>
      </w:tr>
      <w:tr>
        <w:trPr/>
        <w:tc>
          <w:tcPr>
            <w:tcW w:w="2698" w:type="dxa"/>
          </w:tcPr>
          <w:p w14:paraId="00000249">
            <w:pPr>
              <w:rPr/>
            </w:pPr>
            <w:r>
              <w:rPr>
                <w:sz w:val="20"/>
                <w:szCs w:val="20"/>
                <w:color w:val="1A1A1A"/>
                <w:rFonts w:ascii="Aptos" w:hAnsi="Aptos" w:cs="Aptos" w:eastAsia="Aptos"/>
              </w:rPr>
              <w:t xml:space="preserve">"Toggle audit overlay"</w:t>
            </w:r>
          </w:p>
        </w:tc>
        <w:tc>
          <w:tcPr>
            <w:tcW w:w="3470" w:type="dxa"/>
          </w:tcPr>
          <w:p w14:paraId="0000024a">
            <w:pPr>
              <w:rPr/>
            </w:pPr>
            <w:r>
              <w:rPr>
                <w:sz w:val="20"/>
                <w:szCs w:val="20"/>
                <w:color w:val="1A1A1A"/>
                <w:rFonts w:ascii="Aptos" w:hAnsi="Aptos" w:cs="Aptos" w:eastAsia="Aptos"/>
              </w:rPr>
              <w:t xml:space="preserve">Ctrl+Shift+A</w:t>
            </w:r>
          </w:p>
        </w:tc>
        <w:tc>
          <w:tcPr>
            <w:tcW w:w="3470" w:type="dxa"/>
          </w:tcPr>
          <w:p w14:paraId="0000024b">
            <w:pPr>
              <w:rPr/>
            </w:pPr>
            <w:r>
              <w:rPr>
                <w:sz w:val="20"/>
                <w:szCs w:val="20"/>
                <w:color w:val="1A1A1A"/>
                <w:rFonts w:ascii="Aptos" w:hAnsi="Aptos" w:cs="Aptos" w:eastAsia="Aptos"/>
              </w:rPr>
              <w:t xml:space="preserve">Ieslēdz vai izslēdz pārbaudes slāni</w:t>
            </w:r>
          </w:p>
        </w:tc>
      </w:tr>
      <w:tr>
        <w:trPr/>
        <w:tc>
          <w:tcPr>
            <w:tcW w:w="2698" w:type="dxa"/>
          </w:tcPr>
          <w:p w14:paraId="0000024c">
            <w:pPr>
              <w:rPr/>
            </w:pPr>
            <w:r>
              <w:rPr>
                <w:sz w:val="20"/>
                <w:szCs w:val="20"/>
                <w:color w:val="1A1A1A"/>
                <w:rFonts w:ascii="Aptos" w:hAnsi="Aptos" w:cs="Aptos" w:eastAsia="Aptos"/>
              </w:rPr>
              <w:t xml:space="preserve">"Trace precedents"</w:t>
            </w:r>
          </w:p>
        </w:tc>
        <w:tc>
          <w:tcPr>
            <w:tcW w:w="3470" w:type="dxa"/>
          </w:tcPr>
          <w:p w14:paraId="0000024d">
            <w:pPr>
              <w:rPr/>
            </w:pPr>
            <w:r>
              <w:rPr>
                <w:sz w:val="20"/>
                <w:szCs w:val="20"/>
                <w:color w:val="1A1A1A"/>
                <w:rFonts w:ascii="Aptos" w:hAnsi="Aptos" w:cs="Aptos" w:eastAsia="Aptos"/>
              </w:rPr>
              <w:t xml:space="preserve">Ctrl+Alt+Q</w:t>
            </w:r>
          </w:p>
        </w:tc>
        <w:tc>
          <w:tcPr>
            <w:tcW w:w="3470" w:type="dxa"/>
          </w:tcPr>
          <w:p w14:paraId="0000024e">
            <w:pPr>
              <w:rPr/>
            </w:pPr>
            <w:r>
              <w:rPr>
                <w:sz w:val="20"/>
                <w:szCs w:val="20"/>
                <w:color w:val="1A1A1A"/>
                <w:rFonts w:ascii="Aptos" w:hAnsi="Aptos" w:cs="Aptos" w:eastAsia="Aptos"/>
              </w:rPr>
              <w:t xml:space="preserve">Atlasa šūnas, no kurām lasa aktīvā šūna</w:t>
            </w:r>
          </w:p>
        </w:tc>
      </w:tr>
      <w:tr>
        <w:trPr/>
        <w:tc>
          <w:tcPr>
            <w:tcW w:w="2698" w:type="dxa"/>
          </w:tcPr>
          <w:p w14:paraId="0000024f">
            <w:pPr>
              <w:rPr/>
            </w:pPr>
            <w:r>
              <w:rPr>
                <w:sz w:val="20"/>
                <w:szCs w:val="20"/>
                <w:color w:val="1A1A1A"/>
                <w:rFonts w:ascii="Aptos" w:hAnsi="Aptos" w:cs="Aptos" w:eastAsia="Aptos"/>
              </w:rPr>
              <w:t xml:space="preserve">"Trace dependents"</w:t>
            </w:r>
          </w:p>
        </w:tc>
        <w:tc>
          <w:tcPr>
            <w:tcW w:w="3470" w:type="dxa"/>
          </w:tcPr>
          <w:p w14:paraId="00000250">
            <w:pPr>
              <w:rPr/>
            </w:pPr>
            <w:r>
              <w:rPr>
                <w:sz w:val="20"/>
                <w:szCs w:val="20"/>
                <w:color w:val="1A1A1A"/>
                <w:rFonts w:ascii="Aptos" w:hAnsi="Aptos" w:cs="Aptos" w:eastAsia="Aptos"/>
              </w:rPr>
              <w:t xml:space="preserve">Ctrl+Alt+W</w:t>
            </w:r>
          </w:p>
        </w:tc>
        <w:tc>
          <w:tcPr>
            <w:tcW w:w="3470" w:type="dxa"/>
          </w:tcPr>
          <w:p w14:paraId="00000251">
            <w:pPr>
              <w:rPr/>
            </w:pPr>
            <w:r>
              <w:rPr>
                <w:sz w:val="20"/>
                <w:szCs w:val="20"/>
                <w:color w:val="1A1A1A"/>
                <w:rFonts w:ascii="Aptos" w:hAnsi="Aptos" w:cs="Aptos" w:eastAsia="Aptos"/>
              </w:rPr>
              <w:t xml:space="preserve">Atlasa šūnas, kas lasa no aktīvās šūnas</w:t>
            </w:r>
          </w:p>
        </w:tc>
      </w:tr>
      <w:tr>
        <w:trPr/>
        <w:tc>
          <w:tcPr>
            <w:tcW w:w="2698" w:type="dxa"/>
          </w:tcPr>
          <w:p w14:paraId="00000252">
            <w:pPr>
              <w:rPr/>
            </w:pPr>
            <w:r>
              <w:rPr>
                <w:sz w:val="20"/>
                <w:szCs w:val="20"/>
                <w:color w:val="1A1A1A"/>
                <w:rFonts w:ascii="Aptos" w:hAnsi="Aptos" w:cs="Aptos" w:eastAsia="Aptos"/>
              </w:rPr>
              <w:t xml:space="preserve">"Undo last pls,fix action"</w:t>
            </w:r>
          </w:p>
        </w:tc>
        <w:tc>
          <w:tcPr>
            <w:tcW w:w="3470" w:type="dxa"/>
          </w:tcPr>
          <w:p w14:paraId="00000253">
            <w:pPr>
              <w:rPr/>
            </w:pPr>
            <w:r>
              <w:rPr>
                <w:sz w:val="20"/>
                <w:szCs w:val="20"/>
                <w:color w:val="1A1A1A"/>
                <w:rFonts w:ascii="Aptos" w:hAnsi="Aptos" w:cs="Aptos" w:eastAsia="Aptos"/>
              </w:rPr>
              <w:t xml:space="preserve">Ctrl+Shift+Z</w:t>
            </w:r>
          </w:p>
        </w:tc>
        <w:tc>
          <w:tcPr>
            <w:tcW w:w="3470" w:type="dxa"/>
          </w:tcPr>
          <w:p w14:paraId="00000254">
            <w:pPr>
              <w:rPr/>
            </w:pPr>
            <w:r>
              <w:rPr>
                <w:sz w:val="20"/>
                <w:szCs w:val="20"/>
                <w:color w:val="1A1A1A"/>
                <w:rFonts w:ascii="Aptos" w:hAnsi="Aptos" w:cs="Aptos" w:eastAsia="Aptos"/>
              </w:rPr>
              <w:t xml:space="preserve">Atceļ pēdējo pls,fix darbību</w:t>
            </w:r>
          </w:p>
        </w:tc>
      </w:tr>
      <w:tr>
        <w:trPr/>
        <w:tc>
          <w:tcPr>
            <w:tcW w:w="2698" w:type="dxa"/>
          </w:tcPr>
          <w:p w14:paraId="00000255">
            <w:pPr>
              <w:rPr/>
            </w:pPr>
            <w:r>
              <w:rPr>
                <w:sz w:val="20"/>
                <w:szCs w:val="20"/>
                <w:color w:val="1A1A1A"/>
                <w:rFonts w:ascii="Aptos" w:hAnsi="Aptos" w:cs="Aptos" w:eastAsia="Aptos"/>
              </w:rPr>
              <w:t xml:space="preserve">"Mark copy source"</w:t>
            </w:r>
          </w:p>
        </w:tc>
        <w:tc>
          <w:tcPr>
            <w:tcW w:w="3470" w:type="dxa"/>
          </w:tcPr>
          <w:p w14:paraId="00000256">
            <w:pPr>
              <w:rPr/>
            </w:pPr>
            <w:r>
              <w:rPr>
                <w:sz w:val="20"/>
                <w:szCs w:val="20"/>
                <w:color w:val="1A1A1A"/>
                <w:rFonts w:ascii="Aptos" w:hAnsi="Aptos" w:cs="Aptos" w:eastAsia="Aptos"/>
              </w:rPr>
              <w:t xml:space="preserve">Ctrl+Shift+C</w:t>
            </w:r>
          </w:p>
        </w:tc>
        <w:tc>
          <w:tcPr>
            <w:tcW w:w="3470" w:type="dxa"/>
          </w:tcPr>
          <w:p w14:paraId="00000257">
            <w:pPr>
              <w:rPr/>
            </w:pPr>
            <w:r>
              <w:rPr>
                <w:sz w:val="20"/>
                <w:szCs w:val="20"/>
                <w:color w:val="1A1A1A"/>
                <w:rFonts w:ascii="Aptos" w:hAnsi="Aptos" w:cs="Aptos" w:eastAsia="Aptos"/>
              </w:rPr>
              <w:t xml:space="preserve">Atzīmē atlasi kā kopēšanas avotu</w:t>
            </w:r>
          </w:p>
        </w:tc>
      </w:tr>
      <w:tr>
        <w:trPr/>
        <w:tc>
          <w:tcPr>
            <w:tcW w:w="2698" w:type="dxa"/>
          </w:tcPr>
          <w:p w14:paraId="00000258">
            <w:pPr>
              <w:rPr/>
            </w:pPr>
            <w:r>
              <w:rPr>
                <w:sz w:val="20"/>
                <w:szCs w:val="20"/>
                <w:color w:val="1A1A1A"/>
                <w:rFonts w:ascii="Aptos" w:hAnsi="Aptos" w:cs="Aptos" w:eastAsia="Aptos"/>
              </w:rPr>
              <w:t xml:space="preserve">"Paste values"</w:t>
            </w:r>
          </w:p>
        </w:tc>
        <w:tc>
          <w:tcPr>
            <w:tcW w:w="3470" w:type="dxa"/>
          </w:tcPr>
          <w:p w14:paraId="00000259">
            <w:pPr>
              <w:rPr/>
            </w:pPr>
            <w:r>
              <w:rPr>
                <w:sz w:val="20"/>
                <w:szCs w:val="20"/>
                <w:color w:val="1A1A1A"/>
                <w:rFonts w:ascii="Aptos" w:hAnsi="Aptos" w:cs="Aptos" w:eastAsia="Aptos"/>
              </w:rPr>
              <w:t xml:space="preserve">Ctrl+Shift+V</w:t>
            </w:r>
          </w:p>
        </w:tc>
        <w:tc>
          <w:tcPr>
            <w:tcW w:w="3470" w:type="dxa"/>
          </w:tcPr>
          <w:p w14:paraId="0000025a">
            <w:pPr>
              <w:rPr/>
            </w:pPr>
            <w:r>
              <w:rPr>
                <w:sz w:val="20"/>
                <w:szCs w:val="20"/>
                <w:color w:val="1A1A1A"/>
                <w:rFonts w:ascii="Aptos" w:hAnsi="Aptos" w:cs="Aptos" w:eastAsia="Aptos"/>
              </w:rPr>
              <w:t xml:space="preserve">Ielīmē avota vērtības</w:t>
            </w:r>
          </w:p>
        </w:tc>
      </w:tr>
      <w:tr>
        <w:trPr/>
        <w:tc>
          <w:tcPr>
            <w:tcW w:w="2698" w:type="dxa"/>
          </w:tcPr>
          <w:p w14:paraId="0000025b">
            <w:pPr>
              <w:rPr/>
            </w:pPr>
            <w:r>
              <w:rPr>
                <w:sz w:val="20"/>
                <w:szCs w:val="20"/>
                <w:color w:val="1A1A1A"/>
                <w:rFonts w:ascii="Aptos" w:hAnsi="Aptos" w:cs="Aptos" w:eastAsia="Aptos"/>
              </w:rPr>
              <w:t xml:space="preserve">"Paste formats"</w:t>
            </w:r>
          </w:p>
        </w:tc>
        <w:tc>
          <w:tcPr>
            <w:tcW w:w="3470" w:type="dxa"/>
          </w:tcPr>
          <w:p w14:paraId="0000025c">
            <w:pPr>
              <w:rPr/>
            </w:pPr>
            <w:r>
              <w:rPr>
                <w:sz w:val="20"/>
                <w:szCs w:val="20"/>
                <w:color w:val="1A1A1A"/>
                <w:rFonts w:ascii="Aptos" w:hAnsi="Aptos" w:cs="Aptos" w:eastAsia="Aptos"/>
              </w:rPr>
              <w:t xml:space="preserve">Ctrl+Alt+F</w:t>
            </w:r>
          </w:p>
        </w:tc>
        <w:tc>
          <w:tcPr>
            <w:tcW w:w="3470" w:type="dxa"/>
          </w:tcPr>
          <w:p w14:paraId="0000025d">
            <w:pPr>
              <w:rPr/>
            </w:pPr>
            <w:r>
              <w:rPr>
                <w:sz w:val="20"/>
                <w:szCs w:val="20"/>
                <w:color w:val="1A1A1A"/>
                <w:rFonts w:ascii="Aptos" w:hAnsi="Aptos" w:cs="Aptos" w:eastAsia="Aptos"/>
              </w:rPr>
              <w:t xml:space="preserve">Ielīmē avota noformējumu</w:t>
            </w:r>
          </w:p>
        </w:tc>
      </w:tr>
      <w:tr>
        <w:trPr/>
        <w:tc>
          <w:tcPr>
            <w:tcW w:w="2698" w:type="dxa"/>
          </w:tcPr>
          <w:p w14:paraId="0000025e">
            <w:pPr>
              <w:rPr/>
            </w:pPr>
            <w:r>
              <w:rPr>
                <w:sz w:val="20"/>
                <w:szCs w:val="20"/>
                <w:color w:val="1A1A1A"/>
                <w:rFonts w:ascii="Aptos" w:hAnsi="Aptos" w:cs="Aptos" w:eastAsia="Aptos"/>
              </w:rPr>
              <w:t xml:space="preserve">"Paste formulas exactly"</w:t>
            </w:r>
          </w:p>
        </w:tc>
        <w:tc>
          <w:tcPr>
            <w:tcW w:w="3470" w:type="dxa"/>
          </w:tcPr>
          <w:p w14:paraId="0000025f">
            <w:pPr>
              <w:rPr/>
            </w:pPr>
            <w:r>
              <w:rPr>
                <w:sz w:val="20"/>
                <w:szCs w:val="20"/>
                <w:color w:val="1A1A1A"/>
                <w:rFonts w:ascii="Aptos" w:hAnsi="Aptos" w:cs="Aptos" w:eastAsia="Aptos"/>
              </w:rPr>
              <w:t xml:space="preserve">Ctrl+Alt+P</w:t>
            </w:r>
          </w:p>
        </w:tc>
        <w:tc>
          <w:tcPr>
            <w:tcW w:w="3470" w:type="dxa"/>
          </w:tcPr>
          <w:p w14:paraId="00000260">
            <w:pPr>
              <w:rPr/>
            </w:pPr>
            <w:r>
              <w:rPr>
                <w:sz w:val="20"/>
                <w:szCs w:val="20"/>
                <w:color w:val="1A1A1A"/>
                <w:rFonts w:ascii="Aptos" w:hAnsi="Aptos" w:cs="Aptos" w:eastAsia="Aptos"/>
              </w:rPr>
              <w:t xml:space="preserve">Ielīmē formulas, atsauces nemainot</w:t>
            </w:r>
          </w:p>
        </w:tc>
      </w:tr>
      <w:tr>
        <w:trPr/>
        <w:tc>
          <w:tcPr>
            <w:tcW w:w="2698" w:type="dxa"/>
          </w:tcPr>
          <w:p w14:paraId="00000261">
            <w:pPr>
              <w:rPr/>
            </w:pPr>
            <w:r>
              <w:rPr>
                <w:sz w:val="20"/>
                <w:szCs w:val="20"/>
                <w:color w:val="1A1A1A"/>
                <w:rFonts w:ascii="Aptos" w:hAnsi="Aptos" w:cs="Aptos" w:eastAsia="Aptos"/>
              </w:rPr>
              <w:t xml:space="preserve">"Paste transposed"</w:t>
            </w:r>
          </w:p>
        </w:tc>
        <w:tc>
          <w:tcPr>
            <w:tcW w:w="3470" w:type="dxa"/>
          </w:tcPr>
          <w:p w14:paraId="00000262">
            <w:pPr>
              <w:rPr/>
            </w:pPr>
            <w:r>
              <w:rPr>
                <w:sz w:val="20"/>
                <w:szCs w:val="20"/>
                <w:color w:val="1A1A1A"/>
                <w:rFonts w:ascii="Aptos" w:hAnsi="Aptos" w:cs="Aptos" w:eastAsia="Aptos"/>
              </w:rPr>
              <w:t xml:space="preserve">Ctrl+Alt+T</w:t>
            </w:r>
          </w:p>
        </w:tc>
        <w:tc>
          <w:tcPr>
            <w:tcW w:w="3470" w:type="dxa"/>
          </w:tcPr>
          <w:p w14:paraId="00000263">
            <w:pPr>
              <w:rPr/>
            </w:pPr>
            <w:r>
              <w:rPr>
                <w:sz w:val="20"/>
                <w:szCs w:val="20"/>
                <w:color w:val="1A1A1A"/>
                <w:rFonts w:ascii="Aptos" w:hAnsi="Aptos" w:cs="Aptos" w:eastAsia="Aptos"/>
              </w:rPr>
              <w:t xml:space="preserve">Ielīmē rindas kā kolonnas</w:t>
            </w:r>
          </w:p>
        </w:tc>
      </w:tr>
      <w:tr>
        <w:trPr/>
        <w:tc>
          <w:tcPr>
            <w:tcW w:w="2698" w:type="dxa"/>
          </w:tcPr>
          <w:p w14:paraId="00000264">
            <w:pPr>
              <w:rPr/>
            </w:pPr>
            <w:r>
              <w:rPr>
                <w:sz w:val="20"/>
                <w:szCs w:val="20"/>
                <w:color w:val="1A1A1A"/>
                <w:rFonts w:ascii="Aptos" w:hAnsi="Aptos" w:cs="Aptos" w:eastAsia="Aptos"/>
              </w:rPr>
              <w:t xml:space="preserve">"Insert CAGR"</w:t>
            </w:r>
          </w:p>
        </w:tc>
        <w:tc>
          <w:tcPr>
            <w:tcW w:w="3470" w:type="dxa"/>
          </w:tcPr>
          <w:p w14:paraId="00000265">
            <w:pPr>
              <w:rPr/>
            </w:pPr>
            <w:r>
              <w:rPr>
                <w:sz w:val="20"/>
                <w:szCs w:val="20"/>
                <w:color w:val="1A1A1A"/>
                <w:rFonts w:ascii="Aptos" w:hAnsi="Aptos" w:cs="Aptos" w:eastAsia="Aptos"/>
              </w:rPr>
              <w:t xml:space="preserve">Ctrl+Shift+Q</w:t>
            </w:r>
          </w:p>
        </w:tc>
        <w:tc>
          <w:tcPr>
            <w:tcW w:w="3470" w:type="dxa"/>
          </w:tcPr>
          <w:p w14:paraId="00000266">
            <w:pPr>
              <w:rPr/>
            </w:pPr>
            <w:r>
              <w:rPr>
                <w:sz w:val="20"/>
                <w:szCs w:val="20"/>
                <w:color w:val="1A1A1A"/>
                <w:rFonts w:ascii="Aptos" w:hAnsi="Aptos" w:cs="Aptos" w:eastAsia="Aptos"/>
              </w:rPr>
              <w:t xml:space="preserve">Ieraksta CAGR formulu blakus atlasei</w:t>
            </w:r>
          </w:p>
        </w:tc>
      </w:tr>
      <w:tr>
        <w:trPr/>
        <w:tc>
          <w:tcPr>
            <w:tcW w:w="2698" w:type="dxa"/>
          </w:tcPr>
          <w:p w14:paraId="00000267">
            <w:pPr>
              <w:rPr/>
            </w:pPr>
            <w:r>
              <w:rPr>
                <w:sz w:val="20"/>
                <w:szCs w:val="20"/>
                <w:color w:val="1A1A1A"/>
                <w:rFonts w:ascii="Aptos" w:hAnsi="Aptos" w:cs="Aptos" w:eastAsia="Aptos"/>
              </w:rPr>
              <w:t xml:space="preserve">"Flip sign"</w:t>
            </w:r>
          </w:p>
        </w:tc>
        <w:tc>
          <w:tcPr>
            <w:tcW w:w="3470" w:type="dxa"/>
          </w:tcPr>
          <w:p w14:paraId="00000268">
            <w:pPr>
              <w:rPr/>
            </w:pPr>
            <w:r>
              <w:rPr>
                <w:sz w:val="20"/>
                <w:szCs w:val="20"/>
                <w:color w:val="1A1A1A"/>
                <w:rFonts w:ascii="Aptos" w:hAnsi="Aptos" w:cs="Aptos" w:eastAsia="Aptos"/>
              </w:rPr>
              <w:t xml:space="preserve">Ctrl+Shift+J</w:t>
            </w:r>
          </w:p>
        </w:tc>
        <w:tc>
          <w:tcPr>
            <w:tcW w:w="3470" w:type="dxa"/>
          </w:tcPr>
          <w:p w14:paraId="00000269">
            <w:pPr>
              <w:rPr/>
            </w:pPr>
            <w:r>
              <w:rPr>
                <w:sz w:val="20"/>
                <w:szCs w:val="20"/>
                <w:color w:val="1A1A1A"/>
                <w:rFonts w:ascii="Aptos" w:hAnsi="Aptos" w:cs="Aptos" w:eastAsia="Aptos"/>
              </w:rPr>
              <w:t xml:space="preserve">Maina atlases zīmi uz pretējo</w:t>
            </w:r>
          </w:p>
        </w:tc>
      </w:tr>
      <w:tr>
        <w:trPr/>
        <w:tc>
          <w:tcPr>
            <w:tcW w:w="2698" w:type="dxa"/>
          </w:tcPr>
          <w:p w14:paraId="0000026a">
            <w:pPr>
              <w:rPr/>
            </w:pPr>
            <w:r>
              <w:rPr>
                <w:sz w:val="20"/>
                <w:szCs w:val="20"/>
                <w:color w:val="1A1A1A"/>
                <w:rFonts w:ascii="Aptos" w:hAnsi="Aptos" w:cs="Aptos" w:eastAsia="Aptos"/>
              </w:rPr>
              <w:t xml:space="preserve">"One more decimal"</w:t>
            </w:r>
          </w:p>
        </w:tc>
        <w:tc>
          <w:tcPr>
            <w:tcW w:w="3470" w:type="dxa"/>
          </w:tcPr>
          <w:p w14:paraId="0000026b">
            <w:pPr>
              <w:rPr/>
            </w:pPr>
            <w:r>
              <w:rPr>
                <w:sz w:val="20"/>
                <w:szCs w:val="20"/>
                <w:color w:val="1A1A1A"/>
                <w:rFonts w:ascii="Aptos" w:hAnsi="Aptos" w:cs="Aptos" w:eastAsia="Aptos"/>
              </w:rPr>
              <w:t xml:space="preserve">Ctrl+Shift+Alt+3</w:t>
            </w:r>
          </w:p>
        </w:tc>
        <w:tc>
          <w:tcPr>
            <w:tcW w:w="3470" w:type="dxa"/>
          </w:tcPr>
          <w:p w14:paraId="0000026c">
            <w:pPr>
              <w:rPr/>
            </w:pPr>
            <w:r>
              <w:rPr>
                <w:sz w:val="20"/>
                <w:szCs w:val="20"/>
                <w:color w:val="1A1A1A"/>
                <w:rFonts w:ascii="Aptos" w:hAnsi="Aptos" w:cs="Aptos" w:eastAsia="Aptos"/>
              </w:rPr>
              <w:t xml:space="preserve">Pievieno vienu zīmi aiz komata</w:t>
            </w:r>
          </w:p>
        </w:tc>
      </w:tr>
      <w:tr>
        <w:trPr/>
        <w:tc>
          <w:tcPr>
            <w:tcW w:w="2698" w:type="dxa"/>
          </w:tcPr>
          <w:p w14:paraId="0000026d">
            <w:pPr>
              <w:rPr/>
            </w:pPr>
            <w:r>
              <w:rPr>
                <w:sz w:val="20"/>
                <w:szCs w:val="20"/>
                <w:color w:val="1A1A1A"/>
                <w:rFonts w:ascii="Aptos" w:hAnsi="Aptos" w:cs="Aptos" w:eastAsia="Aptos"/>
              </w:rPr>
              <w:t xml:space="preserve">"One less decimal"</w:t>
            </w:r>
          </w:p>
        </w:tc>
        <w:tc>
          <w:tcPr>
            <w:tcW w:w="3470" w:type="dxa"/>
          </w:tcPr>
          <w:p w14:paraId="0000026e">
            <w:pPr>
              <w:rPr/>
            </w:pPr>
            <w:r>
              <w:rPr>
                <w:sz w:val="20"/>
                <w:szCs w:val="20"/>
                <w:color w:val="1A1A1A"/>
                <w:rFonts w:ascii="Aptos" w:hAnsi="Aptos" w:cs="Aptos" w:eastAsia="Aptos"/>
              </w:rPr>
              <w:t xml:space="preserve">Ctrl+Shift+Alt+7</w:t>
            </w:r>
          </w:p>
        </w:tc>
        <w:tc>
          <w:tcPr>
            <w:tcW w:w="3470" w:type="dxa"/>
          </w:tcPr>
          <w:p w14:paraId="0000026f">
            <w:pPr>
              <w:rPr/>
            </w:pPr>
            <w:r>
              <w:rPr>
                <w:sz w:val="20"/>
                <w:szCs w:val="20"/>
                <w:color w:val="1A1A1A"/>
                <w:rFonts w:ascii="Aptos" w:hAnsi="Aptos" w:cs="Aptos" w:eastAsia="Aptos"/>
              </w:rPr>
              <w:t xml:space="preserve">Noņem vienu zīmi aiz komata</w:t>
            </w:r>
          </w:p>
        </w:tc>
      </w:tr>
      <w:tr>
        <w:trPr/>
        <w:tc>
          <w:tcPr>
            <w:tcW w:w="2698" w:type="dxa"/>
          </w:tcPr>
          <w:p w14:paraId="00000270">
            <w:pPr>
              <w:rPr/>
            </w:pPr>
            <w:r>
              <w:rPr>
                <w:sz w:val="20"/>
                <w:szCs w:val="20"/>
                <w:color w:val="1A1A1A"/>
                <w:rFonts w:ascii="Aptos" w:hAnsi="Aptos" w:cs="Aptos" w:eastAsia="Aptos"/>
              </w:rPr>
              <w:t xml:space="preserve">"Waterfall from selection"</w:t>
            </w:r>
          </w:p>
        </w:tc>
        <w:tc>
          <w:tcPr>
            <w:tcW w:w="3470" w:type="dxa"/>
          </w:tcPr>
          <w:p w14:paraId="00000271">
            <w:pPr>
              <w:rPr/>
            </w:pPr>
            <w:r>
              <w:rPr>
                <w:sz w:val="20"/>
                <w:szCs w:val="20"/>
                <w:color w:val="1A1A1A"/>
                <w:rFonts w:ascii="Aptos" w:hAnsi="Aptos" w:cs="Aptos" w:eastAsia="Aptos"/>
              </w:rPr>
              <w:t xml:space="preserve">Ctrl+Shift+B</w:t>
            </w:r>
          </w:p>
        </w:tc>
        <w:tc>
          <w:tcPr>
            <w:tcW w:w="3470" w:type="dxa"/>
          </w:tcPr>
          <w:p w14:paraId="00000272">
            <w:pPr>
              <w:rPr/>
            </w:pPr>
            <w:r>
              <w:rPr>
                <w:sz w:val="20"/>
                <w:szCs w:val="20"/>
                <w:color w:val="1A1A1A"/>
                <w:rFonts w:ascii="Aptos" w:hAnsi="Aptos" w:cs="Aptos" w:eastAsia="Aptos"/>
              </w:rPr>
              <w:t xml:space="preserve">Izveido tiltu diagrammu no atlases</w:t>
            </w:r>
          </w:p>
        </w:tc>
      </w:tr>
      <w:tr>
        <w:trPr/>
        <w:tc>
          <w:tcPr>
            <w:tcW w:w="2698" w:type="dxa"/>
          </w:tcPr>
          <w:p w14:paraId="00000273">
            <w:pPr>
              <w:rPr/>
            </w:pPr>
            <w:r>
              <w:rPr>
                <w:sz w:val="20"/>
                <w:szCs w:val="20"/>
                <w:color w:val="1A1A1A"/>
                <w:rFonts w:ascii="Aptos" w:hAnsi="Aptos" w:cs="Aptos" w:eastAsia="Aptos"/>
              </w:rPr>
              <w:t xml:space="preserve">"Brand-format chart"</w:t>
            </w:r>
          </w:p>
        </w:tc>
        <w:tc>
          <w:tcPr>
            <w:tcW w:w="3470" w:type="dxa"/>
          </w:tcPr>
          <w:p w14:paraId="00000274">
            <w:pPr>
              <w:rPr/>
            </w:pPr>
            <w:r>
              <w:rPr>
                <w:sz w:val="20"/>
                <w:szCs w:val="20"/>
                <w:color w:val="1A1A1A"/>
                <w:rFonts w:ascii="Aptos" w:hAnsi="Aptos" w:cs="Aptos" w:eastAsia="Aptos"/>
              </w:rPr>
              <w:t xml:space="preserve">Ctrl+Alt+G</w:t>
            </w:r>
          </w:p>
        </w:tc>
        <w:tc>
          <w:tcPr>
            <w:tcW w:w="3470" w:type="dxa"/>
          </w:tcPr>
          <w:p w14:paraId="00000275">
            <w:pPr>
              <w:rPr/>
            </w:pPr>
            <w:r>
              <w:rPr>
                <w:sz w:val="20"/>
                <w:szCs w:val="20"/>
                <w:color w:val="1A1A1A"/>
                <w:rFonts w:ascii="Aptos" w:hAnsi="Aptos" w:cs="Aptos" w:eastAsia="Aptos"/>
              </w:rPr>
              <w:t xml:space="preserve">Pārnoformē diagrammu pēc paletes</w:t>
            </w:r>
          </w:p>
        </w:tc>
      </w:tr>
      <w:tr>
        <w:trPr/>
        <w:tc>
          <w:tcPr>
            <w:tcW w:w="2698" w:type="dxa"/>
          </w:tcPr>
          <w:p w14:paraId="00000276">
            <w:pPr>
              <w:rPr/>
            </w:pPr>
            <w:r>
              <w:rPr>
                <w:sz w:val="20"/>
                <w:szCs w:val="20"/>
                <w:color w:val="1A1A1A"/>
                <w:rFonts w:ascii="Aptos" w:hAnsi="Aptos" w:cs="Aptos" w:eastAsia="Aptos"/>
              </w:rPr>
              <w:t xml:space="preserve">"CAGR label"</w:t>
            </w:r>
          </w:p>
        </w:tc>
        <w:tc>
          <w:tcPr>
            <w:tcW w:w="3470" w:type="dxa"/>
          </w:tcPr>
          <w:p w14:paraId="00000277">
            <w:pPr>
              <w:rPr/>
            </w:pPr>
            <w:r>
              <w:rPr>
                <w:sz w:val="20"/>
                <w:szCs w:val="20"/>
                <w:color w:val="1A1A1A"/>
                <w:rFonts w:ascii="Aptos" w:hAnsi="Aptos" w:cs="Aptos" w:eastAsia="Aptos"/>
              </w:rPr>
              <w:t xml:space="preserve">Ctrl+Alt+K</w:t>
            </w:r>
          </w:p>
        </w:tc>
        <w:tc>
          <w:tcPr>
            <w:tcW w:w="3470" w:type="dxa"/>
          </w:tcPr>
          <w:p w14:paraId="00000278">
            <w:pPr>
              <w:rPr/>
            </w:pPr>
            <w:r>
              <w:rPr>
                <w:sz w:val="20"/>
                <w:szCs w:val="20"/>
                <w:color w:val="1A1A1A"/>
                <w:rFonts w:ascii="Aptos" w:hAnsi="Aptos" w:cs="Aptos" w:eastAsia="Aptos"/>
              </w:rPr>
              <w:t xml:space="preserve">Pieraksta pieauguma tempu uz diagrammas</w:t>
            </w:r>
          </w:p>
        </w:tc>
      </w:tr>
      <w:tr>
        <w:trPr/>
        <w:tc>
          <w:tcPr>
            <w:tcW w:w="2698" w:type="dxa"/>
          </w:tcPr>
          <w:p w14:paraId="00000279">
            <w:pPr>
              <w:rPr/>
            </w:pPr>
            <w:r>
              <w:rPr>
                <w:sz w:val="20"/>
                <w:szCs w:val="20"/>
                <w:color w:val="1A1A1A"/>
                <w:rFonts w:ascii="Aptos" w:hAnsi="Aptos" w:cs="Aptos" w:eastAsia="Aptos"/>
              </w:rPr>
              <w:t xml:space="preserve">"Insert contents sheet"</w:t>
            </w:r>
          </w:p>
        </w:tc>
        <w:tc>
          <w:tcPr>
            <w:tcW w:w="3470" w:type="dxa"/>
          </w:tcPr>
          <w:p w14:paraId="0000027a">
            <w:pPr>
              <w:rPr/>
            </w:pPr>
            <w:r>
              <w:rPr>
                <w:sz w:val="20"/>
                <w:szCs w:val="20"/>
                <w:color w:val="1A1A1A"/>
                <w:rFonts w:ascii="Aptos" w:hAnsi="Aptos" w:cs="Aptos" w:eastAsia="Aptos"/>
              </w:rPr>
              <w:t xml:space="preserve">Ctrl+Alt+O</w:t>
            </w:r>
          </w:p>
        </w:tc>
        <w:tc>
          <w:tcPr>
            <w:tcW w:w="3470" w:type="dxa"/>
          </w:tcPr>
          <w:p w14:paraId="0000027b">
            <w:pPr>
              <w:rPr/>
            </w:pPr>
            <w:r>
              <w:rPr>
                <w:sz w:val="20"/>
                <w:szCs w:val="20"/>
                <w:color w:val="1A1A1A"/>
                <w:rFonts w:ascii="Aptos" w:hAnsi="Aptos" w:cs="Aptos" w:eastAsia="Aptos"/>
              </w:rPr>
              <w:t xml:space="preserve">Izveido satura rādītāja lapu</w:t>
            </w:r>
          </w:p>
        </w:tc>
      </w:tr>
      <w:tr>
        <w:trPr/>
        <w:tc>
          <w:tcPr>
            <w:tcW w:w="2698" w:type="dxa"/>
          </w:tcPr>
          <w:p w14:paraId="0000027c">
            <w:pPr>
              <w:rPr/>
            </w:pPr>
            <w:r>
              <w:rPr>
                <w:sz w:val="20"/>
                <w:szCs w:val="20"/>
                <w:color w:val="1A1A1A"/>
                <w:rFonts w:ascii="Aptos" w:hAnsi="Aptos" w:cs="Aptos" w:eastAsia="Aptos"/>
              </w:rPr>
              <w:t xml:space="preserve">"Find in workbook"</w:t>
            </w:r>
          </w:p>
        </w:tc>
        <w:tc>
          <w:tcPr>
            <w:tcW w:w="3470" w:type="dxa"/>
          </w:tcPr>
          <w:p w14:paraId="0000027d">
            <w:pPr>
              <w:rPr/>
            </w:pPr>
            <w:r>
              <w:rPr>
                <w:sz w:val="20"/>
                <w:szCs w:val="20"/>
                <w:color w:val="1A1A1A"/>
                <w:rFonts w:ascii="Aptos" w:hAnsi="Aptos" w:cs="Aptos" w:eastAsia="Aptos"/>
              </w:rPr>
              <w:t xml:space="preserve">Ctrl+Shift+Alt+F</w:t>
            </w:r>
          </w:p>
        </w:tc>
        <w:tc>
          <w:tcPr>
            <w:tcW w:w="3470" w:type="dxa"/>
          </w:tcPr>
          <w:p w14:paraId="0000027e">
            <w:pPr>
              <w:rPr/>
            </w:pPr>
            <w:r>
              <w:rPr>
                <w:sz w:val="20"/>
                <w:szCs w:val="20"/>
                <w:color w:val="1A1A1A"/>
                <w:rFonts w:ascii="Aptos" w:hAnsi="Aptos" w:cs="Aptos" w:eastAsia="Aptos"/>
              </w:rPr>
              <w:t xml:space="preserve">Meklē visā darbgrāmatā</w:t>
            </w:r>
          </w:p>
        </w:tc>
      </w:tr>
      <w:tr>
        <w:trPr/>
        <w:tc>
          <w:tcPr>
            <w:tcW w:w="2698" w:type="dxa"/>
          </w:tcPr>
          <w:p w14:paraId="0000027f">
            <w:pPr>
              <w:rPr/>
            </w:pPr>
            <w:r>
              <w:rPr>
                <w:sz w:val="20"/>
                <w:szCs w:val="20"/>
                <w:color w:val="1A1A1A"/>
                <w:rFonts w:ascii="Aptos" w:hAnsi="Aptos" w:cs="Aptos" w:eastAsia="Aptos"/>
              </w:rPr>
              <w:t xml:space="preserve">"Scan unused styles"</w:t>
            </w:r>
          </w:p>
        </w:tc>
        <w:tc>
          <w:tcPr>
            <w:tcW w:w="3470" w:type="dxa"/>
          </w:tcPr>
          <w:p w14:paraId="00000280">
            <w:pPr>
              <w:rPr/>
            </w:pPr>
            <w:r>
              <w:rPr>
                <w:sz w:val="20"/>
                <w:szCs w:val="20"/>
                <w:color w:val="1A1A1A"/>
                <w:rFonts w:ascii="Aptos" w:hAnsi="Aptos" w:cs="Aptos" w:eastAsia="Aptos"/>
              </w:rPr>
              <w:t xml:space="preserve">Ctrl+Shift+Alt+S</w:t>
            </w:r>
          </w:p>
        </w:tc>
        <w:tc>
          <w:tcPr>
            <w:tcW w:w="3470" w:type="dxa"/>
          </w:tcPr>
          <w:p w14:paraId="00000281">
            <w:pPr>
              <w:rPr/>
            </w:pPr>
            <w:r>
              <w:rPr>
                <w:sz w:val="20"/>
                <w:szCs w:val="20"/>
                <w:color w:val="1A1A1A"/>
                <w:rFonts w:ascii="Aptos" w:hAnsi="Aptos" w:cs="Aptos" w:eastAsia="Aptos"/>
              </w:rPr>
              <w:t xml:space="preserve">Atrod neizmantotos šūnu stilus</w:t>
            </w:r>
          </w:p>
        </w:tc>
      </w:tr>
    </w:tbl>
    <w:p w14:paraId="00000282">
      <w:pPr>
        <w:rPr/>
      </w:pPr>
    </w:p>
    <w:p w14:paraId="00000283">
      <w:pPr>
        <w:rPr/>
        <w:pStyle w:val="Heading1"/>
        <w:spacing w:before="120" w:after="200"/>
        <w:pBdr>
          <w:bottom w:val="single" w:space="6" w:sz="8" w:color="2EC4B6"/>
        </w:pBdr>
        <w:keepNext/>
        <w:pageBreakBefore/>
      </w:pPr>
      <w:bookmarkStart w:id="77" w:name="_Toc00000076"/>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7"/>
    </w:p>
    <w:p w14:paraId="00000284">
      <w:pPr>
        <w:rPr/>
        <w:pStyle w:val="Heading2"/>
        <w:spacing w:before="240" w:after="100"/>
        <w:keepNext/>
      </w:pPr>
      <w:bookmarkStart w:id="78" w:name="_Toc00000077"/>
      <w:r>
        <w:rPr>
          <w:sz w:val="26"/>
          <w:szCs w:val="26"/>
          <w:color w:val="14213D"/>
          <w:b/>
          <w:bCs/>
          <w:rFonts w:ascii="Aptos" w:hAnsi="Aptos" w:cs="Aptos" w:eastAsia="Aptos"/>
        </w:rPr>
        <w:t xml:space="preserve">Ziņojumi un to iemesli</w:t>
      </w:r>
      <w:bookmarkEnd w:id="78"/>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85">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86">
            <w:pPr>
              <w:rPr/>
            </w:pPr>
            <w:r>
              <w:rPr>
                <w:sz w:val="20"/>
                <w:szCs w:val="20"/>
                <w:color w:val="14213D"/>
                <w:b/>
                <w:bCs/>
                <w:rFonts w:ascii="Aptos" w:hAnsi="Aptos" w:cs="Aptos" w:eastAsia="Aptos"/>
              </w:rPr>
              <w:t xml:space="preserve">Cēlonis</w:t>
            </w:r>
          </w:p>
        </w:tc>
        <w:tc>
          <w:tcPr>
            <w:tcW w:w="3470" w:type="dxa"/>
            <w:shd w:val="clear" w:color="auto" w:fill="DFF5F2"/>
          </w:tcPr>
          <w:p w14:paraId="00000287">
            <w:pPr>
              <w:rPr/>
            </w:pPr>
            <w:r>
              <w:rPr>
                <w:sz w:val="20"/>
                <w:szCs w:val="20"/>
                <w:color w:val="14213D"/>
                <w:b/>
                <w:bCs/>
                <w:rFonts w:ascii="Aptos" w:hAnsi="Aptos" w:cs="Aptos" w:eastAsia="Aptos"/>
              </w:rPr>
              <w:t xml:space="preserve">Ko darīt</w:t>
            </w:r>
          </w:p>
        </w:tc>
      </w:tr>
      <w:tr>
        <w:trPr/>
        <w:tc>
          <w:tcPr>
            <w:tcW w:w="2698" w:type="dxa"/>
          </w:tcPr>
          <w:p w14:paraId="00000288">
            <w:pPr>
              <w:rPr/>
            </w:pPr>
            <w:r>
              <w:rPr>
                <w:sz w:val="20"/>
                <w:szCs w:val="20"/>
                <w:color w:val="1A1A1A"/>
                <w:rFonts w:ascii="Aptos" w:hAnsi="Aptos" w:cs="Aptos" w:eastAsia="Aptos"/>
              </w:rPr>
              <w:t xml:space="preserve">Panelis paliek uz "Connecting"</w:t>
            </w:r>
          </w:p>
        </w:tc>
        <w:tc>
          <w:tcPr>
            <w:tcW w:w="3470" w:type="dxa"/>
          </w:tcPr>
          <w:p w14:paraId="00000289">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8a">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8b">
            <w:pPr>
              <w:rPr/>
            </w:pPr>
            <w:r>
              <w:rPr>
                <w:sz w:val="20"/>
                <w:szCs w:val="20"/>
                <w:color w:val="1A1A1A"/>
                <w:rFonts w:ascii="Aptos" w:hAnsi="Aptos" w:cs="Aptos" w:eastAsia="Aptos"/>
              </w:rPr>
              <w:t xml:space="preserve">"Select a chart first, or pick one from the list."</w:t>
            </w:r>
          </w:p>
        </w:tc>
        <w:tc>
          <w:tcPr>
            <w:tcW w:w="3470" w:type="dxa"/>
          </w:tcPr>
          <w:p w14:paraId="0000028c">
            <w:pPr>
              <w:rPr/>
            </w:pPr>
            <w:r>
              <w:rPr>
                <w:sz w:val="20"/>
                <w:szCs w:val="20"/>
                <w:color w:val="1A1A1A"/>
                <w:rFonts w:ascii="Aptos" w:hAnsi="Aptos" w:cs="Aptos" w:eastAsia="Aptos"/>
              </w:rPr>
              <w:t xml:space="preserve">Diagramma nav atlasīta, un lapā ir vairākas diagrammas.</w:t>
            </w:r>
          </w:p>
        </w:tc>
        <w:tc>
          <w:tcPr>
            <w:tcW w:w="3470" w:type="dxa"/>
          </w:tcPr>
          <w:p w14:paraId="0000028d">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e">
            <w:pPr>
              <w:rPr/>
            </w:pPr>
            <w:r>
              <w:rPr>
                <w:sz w:val="20"/>
                <w:szCs w:val="20"/>
                <w:color w:val="1A1A1A"/>
                <w:rFonts w:ascii="Aptos" w:hAnsi="Aptos" w:cs="Aptos" w:eastAsia="Aptos"/>
              </w:rPr>
              <w:t xml:space="preserve">"No chart on this sheet."</w:t>
            </w:r>
          </w:p>
        </w:tc>
        <w:tc>
          <w:tcPr>
            <w:tcW w:w="3470" w:type="dxa"/>
          </w:tcPr>
          <w:p w14:paraId="0000028f">
            <w:pPr>
              <w:rPr/>
            </w:pPr>
            <w:r>
              <w:rPr>
                <w:sz w:val="20"/>
                <w:szCs w:val="20"/>
                <w:color w:val="1A1A1A"/>
                <w:rFonts w:ascii="Aptos" w:hAnsi="Aptos" w:cs="Aptos" w:eastAsia="Aptos"/>
              </w:rPr>
              <w:t xml:space="preserve">Aktīvajā lapā nav nevienas diagrammas.</w:t>
            </w:r>
          </w:p>
        </w:tc>
        <w:tc>
          <w:tcPr>
            <w:tcW w:w="3470" w:type="dxa"/>
          </w:tcPr>
          <w:p w14:paraId="00000290">
            <w:pPr>
              <w:rPr/>
            </w:pPr>
            <w:r>
              <w:rPr>
                <w:sz w:val="20"/>
                <w:szCs w:val="20"/>
                <w:color w:val="1A1A1A"/>
                <w:rFonts w:ascii="Aptos" w:hAnsi="Aptos" w:cs="Aptos" w:eastAsia="Aptos"/>
              </w:rPr>
              <w:t xml:space="preserve">Pārejiet uz lapu, kurā diagramma ir.</w:t>
            </w:r>
          </w:p>
        </w:tc>
      </w:tr>
      <w:tr>
        <w:trPr/>
        <w:tc>
          <w:tcPr>
            <w:tcW w:w="2698" w:type="dxa"/>
          </w:tcPr>
          <w:p w14:paraId="00000291">
            <w:pPr>
              <w:rPr/>
            </w:pPr>
            <w:r>
              <w:rPr>
                <w:sz w:val="20"/>
                <w:szCs w:val="20"/>
                <w:color w:val="1A1A1A"/>
                <w:rFonts w:ascii="Aptos" w:hAnsi="Aptos" w:cs="Aptos" w:eastAsia="Aptos"/>
              </w:rPr>
              <w:t xml:space="preserve">"source missing"</w:t>
            </w:r>
          </w:p>
        </w:tc>
        <w:tc>
          <w:tcPr>
            <w:tcW w:w="3470" w:type="dxa"/>
          </w:tcPr>
          <w:p w14:paraId="00000292">
            <w:pPr>
              <w:rPr/>
            </w:pPr>
            <w:r>
              <w:rPr>
                <w:sz w:val="20"/>
                <w:szCs w:val="20"/>
                <w:color w:val="1A1A1A"/>
                <w:rFonts w:ascii="Aptos" w:hAnsi="Aptos" w:cs="Aptos" w:eastAsia="Aptos"/>
              </w:rPr>
              <w:t xml:space="preserve">Excel pusē avota nosaukums vai diagramma ir dzēsta.</w:t>
            </w:r>
          </w:p>
        </w:tc>
        <w:tc>
          <w:tcPr>
            <w:tcW w:w="3470" w:type="dxa"/>
          </w:tcPr>
          <w:p w14:paraId="00000293">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94">
            <w:pPr>
              <w:rPr/>
            </w:pPr>
            <w:r>
              <w:rPr>
                <w:sz w:val="20"/>
                <w:szCs w:val="20"/>
                <w:color w:val="1A1A1A"/>
                <w:rFonts w:ascii="Aptos" w:hAnsi="Aptos" w:cs="Aptos" w:eastAsia="Aptos"/>
              </w:rPr>
              <w:t xml:space="preserve">Šūnas ar =PLSFIX.ROUND rāda #NAME?</w:t>
            </w:r>
          </w:p>
        </w:tc>
        <w:tc>
          <w:tcPr>
            <w:tcW w:w="3470" w:type="dxa"/>
          </w:tcPr>
          <w:p w14:paraId="00000295">
            <w:pPr>
              <w:rPr/>
            </w:pPr>
            <w:r>
              <w:rPr>
                <w:sz w:val="20"/>
                <w:szCs w:val="20"/>
                <w:color w:val="1A1A1A"/>
                <w:rFonts w:ascii="Aptos" w:hAnsi="Aptos" w:cs="Aptos" w:eastAsia="Aptos"/>
              </w:rPr>
              <w:t xml:space="preserve">Excel vēl nav saņēmis pievienojumprogrammas funkcijas.</w:t>
            </w:r>
          </w:p>
        </w:tc>
        <w:tc>
          <w:tcPr>
            <w:tcW w:w="3470" w:type="dxa"/>
          </w:tcPr>
          <w:p w14:paraId="00000296">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97">
            <w:pPr>
              <w:rPr/>
            </w:pPr>
            <w:r>
              <w:rPr>
                <w:sz w:val="20"/>
                <w:szCs w:val="20"/>
                <w:color w:val="1A1A1A"/>
                <w:rFonts w:ascii="Aptos" w:hAnsi="Aptos" w:cs="Aptos" w:eastAsia="Aptos"/>
              </w:rPr>
              <w:t xml:space="preserve">Excel rāda citus atdalītājus, nekā paredz izvēlētā valoda</w:t>
            </w:r>
          </w:p>
        </w:tc>
        <w:tc>
          <w:tcPr>
            <w:tcW w:w="3470" w:type="dxa"/>
          </w:tcPr>
          <w:p w14:paraId="00000298">
            <w:pPr>
              <w:rPr/>
            </w:pPr>
            <w:r>
              <w:rPr>
                <w:sz w:val="20"/>
                <w:szCs w:val="20"/>
                <w:color w:val="1A1A1A"/>
                <w:rFonts w:ascii="Aptos" w:hAnsi="Aptos" w:cs="Aptos" w:eastAsia="Aptos"/>
              </w:rPr>
              <w:t xml:space="preserve">Atdalītāji ir Excel iestatījums, ko panelis var tikai nolasīt.</w:t>
            </w:r>
          </w:p>
        </w:tc>
        <w:tc>
          <w:tcPr>
            <w:tcW w:w="3470" w:type="dxa"/>
          </w:tcPr>
          <w:p w14:paraId="00000299">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9a">
            <w:pPr>
              <w:rPr/>
            </w:pPr>
            <w:r>
              <w:rPr>
                <w:sz w:val="20"/>
                <w:szCs w:val="20"/>
                <w:color w:val="1A1A1A"/>
                <w:rFonts w:ascii="Aptos" w:hAnsi="Aptos" w:cs="Aptos" w:eastAsia="Aptos"/>
              </w:rPr>
              <w:t xml:space="preserve">"select a single range"</w:t>
            </w:r>
          </w:p>
        </w:tc>
        <w:tc>
          <w:tcPr>
            <w:tcW w:w="3470" w:type="dxa"/>
          </w:tcPr>
          <w:p w14:paraId="0000029b">
            <w:pPr>
              <w:rPr/>
            </w:pPr>
            <w:r>
              <w:rPr>
                <w:sz w:val="20"/>
                <w:szCs w:val="20"/>
                <w:color w:val="1A1A1A"/>
                <w:rFonts w:ascii="Aptos" w:hAnsi="Aptos" w:cs="Aptos" w:eastAsia="Aptos"/>
              </w:rPr>
              <w:t xml:space="preserve">Atlasē ir vairāki nesaistīti apgabali.</w:t>
            </w:r>
          </w:p>
        </w:tc>
        <w:tc>
          <w:tcPr>
            <w:tcW w:w="3470" w:type="dxa"/>
          </w:tcPr>
          <w:p w14:paraId="0000029c">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d">
            <w:pPr>
              <w:rPr/>
            </w:pPr>
            <w:r>
              <w:rPr>
                <w:sz w:val="20"/>
                <w:szCs w:val="20"/>
                <w:color w:val="1A1A1A"/>
                <w:rFonts w:ascii="Aptos" w:hAnsi="Aptos" w:cs="Aptos" w:eastAsia="Aptos"/>
              </w:rPr>
              <w:t xml:space="preserve">"Select a slide first."</w:t>
            </w:r>
          </w:p>
        </w:tc>
        <w:tc>
          <w:tcPr>
            <w:tcW w:w="3470" w:type="dxa"/>
          </w:tcPr>
          <w:p w14:paraId="0000029e">
            <w:pPr>
              <w:rPr/>
            </w:pPr>
            <w:r>
              <w:rPr>
                <w:sz w:val="20"/>
                <w:szCs w:val="20"/>
                <w:color w:val="1A1A1A"/>
                <w:rFonts w:ascii="Aptos" w:hAnsi="Aptos" w:cs="Aptos" w:eastAsia="Aptos"/>
              </w:rPr>
              <w:t xml:space="preserve">PowerPoint slaidu rādītājā nav atlasīts neviens slaids.</w:t>
            </w:r>
          </w:p>
        </w:tc>
        <w:tc>
          <w:tcPr>
            <w:tcW w:w="3470" w:type="dxa"/>
          </w:tcPr>
          <w:p w14:paraId="0000029f">
            <w:pPr>
              <w:rPr/>
            </w:pPr>
            <w:r>
              <w:rPr>
                <w:sz w:val="20"/>
                <w:szCs w:val="20"/>
                <w:color w:val="1A1A1A"/>
                <w:rFonts w:ascii="Aptos" w:hAnsi="Aptos" w:cs="Aptos" w:eastAsia="Aptos"/>
              </w:rPr>
              <w:t xml:space="preserve">Atlasiet slaidu un mēģiniet vēlreiz.</w:t>
            </w:r>
          </w:p>
        </w:tc>
      </w:tr>
      <w:tr>
        <w:trPr/>
        <w:tc>
          <w:tcPr>
            <w:tcW w:w="2698" w:type="dxa"/>
          </w:tcPr>
          <w:p w14:paraId="000002a0">
            <w:pPr>
              <w:rPr/>
            </w:pPr>
            <w:r>
              <w:rPr>
                <w:sz w:val="20"/>
                <w:szCs w:val="20"/>
                <w:color w:val="1A1A1A"/>
                <w:rFonts w:ascii="Aptos" w:hAnsi="Aptos" w:cs="Aptos" w:eastAsia="Aptos"/>
              </w:rPr>
              <w:t xml:space="preserve">"Wrong link key"</w:t>
            </w:r>
          </w:p>
        </w:tc>
        <w:tc>
          <w:tcPr>
            <w:tcW w:w="3470" w:type="dxa"/>
          </w:tcPr>
          <w:p w14:paraId="000002a1">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a2">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a3">
            <w:pPr>
              <w:rPr/>
            </w:pPr>
            <w:r>
              <w:rPr>
                <w:sz w:val="20"/>
                <w:szCs w:val="20"/>
                <w:color w:val="1A1A1A"/>
                <w:rFonts w:ascii="Aptos" w:hAnsi="Aptos" w:cs="Aptos" w:eastAsia="Aptos"/>
              </w:rPr>
              <w:t xml:space="preserve">Cilne "Inbox" ir tukša</w:t>
            </w:r>
          </w:p>
        </w:tc>
        <w:tc>
          <w:tcPr>
            <w:tcW w:w="3470" w:type="dxa"/>
          </w:tcPr>
          <w:p w14:paraId="000002a4">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a5">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a6">
            <w:pPr>
              <w:rPr/>
            </w:pPr>
            <w:r>
              <w:rPr>
                <w:sz w:val="20"/>
                <w:szCs w:val="20"/>
                <w:color w:val="1A1A1A"/>
                <w:rFonts w:ascii="Aptos" w:hAnsi="Aptos" w:cs="Aptos" w:eastAsia="Aptos"/>
              </w:rPr>
              <w:t xml:space="preserve">"No combination reaches the target within the tolerance."</w:t>
            </w:r>
          </w:p>
        </w:tc>
        <w:tc>
          <w:tcPr>
            <w:tcW w:w="3470" w:type="dxa"/>
          </w:tcPr>
          <w:p w14:paraId="000002a7">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a8">
            <w:pPr>
              <w:rPr/>
            </w:pPr>
            <w:r>
              <w:rPr>
                <w:sz w:val="20"/>
                <w:szCs w:val="20"/>
                <w:color w:val="1A1A1A"/>
                <w:rFonts w:ascii="Aptos" w:hAnsi="Aptos" w:cs="Aptos" w:eastAsia="Aptos"/>
              </w:rPr>
              <w:t xml:space="preserve">Palieliniet toleranci vai pārbaudiet, vai atlasē ir īstie skaitļi.</w:t>
            </w:r>
          </w:p>
        </w:tc>
      </w:tr>
    </w:tbl>
    <w:p w14:paraId="000002a9">
      <w:pPr>
        <w:rPr/>
      </w:pPr>
    </w:p>
    <w:p w14:paraId="000002aa">
      <w:pPr>
        <w:rPr/>
        <w:pStyle w:val="Heading2"/>
        <w:spacing w:before="240" w:after="100"/>
        <w:keepNext/>
      </w:pPr>
      <w:bookmarkStart w:id="79" w:name="_Toc00000078"/>
      <w:r>
        <w:rPr>
          <w:sz w:val="26"/>
          <w:szCs w:val="26"/>
          <w:color w:val="14213D"/>
          <w:b/>
          <w:bCs/>
          <w:rFonts w:ascii="Aptos" w:hAnsi="Aptos" w:cs="Aptos" w:eastAsia="Aptos"/>
        </w:rPr>
        <w:t xml:space="preserve">Ierobežojumi</w:t>
      </w:r>
      <w:bookmarkEnd w:id="79"/>
    </w:p>
    <w:p w14:paraId="000002ab">
      <w:pPr>
        <w:rPr/>
        <w:numPr>
          <w:numId w:val="30"/>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ac">
      <w:pPr>
        <w:rPr/>
        <w:numPr>
          <w:numId w:val="30"/>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d">
      <w:pPr>
        <w:rPr/>
        <w:numPr>
          <w:numId w:val="30"/>
          <w:ilvl w:val="0"/>
        </w:numPr>
        <w:spacing w:after="60" w:line="276"/>
      </w:pPr>
      <w:r>
        <w:rPr>
          <w:sz w:val="22"/>
          <w:szCs w:val="22"/>
          <w:color w:val="1A1A1A"/>
          <w:rFonts w:ascii="Aptos" w:hAnsi="Aptos" w:cs="Aptos" w:eastAsia="Aptos"/>
        </w:rPr>
        <w:t xml:space="preserve">Rindu stilu cikli vienā reizē apstrādā līdz 500 rindām.</w:t>
      </w:r>
    </w:p>
    <w:p w14:paraId="000002ae">
      <w:pPr>
        <w:rPr/>
        <w:numPr>
          <w:numId w:val="30"/>
          <w:ilvl w:val="0"/>
        </w:numPr>
        <w:spacing w:after="60" w:line="276"/>
      </w:pPr>
      <w:r>
        <w:rPr>
          <w:sz w:val="22"/>
          <w:szCs w:val="22"/>
          <w:color w:val="1A1A1A"/>
          <w:rFonts w:ascii="Aptos" w:hAnsi="Aptos" w:cs="Aptos" w:eastAsia="Aptos"/>
        </w:rPr>
        <w:t xml:space="preserve">Tiltu diagrammas beigu kolonna jāatzīmē ar roku: Set as Total.</w:t>
      </w:r>
    </w:p>
    <w:p w14:paraId="000002af">
      <w:pPr>
        <w:rPr/>
        <w:numPr>
          <w:numId w:val="30"/>
          <w:ilvl w:val="0"/>
        </w:numPr>
        <w:spacing w:after="60" w:line="276"/>
      </w:pPr>
      <w:r>
        <w:rPr>
          <w:sz w:val="22"/>
          <w:szCs w:val="22"/>
          <w:color w:val="1A1A1A"/>
          <w:rFonts w:ascii="Aptos" w:hAnsi="Aptos" w:cs="Aptos" w:eastAsia="Aptos"/>
        </w:rPr>
        <w:t xml:space="preserve">"Precedents" prasa ExcelApi 1.12, "Dependents" prasa ExcelApi 1.13.</w:t>
      </w:r>
    </w:p>
    <w:p w14:paraId="000002b0">
      <w:pPr>
        <w:rPr/>
        <w:numPr>
          <w:numId w:val="30"/>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b1">
      <w:pPr>
        <w:rPr/>
        <w:numPr>
          <w:numId w:val="30"/>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b2">
      <w:pPr>
        <w:rPr/>
        <w:numPr>
          <w:numId w:val="30"/>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b3">
      <w:pPr>
        <w:rPr/>
        <w:numPr>
          <w:numId w:val="30"/>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b4">
      <w:pPr>
        <w:rPr/>
        <w:numPr>
          <w:numId w:val="30"/>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b5">
      <w:pPr>
        <w:rPr/>
        <w:numPr>
          <w:numId w:val="30"/>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b6">
      <w:pPr>
        <w:rPr/>
        <w:numPr>
          <w:numId w:val="30"/>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b7">
      <w:pPr>
        <w:rPr/>
        <w:pStyle w:val="Heading1"/>
        <w:spacing w:before="120" w:after="200"/>
        <w:pBdr>
          <w:bottom w:val="single" w:space="6" w:sz="8" w:color="2EC4B6"/>
        </w:pBdr>
        <w:keepNext/>
        <w:pageBreakBefore/>
      </w:pPr>
      <w:bookmarkStart w:id="80" w:name="_Toc00000079"/>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80"/>
    </w:p>
    <w:p w14:paraId="000002b8">
      <w:pPr>
        <w:rPr/>
        <w:pStyle w:val="Heading2"/>
        <w:spacing w:before="240" w:after="100"/>
        <w:keepNext/>
      </w:pPr>
      <w:bookmarkStart w:id="81" w:name="_Toc00000080"/>
      <w:r>
        <w:rPr>
          <w:sz w:val="26"/>
          <w:szCs w:val="26"/>
          <w:color w:val="14213D"/>
          <w:b/>
          <w:bCs/>
          <w:rFonts w:ascii="Aptos" w:hAnsi="Aptos" w:cs="Aptos" w:eastAsia="Aptos"/>
        </w:rPr>
        <w:t xml:space="preserve">Kura versija ir aprakstīta</w:t>
      </w:r>
      <w:bookmarkEnd w:id="81"/>
    </w:p>
    <w:p w14:paraId="000002b9">
      <w:pPr>
        <w:rPr/>
        <w:spacing w:after="120" w:line="276"/>
      </w:pPr>
      <w:r>
        <w:rPr>
          <w:sz w:val="22"/>
          <w:szCs w:val="22"/>
          <w:color w:val="1A1A1A"/>
          <w:rFonts w:ascii="Aptos" w:hAnsi="Aptos" w:cs="Aptos" w:eastAsia="Aptos"/>
        </w:rPr>
        <w:t xml:space="preserve">Šī rokasgrāmata apraksta pls,fix versiju v2.8.018. Tā pati versija ir uzrakstīta uz vāka un katras lapas apakšā.</w:t>
      </w:r>
    </w:p>
    <w:p w14:paraId="000002ba">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bb">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v2.8.018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1"/>
    <w:lvlOverride w:ilvl="0">
      <w:startOverride w:val="1"/>
    </w:lvlOverride>
  </w:num>
  <w:num w:numId="30">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