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breeding_stage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mean_boat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mean_spec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season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-74.65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159.81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-42.81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-90.46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222.91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2023-10-05T10:39:04Z</dcterms:modified>
  <cp:category/>
</cp:coreProperties>
</file>