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myUCF_Homepage</w:t>
      </w:r>
    </w:p>
    <w:p>
      <w:pPr>
        <w:pStyle w:val="ListBullet"/>
        <w:ind w:left="0"/>
      </w:pPr>
      <w:r>
        <w:t>Academic Resources</w:t>
      </w:r>
    </w:p>
    <w:p>
      <w:pPr>
        <w:pStyle w:val="ListBullet"/>
        <w:ind w:left="720"/>
      </w:pPr>
      <w:r>
        <w:t>Home Page</w:t>
      </w:r>
    </w:p>
    <w:p>
      <w:pPr>
        <w:pStyle w:val="ListBullet"/>
        <w:ind w:left="720"/>
      </w:pPr>
      <w:r>
        <w:t>servicedesk@ucf.edu</w:t>
      </w:r>
    </w:p>
    <w:p>
      <w:pPr>
        <w:pStyle w:val="ListBullet"/>
        <w:ind w:left="720"/>
      </w:pPr>
      <w:r>
        <w:t>m.my.ucf.edu</w:t>
      </w:r>
    </w:p>
    <w:p>
      <w:pPr>
        <w:pStyle w:val="ListBullet"/>
        <w:ind w:left="720"/>
      </w:pPr>
      <w:r>
        <w:t>https://youtu.be/FfiqA8Acyes</w:t>
      </w:r>
    </w:p>
    <w:p>
      <w:pPr>
        <w:pStyle w:val="ListBullet"/>
        <w:ind w:left="720"/>
      </w:pPr>
      <w:r>
        <w:t>https://it.ucf.edu</w:t>
      </w:r>
    </w:p>
    <w:p>
      <w:pPr>
        <w:pStyle w:val="ListBullet"/>
        <w:ind w:left="720"/>
      </w:pPr>
      <w:r>
        <w:t>Portal Featured Topics Pagelet</w:t>
      </w:r>
    </w:p>
    <w:p>
      <w:pPr>
        <w:pStyle w:val="ListBullet"/>
        <w:ind w:left="720"/>
      </w:pPr>
      <w:r>
        <w:t>http://it.ucf.edu</w:t>
      </w:r>
    </w:p>
    <w:p>
      <w:pPr>
        <w:pStyle w:val="ListBullet"/>
        <w:ind w:left="720"/>
      </w:pPr>
      <w:r>
        <w:t>itsupport@ucf.edu</w:t>
      </w:r>
    </w:p>
    <w:p>
      <w:pPr>
        <w:pStyle w:val="ListBullet"/>
        <w:ind w:left="720"/>
      </w:pPr>
      <w:r>
        <w:t>My Preferences</w:t>
      </w:r>
    </w:p>
    <w:p>
      <w:pPr>
        <w:pStyle w:val="ListBullet"/>
        <w:ind w:left="720"/>
      </w:pPr>
      <w:r>
        <w:t>UCF COM Home Page</w:t>
      </w:r>
    </w:p>
    <w:p>
      <w:pPr>
        <w:pStyle w:val="ListBullet"/>
        <w:ind w:left="720"/>
      </w:pPr>
      <w:r>
        <w:t>UCF Home Page</w:t>
      </w:r>
    </w:p>
    <w:p>
      <w:pPr>
        <w:pStyle w:val="ListBullet"/>
        <w:ind w:left="720"/>
      </w:pPr>
      <w:r>
        <w:t>Webcourses@UCF</w:t>
      </w:r>
    </w:p>
    <w:p>
      <w:pPr>
        <w:pStyle w:val="ListBullet"/>
        <w:ind w:left="720"/>
      </w:pPr>
      <w:r>
        <w:t>Knights Email</w:t>
      </w:r>
    </w:p>
    <w:p>
      <w:pPr>
        <w:pStyle w:val="ListBullet"/>
        <w:ind w:left="720"/>
      </w:pPr>
      <w:r>
        <w:t>Change my NID Password</w:t>
      </w:r>
    </w:p>
    <w:p>
      <w:pPr>
        <w:pStyle w:val="ListBullet"/>
        <w:ind w:left="720"/>
      </w:pPr>
      <w:r>
        <w:t>Reporting Tools</w:t>
      </w:r>
    </w:p>
    <w:p>
      <w:pPr>
        <w:pStyle w:val="ListBullet"/>
        <w:ind w:left="720"/>
      </w:pPr>
      <w:r>
        <w:t>My Content</w:t>
      </w:r>
    </w:p>
    <w:p>
      <w:pPr>
        <w:pStyle w:val="ListBullet"/>
        <w:ind w:left="720"/>
      </w:pPr>
      <w:r>
        <w:t>Student Self Service</w:t>
      </w:r>
    </w:p>
    <w:p>
      <w:pPr>
        <w:pStyle w:val="ListBullet"/>
        <w:ind w:left="1440"/>
      </w:pPr>
      <w:r>
        <w:t>myKnightSTAR</w:t>
      </w:r>
    </w:p>
    <w:p>
      <w:pPr>
        <w:pStyle w:val="ListBullet"/>
        <w:ind w:left="1440"/>
      </w:pPr>
      <w:r>
        <w:t>Student Center</w:t>
      </w:r>
    </w:p>
    <w:p>
      <w:pPr>
        <w:pStyle w:val="ListBullet"/>
        <w:ind w:left="1440"/>
      </w:pPr>
      <w:r>
        <w:t>Placement Test Self-Enrollment</w:t>
      </w:r>
    </w:p>
    <w:p>
      <w:pPr>
        <w:pStyle w:val="ListBullet"/>
        <w:ind w:left="1440"/>
      </w:pPr>
      <w:r>
        <w:t>User Settings</w:t>
      </w:r>
    </w:p>
    <w:p>
      <w:pPr>
        <w:pStyle w:val="ListBullet"/>
        <w:ind w:left="2160"/>
      </w:pPr>
      <w:r>
        <w:t>Communication Subscriptions</w:t>
      </w:r>
    </w:p>
    <w:p>
      <w:pPr>
        <w:pStyle w:val="ListBullet"/>
        <w:ind w:left="1440"/>
      </w:pPr>
      <w:r>
        <w:t>Dining Services</w:t>
      </w:r>
    </w:p>
    <w:p>
      <w:pPr>
        <w:pStyle w:val="ListBullet"/>
        <w:ind w:left="2160"/>
      </w:pPr>
      <w:r>
        <w:t>Dining Catering</w:t>
      </w:r>
    </w:p>
    <w:p>
      <w:pPr>
        <w:pStyle w:val="ListBullet"/>
        <w:ind w:left="2160"/>
      </w:pPr>
      <w:r>
        <w:t>Dining Locations &amp; Menus</w:t>
      </w:r>
    </w:p>
    <w:p>
      <w:pPr>
        <w:pStyle w:val="ListBullet"/>
        <w:ind w:left="2160"/>
      </w:pPr>
      <w:r>
        <w:t>Dining Memberships</w:t>
      </w:r>
    </w:p>
    <w:p>
      <w:pPr>
        <w:pStyle w:val="ListBullet"/>
        <w:ind w:left="1440"/>
      </w:pPr>
      <w:r>
        <w:t>Housing</w:t>
      </w:r>
    </w:p>
    <w:p>
      <w:pPr>
        <w:pStyle w:val="ListBullet"/>
        <w:ind w:left="2160"/>
      </w:pPr>
      <w:r>
        <w:t>Information</w:t>
      </w:r>
    </w:p>
    <w:p>
      <w:pPr>
        <w:pStyle w:val="ListBullet"/>
        <w:ind w:left="2160"/>
      </w:pPr>
      <w:r>
        <w:t>Missing Person Contact</w:t>
      </w:r>
    </w:p>
    <w:p>
      <w:pPr>
        <w:pStyle w:val="ListBullet"/>
        <w:ind w:left="2160"/>
      </w:pPr>
      <w:r>
        <w:t>Housing Portal</w:t>
      </w:r>
    </w:p>
    <w:p>
      <w:pPr>
        <w:pStyle w:val="ListBullet"/>
        <w:ind w:left="1440"/>
      </w:pPr>
      <w:r>
        <w:t>Scholarship Application</w:t>
      </w:r>
    </w:p>
    <w:p>
      <w:pPr>
        <w:pStyle w:val="ListBullet"/>
        <w:ind w:left="2160"/>
      </w:pPr>
      <w:r>
        <w:t>Home Page</w:t>
      </w:r>
    </w:p>
    <w:p>
      <w:pPr>
        <w:pStyle w:val="ListBullet"/>
        <w:ind w:left="1440"/>
      </w:pPr>
      <w:r>
        <w:t>Financial Aid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Student Accounts</w:t>
      </w:r>
    </w:p>
    <w:p>
      <w:pPr>
        <w:pStyle w:val="ListBullet"/>
        <w:ind w:left="2160"/>
      </w:pPr>
      <w:r>
        <w:t>1098-T Tax Management</w:t>
      </w:r>
    </w:p>
    <w:p>
      <w:pPr>
        <w:pStyle w:val="ListBullet"/>
        <w:ind w:left="2160"/>
      </w:pPr>
      <w:r>
        <w:t>Student Services Website</w:t>
      </w:r>
    </w:p>
    <w:p>
      <w:pPr>
        <w:pStyle w:val="ListBullet"/>
        <w:ind w:left="2160"/>
      </w:pPr>
      <w:r>
        <w:t>Direct Deposit</w:t>
      </w:r>
    </w:p>
    <w:p>
      <w:pPr>
        <w:pStyle w:val="ListBullet"/>
        <w:ind w:left="2160"/>
      </w:pPr>
      <w:r>
        <w:t>Fee Invoice</w:t>
      </w:r>
    </w:p>
    <w:p>
      <w:pPr>
        <w:pStyle w:val="ListBullet"/>
        <w:ind w:left="2160"/>
      </w:pPr>
      <w:r>
        <w:t>View Your Account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2160"/>
      </w:pPr>
      <w:r>
        <w:t>Tuition Payment Plan</w:t>
      </w:r>
    </w:p>
    <w:p>
      <w:pPr>
        <w:pStyle w:val="ListBullet"/>
        <w:ind w:left="1440"/>
      </w:pPr>
      <w:r>
        <w:t>Undergraduate Admissions</w:t>
      </w:r>
    </w:p>
    <w:p>
      <w:pPr>
        <w:pStyle w:val="ListBullet"/>
        <w:ind w:left="2160"/>
      </w:pPr>
      <w:r>
        <w:t>Scholarships</w:t>
      </w:r>
    </w:p>
    <w:p>
      <w:pPr>
        <w:pStyle w:val="ListBullet"/>
        <w:ind w:left="2160"/>
      </w:pPr>
      <w:r>
        <w:t>Orientation</w:t>
      </w:r>
    </w:p>
    <w:p>
      <w:pPr>
        <w:pStyle w:val="ListBullet"/>
        <w:ind w:left="2160"/>
      </w:pPr>
      <w:r>
        <w:t>Reactivation Form</w:t>
      </w:r>
    </w:p>
    <w:p>
      <w:pPr>
        <w:pStyle w:val="ListBullet"/>
        <w:ind w:left="2160"/>
      </w:pPr>
      <w:r>
        <w:t>Immunization Information</w:t>
      </w:r>
    </w:p>
    <w:p>
      <w:pPr>
        <w:pStyle w:val="ListBullet"/>
        <w:ind w:left="2160"/>
      </w:pPr>
      <w:r>
        <w:t>Visiting the Campus</w:t>
      </w:r>
    </w:p>
    <w:p>
      <w:pPr>
        <w:pStyle w:val="ListBullet"/>
        <w:ind w:left="2160"/>
      </w:pPr>
      <w:r>
        <w:t>Application Status</w:t>
      </w:r>
    </w:p>
    <w:p>
      <w:pPr>
        <w:pStyle w:val="ListBullet"/>
        <w:ind w:left="2160"/>
      </w:pPr>
      <w:r>
        <w:t>Admissions Home Page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International Students</w:t>
      </w:r>
    </w:p>
    <w:p>
      <w:pPr>
        <w:pStyle w:val="ListBullet"/>
        <w:ind w:left="2160"/>
      </w:pPr>
      <w:r>
        <w:t>International Services Website</w:t>
      </w:r>
    </w:p>
    <w:p>
      <w:pPr>
        <w:pStyle w:val="ListBullet"/>
        <w:ind w:left="2160"/>
      </w:pPr>
      <w:r>
        <w:t>I-20 Status</w:t>
      </w:r>
    </w:p>
    <w:p>
      <w:pPr>
        <w:pStyle w:val="ListBullet"/>
        <w:ind w:left="2160"/>
      </w:pPr>
      <w:r>
        <w:t>Bulletin Board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Graduate Students</w:t>
      </w:r>
    </w:p>
    <w:p>
      <w:pPr>
        <w:pStyle w:val="ListBullet"/>
        <w:ind w:left="2160"/>
      </w:pPr>
      <w:r>
        <w:t>Research Week</w:t>
      </w:r>
    </w:p>
    <w:p>
      <w:pPr>
        <w:pStyle w:val="ListBullet"/>
        <w:ind w:left="2160"/>
      </w:pPr>
      <w:r>
        <w:t>Request Graduate Information</w:t>
      </w:r>
    </w:p>
    <w:p>
      <w:pPr>
        <w:pStyle w:val="ListBullet"/>
        <w:ind w:left="2160"/>
      </w:pPr>
      <w:r>
        <w:t>Graduate Studies Website</w:t>
      </w:r>
    </w:p>
    <w:p>
      <w:pPr>
        <w:pStyle w:val="ListBullet"/>
        <w:ind w:left="2160"/>
      </w:pPr>
      <w:r>
        <w:t>Graduate Student Association</w:t>
      </w:r>
    </w:p>
    <w:p>
      <w:pPr>
        <w:pStyle w:val="ListBullet"/>
        <w:ind w:left="2160"/>
      </w:pPr>
      <w:r>
        <w:t>Graduate Catalog</w:t>
      </w:r>
    </w:p>
    <w:p>
      <w:pPr>
        <w:pStyle w:val="ListBullet"/>
        <w:ind w:left="2160"/>
      </w:pPr>
      <w:r>
        <w:t>Graduate Bulletin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Student Records</w:t>
      </w:r>
    </w:p>
    <w:p>
      <w:pPr>
        <w:pStyle w:val="ListBullet"/>
        <w:ind w:left="2160"/>
      </w:pPr>
      <w:r>
        <w:t>Enrollment</w:t>
      </w:r>
    </w:p>
    <w:p>
      <w:pPr>
        <w:pStyle w:val="ListBullet"/>
        <w:ind w:left="2880"/>
      </w:pPr>
      <w:r>
        <w:t>View Enrollment Appointment</w:t>
      </w:r>
    </w:p>
    <w:p>
      <w:pPr>
        <w:pStyle w:val="ListBullet"/>
        <w:ind w:left="2880"/>
      </w:pPr>
      <w:r>
        <w:t>View My Weekly Schedule</w:t>
      </w:r>
    </w:p>
    <w:p>
      <w:pPr>
        <w:pStyle w:val="ListBullet"/>
        <w:ind w:left="2880"/>
      </w:pPr>
      <w:r>
        <w:t>Swap Classes</w:t>
      </w:r>
    </w:p>
    <w:p>
      <w:pPr>
        <w:pStyle w:val="ListBullet"/>
        <w:ind w:left="2880"/>
      </w:pPr>
      <w:r>
        <w:t>Drop/Withdraw Classes</w:t>
      </w:r>
    </w:p>
    <w:p>
      <w:pPr>
        <w:pStyle w:val="ListBullet"/>
        <w:ind w:left="2880"/>
      </w:pPr>
      <w:r>
        <w:t>Add Classes</w:t>
      </w:r>
    </w:p>
    <w:p>
      <w:pPr>
        <w:pStyle w:val="ListBullet"/>
        <w:ind w:left="2880"/>
      </w:pPr>
      <w:r>
        <w:t>View My Class Schedule</w:t>
      </w:r>
    </w:p>
    <w:p>
      <w:pPr>
        <w:pStyle w:val="ListBullet"/>
        <w:ind w:left="2160"/>
      </w:pPr>
      <w:r>
        <w:t>Academic History</w:t>
      </w:r>
    </w:p>
    <w:p>
      <w:pPr>
        <w:pStyle w:val="ListBullet"/>
        <w:ind w:left="2880"/>
      </w:pPr>
      <w:r>
        <w:t>View My Advisors</w:t>
      </w:r>
    </w:p>
    <w:p>
      <w:pPr>
        <w:pStyle w:val="ListBullet"/>
        <w:ind w:left="2880"/>
      </w:pPr>
      <w:r>
        <w:t>Academic Information</w:t>
      </w:r>
    </w:p>
    <w:p>
      <w:pPr>
        <w:pStyle w:val="ListBullet"/>
        <w:ind w:left="2880"/>
      </w:pPr>
      <w:r>
        <w:t>Transfer Credit Report</w:t>
      </w:r>
    </w:p>
    <w:p>
      <w:pPr>
        <w:pStyle w:val="ListBullet"/>
        <w:ind w:left="2880"/>
      </w:pPr>
      <w:r>
        <w:t>Enrollment Verification</w:t>
      </w:r>
    </w:p>
    <w:p>
      <w:pPr>
        <w:pStyle w:val="ListBullet"/>
        <w:ind w:left="2880"/>
      </w:pPr>
      <w:r>
        <w:t>Apply for Graduation</w:t>
      </w:r>
    </w:p>
    <w:p>
      <w:pPr>
        <w:pStyle w:val="ListBullet"/>
        <w:ind w:left="2880"/>
      </w:pPr>
      <w:r>
        <w:t>Grade Forgiveness Status</w:t>
      </w:r>
    </w:p>
    <w:p>
      <w:pPr>
        <w:pStyle w:val="ListBullet"/>
        <w:ind w:left="2880"/>
      </w:pPr>
      <w:r>
        <w:t>Apply for Grade Forgiveness</w:t>
      </w:r>
    </w:p>
    <w:p>
      <w:pPr>
        <w:pStyle w:val="ListBullet"/>
        <w:ind w:left="2880"/>
      </w:pPr>
      <w:r>
        <w:t>myKnightAudit</w:t>
      </w:r>
    </w:p>
    <w:p>
      <w:pPr>
        <w:pStyle w:val="ListBullet"/>
        <w:ind w:left="2160"/>
      </w:pPr>
      <w:r>
        <w:t>Bulletin Boards</w:t>
      </w:r>
    </w:p>
    <w:p>
      <w:pPr>
        <w:pStyle w:val="ListBullet"/>
        <w:ind w:left="2880"/>
      </w:pPr>
      <w:r>
        <w:t>Enrollment</w:t>
      </w:r>
    </w:p>
    <w:p>
      <w:pPr>
        <w:pStyle w:val="ListBullet"/>
        <w:ind w:left="3600"/>
      </w:pPr>
      <w:r>
        <w:t>View Enrollment Appointment</w:t>
      </w:r>
    </w:p>
    <w:p>
      <w:pPr>
        <w:pStyle w:val="ListBullet"/>
        <w:ind w:left="3600"/>
      </w:pPr>
      <w:r>
        <w:t>View My Weekly Schedule</w:t>
      </w:r>
    </w:p>
    <w:p>
      <w:pPr>
        <w:pStyle w:val="ListBullet"/>
        <w:ind w:left="3600"/>
      </w:pPr>
      <w:r>
        <w:t>Swap Classes</w:t>
      </w:r>
    </w:p>
    <w:p>
      <w:pPr>
        <w:pStyle w:val="ListBullet"/>
        <w:ind w:left="3600"/>
      </w:pPr>
      <w:r>
        <w:t>Drop/Withdraw Classes</w:t>
      </w:r>
    </w:p>
    <w:p>
      <w:pPr>
        <w:pStyle w:val="ListBullet"/>
        <w:ind w:left="3600"/>
      </w:pPr>
      <w:r>
        <w:t>Add Classes</w:t>
      </w:r>
    </w:p>
    <w:p>
      <w:pPr>
        <w:pStyle w:val="ListBullet"/>
        <w:ind w:left="3600"/>
      </w:pPr>
      <w:r>
        <w:t>View My Class Schedule</w:t>
      </w:r>
    </w:p>
    <w:p>
      <w:pPr>
        <w:pStyle w:val="ListBullet"/>
        <w:ind w:left="2160"/>
      </w:pPr>
      <w:r>
        <w:t>Course Catalog &amp; Schedule</w:t>
      </w:r>
    </w:p>
    <w:p>
      <w:pPr>
        <w:pStyle w:val="ListBullet"/>
        <w:ind w:left="2880"/>
      </w:pPr>
      <w:r>
        <w:t>Class Search/Browse Catalog</w:t>
      </w:r>
    </w:p>
    <w:p>
      <w:pPr>
        <w:pStyle w:val="ListBullet"/>
        <w:ind w:left="1440"/>
      </w:pPr>
      <w:r>
        <w:t>Holds &amp; To Dos</w:t>
      </w:r>
    </w:p>
    <w:p>
      <w:pPr>
        <w:pStyle w:val="ListBullet"/>
        <w:ind w:left="2160"/>
      </w:pPr>
      <w:r>
        <w:t>To Dos</w:t>
      </w:r>
    </w:p>
    <w:p>
      <w:pPr>
        <w:pStyle w:val="ListBullet"/>
        <w:ind w:left="2160"/>
      </w:pPr>
      <w:r>
        <w:t>Holds</w:t>
      </w:r>
    </w:p>
    <w:p>
      <w:pPr>
        <w:pStyle w:val="ListBullet"/>
        <w:ind w:left="1440"/>
      </w:pPr>
      <w:r>
        <w:t>Personal Information</w:t>
      </w:r>
    </w:p>
    <w:p>
      <w:pPr>
        <w:pStyle w:val="ListBullet"/>
        <w:ind w:left="2160"/>
      </w:pPr>
      <w:r>
        <w:t>UCF Alert</w:t>
      </w:r>
    </w:p>
    <w:p>
      <w:pPr>
        <w:pStyle w:val="ListBullet"/>
        <w:ind w:left="2160"/>
      </w:pPr>
      <w:r>
        <w:t>UCFID Info</w:t>
      </w:r>
    </w:p>
    <w:p>
      <w:pPr>
        <w:pStyle w:val="ListBullet"/>
        <w:ind w:left="2160"/>
      </w:pPr>
      <w:r>
        <w:t>FERPA/Directory Restrictions</w:t>
      </w:r>
    </w:p>
    <w:p>
      <w:pPr>
        <w:pStyle w:val="ListBullet"/>
        <w:ind w:left="2160"/>
      </w:pPr>
      <w:r>
        <w:t>Emergency Contacts</w:t>
      </w:r>
    </w:p>
    <w:p>
      <w:pPr>
        <w:pStyle w:val="ListBullet"/>
        <w:ind w:left="2160"/>
      </w:pPr>
      <w:r>
        <w:t>Phone Numbers</w:t>
      </w:r>
    </w:p>
    <w:p>
      <w:pPr>
        <w:pStyle w:val="ListBullet"/>
        <w:ind w:left="2160"/>
      </w:pPr>
      <w:r>
        <w:t>Email Addresses</w:t>
      </w:r>
    </w:p>
    <w:p>
      <w:pPr>
        <w:pStyle w:val="ListBullet"/>
        <w:ind w:left="2160"/>
      </w:pPr>
      <w:r>
        <w:t>Addresses</w:t>
      </w:r>
    </w:p>
    <w:p>
      <w:pPr>
        <w:pStyle w:val="ListBullet"/>
        <w:ind w:left="2160"/>
      </w:pPr>
      <w:r>
        <w:t>Ethnicity</w:t>
      </w:r>
    </w:p>
    <w:p>
      <w:pPr>
        <w:pStyle w:val="ListBullet"/>
        <w:ind w:left="2160"/>
      </w:pPr>
      <w:r>
        <w:t>Names</w:t>
      </w:r>
    </w:p>
    <w:p>
      <w:pPr>
        <w:pStyle w:val="ListBullet"/>
        <w:ind w:left="720"/>
      </w:pPr>
      <w:r>
        <w:t>GPA Estimator</w:t>
      </w:r>
    </w:p>
    <w:p>
      <w:pPr>
        <w:pStyle w:val="ListBullet"/>
        <w:ind w:left="720"/>
      </w:pPr>
      <w:r>
        <w:t>Learning Online</w:t>
      </w:r>
    </w:p>
    <w:p>
      <w:pPr>
        <w:pStyle w:val="ListBullet"/>
        <w:ind w:left="720"/>
      </w:pPr>
      <w:r>
        <w:t xml:space="preserve"> Help</w:t>
      </w:r>
    </w:p>
    <w:p>
      <w:pPr>
        <w:pStyle w:val="ListBullet"/>
        <w:ind w:left="720"/>
      </w:pPr>
      <w:r>
        <w:t>Layout</w:t>
      </w:r>
    </w:p>
    <w:p>
      <w:pPr>
        <w:pStyle w:val="ListBullet"/>
        <w:ind w:left="720"/>
      </w:pPr>
      <w:r>
        <w:t>Content</w:t>
      </w:r>
    </w:p>
    <w:p>
      <w:pPr>
        <w:pStyle w:val="ListBullet"/>
        <w:ind w:left="720"/>
      </w:pPr>
      <w:r>
        <w:t>Sign out</w:t>
      </w:r>
    </w:p>
    <w:p>
      <w:pPr>
        <w:pStyle w:val="ListBullet"/>
        <w:ind w:left="720"/>
      </w:pPr>
      <w:r>
        <w:t>My Preferences</w:t>
      </w:r>
    </w:p>
    <w:p>
      <w:pPr>
        <w:pStyle w:val="ListBullet"/>
        <w:ind w:left="720"/>
      </w:pPr>
      <w:r>
        <w:t>NavBar</w:t>
      </w:r>
    </w:p>
    <w:p>
      <w:pPr>
        <w:pStyle w:val="ListBullet"/>
        <w:ind w:left="720"/>
      </w:pPr>
      <w:r>
        <w:t>Search</w:t>
      </w:r>
    </w:p>
    <w:p>
      <w:pPr>
        <w:pStyle w:val="ListBullet"/>
        <w:ind w:left="720"/>
      </w:pPr>
      <w:r>
        <w:t>Home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