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27DA" w14:textId="77777777" w:rsidR="009D3604" w:rsidRPr="009D3604" w:rsidRDefault="009D3604" w:rsidP="009D3604">
      <w:pPr>
        <w:rPr>
          <w:b/>
          <w:bCs/>
        </w:rPr>
      </w:pPr>
      <w:r w:rsidRPr="009D3604">
        <w:rPr>
          <w:b/>
          <w:bCs/>
        </w:rPr>
        <w:t>BLOOM &amp; BASKET</w:t>
      </w:r>
    </w:p>
    <w:p w14:paraId="5B25B1AE" w14:textId="77777777" w:rsidR="009D3604" w:rsidRPr="009D3604" w:rsidRDefault="009D3604" w:rsidP="009D3604">
      <w:pPr>
        <w:rPr>
          <w:b/>
          <w:bCs/>
        </w:rPr>
      </w:pPr>
      <w:r w:rsidRPr="009D3604">
        <w:rPr>
          <w:b/>
          <w:bCs/>
        </w:rPr>
        <w:t>Project 6: Business Analysis Report</w:t>
      </w:r>
    </w:p>
    <w:p w14:paraId="501E5818" w14:textId="77777777" w:rsidR="009D3604" w:rsidRPr="009D3604" w:rsidRDefault="009D3604" w:rsidP="009D3604">
      <w:r w:rsidRPr="009D3604">
        <w:rPr>
          <w:b/>
          <w:bCs/>
        </w:rPr>
        <w:t>Data Analytics Internship</w:t>
      </w:r>
      <w:r w:rsidRPr="009D3604">
        <w:br/>
      </w:r>
      <w:r w:rsidRPr="009D3604">
        <w:rPr>
          <w:b/>
          <w:bCs/>
        </w:rPr>
        <w:t>Decode Labs</w:t>
      </w:r>
    </w:p>
    <w:p w14:paraId="37268289" w14:textId="4A5BB4FF" w:rsidR="009D3604" w:rsidRPr="009D3604" w:rsidRDefault="009D3604" w:rsidP="009D3604">
      <w:r w:rsidRPr="009D3604">
        <w:rPr>
          <w:b/>
          <w:bCs/>
        </w:rPr>
        <w:t>Prepared by:</w:t>
      </w:r>
      <w:r w:rsidRPr="009D3604">
        <w:t xml:space="preserve"> </w:t>
      </w:r>
      <w:r>
        <w:t>Benecia Fernandes</w:t>
      </w:r>
      <w:r w:rsidRPr="009D3604">
        <w:br/>
      </w:r>
      <w:r w:rsidRPr="009D3604">
        <w:rPr>
          <w:b/>
          <w:bCs/>
        </w:rPr>
        <w:t>Project dates:</w:t>
      </w:r>
      <w:r w:rsidRPr="009D3604">
        <w:t xml:space="preserve"> 26 August – 1 September 2026</w:t>
      </w:r>
      <w:r w:rsidRPr="009D3604">
        <w:br/>
      </w:r>
      <w:r w:rsidRPr="009D3604">
        <w:rPr>
          <w:b/>
          <w:bCs/>
        </w:rPr>
        <w:t>Dataset period:</w:t>
      </w:r>
      <w:r w:rsidRPr="009D3604">
        <w:t xml:space="preserve"> January – March 2026</w:t>
      </w:r>
    </w:p>
    <w:p w14:paraId="5B6A983C" w14:textId="77777777" w:rsidR="009D3604" w:rsidRPr="009D3604" w:rsidRDefault="009D3604" w:rsidP="009D3604">
      <w:r w:rsidRPr="009D3604">
        <w:pict w14:anchorId="047F28F9">
          <v:rect id="_x0000_i1043" style="width:0;height:1.5pt" o:hralign="center" o:hrstd="t" o:hr="t" fillcolor="#a0a0a0" stroked="f"/>
        </w:pict>
      </w:r>
    </w:p>
    <w:p w14:paraId="235F272A" w14:textId="77777777" w:rsidR="009D3604" w:rsidRPr="009D3604" w:rsidRDefault="009D3604" w:rsidP="009D3604">
      <w:pPr>
        <w:rPr>
          <w:b/>
          <w:bCs/>
        </w:rPr>
      </w:pPr>
      <w:r w:rsidRPr="009D3604">
        <w:rPr>
          <w:b/>
          <w:bCs/>
        </w:rPr>
        <w:t>Session 4: Business Insights and Recommendations</w:t>
      </w:r>
    </w:p>
    <w:p w14:paraId="146E4948" w14:textId="77777777" w:rsidR="009D3604" w:rsidRPr="009D3604" w:rsidRDefault="009D3604" w:rsidP="009D3604">
      <w:pPr>
        <w:rPr>
          <w:b/>
          <w:bCs/>
        </w:rPr>
      </w:pPr>
      <w:r w:rsidRPr="009D3604">
        <w:rPr>
          <w:b/>
          <w:bCs/>
        </w:rPr>
        <w:t>1. Business Overview</w:t>
      </w:r>
    </w:p>
    <w:p w14:paraId="65FE0C85" w14:textId="77777777" w:rsidR="009D3604" w:rsidRPr="009D3604" w:rsidRDefault="009D3604" w:rsidP="009D3604">
      <w:r w:rsidRPr="009D3604">
        <w:t>Bloom &amp; Basket is a fictional retail business that sells products across four categories: Home Decor, Gifts, Kitchen, and Stationery. The business serves two customer segments: Individual and Small Business customers. Its sales are recorded across two regions: West and Central.</w:t>
      </w:r>
    </w:p>
    <w:p w14:paraId="5E334173" w14:textId="77777777" w:rsidR="009D3604" w:rsidRPr="009D3604" w:rsidRDefault="009D3604" w:rsidP="009D3604">
      <w:r w:rsidRPr="009D3604">
        <w:t>The purpose of this project is to analyse the business’s sales and profit data from January to March 2026. The analysis focuses on overall business performance, category and product performance, monthly results, regional performance, and customer segments. The aim is to identify patterns in the available data and develop practical business recommendations based on those findings.</w:t>
      </w:r>
    </w:p>
    <w:p w14:paraId="6F62D1A2" w14:textId="77777777" w:rsidR="009D3604" w:rsidRPr="009D3604" w:rsidRDefault="009D3604" w:rsidP="009D3604">
      <w:r w:rsidRPr="009D3604">
        <w:t>The dataset contains 20 order records. It includes order details, dates, regions, customer segments, products, categories, quantities, net sales, product costs, and profit. Profit is calculated by subtracting product cost from net sales.</w:t>
      </w:r>
    </w:p>
    <w:p w14:paraId="57F2AFA9" w14:textId="77777777" w:rsidR="009D3604" w:rsidRPr="009D3604" w:rsidRDefault="009D3604" w:rsidP="009D3604">
      <w:pPr>
        <w:rPr>
          <w:b/>
          <w:bCs/>
        </w:rPr>
      </w:pPr>
      <w:r w:rsidRPr="009D3604">
        <w:rPr>
          <w:b/>
          <w:bCs/>
        </w:rPr>
        <w:t>2. Key Performance Indicators (KPIs)</w:t>
      </w:r>
    </w:p>
    <w:p w14:paraId="1449DCA2" w14:textId="77777777" w:rsidR="009D3604" w:rsidRPr="009D3604" w:rsidRDefault="009D3604" w:rsidP="009D3604">
      <w:r w:rsidRPr="009D3604">
        <w:t>Key Performance Indicators (KPIs) are used to summarise the overall performance of the business. The following KPIs were calculated from the available dataset.</w:t>
      </w:r>
    </w:p>
    <w:tbl>
      <w:tblPr>
        <w:tblW w:w="34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0"/>
        <w:gridCol w:w="1081"/>
      </w:tblGrid>
      <w:tr w:rsidR="009D3604" w:rsidRPr="009D3604" w14:paraId="7D3B999E" w14:textId="77777777" w:rsidTr="009D3604">
        <w:trPr>
          <w:trHeight w:val="462"/>
          <w:tblHeader/>
          <w:tblCellSpacing w:w="15" w:type="dxa"/>
        </w:trPr>
        <w:tc>
          <w:tcPr>
            <w:tcW w:w="0" w:type="auto"/>
            <w:vAlign w:val="center"/>
            <w:hideMark/>
          </w:tcPr>
          <w:p w14:paraId="70A1FE74" w14:textId="77777777" w:rsidR="009D3604" w:rsidRPr="009D3604" w:rsidRDefault="009D3604" w:rsidP="009D3604">
            <w:pPr>
              <w:rPr>
                <w:b/>
                <w:bCs/>
              </w:rPr>
            </w:pPr>
            <w:r w:rsidRPr="009D3604">
              <w:rPr>
                <w:b/>
                <w:bCs/>
              </w:rPr>
              <w:t>KPI</w:t>
            </w:r>
          </w:p>
        </w:tc>
        <w:tc>
          <w:tcPr>
            <w:tcW w:w="0" w:type="auto"/>
            <w:vAlign w:val="center"/>
            <w:hideMark/>
          </w:tcPr>
          <w:p w14:paraId="11AB8C8C" w14:textId="77777777" w:rsidR="009D3604" w:rsidRPr="009D3604" w:rsidRDefault="009D3604" w:rsidP="009D3604">
            <w:pPr>
              <w:rPr>
                <w:b/>
                <w:bCs/>
              </w:rPr>
            </w:pPr>
            <w:r w:rsidRPr="009D3604">
              <w:rPr>
                <w:b/>
                <w:bCs/>
              </w:rPr>
              <w:t>Result</w:t>
            </w:r>
          </w:p>
        </w:tc>
      </w:tr>
      <w:tr w:rsidR="009D3604" w:rsidRPr="009D3604" w14:paraId="7A21C875" w14:textId="77777777" w:rsidTr="009D3604">
        <w:trPr>
          <w:trHeight w:val="462"/>
          <w:tblCellSpacing w:w="15" w:type="dxa"/>
        </w:trPr>
        <w:tc>
          <w:tcPr>
            <w:tcW w:w="0" w:type="auto"/>
            <w:vAlign w:val="center"/>
            <w:hideMark/>
          </w:tcPr>
          <w:p w14:paraId="72813C87" w14:textId="77777777" w:rsidR="009D3604" w:rsidRPr="009D3604" w:rsidRDefault="009D3604" w:rsidP="009D3604">
            <w:r w:rsidRPr="009D3604">
              <w:t>Total Sales</w:t>
            </w:r>
          </w:p>
        </w:tc>
        <w:tc>
          <w:tcPr>
            <w:tcW w:w="0" w:type="auto"/>
            <w:vAlign w:val="center"/>
            <w:hideMark/>
          </w:tcPr>
          <w:p w14:paraId="62FC0A3E" w14:textId="77777777" w:rsidR="009D3604" w:rsidRPr="009D3604" w:rsidRDefault="009D3604" w:rsidP="009D3604">
            <w:r w:rsidRPr="009D3604">
              <w:t>26,075</w:t>
            </w:r>
          </w:p>
        </w:tc>
      </w:tr>
      <w:tr w:rsidR="009D3604" w:rsidRPr="009D3604" w14:paraId="52D448E9" w14:textId="77777777" w:rsidTr="009D3604">
        <w:trPr>
          <w:trHeight w:val="445"/>
          <w:tblCellSpacing w:w="15" w:type="dxa"/>
        </w:trPr>
        <w:tc>
          <w:tcPr>
            <w:tcW w:w="0" w:type="auto"/>
            <w:vAlign w:val="center"/>
            <w:hideMark/>
          </w:tcPr>
          <w:p w14:paraId="7D142BD5" w14:textId="77777777" w:rsidR="009D3604" w:rsidRPr="009D3604" w:rsidRDefault="009D3604" w:rsidP="009D3604">
            <w:r w:rsidRPr="009D3604">
              <w:t>Total Profit</w:t>
            </w:r>
          </w:p>
        </w:tc>
        <w:tc>
          <w:tcPr>
            <w:tcW w:w="0" w:type="auto"/>
            <w:vAlign w:val="center"/>
            <w:hideMark/>
          </w:tcPr>
          <w:p w14:paraId="09E289FC" w14:textId="77777777" w:rsidR="009D3604" w:rsidRPr="009D3604" w:rsidRDefault="009D3604" w:rsidP="009D3604">
            <w:r w:rsidRPr="009D3604">
              <w:t>10,205</w:t>
            </w:r>
          </w:p>
        </w:tc>
      </w:tr>
      <w:tr w:rsidR="009D3604" w:rsidRPr="009D3604" w14:paraId="3B6EFA98" w14:textId="77777777" w:rsidTr="009D3604">
        <w:trPr>
          <w:trHeight w:val="462"/>
          <w:tblCellSpacing w:w="15" w:type="dxa"/>
        </w:trPr>
        <w:tc>
          <w:tcPr>
            <w:tcW w:w="0" w:type="auto"/>
            <w:vAlign w:val="center"/>
            <w:hideMark/>
          </w:tcPr>
          <w:p w14:paraId="34FDED9C" w14:textId="77777777" w:rsidR="009D3604" w:rsidRPr="009D3604" w:rsidRDefault="009D3604" w:rsidP="009D3604">
            <w:r w:rsidRPr="009D3604">
              <w:t>Number of Orders</w:t>
            </w:r>
          </w:p>
        </w:tc>
        <w:tc>
          <w:tcPr>
            <w:tcW w:w="0" w:type="auto"/>
            <w:vAlign w:val="center"/>
            <w:hideMark/>
          </w:tcPr>
          <w:p w14:paraId="0C9140C8" w14:textId="77777777" w:rsidR="009D3604" w:rsidRPr="009D3604" w:rsidRDefault="009D3604" w:rsidP="009D3604">
            <w:r w:rsidRPr="009D3604">
              <w:t>20</w:t>
            </w:r>
          </w:p>
        </w:tc>
      </w:tr>
      <w:tr w:rsidR="009D3604" w:rsidRPr="009D3604" w14:paraId="5C60DF66" w14:textId="77777777" w:rsidTr="009D3604">
        <w:trPr>
          <w:trHeight w:val="445"/>
          <w:tblCellSpacing w:w="15" w:type="dxa"/>
        </w:trPr>
        <w:tc>
          <w:tcPr>
            <w:tcW w:w="0" w:type="auto"/>
            <w:vAlign w:val="center"/>
            <w:hideMark/>
          </w:tcPr>
          <w:p w14:paraId="2B906D11" w14:textId="77777777" w:rsidR="009D3604" w:rsidRPr="009D3604" w:rsidRDefault="009D3604" w:rsidP="009D3604">
            <w:r w:rsidRPr="009D3604">
              <w:t>Units Sold</w:t>
            </w:r>
          </w:p>
        </w:tc>
        <w:tc>
          <w:tcPr>
            <w:tcW w:w="0" w:type="auto"/>
            <w:vAlign w:val="center"/>
            <w:hideMark/>
          </w:tcPr>
          <w:p w14:paraId="5EB4E277" w14:textId="77777777" w:rsidR="009D3604" w:rsidRPr="009D3604" w:rsidRDefault="009D3604" w:rsidP="009D3604">
            <w:r w:rsidRPr="009D3604">
              <w:t>42</w:t>
            </w:r>
          </w:p>
        </w:tc>
      </w:tr>
      <w:tr w:rsidR="009D3604" w:rsidRPr="009D3604" w14:paraId="29D29561" w14:textId="77777777" w:rsidTr="009D3604">
        <w:trPr>
          <w:trHeight w:val="445"/>
          <w:tblCellSpacing w:w="15" w:type="dxa"/>
        </w:trPr>
        <w:tc>
          <w:tcPr>
            <w:tcW w:w="0" w:type="auto"/>
            <w:vAlign w:val="center"/>
            <w:hideMark/>
          </w:tcPr>
          <w:p w14:paraId="0B6722AD" w14:textId="77777777" w:rsidR="009D3604" w:rsidRPr="009D3604" w:rsidRDefault="009D3604" w:rsidP="009D3604">
            <w:r w:rsidRPr="009D3604">
              <w:t>Average Order Value</w:t>
            </w:r>
          </w:p>
        </w:tc>
        <w:tc>
          <w:tcPr>
            <w:tcW w:w="0" w:type="auto"/>
            <w:vAlign w:val="center"/>
            <w:hideMark/>
          </w:tcPr>
          <w:p w14:paraId="0EA9F96D" w14:textId="77777777" w:rsidR="009D3604" w:rsidRPr="009D3604" w:rsidRDefault="009D3604" w:rsidP="009D3604">
            <w:r w:rsidRPr="009D3604">
              <w:t>1,303.75</w:t>
            </w:r>
          </w:p>
        </w:tc>
      </w:tr>
      <w:tr w:rsidR="009D3604" w:rsidRPr="009D3604" w14:paraId="6926F908" w14:textId="77777777" w:rsidTr="009D3604">
        <w:trPr>
          <w:trHeight w:val="478"/>
          <w:tblCellSpacing w:w="15" w:type="dxa"/>
        </w:trPr>
        <w:tc>
          <w:tcPr>
            <w:tcW w:w="0" w:type="auto"/>
            <w:vAlign w:val="center"/>
            <w:hideMark/>
          </w:tcPr>
          <w:p w14:paraId="0EB9685B" w14:textId="77777777" w:rsidR="009D3604" w:rsidRPr="009D3604" w:rsidRDefault="009D3604" w:rsidP="009D3604">
            <w:r w:rsidRPr="009D3604">
              <w:t>Profit Margin</w:t>
            </w:r>
          </w:p>
        </w:tc>
        <w:tc>
          <w:tcPr>
            <w:tcW w:w="0" w:type="auto"/>
            <w:vAlign w:val="center"/>
            <w:hideMark/>
          </w:tcPr>
          <w:p w14:paraId="79E534C9" w14:textId="77777777" w:rsidR="009D3604" w:rsidRPr="009D3604" w:rsidRDefault="009D3604" w:rsidP="009D3604">
            <w:r w:rsidRPr="009D3604">
              <w:t>39.14%</w:t>
            </w:r>
          </w:p>
        </w:tc>
      </w:tr>
    </w:tbl>
    <w:p w14:paraId="172C850C" w14:textId="11AD8842" w:rsidR="009D3604" w:rsidRPr="009D3604" w:rsidRDefault="009D3604" w:rsidP="009D3604">
      <w:r w:rsidRPr="009D3604">
        <w:t>Total sales for the period were 26,075, while total profit was 10,205. The business recorded 20 orders and sold 42 units. The average order value was 1,303.75, meaning that the average sales</w:t>
      </w:r>
      <w:r>
        <w:t xml:space="preserve"> </w:t>
      </w:r>
      <w:r w:rsidRPr="009D3604">
        <w:t>value per order was 1,303.75. The overall profit margin was 39.14%, calculated as total profit divided by total sales.</w:t>
      </w:r>
    </w:p>
    <w:p w14:paraId="21F8C85F" w14:textId="77777777" w:rsidR="009D3604" w:rsidRPr="009D3604" w:rsidRDefault="009D3604" w:rsidP="009D3604">
      <w:r w:rsidRPr="009D3604">
        <w:lastRenderedPageBreak/>
        <w:t>These KPIs provide an overview of the business’s performance during the three-month period. They also provide a starting point for examining which categories, products, regions, and customer segments contributed to the results.</w:t>
      </w:r>
    </w:p>
    <w:p w14:paraId="602BA207" w14:textId="77777777" w:rsidR="009D3604" w:rsidRPr="009D3604" w:rsidRDefault="009D3604" w:rsidP="009D3604">
      <w:pPr>
        <w:rPr>
          <w:b/>
          <w:bCs/>
        </w:rPr>
      </w:pPr>
      <w:r w:rsidRPr="009D3604">
        <w:rPr>
          <w:b/>
          <w:bCs/>
        </w:rPr>
        <w:t>3. Category Performance</w:t>
      </w:r>
    </w:p>
    <w:p w14:paraId="04F3C542" w14:textId="77777777" w:rsidR="009D3604" w:rsidRPr="009D3604" w:rsidRDefault="009D3604" w:rsidP="009D3604">
      <w:r w:rsidRPr="009D3604">
        <w:t>Category analysis was conducted to compare the sales and profit generated by Home Decor, Kitchen, Gifts, and Stationery.</w:t>
      </w:r>
    </w:p>
    <w:tbl>
      <w:tblPr>
        <w:tblW w:w="48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558"/>
        <w:gridCol w:w="1563"/>
      </w:tblGrid>
      <w:tr w:rsidR="009D3604" w:rsidRPr="009D3604" w14:paraId="59D27BB0" w14:textId="77777777" w:rsidTr="009D3604">
        <w:trPr>
          <w:trHeight w:val="432"/>
          <w:tblHeader/>
          <w:tblCellSpacing w:w="15" w:type="dxa"/>
        </w:trPr>
        <w:tc>
          <w:tcPr>
            <w:tcW w:w="0" w:type="auto"/>
            <w:vAlign w:val="center"/>
            <w:hideMark/>
          </w:tcPr>
          <w:p w14:paraId="16E318DF" w14:textId="77777777" w:rsidR="009D3604" w:rsidRPr="009D3604" w:rsidRDefault="009D3604" w:rsidP="009D3604">
            <w:pPr>
              <w:rPr>
                <w:b/>
                <w:bCs/>
              </w:rPr>
            </w:pPr>
            <w:r w:rsidRPr="009D3604">
              <w:rPr>
                <w:b/>
                <w:bCs/>
              </w:rPr>
              <w:t>Category</w:t>
            </w:r>
          </w:p>
        </w:tc>
        <w:tc>
          <w:tcPr>
            <w:tcW w:w="0" w:type="auto"/>
            <w:vAlign w:val="center"/>
            <w:hideMark/>
          </w:tcPr>
          <w:p w14:paraId="213DD6B7" w14:textId="77777777" w:rsidR="009D3604" w:rsidRPr="009D3604" w:rsidRDefault="009D3604" w:rsidP="009D3604">
            <w:pPr>
              <w:rPr>
                <w:b/>
                <w:bCs/>
              </w:rPr>
            </w:pPr>
            <w:r w:rsidRPr="009D3604">
              <w:rPr>
                <w:b/>
                <w:bCs/>
              </w:rPr>
              <w:t>Total Sales</w:t>
            </w:r>
          </w:p>
        </w:tc>
        <w:tc>
          <w:tcPr>
            <w:tcW w:w="0" w:type="auto"/>
            <w:vAlign w:val="center"/>
            <w:hideMark/>
          </w:tcPr>
          <w:p w14:paraId="5C62EAB1" w14:textId="77777777" w:rsidR="009D3604" w:rsidRPr="009D3604" w:rsidRDefault="009D3604" w:rsidP="009D3604">
            <w:pPr>
              <w:rPr>
                <w:b/>
                <w:bCs/>
              </w:rPr>
            </w:pPr>
            <w:r w:rsidRPr="009D3604">
              <w:rPr>
                <w:b/>
                <w:bCs/>
              </w:rPr>
              <w:t>Total Profit</w:t>
            </w:r>
          </w:p>
        </w:tc>
      </w:tr>
      <w:tr w:rsidR="009D3604" w:rsidRPr="009D3604" w14:paraId="25578ABC" w14:textId="77777777" w:rsidTr="009D3604">
        <w:trPr>
          <w:trHeight w:val="432"/>
          <w:tblCellSpacing w:w="15" w:type="dxa"/>
        </w:trPr>
        <w:tc>
          <w:tcPr>
            <w:tcW w:w="0" w:type="auto"/>
            <w:vAlign w:val="center"/>
            <w:hideMark/>
          </w:tcPr>
          <w:p w14:paraId="7AE004A6" w14:textId="77777777" w:rsidR="009D3604" w:rsidRPr="009D3604" w:rsidRDefault="009D3604" w:rsidP="009D3604">
            <w:r w:rsidRPr="009D3604">
              <w:t>Home Decor</w:t>
            </w:r>
          </w:p>
        </w:tc>
        <w:tc>
          <w:tcPr>
            <w:tcW w:w="0" w:type="auto"/>
            <w:vAlign w:val="center"/>
            <w:hideMark/>
          </w:tcPr>
          <w:p w14:paraId="7F1F3BDA" w14:textId="77777777" w:rsidR="009D3604" w:rsidRPr="009D3604" w:rsidRDefault="009D3604" w:rsidP="009D3604">
            <w:r w:rsidRPr="009D3604">
              <w:t>10,100</w:t>
            </w:r>
          </w:p>
        </w:tc>
        <w:tc>
          <w:tcPr>
            <w:tcW w:w="0" w:type="auto"/>
            <w:vAlign w:val="center"/>
            <w:hideMark/>
          </w:tcPr>
          <w:p w14:paraId="6C481B98" w14:textId="77777777" w:rsidR="009D3604" w:rsidRPr="009D3604" w:rsidRDefault="009D3604" w:rsidP="009D3604">
            <w:r w:rsidRPr="009D3604">
              <w:t>4,100</w:t>
            </w:r>
          </w:p>
        </w:tc>
      </w:tr>
      <w:tr w:rsidR="009D3604" w:rsidRPr="009D3604" w14:paraId="7724A395" w14:textId="77777777" w:rsidTr="009D3604">
        <w:trPr>
          <w:trHeight w:val="417"/>
          <w:tblCellSpacing w:w="15" w:type="dxa"/>
        </w:trPr>
        <w:tc>
          <w:tcPr>
            <w:tcW w:w="0" w:type="auto"/>
            <w:vAlign w:val="center"/>
            <w:hideMark/>
          </w:tcPr>
          <w:p w14:paraId="2A721328" w14:textId="77777777" w:rsidR="009D3604" w:rsidRPr="009D3604" w:rsidRDefault="009D3604" w:rsidP="009D3604">
            <w:r w:rsidRPr="009D3604">
              <w:t>Kitchen</w:t>
            </w:r>
          </w:p>
        </w:tc>
        <w:tc>
          <w:tcPr>
            <w:tcW w:w="0" w:type="auto"/>
            <w:vAlign w:val="center"/>
            <w:hideMark/>
          </w:tcPr>
          <w:p w14:paraId="7555BC98" w14:textId="77777777" w:rsidR="009D3604" w:rsidRPr="009D3604" w:rsidRDefault="009D3604" w:rsidP="009D3604">
            <w:r w:rsidRPr="009D3604">
              <w:t>6,850</w:t>
            </w:r>
          </w:p>
        </w:tc>
        <w:tc>
          <w:tcPr>
            <w:tcW w:w="0" w:type="auto"/>
            <w:vAlign w:val="center"/>
            <w:hideMark/>
          </w:tcPr>
          <w:p w14:paraId="753115F7" w14:textId="77777777" w:rsidR="009D3604" w:rsidRPr="009D3604" w:rsidRDefault="009D3604" w:rsidP="009D3604">
            <w:r w:rsidRPr="009D3604">
              <w:t>2,710</w:t>
            </w:r>
          </w:p>
        </w:tc>
      </w:tr>
      <w:tr w:rsidR="009D3604" w:rsidRPr="009D3604" w14:paraId="1B3EB446" w14:textId="77777777" w:rsidTr="009D3604">
        <w:trPr>
          <w:trHeight w:val="432"/>
          <w:tblCellSpacing w:w="15" w:type="dxa"/>
        </w:trPr>
        <w:tc>
          <w:tcPr>
            <w:tcW w:w="0" w:type="auto"/>
            <w:vAlign w:val="center"/>
            <w:hideMark/>
          </w:tcPr>
          <w:p w14:paraId="53A478E6" w14:textId="77777777" w:rsidR="009D3604" w:rsidRPr="009D3604" w:rsidRDefault="009D3604" w:rsidP="009D3604">
            <w:r w:rsidRPr="009D3604">
              <w:t>Gifts</w:t>
            </w:r>
          </w:p>
        </w:tc>
        <w:tc>
          <w:tcPr>
            <w:tcW w:w="0" w:type="auto"/>
            <w:vAlign w:val="center"/>
            <w:hideMark/>
          </w:tcPr>
          <w:p w14:paraId="67BEED70" w14:textId="77777777" w:rsidR="009D3604" w:rsidRPr="009D3604" w:rsidRDefault="009D3604" w:rsidP="009D3604">
            <w:r w:rsidRPr="009D3604">
              <w:t>6,025</w:t>
            </w:r>
          </w:p>
        </w:tc>
        <w:tc>
          <w:tcPr>
            <w:tcW w:w="0" w:type="auto"/>
            <w:vAlign w:val="center"/>
            <w:hideMark/>
          </w:tcPr>
          <w:p w14:paraId="22A7D262" w14:textId="77777777" w:rsidR="009D3604" w:rsidRPr="009D3604" w:rsidRDefault="009D3604" w:rsidP="009D3604">
            <w:r w:rsidRPr="009D3604">
              <w:t>2,305</w:t>
            </w:r>
          </w:p>
        </w:tc>
      </w:tr>
      <w:tr w:rsidR="009D3604" w:rsidRPr="009D3604" w14:paraId="1EF36B74" w14:textId="77777777" w:rsidTr="009D3604">
        <w:trPr>
          <w:trHeight w:val="432"/>
          <w:tblCellSpacing w:w="15" w:type="dxa"/>
        </w:trPr>
        <w:tc>
          <w:tcPr>
            <w:tcW w:w="0" w:type="auto"/>
            <w:vAlign w:val="center"/>
            <w:hideMark/>
          </w:tcPr>
          <w:p w14:paraId="4F969D86" w14:textId="77777777" w:rsidR="009D3604" w:rsidRPr="009D3604" w:rsidRDefault="009D3604" w:rsidP="009D3604">
            <w:r w:rsidRPr="009D3604">
              <w:t>Stationery</w:t>
            </w:r>
          </w:p>
        </w:tc>
        <w:tc>
          <w:tcPr>
            <w:tcW w:w="0" w:type="auto"/>
            <w:vAlign w:val="center"/>
            <w:hideMark/>
          </w:tcPr>
          <w:p w14:paraId="6025EB14" w14:textId="77777777" w:rsidR="009D3604" w:rsidRPr="009D3604" w:rsidRDefault="009D3604" w:rsidP="009D3604">
            <w:r w:rsidRPr="009D3604">
              <w:t>3,100</w:t>
            </w:r>
          </w:p>
        </w:tc>
        <w:tc>
          <w:tcPr>
            <w:tcW w:w="0" w:type="auto"/>
            <w:vAlign w:val="center"/>
            <w:hideMark/>
          </w:tcPr>
          <w:p w14:paraId="29B85075" w14:textId="139A2CAB" w:rsidR="009D3604" w:rsidRPr="009D3604" w:rsidRDefault="009D3604" w:rsidP="009D3604">
            <w:r w:rsidRPr="009D3604">
              <w:t>1,090</w:t>
            </w:r>
          </w:p>
        </w:tc>
      </w:tr>
    </w:tbl>
    <w:p w14:paraId="31A880BD" w14:textId="77777777" w:rsidR="009D3604" w:rsidRDefault="009D3604" w:rsidP="009D3604"/>
    <w:p w14:paraId="2D4ABC34" w14:textId="097B7FEF" w:rsidR="009D3604" w:rsidRDefault="009D3604" w:rsidP="009D3604">
      <w:r>
        <w:rPr>
          <w:noProof/>
        </w:rPr>
        <w:drawing>
          <wp:inline distT="0" distB="0" distL="0" distR="0" wp14:anchorId="02B3F4F6" wp14:editId="64D99023">
            <wp:extent cx="3768132" cy="2029767"/>
            <wp:effectExtent l="0" t="0" r="3810" b="8890"/>
            <wp:docPr id="1564376414" name="Chart 1">
              <a:extLst xmlns:a="http://schemas.openxmlformats.org/drawingml/2006/main">
                <a:ext uri="{FF2B5EF4-FFF2-40B4-BE49-F238E27FC236}">
                  <a16:creationId xmlns:a16="http://schemas.microsoft.com/office/drawing/2014/main" id="{4F1E2570-E1F6-9550-BD26-CC677180B7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4BE3E07" w14:textId="2D8DA048" w:rsidR="009D3604" w:rsidRPr="009D3604" w:rsidRDefault="009D3604" w:rsidP="009D3604">
      <w:r w:rsidRPr="009D3604">
        <w:t>Home Decor recorded the highest sales, at 10,100, and the highest profit, at 4,100. Kitchen was the second-highest category in both sales and profit, with sales of 6,850 and profit of 2,710. Gifts generated sales of 6,025 and profit of 2,305. Stationery recorded the lowest sales and profit among the four categories, with sales of 3,100 and profit of 1,090.</w:t>
      </w:r>
    </w:p>
    <w:p w14:paraId="515E64BD" w14:textId="77777777" w:rsidR="009D3604" w:rsidRPr="009D3604" w:rsidRDefault="009D3604" w:rsidP="009D3604">
      <w:r w:rsidRPr="009D3604">
        <w:t>The results show that Home Decor contributed the largest amount to both sales and profit in this dataset. Stationery contributed the smallest amount. These results identify differences in category performance, but they do not explain why those differences occurred.</w:t>
      </w:r>
    </w:p>
    <w:p w14:paraId="2D4B8A77" w14:textId="77777777" w:rsidR="009D3604" w:rsidRPr="009D3604" w:rsidRDefault="009D3604" w:rsidP="009D3604">
      <w:pPr>
        <w:rPr>
          <w:b/>
          <w:bCs/>
        </w:rPr>
      </w:pPr>
      <w:r w:rsidRPr="009D3604">
        <w:rPr>
          <w:b/>
          <w:bCs/>
        </w:rPr>
        <w:t>4. Product Performance</w:t>
      </w:r>
    </w:p>
    <w:p w14:paraId="460BCEF9" w14:textId="77777777" w:rsidR="009D3604" w:rsidRPr="009D3604" w:rsidRDefault="009D3604" w:rsidP="009D3604">
      <w:r w:rsidRPr="009D3604">
        <w:t>Product analysis was used to identify which individual products generated the highest and lowest sales and profit during the period.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1163"/>
        <w:gridCol w:w="1171"/>
      </w:tblGrid>
      <w:tr w:rsidR="009D3604" w:rsidRPr="009D3604" w14:paraId="32C0AE10" w14:textId="77777777" w:rsidTr="009D3604">
        <w:trPr>
          <w:tblHeader/>
          <w:tblCellSpacing w:w="15" w:type="dxa"/>
        </w:trPr>
        <w:tc>
          <w:tcPr>
            <w:tcW w:w="0" w:type="auto"/>
            <w:vAlign w:val="center"/>
            <w:hideMark/>
          </w:tcPr>
          <w:p w14:paraId="4E0FF4D5" w14:textId="77777777" w:rsidR="009D3604" w:rsidRPr="009D3604" w:rsidRDefault="009D3604" w:rsidP="009D3604">
            <w:pPr>
              <w:rPr>
                <w:b/>
                <w:bCs/>
              </w:rPr>
            </w:pPr>
            <w:r w:rsidRPr="009D3604">
              <w:rPr>
                <w:b/>
                <w:bCs/>
              </w:rPr>
              <w:t>Product</w:t>
            </w:r>
          </w:p>
        </w:tc>
        <w:tc>
          <w:tcPr>
            <w:tcW w:w="0" w:type="auto"/>
            <w:vAlign w:val="center"/>
            <w:hideMark/>
          </w:tcPr>
          <w:p w14:paraId="55306911" w14:textId="77777777" w:rsidR="009D3604" w:rsidRPr="009D3604" w:rsidRDefault="009D3604" w:rsidP="009D3604">
            <w:pPr>
              <w:rPr>
                <w:b/>
                <w:bCs/>
              </w:rPr>
            </w:pPr>
            <w:r w:rsidRPr="009D3604">
              <w:rPr>
                <w:b/>
                <w:bCs/>
              </w:rPr>
              <w:t>Total Sales</w:t>
            </w:r>
          </w:p>
        </w:tc>
        <w:tc>
          <w:tcPr>
            <w:tcW w:w="0" w:type="auto"/>
            <w:vAlign w:val="center"/>
            <w:hideMark/>
          </w:tcPr>
          <w:p w14:paraId="3D3B9B46" w14:textId="77777777" w:rsidR="009D3604" w:rsidRPr="009D3604" w:rsidRDefault="009D3604" w:rsidP="009D3604">
            <w:pPr>
              <w:rPr>
                <w:b/>
                <w:bCs/>
              </w:rPr>
            </w:pPr>
            <w:r w:rsidRPr="009D3604">
              <w:rPr>
                <w:b/>
                <w:bCs/>
              </w:rPr>
              <w:t>Total Profit</w:t>
            </w:r>
          </w:p>
        </w:tc>
      </w:tr>
      <w:tr w:rsidR="009D3604" w:rsidRPr="009D3604" w14:paraId="26F94E68" w14:textId="77777777" w:rsidTr="009D3604">
        <w:trPr>
          <w:tblCellSpacing w:w="15" w:type="dxa"/>
        </w:trPr>
        <w:tc>
          <w:tcPr>
            <w:tcW w:w="0" w:type="auto"/>
            <w:vAlign w:val="center"/>
            <w:hideMark/>
          </w:tcPr>
          <w:p w14:paraId="24E2694A" w14:textId="77777777" w:rsidR="009D3604" w:rsidRPr="009D3604" w:rsidRDefault="009D3604" w:rsidP="009D3604">
            <w:r w:rsidRPr="009D3604">
              <w:t>Decor Lamp</w:t>
            </w:r>
          </w:p>
        </w:tc>
        <w:tc>
          <w:tcPr>
            <w:tcW w:w="0" w:type="auto"/>
            <w:vAlign w:val="center"/>
            <w:hideMark/>
          </w:tcPr>
          <w:p w14:paraId="1CEE0EAE" w14:textId="77777777" w:rsidR="009D3604" w:rsidRPr="009D3604" w:rsidRDefault="009D3604" w:rsidP="009D3604">
            <w:r w:rsidRPr="009D3604">
              <w:t>5,000</w:t>
            </w:r>
          </w:p>
        </w:tc>
        <w:tc>
          <w:tcPr>
            <w:tcW w:w="0" w:type="auto"/>
            <w:vAlign w:val="center"/>
            <w:hideMark/>
          </w:tcPr>
          <w:p w14:paraId="73B5F808" w14:textId="77777777" w:rsidR="009D3604" w:rsidRPr="009D3604" w:rsidRDefault="009D3604" w:rsidP="009D3604">
            <w:r w:rsidRPr="009D3604">
              <w:t>2,000</w:t>
            </w:r>
          </w:p>
        </w:tc>
      </w:tr>
      <w:tr w:rsidR="009D3604" w:rsidRPr="009D3604" w14:paraId="778438FE" w14:textId="77777777" w:rsidTr="009D3604">
        <w:trPr>
          <w:tblCellSpacing w:w="15" w:type="dxa"/>
        </w:trPr>
        <w:tc>
          <w:tcPr>
            <w:tcW w:w="0" w:type="auto"/>
            <w:vAlign w:val="center"/>
            <w:hideMark/>
          </w:tcPr>
          <w:p w14:paraId="4541BD3A" w14:textId="77777777" w:rsidR="009D3604" w:rsidRPr="009D3604" w:rsidRDefault="009D3604" w:rsidP="009D3604">
            <w:r w:rsidRPr="009D3604">
              <w:t>Wall Art</w:t>
            </w:r>
          </w:p>
        </w:tc>
        <w:tc>
          <w:tcPr>
            <w:tcW w:w="0" w:type="auto"/>
            <w:vAlign w:val="center"/>
            <w:hideMark/>
          </w:tcPr>
          <w:p w14:paraId="060544EC" w14:textId="77777777" w:rsidR="009D3604" w:rsidRPr="009D3604" w:rsidRDefault="009D3604" w:rsidP="009D3604">
            <w:r w:rsidRPr="009D3604">
              <w:t>3,300</w:t>
            </w:r>
          </w:p>
        </w:tc>
        <w:tc>
          <w:tcPr>
            <w:tcW w:w="0" w:type="auto"/>
            <w:vAlign w:val="center"/>
            <w:hideMark/>
          </w:tcPr>
          <w:p w14:paraId="1331C5F6" w14:textId="77777777" w:rsidR="009D3604" w:rsidRPr="009D3604" w:rsidRDefault="009D3604" w:rsidP="009D3604">
            <w:r w:rsidRPr="009D3604">
              <w:t>1,350</w:t>
            </w:r>
          </w:p>
        </w:tc>
      </w:tr>
      <w:tr w:rsidR="009D3604" w:rsidRPr="009D3604" w14:paraId="323C36F4" w14:textId="77777777" w:rsidTr="009D3604">
        <w:trPr>
          <w:tblCellSpacing w:w="15" w:type="dxa"/>
        </w:trPr>
        <w:tc>
          <w:tcPr>
            <w:tcW w:w="0" w:type="auto"/>
            <w:vAlign w:val="center"/>
            <w:hideMark/>
          </w:tcPr>
          <w:p w14:paraId="268B652E" w14:textId="77777777" w:rsidR="009D3604" w:rsidRPr="009D3604" w:rsidRDefault="009D3604" w:rsidP="009D3604">
            <w:r w:rsidRPr="009D3604">
              <w:lastRenderedPageBreak/>
              <w:t>Storage Basket</w:t>
            </w:r>
          </w:p>
        </w:tc>
        <w:tc>
          <w:tcPr>
            <w:tcW w:w="0" w:type="auto"/>
            <w:vAlign w:val="center"/>
            <w:hideMark/>
          </w:tcPr>
          <w:p w14:paraId="4CB567C2" w14:textId="77777777" w:rsidR="009D3604" w:rsidRPr="009D3604" w:rsidRDefault="009D3604" w:rsidP="009D3604">
            <w:r w:rsidRPr="009D3604">
              <w:t>3,000</w:t>
            </w:r>
          </w:p>
        </w:tc>
        <w:tc>
          <w:tcPr>
            <w:tcW w:w="0" w:type="auto"/>
            <w:vAlign w:val="center"/>
            <w:hideMark/>
          </w:tcPr>
          <w:p w14:paraId="665A5358" w14:textId="77777777" w:rsidR="009D3604" w:rsidRPr="009D3604" w:rsidRDefault="009D3604" w:rsidP="009D3604">
            <w:r w:rsidRPr="009D3604">
              <w:t>1,160</w:t>
            </w:r>
          </w:p>
        </w:tc>
      </w:tr>
      <w:tr w:rsidR="009D3604" w:rsidRPr="009D3604" w14:paraId="64006D19" w14:textId="77777777" w:rsidTr="009D3604">
        <w:trPr>
          <w:tblCellSpacing w:w="15" w:type="dxa"/>
        </w:trPr>
        <w:tc>
          <w:tcPr>
            <w:tcW w:w="0" w:type="auto"/>
            <w:vAlign w:val="center"/>
            <w:hideMark/>
          </w:tcPr>
          <w:p w14:paraId="4B14FC44" w14:textId="77777777" w:rsidR="009D3604" w:rsidRPr="009D3604" w:rsidRDefault="009D3604" w:rsidP="009D3604">
            <w:r w:rsidRPr="009D3604">
              <w:t>Gift Box</w:t>
            </w:r>
          </w:p>
        </w:tc>
        <w:tc>
          <w:tcPr>
            <w:tcW w:w="0" w:type="auto"/>
            <w:vAlign w:val="center"/>
            <w:hideMark/>
          </w:tcPr>
          <w:p w14:paraId="7F1E9D6F" w14:textId="77777777" w:rsidR="009D3604" w:rsidRPr="009D3604" w:rsidRDefault="009D3604" w:rsidP="009D3604">
            <w:r w:rsidRPr="009D3604">
              <w:t>2,550</w:t>
            </w:r>
          </w:p>
        </w:tc>
        <w:tc>
          <w:tcPr>
            <w:tcW w:w="0" w:type="auto"/>
            <w:vAlign w:val="center"/>
            <w:hideMark/>
          </w:tcPr>
          <w:p w14:paraId="548A9845" w14:textId="77777777" w:rsidR="009D3604" w:rsidRPr="009D3604" w:rsidRDefault="009D3604" w:rsidP="009D3604">
            <w:r w:rsidRPr="009D3604">
              <w:t>1,050</w:t>
            </w:r>
          </w:p>
        </w:tc>
      </w:tr>
      <w:tr w:rsidR="009D3604" w:rsidRPr="009D3604" w14:paraId="331148A4" w14:textId="77777777" w:rsidTr="009D3604">
        <w:trPr>
          <w:tblCellSpacing w:w="15" w:type="dxa"/>
        </w:trPr>
        <w:tc>
          <w:tcPr>
            <w:tcW w:w="0" w:type="auto"/>
            <w:vAlign w:val="center"/>
            <w:hideMark/>
          </w:tcPr>
          <w:p w14:paraId="7F6656B5" w14:textId="77777777" w:rsidR="009D3604" w:rsidRPr="009D3604" w:rsidRDefault="009D3604" w:rsidP="009D3604">
            <w:r w:rsidRPr="009D3604">
              <w:t>Scented Candle</w:t>
            </w:r>
          </w:p>
        </w:tc>
        <w:tc>
          <w:tcPr>
            <w:tcW w:w="0" w:type="auto"/>
            <w:vAlign w:val="center"/>
            <w:hideMark/>
          </w:tcPr>
          <w:p w14:paraId="14195CE9" w14:textId="77777777" w:rsidR="009D3604" w:rsidRPr="009D3604" w:rsidRDefault="009D3604" w:rsidP="009D3604">
            <w:r w:rsidRPr="009D3604">
              <w:t>2,375</w:t>
            </w:r>
          </w:p>
        </w:tc>
        <w:tc>
          <w:tcPr>
            <w:tcW w:w="0" w:type="auto"/>
            <w:vAlign w:val="center"/>
            <w:hideMark/>
          </w:tcPr>
          <w:p w14:paraId="2C0E1390" w14:textId="77777777" w:rsidR="009D3604" w:rsidRPr="009D3604" w:rsidRDefault="009D3604" w:rsidP="009D3604">
            <w:r w:rsidRPr="009D3604">
              <w:t>875</w:t>
            </w:r>
          </w:p>
        </w:tc>
      </w:tr>
      <w:tr w:rsidR="009D3604" w:rsidRPr="009D3604" w14:paraId="583105EA" w14:textId="77777777" w:rsidTr="009D3604">
        <w:trPr>
          <w:tblCellSpacing w:w="15" w:type="dxa"/>
        </w:trPr>
        <w:tc>
          <w:tcPr>
            <w:tcW w:w="0" w:type="auto"/>
            <w:vAlign w:val="center"/>
            <w:hideMark/>
          </w:tcPr>
          <w:p w14:paraId="391C8070" w14:textId="77777777" w:rsidR="009D3604" w:rsidRPr="009D3604" w:rsidRDefault="009D3604" w:rsidP="009D3604">
            <w:r w:rsidRPr="009D3604">
              <w:t>Kitchen Set</w:t>
            </w:r>
          </w:p>
        </w:tc>
        <w:tc>
          <w:tcPr>
            <w:tcW w:w="0" w:type="auto"/>
            <w:vAlign w:val="center"/>
            <w:hideMark/>
          </w:tcPr>
          <w:p w14:paraId="15781FC2" w14:textId="77777777" w:rsidR="009D3604" w:rsidRPr="009D3604" w:rsidRDefault="009D3604" w:rsidP="009D3604">
            <w:r w:rsidRPr="009D3604">
              <w:t>2,250</w:t>
            </w:r>
          </w:p>
        </w:tc>
        <w:tc>
          <w:tcPr>
            <w:tcW w:w="0" w:type="auto"/>
            <w:vAlign w:val="center"/>
            <w:hideMark/>
          </w:tcPr>
          <w:p w14:paraId="3C670B80" w14:textId="77777777" w:rsidR="009D3604" w:rsidRPr="009D3604" w:rsidRDefault="009D3604" w:rsidP="009D3604">
            <w:r w:rsidRPr="009D3604">
              <w:t>900</w:t>
            </w:r>
          </w:p>
        </w:tc>
      </w:tr>
      <w:tr w:rsidR="009D3604" w:rsidRPr="009D3604" w14:paraId="1AC51175" w14:textId="77777777" w:rsidTr="009D3604">
        <w:trPr>
          <w:tblCellSpacing w:w="15" w:type="dxa"/>
        </w:trPr>
        <w:tc>
          <w:tcPr>
            <w:tcW w:w="0" w:type="auto"/>
            <w:vAlign w:val="center"/>
            <w:hideMark/>
          </w:tcPr>
          <w:p w14:paraId="6BBCC8BB" w14:textId="77777777" w:rsidR="009D3604" w:rsidRPr="009D3604" w:rsidRDefault="009D3604" w:rsidP="009D3604">
            <w:r w:rsidRPr="009D3604">
              <w:t>Ceramic Vase</w:t>
            </w:r>
          </w:p>
        </w:tc>
        <w:tc>
          <w:tcPr>
            <w:tcW w:w="0" w:type="auto"/>
            <w:vAlign w:val="center"/>
            <w:hideMark/>
          </w:tcPr>
          <w:p w14:paraId="446DAF43" w14:textId="77777777" w:rsidR="009D3604" w:rsidRPr="009D3604" w:rsidRDefault="009D3604" w:rsidP="009D3604">
            <w:r w:rsidRPr="009D3604">
              <w:t>1,800</w:t>
            </w:r>
          </w:p>
        </w:tc>
        <w:tc>
          <w:tcPr>
            <w:tcW w:w="0" w:type="auto"/>
            <w:vAlign w:val="center"/>
            <w:hideMark/>
          </w:tcPr>
          <w:p w14:paraId="3EE96499" w14:textId="77777777" w:rsidR="009D3604" w:rsidRPr="009D3604" w:rsidRDefault="009D3604" w:rsidP="009D3604">
            <w:r w:rsidRPr="009D3604">
              <w:t>750</w:t>
            </w:r>
          </w:p>
        </w:tc>
      </w:tr>
      <w:tr w:rsidR="009D3604" w:rsidRPr="009D3604" w14:paraId="1B3841CC" w14:textId="77777777" w:rsidTr="009D3604">
        <w:trPr>
          <w:tblCellSpacing w:w="15" w:type="dxa"/>
        </w:trPr>
        <w:tc>
          <w:tcPr>
            <w:tcW w:w="0" w:type="auto"/>
            <w:vAlign w:val="center"/>
            <w:hideMark/>
          </w:tcPr>
          <w:p w14:paraId="153B811C" w14:textId="77777777" w:rsidR="009D3604" w:rsidRPr="009D3604" w:rsidRDefault="009D3604" w:rsidP="009D3604">
            <w:r w:rsidRPr="009D3604">
              <w:t>Notebook Set</w:t>
            </w:r>
          </w:p>
        </w:tc>
        <w:tc>
          <w:tcPr>
            <w:tcW w:w="0" w:type="auto"/>
            <w:vAlign w:val="center"/>
            <w:hideMark/>
          </w:tcPr>
          <w:p w14:paraId="26D4CD37" w14:textId="77777777" w:rsidR="009D3604" w:rsidRPr="009D3604" w:rsidRDefault="009D3604" w:rsidP="009D3604">
            <w:r w:rsidRPr="009D3604">
              <w:t>1,600</w:t>
            </w:r>
          </w:p>
        </w:tc>
        <w:tc>
          <w:tcPr>
            <w:tcW w:w="0" w:type="auto"/>
            <w:vAlign w:val="center"/>
            <w:hideMark/>
          </w:tcPr>
          <w:p w14:paraId="4CD179BE" w14:textId="77777777" w:rsidR="009D3604" w:rsidRPr="009D3604" w:rsidRDefault="009D3604" w:rsidP="009D3604">
            <w:r w:rsidRPr="009D3604">
              <w:t>560</w:t>
            </w:r>
          </w:p>
        </w:tc>
      </w:tr>
      <w:tr w:rsidR="009D3604" w:rsidRPr="009D3604" w14:paraId="076CC03D" w14:textId="77777777" w:rsidTr="009D3604">
        <w:trPr>
          <w:tblCellSpacing w:w="15" w:type="dxa"/>
        </w:trPr>
        <w:tc>
          <w:tcPr>
            <w:tcW w:w="0" w:type="auto"/>
            <w:vAlign w:val="center"/>
            <w:hideMark/>
          </w:tcPr>
          <w:p w14:paraId="5840E56E" w14:textId="77777777" w:rsidR="009D3604" w:rsidRPr="009D3604" w:rsidRDefault="009D3604" w:rsidP="009D3604">
            <w:r w:rsidRPr="009D3604">
              <w:t>Serving Tray</w:t>
            </w:r>
          </w:p>
        </w:tc>
        <w:tc>
          <w:tcPr>
            <w:tcW w:w="0" w:type="auto"/>
            <w:vAlign w:val="center"/>
            <w:hideMark/>
          </w:tcPr>
          <w:p w14:paraId="4CAEA140" w14:textId="77777777" w:rsidR="009D3604" w:rsidRPr="009D3604" w:rsidRDefault="009D3604" w:rsidP="009D3604">
            <w:r w:rsidRPr="009D3604">
              <w:t>1,600</w:t>
            </w:r>
          </w:p>
        </w:tc>
        <w:tc>
          <w:tcPr>
            <w:tcW w:w="0" w:type="auto"/>
            <w:vAlign w:val="center"/>
            <w:hideMark/>
          </w:tcPr>
          <w:p w14:paraId="626CEA7E" w14:textId="77777777" w:rsidR="009D3604" w:rsidRPr="009D3604" w:rsidRDefault="009D3604" w:rsidP="009D3604">
            <w:r w:rsidRPr="009D3604">
              <w:t>650</w:t>
            </w:r>
          </w:p>
        </w:tc>
      </w:tr>
      <w:tr w:rsidR="009D3604" w:rsidRPr="009D3604" w14:paraId="1282B8CB" w14:textId="77777777" w:rsidTr="009D3604">
        <w:trPr>
          <w:tblCellSpacing w:w="15" w:type="dxa"/>
        </w:trPr>
        <w:tc>
          <w:tcPr>
            <w:tcW w:w="0" w:type="auto"/>
            <w:vAlign w:val="center"/>
            <w:hideMark/>
          </w:tcPr>
          <w:p w14:paraId="72179D2E" w14:textId="77777777" w:rsidR="009D3604" w:rsidRPr="009D3604" w:rsidRDefault="009D3604" w:rsidP="009D3604">
            <w:r w:rsidRPr="009D3604">
              <w:t>Photo Frame</w:t>
            </w:r>
          </w:p>
        </w:tc>
        <w:tc>
          <w:tcPr>
            <w:tcW w:w="0" w:type="auto"/>
            <w:vAlign w:val="center"/>
            <w:hideMark/>
          </w:tcPr>
          <w:p w14:paraId="0EF5D052" w14:textId="77777777" w:rsidR="009D3604" w:rsidRPr="009D3604" w:rsidRDefault="009D3604" w:rsidP="009D3604">
            <w:r w:rsidRPr="009D3604">
              <w:t>1,100</w:t>
            </w:r>
          </w:p>
        </w:tc>
        <w:tc>
          <w:tcPr>
            <w:tcW w:w="0" w:type="auto"/>
            <w:vAlign w:val="center"/>
            <w:hideMark/>
          </w:tcPr>
          <w:p w14:paraId="07458EC4" w14:textId="77777777" w:rsidR="009D3604" w:rsidRPr="009D3604" w:rsidRDefault="009D3604" w:rsidP="009D3604">
            <w:r w:rsidRPr="009D3604">
              <w:t>380</w:t>
            </w:r>
          </w:p>
        </w:tc>
      </w:tr>
      <w:tr w:rsidR="009D3604" w:rsidRPr="009D3604" w14:paraId="1CB2E717" w14:textId="77777777" w:rsidTr="009D3604">
        <w:trPr>
          <w:tblCellSpacing w:w="15" w:type="dxa"/>
        </w:trPr>
        <w:tc>
          <w:tcPr>
            <w:tcW w:w="0" w:type="auto"/>
            <w:vAlign w:val="center"/>
            <w:hideMark/>
          </w:tcPr>
          <w:p w14:paraId="3BF7F114" w14:textId="77777777" w:rsidR="009D3604" w:rsidRPr="009D3604" w:rsidRDefault="009D3604" w:rsidP="009D3604">
            <w:r w:rsidRPr="009D3604">
              <w:t>Planner</w:t>
            </w:r>
          </w:p>
        </w:tc>
        <w:tc>
          <w:tcPr>
            <w:tcW w:w="0" w:type="auto"/>
            <w:vAlign w:val="center"/>
            <w:hideMark/>
          </w:tcPr>
          <w:p w14:paraId="31E861FC" w14:textId="77777777" w:rsidR="009D3604" w:rsidRPr="009D3604" w:rsidRDefault="009D3604" w:rsidP="009D3604">
            <w:r w:rsidRPr="009D3604">
              <w:t>800</w:t>
            </w:r>
          </w:p>
        </w:tc>
        <w:tc>
          <w:tcPr>
            <w:tcW w:w="0" w:type="auto"/>
            <w:vAlign w:val="center"/>
            <w:hideMark/>
          </w:tcPr>
          <w:p w14:paraId="3B03D298" w14:textId="77777777" w:rsidR="009D3604" w:rsidRPr="009D3604" w:rsidRDefault="009D3604" w:rsidP="009D3604">
            <w:r w:rsidRPr="009D3604">
              <w:t>280</w:t>
            </w:r>
          </w:p>
        </w:tc>
      </w:tr>
      <w:tr w:rsidR="009D3604" w:rsidRPr="009D3604" w14:paraId="7D0CA862" w14:textId="77777777" w:rsidTr="009D3604">
        <w:trPr>
          <w:tblCellSpacing w:w="15" w:type="dxa"/>
        </w:trPr>
        <w:tc>
          <w:tcPr>
            <w:tcW w:w="0" w:type="auto"/>
            <w:vAlign w:val="center"/>
            <w:hideMark/>
          </w:tcPr>
          <w:p w14:paraId="165816FA" w14:textId="77777777" w:rsidR="009D3604" w:rsidRPr="009D3604" w:rsidRDefault="009D3604" w:rsidP="009D3604">
            <w:r w:rsidRPr="009D3604">
              <w:t>Pen Set</w:t>
            </w:r>
          </w:p>
        </w:tc>
        <w:tc>
          <w:tcPr>
            <w:tcW w:w="0" w:type="auto"/>
            <w:vAlign w:val="center"/>
            <w:hideMark/>
          </w:tcPr>
          <w:p w14:paraId="4C764272" w14:textId="77777777" w:rsidR="009D3604" w:rsidRPr="009D3604" w:rsidRDefault="009D3604" w:rsidP="009D3604">
            <w:r w:rsidRPr="009D3604">
              <w:t>700</w:t>
            </w:r>
          </w:p>
        </w:tc>
        <w:tc>
          <w:tcPr>
            <w:tcW w:w="0" w:type="auto"/>
            <w:vAlign w:val="center"/>
            <w:hideMark/>
          </w:tcPr>
          <w:p w14:paraId="6FDFF025" w14:textId="77777777" w:rsidR="009D3604" w:rsidRPr="009D3604" w:rsidRDefault="009D3604" w:rsidP="009D3604">
            <w:r w:rsidRPr="009D3604">
              <w:t>250</w:t>
            </w:r>
          </w:p>
        </w:tc>
      </w:tr>
    </w:tbl>
    <w:p w14:paraId="74B929B1" w14:textId="77777777" w:rsidR="009D3604" w:rsidRDefault="009D3604" w:rsidP="009D3604">
      <w:pPr>
        <w:rPr>
          <w:b/>
          <w:bCs/>
        </w:rPr>
      </w:pPr>
    </w:p>
    <w:p w14:paraId="44AD1521" w14:textId="372F7C15" w:rsidR="009D3604" w:rsidRDefault="009D3604" w:rsidP="009D3604">
      <w:pPr>
        <w:rPr>
          <w:b/>
          <w:bCs/>
        </w:rPr>
      </w:pPr>
      <w:r>
        <w:rPr>
          <w:noProof/>
        </w:rPr>
        <w:drawing>
          <wp:inline distT="0" distB="0" distL="0" distR="0" wp14:anchorId="33B7F7C3" wp14:editId="7556D29F">
            <wp:extent cx="4119824" cy="2662813"/>
            <wp:effectExtent l="0" t="0" r="14605" b="4445"/>
            <wp:docPr id="1904544873" name="Chart 1">
              <a:extLst xmlns:a="http://schemas.openxmlformats.org/drawingml/2006/main">
                <a:ext uri="{FF2B5EF4-FFF2-40B4-BE49-F238E27FC236}">
                  <a16:creationId xmlns:a16="http://schemas.microsoft.com/office/drawing/2014/main" id="{DD04761B-0C70-908B-8CF1-3D315B1B99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FCD2456" w14:textId="7E816282" w:rsidR="009D3604" w:rsidRPr="009D3604" w:rsidRDefault="009D3604" w:rsidP="009D3604">
      <w:r w:rsidRPr="009D3604">
        <w:t>Decor Lamp recorded the highest product sales, at 5,000, and the highest product profit, at 2,000. Wall Art was the second-highest product by sales, generating 3,300 in sales and 1,350 in profit. Storage Basket generated sales of 3,000 and profit of 1,160.</w:t>
      </w:r>
    </w:p>
    <w:p w14:paraId="2BF7FD5E" w14:textId="77777777" w:rsidR="009D3604" w:rsidRPr="009D3604" w:rsidRDefault="009D3604" w:rsidP="009D3604">
      <w:r w:rsidRPr="009D3604">
        <w:t>Pen Set recorded the lowest sales, at 700, and the lowest profit, at 250. Planner also recorded relatively low sales and profit, with sales of 800 and profit of 280.</w:t>
      </w:r>
    </w:p>
    <w:p w14:paraId="63BFB804" w14:textId="77777777" w:rsidR="009D3604" w:rsidRPr="009D3604" w:rsidRDefault="009D3604" w:rsidP="009D3604">
      <w:r w:rsidRPr="009D3604">
        <w:t>The results show that product performance varied across the dataset. Decor Lamp contributed the highest sales and profit, while Pen Set contributed the lowest. Sales and profit should be considered separately because a product with a particular sales value may have a different profit value depending on its product cost.</w:t>
      </w:r>
    </w:p>
    <w:p w14:paraId="4D036C7C" w14:textId="77777777" w:rsidR="009D3604" w:rsidRPr="009D3604" w:rsidRDefault="009D3604" w:rsidP="009D3604">
      <w:pPr>
        <w:rPr>
          <w:b/>
          <w:bCs/>
        </w:rPr>
      </w:pPr>
      <w:r w:rsidRPr="009D3604">
        <w:rPr>
          <w:b/>
          <w:bCs/>
        </w:rPr>
        <w:lastRenderedPageBreak/>
        <w:t>5. Monthly Performance</w:t>
      </w:r>
    </w:p>
    <w:p w14:paraId="1765B4A1" w14:textId="77777777" w:rsidR="009D3604" w:rsidRPr="009D3604" w:rsidRDefault="009D3604" w:rsidP="009D3604">
      <w:r w:rsidRPr="009D3604">
        <w:t>Monthly analysis was conducted to compare sales and profit across January, February, and March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1163"/>
        <w:gridCol w:w="1171"/>
      </w:tblGrid>
      <w:tr w:rsidR="009D3604" w:rsidRPr="009D3604" w14:paraId="15A384FF" w14:textId="77777777" w:rsidTr="009D3604">
        <w:trPr>
          <w:tblHeader/>
          <w:tblCellSpacing w:w="15" w:type="dxa"/>
        </w:trPr>
        <w:tc>
          <w:tcPr>
            <w:tcW w:w="0" w:type="auto"/>
            <w:vAlign w:val="center"/>
            <w:hideMark/>
          </w:tcPr>
          <w:p w14:paraId="33CF4753" w14:textId="77777777" w:rsidR="009D3604" w:rsidRPr="009D3604" w:rsidRDefault="009D3604" w:rsidP="009D3604">
            <w:pPr>
              <w:rPr>
                <w:b/>
                <w:bCs/>
              </w:rPr>
            </w:pPr>
            <w:r w:rsidRPr="009D3604">
              <w:rPr>
                <w:b/>
                <w:bCs/>
              </w:rPr>
              <w:t>Month</w:t>
            </w:r>
          </w:p>
        </w:tc>
        <w:tc>
          <w:tcPr>
            <w:tcW w:w="0" w:type="auto"/>
            <w:vAlign w:val="center"/>
            <w:hideMark/>
          </w:tcPr>
          <w:p w14:paraId="31F015E4" w14:textId="77777777" w:rsidR="009D3604" w:rsidRPr="009D3604" w:rsidRDefault="009D3604" w:rsidP="009D3604">
            <w:pPr>
              <w:rPr>
                <w:b/>
                <w:bCs/>
              </w:rPr>
            </w:pPr>
            <w:r w:rsidRPr="009D3604">
              <w:rPr>
                <w:b/>
                <w:bCs/>
              </w:rPr>
              <w:t>Total Sales</w:t>
            </w:r>
          </w:p>
        </w:tc>
        <w:tc>
          <w:tcPr>
            <w:tcW w:w="0" w:type="auto"/>
            <w:vAlign w:val="center"/>
            <w:hideMark/>
          </w:tcPr>
          <w:p w14:paraId="6284A464" w14:textId="77777777" w:rsidR="009D3604" w:rsidRPr="009D3604" w:rsidRDefault="009D3604" w:rsidP="009D3604">
            <w:pPr>
              <w:rPr>
                <w:b/>
                <w:bCs/>
              </w:rPr>
            </w:pPr>
            <w:r w:rsidRPr="009D3604">
              <w:rPr>
                <w:b/>
                <w:bCs/>
              </w:rPr>
              <w:t>Total Profit</w:t>
            </w:r>
          </w:p>
        </w:tc>
      </w:tr>
      <w:tr w:rsidR="009D3604" w:rsidRPr="009D3604" w14:paraId="324276E8" w14:textId="77777777" w:rsidTr="009D3604">
        <w:trPr>
          <w:tblCellSpacing w:w="15" w:type="dxa"/>
        </w:trPr>
        <w:tc>
          <w:tcPr>
            <w:tcW w:w="0" w:type="auto"/>
            <w:vAlign w:val="center"/>
            <w:hideMark/>
          </w:tcPr>
          <w:p w14:paraId="3D31D6FF" w14:textId="77777777" w:rsidR="009D3604" w:rsidRPr="009D3604" w:rsidRDefault="009D3604" w:rsidP="009D3604">
            <w:r w:rsidRPr="009D3604">
              <w:t>January</w:t>
            </w:r>
          </w:p>
        </w:tc>
        <w:tc>
          <w:tcPr>
            <w:tcW w:w="0" w:type="auto"/>
            <w:vAlign w:val="center"/>
            <w:hideMark/>
          </w:tcPr>
          <w:p w14:paraId="3C11BC7E" w14:textId="77777777" w:rsidR="009D3604" w:rsidRPr="009D3604" w:rsidRDefault="009D3604" w:rsidP="009D3604">
            <w:r w:rsidRPr="009D3604">
              <w:t>5,250</w:t>
            </w:r>
          </w:p>
        </w:tc>
        <w:tc>
          <w:tcPr>
            <w:tcW w:w="0" w:type="auto"/>
            <w:vAlign w:val="center"/>
            <w:hideMark/>
          </w:tcPr>
          <w:p w14:paraId="0F790F09" w14:textId="77777777" w:rsidR="009D3604" w:rsidRPr="009D3604" w:rsidRDefault="009D3604" w:rsidP="009D3604">
            <w:r w:rsidRPr="009D3604">
              <w:t>2,110</w:t>
            </w:r>
          </w:p>
        </w:tc>
      </w:tr>
      <w:tr w:rsidR="009D3604" w:rsidRPr="009D3604" w14:paraId="1B412D18" w14:textId="77777777" w:rsidTr="009D3604">
        <w:trPr>
          <w:tblCellSpacing w:w="15" w:type="dxa"/>
        </w:trPr>
        <w:tc>
          <w:tcPr>
            <w:tcW w:w="0" w:type="auto"/>
            <w:vAlign w:val="center"/>
            <w:hideMark/>
          </w:tcPr>
          <w:p w14:paraId="3AD86352" w14:textId="77777777" w:rsidR="009D3604" w:rsidRPr="009D3604" w:rsidRDefault="009D3604" w:rsidP="009D3604">
            <w:r w:rsidRPr="009D3604">
              <w:t>February</w:t>
            </w:r>
          </w:p>
        </w:tc>
        <w:tc>
          <w:tcPr>
            <w:tcW w:w="0" w:type="auto"/>
            <w:vAlign w:val="center"/>
            <w:hideMark/>
          </w:tcPr>
          <w:p w14:paraId="1A670DBE" w14:textId="77777777" w:rsidR="009D3604" w:rsidRPr="009D3604" w:rsidRDefault="009D3604" w:rsidP="009D3604">
            <w:r w:rsidRPr="009D3604">
              <w:t>8,150</w:t>
            </w:r>
          </w:p>
        </w:tc>
        <w:tc>
          <w:tcPr>
            <w:tcW w:w="0" w:type="auto"/>
            <w:vAlign w:val="center"/>
            <w:hideMark/>
          </w:tcPr>
          <w:p w14:paraId="7E86FA67" w14:textId="77777777" w:rsidR="009D3604" w:rsidRPr="009D3604" w:rsidRDefault="009D3604" w:rsidP="009D3604">
            <w:r w:rsidRPr="009D3604">
              <w:t>3,200</w:t>
            </w:r>
          </w:p>
        </w:tc>
      </w:tr>
      <w:tr w:rsidR="009D3604" w:rsidRPr="009D3604" w14:paraId="7887A7AD" w14:textId="77777777" w:rsidTr="009D3604">
        <w:trPr>
          <w:tblCellSpacing w:w="15" w:type="dxa"/>
        </w:trPr>
        <w:tc>
          <w:tcPr>
            <w:tcW w:w="0" w:type="auto"/>
            <w:vAlign w:val="center"/>
            <w:hideMark/>
          </w:tcPr>
          <w:p w14:paraId="2E6BA5F2" w14:textId="77777777" w:rsidR="009D3604" w:rsidRPr="009D3604" w:rsidRDefault="009D3604" w:rsidP="009D3604">
            <w:r w:rsidRPr="009D3604">
              <w:t>March</w:t>
            </w:r>
          </w:p>
        </w:tc>
        <w:tc>
          <w:tcPr>
            <w:tcW w:w="0" w:type="auto"/>
            <w:vAlign w:val="center"/>
            <w:hideMark/>
          </w:tcPr>
          <w:p w14:paraId="72C9FF8A" w14:textId="77777777" w:rsidR="009D3604" w:rsidRPr="009D3604" w:rsidRDefault="009D3604" w:rsidP="009D3604">
            <w:r w:rsidRPr="009D3604">
              <w:t>12,675</w:t>
            </w:r>
          </w:p>
        </w:tc>
        <w:tc>
          <w:tcPr>
            <w:tcW w:w="0" w:type="auto"/>
            <w:vAlign w:val="center"/>
            <w:hideMark/>
          </w:tcPr>
          <w:p w14:paraId="4A5D4E0A" w14:textId="77777777" w:rsidR="009D3604" w:rsidRPr="009D3604" w:rsidRDefault="009D3604" w:rsidP="009D3604">
            <w:r w:rsidRPr="009D3604">
              <w:t>4,895</w:t>
            </w:r>
          </w:p>
        </w:tc>
      </w:tr>
    </w:tbl>
    <w:p w14:paraId="28FBD3A2" w14:textId="77777777" w:rsidR="009D3604" w:rsidRDefault="009D3604" w:rsidP="009D3604">
      <w:pPr>
        <w:rPr>
          <w:b/>
          <w:bCs/>
        </w:rPr>
      </w:pPr>
    </w:p>
    <w:p w14:paraId="429E1530" w14:textId="77777777" w:rsidR="009D3604" w:rsidRDefault="009D3604" w:rsidP="009D3604">
      <w:r>
        <w:rPr>
          <w:noProof/>
        </w:rPr>
        <w:drawing>
          <wp:inline distT="0" distB="0" distL="0" distR="0" wp14:anchorId="557AA825" wp14:editId="51352446">
            <wp:extent cx="3848519" cy="2090057"/>
            <wp:effectExtent l="0" t="0" r="0" b="5715"/>
            <wp:docPr id="439096977" name="Chart 1">
              <a:extLst xmlns:a="http://schemas.openxmlformats.org/drawingml/2006/main">
                <a:ext uri="{FF2B5EF4-FFF2-40B4-BE49-F238E27FC236}">
                  <a16:creationId xmlns:a16="http://schemas.microsoft.com/office/drawing/2014/main" id="{7AA752D8-81B5-839D-3A5E-BD50781A63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095A367" w14:textId="7EBD6379" w:rsidR="009D3604" w:rsidRPr="009D3604" w:rsidRDefault="009D3604" w:rsidP="009D3604">
      <w:r w:rsidRPr="009D3604">
        <w:t>January recorded sales of 5,250 and profit of 2,110. In February, sales increased to 8,150 and profit increased to 3,200. March recorded the highest results, with sales of 12,675 and profit of 4,895.</w:t>
      </w:r>
    </w:p>
    <w:p w14:paraId="27AA5B9E" w14:textId="77777777" w:rsidR="009D3604" w:rsidRPr="009D3604" w:rsidRDefault="009D3604" w:rsidP="009D3604">
      <w:r w:rsidRPr="009D3604">
        <w:t>The available data shows that both sales and profit increased from January to February and again from February to March. March had the highest sales and profit of the three months, while January had the lowest.</w:t>
      </w:r>
    </w:p>
    <w:p w14:paraId="4D8994E3" w14:textId="77777777" w:rsidR="009D3604" w:rsidRPr="009D3604" w:rsidRDefault="009D3604" w:rsidP="009D3604">
      <w:r w:rsidRPr="009D3604">
        <w:t>This is a pattern observed in the three months included in the dataset. Since the dataset covers only a short period, it is not sufficient to establish a long-term trend or predict future business performance.</w:t>
      </w:r>
    </w:p>
    <w:p w14:paraId="3221B629" w14:textId="77777777" w:rsidR="009D3604" w:rsidRPr="009D3604" w:rsidRDefault="009D3604" w:rsidP="009D3604">
      <w:pPr>
        <w:rPr>
          <w:b/>
          <w:bCs/>
        </w:rPr>
      </w:pPr>
      <w:r w:rsidRPr="009D3604">
        <w:rPr>
          <w:b/>
          <w:bCs/>
        </w:rPr>
        <w:t>6. Regional Performance</w:t>
      </w:r>
    </w:p>
    <w:p w14:paraId="525619BC" w14:textId="77777777" w:rsidR="009D3604" w:rsidRPr="009D3604" w:rsidRDefault="009D3604" w:rsidP="009D3604">
      <w:r w:rsidRPr="009D3604">
        <w:t>Regional analysis was conducted to compare the sales and profit generated in the West and Central regions.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1163"/>
        <w:gridCol w:w="1171"/>
      </w:tblGrid>
      <w:tr w:rsidR="009D3604" w:rsidRPr="009D3604" w14:paraId="0A8FC16D" w14:textId="77777777" w:rsidTr="009D3604">
        <w:trPr>
          <w:tblHeader/>
          <w:tblCellSpacing w:w="15" w:type="dxa"/>
        </w:trPr>
        <w:tc>
          <w:tcPr>
            <w:tcW w:w="0" w:type="auto"/>
            <w:vAlign w:val="center"/>
            <w:hideMark/>
          </w:tcPr>
          <w:p w14:paraId="4C262F24" w14:textId="77777777" w:rsidR="009D3604" w:rsidRPr="009D3604" w:rsidRDefault="009D3604" w:rsidP="009D3604">
            <w:pPr>
              <w:rPr>
                <w:b/>
                <w:bCs/>
              </w:rPr>
            </w:pPr>
            <w:r w:rsidRPr="009D3604">
              <w:rPr>
                <w:b/>
                <w:bCs/>
              </w:rPr>
              <w:t>Region</w:t>
            </w:r>
          </w:p>
        </w:tc>
        <w:tc>
          <w:tcPr>
            <w:tcW w:w="0" w:type="auto"/>
            <w:vAlign w:val="center"/>
            <w:hideMark/>
          </w:tcPr>
          <w:p w14:paraId="6FEB5CDB" w14:textId="77777777" w:rsidR="009D3604" w:rsidRPr="009D3604" w:rsidRDefault="009D3604" w:rsidP="009D3604">
            <w:pPr>
              <w:rPr>
                <w:b/>
                <w:bCs/>
              </w:rPr>
            </w:pPr>
            <w:r w:rsidRPr="009D3604">
              <w:rPr>
                <w:b/>
                <w:bCs/>
              </w:rPr>
              <w:t>Total Sales</w:t>
            </w:r>
          </w:p>
        </w:tc>
        <w:tc>
          <w:tcPr>
            <w:tcW w:w="0" w:type="auto"/>
            <w:vAlign w:val="center"/>
            <w:hideMark/>
          </w:tcPr>
          <w:p w14:paraId="3356232A" w14:textId="77777777" w:rsidR="009D3604" w:rsidRPr="009D3604" w:rsidRDefault="009D3604" w:rsidP="009D3604">
            <w:pPr>
              <w:rPr>
                <w:b/>
                <w:bCs/>
              </w:rPr>
            </w:pPr>
            <w:r w:rsidRPr="009D3604">
              <w:rPr>
                <w:b/>
                <w:bCs/>
              </w:rPr>
              <w:t>Total Profit</w:t>
            </w:r>
          </w:p>
        </w:tc>
      </w:tr>
      <w:tr w:rsidR="009D3604" w:rsidRPr="009D3604" w14:paraId="51498EBF" w14:textId="77777777" w:rsidTr="009D3604">
        <w:trPr>
          <w:tblCellSpacing w:w="15" w:type="dxa"/>
        </w:trPr>
        <w:tc>
          <w:tcPr>
            <w:tcW w:w="0" w:type="auto"/>
            <w:vAlign w:val="center"/>
            <w:hideMark/>
          </w:tcPr>
          <w:p w14:paraId="47FC2ACB" w14:textId="77777777" w:rsidR="009D3604" w:rsidRPr="009D3604" w:rsidRDefault="009D3604" w:rsidP="009D3604">
            <w:r w:rsidRPr="009D3604">
              <w:t>West</w:t>
            </w:r>
          </w:p>
        </w:tc>
        <w:tc>
          <w:tcPr>
            <w:tcW w:w="0" w:type="auto"/>
            <w:vAlign w:val="center"/>
            <w:hideMark/>
          </w:tcPr>
          <w:p w14:paraId="3002906E" w14:textId="77777777" w:rsidR="009D3604" w:rsidRPr="009D3604" w:rsidRDefault="009D3604" w:rsidP="009D3604">
            <w:r w:rsidRPr="009D3604">
              <w:t>17,175</w:t>
            </w:r>
          </w:p>
        </w:tc>
        <w:tc>
          <w:tcPr>
            <w:tcW w:w="0" w:type="auto"/>
            <w:vAlign w:val="center"/>
            <w:hideMark/>
          </w:tcPr>
          <w:p w14:paraId="6D6B87E7" w14:textId="77777777" w:rsidR="009D3604" w:rsidRPr="009D3604" w:rsidRDefault="009D3604" w:rsidP="009D3604">
            <w:r w:rsidRPr="009D3604">
              <w:t>6,875</w:t>
            </w:r>
          </w:p>
        </w:tc>
      </w:tr>
      <w:tr w:rsidR="009D3604" w:rsidRPr="009D3604" w14:paraId="22070853" w14:textId="77777777" w:rsidTr="009D3604">
        <w:trPr>
          <w:tblCellSpacing w:w="15" w:type="dxa"/>
        </w:trPr>
        <w:tc>
          <w:tcPr>
            <w:tcW w:w="0" w:type="auto"/>
            <w:vAlign w:val="center"/>
            <w:hideMark/>
          </w:tcPr>
          <w:p w14:paraId="0DF60989" w14:textId="77777777" w:rsidR="009D3604" w:rsidRPr="009D3604" w:rsidRDefault="009D3604" w:rsidP="009D3604">
            <w:r w:rsidRPr="009D3604">
              <w:t>Central</w:t>
            </w:r>
          </w:p>
        </w:tc>
        <w:tc>
          <w:tcPr>
            <w:tcW w:w="0" w:type="auto"/>
            <w:vAlign w:val="center"/>
            <w:hideMark/>
          </w:tcPr>
          <w:p w14:paraId="32D87F92" w14:textId="77777777" w:rsidR="009D3604" w:rsidRPr="009D3604" w:rsidRDefault="009D3604" w:rsidP="009D3604">
            <w:r w:rsidRPr="009D3604">
              <w:t>8,900</w:t>
            </w:r>
          </w:p>
        </w:tc>
        <w:tc>
          <w:tcPr>
            <w:tcW w:w="0" w:type="auto"/>
            <w:vAlign w:val="center"/>
            <w:hideMark/>
          </w:tcPr>
          <w:p w14:paraId="36A2E3B9" w14:textId="77777777" w:rsidR="009D3604" w:rsidRPr="009D3604" w:rsidRDefault="009D3604" w:rsidP="009D3604">
            <w:r w:rsidRPr="009D3604">
              <w:t>3,330</w:t>
            </w:r>
          </w:p>
        </w:tc>
      </w:tr>
    </w:tbl>
    <w:p w14:paraId="140BAA25" w14:textId="77777777" w:rsidR="009D3604" w:rsidRDefault="009D3604" w:rsidP="009D3604">
      <w:pPr>
        <w:rPr>
          <w:b/>
          <w:bCs/>
        </w:rPr>
      </w:pPr>
    </w:p>
    <w:p w14:paraId="6E992E59" w14:textId="77777777" w:rsidR="009D3604" w:rsidRDefault="009D3604" w:rsidP="009D3604">
      <w:r>
        <w:rPr>
          <w:noProof/>
        </w:rPr>
        <w:lastRenderedPageBreak/>
        <w:drawing>
          <wp:inline distT="0" distB="0" distL="0" distR="0" wp14:anchorId="6DA95FB6" wp14:editId="73EAA4C7">
            <wp:extent cx="3446585" cy="1768510"/>
            <wp:effectExtent l="0" t="0" r="1905" b="3175"/>
            <wp:docPr id="1580379588" name="Chart 1">
              <a:extLst xmlns:a="http://schemas.openxmlformats.org/drawingml/2006/main">
                <a:ext uri="{FF2B5EF4-FFF2-40B4-BE49-F238E27FC236}">
                  <a16:creationId xmlns:a16="http://schemas.microsoft.com/office/drawing/2014/main" id="{B423F0B9-B462-0EBC-0E76-1387C33C5E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266C8D0" w14:textId="0BC062C1" w:rsidR="009D3604" w:rsidRPr="009D3604" w:rsidRDefault="009D3604" w:rsidP="009D3604">
      <w:r w:rsidRPr="009D3604">
        <w:t>The West region recorded sales of 17,175 and profit of 6,875. The Central region recorded sales of 8,900 and profit of 3,330.</w:t>
      </w:r>
    </w:p>
    <w:p w14:paraId="0C32992D" w14:textId="77777777" w:rsidR="009D3604" w:rsidRPr="009D3604" w:rsidRDefault="009D3604" w:rsidP="009D3604">
      <w:r w:rsidRPr="009D3604">
        <w:t>In this dataset, the West region generated higher total sales and profit than the Central region. The difference in sales was 8,275, while the difference in profit was 3,545.</w:t>
      </w:r>
    </w:p>
    <w:p w14:paraId="0C2B1404" w14:textId="77777777" w:rsidR="009D3604" w:rsidRPr="009D3604" w:rsidRDefault="009D3604" w:rsidP="009D3604">
      <w:r w:rsidRPr="009D3604">
        <w:t>These results show that the West region contributed a larger share of the recorded sales and profit. However, the dataset does not include information such as the number of customers in each region, marketing activity, or local operating costs. Therefore, the figures alone cannot explain the reasons for the difference.</w:t>
      </w:r>
    </w:p>
    <w:p w14:paraId="6BAB878F" w14:textId="77777777" w:rsidR="009D3604" w:rsidRPr="009D3604" w:rsidRDefault="009D3604" w:rsidP="009D3604">
      <w:pPr>
        <w:rPr>
          <w:b/>
          <w:bCs/>
        </w:rPr>
      </w:pPr>
      <w:r w:rsidRPr="009D3604">
        <w:rPr>
          <w:b/>
          <w:bCs/>
        </w:rPr>
        <w:t>7. Customer Segment Performance</w:t>
      </w:r>
    </w:p>
    <w:p w14:paraId="2E7C7C4D" w14:textId="77777777" w:rsidR="009D3604" w:rsidRPr="009D3604" w:rsidRDefault="009D3604" w:rsidP="009D3604">
      <w:r w:rsidRPr="009D3604">
        <w:t>Customer segment analysis was conducted to compare Individual and Small Business customers.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163"/>
        <w:gridCol w:w="1171"/>
      </w:tblGrid>
      <w:tr w:rsidR="009D3604" w:rsidRPr="009D3604" w14:paraId="22C18E51" w14:textId="77777777" w:rsidTr="009D3604">
        <w:trPr>
          <w:tblHeader/>
          <w:tblCellSpacing w:w="15" w:type="dxa"/>
        </w:trPr>
        <w:tc>
          <w:tcPr>
            <w:tcW w:w="0" w:type="auto"/>
            <w:vAlign w:val="center"/>
            <w:hideMark/>
          </w:tcPr>
          <w:p w14:paraId="78B9597B" w14:textId="77777777" w:rsidR="009D3604" w:rsidRPr="009D3604" w:rsidRDefault="009D3604" w:rsidP="009D3604">
            <w:pPr>
              <w:rPr>
                <w:b/>
                <w:bCs/>
              </w:rPr>
            </w:pPr>
            <w:r w:rsidRPr="009D3604">
              <w:rPr>
                <w:b/>
                <w:bCs/>
              </w:rPr>
              <w:t>Customer Segment</w:t>
            </w:r>
          </w:p>
        </w:tc>
        <w:tc>
          <w:tcPr>
            <w:tcW w:w="0" w:type="auto"/>
            <w:vAlign w:val="center"/>
            <w:hideMark/>
          </w:tcPr>
          <w:p w14:paraId="79AAB6C5" w14:textId="77777777" w:rsidR="009D3604" w:rsidRPr="009D3604" w:rsidRDefault="009D3604" w:rsidP="009D3604">
            <w:pPr>
              <w:rPr>
                <w:b/>
                <w:bCs/>
              </w:rPr>
            </w:pPr>
            <w:r w:rsidRPr="009D3604">
              <w:rPr>
                <w:b/>
                <w:bCs/>
              </w:rPr>
              <w:t>Total Sales</w:t>
            </w:r>
          </w:p>
        </w:tc>
        <w:tc>
          <w:tcPr>
            <w:tcW w:w="0" w:type="auto"/>
            <w:vAlign w:val="center"/>
            <w:hideMark/>
          </w:tcPr>
          <w:p w14:paraId="2532A3C5" w14:textId="77777777" w:rsidR="009D3604" w:rsidRPr="009D3604" w:rsidRDefault="009D3604" w:rsidP="009D3604">
            <w:pPr>
              <w:rPr>
                <w:b/>
                <w:bCs/>
              </w:rPr>
            </w:pPr>
            <w:r w:rsidRPr="009D3604">
              <w:rPr>
                <w:b/>
                <w:bCs/>
              </w:rPr>
              <w:t>Total Profit</w:t>
            </w:r>
          </w:p>
        </w:tc>
      </w:tr>
      <w:tr w:rsidR="009D3604" w:rsidRPr="009D3604" w14:paraId="590BF59F" w14:textId="77777777" w:rsidTr="009D3604">
        <w:trPr>
          <w:tblCellSpacing w:w="15" w:type="dxa"/>
        </w:trPr>
        <w:tc>
          <w:tcPr>
            <w:tcW w:w="0" w:type="auto"/>
            <w:vAlign w:val="center"/>
            <w:hideMark/>
          </w:tcPr>
          <w:p w14:paraId="767D736B" w14:textId="77777777" w:rsidR="009D3604" w:rsidRPr="009D3604" w:rsidRDefault="009D3604" w:rsidP="009D3604">
            <w:r w:rsidRPr="009D3604">
              <w:t>Individual</w:t>
            </w:r>
          </w:p>
        </w:tc>
        <w:tc>
          <w:tcPr>
            <w:tcW w:w="0" w:type="auto"/>
            <w:vAlign w:val="center"/>
            <w:hideMark/>
          </w:tcPr>
          <w:p w14:paraId="45C1C057" w14:textId="77777777" w:rsidR="009D3604" w:rsidRPr="009D3604" w:rsidRDefault="009D3604" w:rsidP="009D3604">
            <w:r w:rsidRPr="009D3604">
              <w:t>14,275</w:t>
            </w:r>
          </w:p>
        </w:tc>
        <w:tc>
          <w:tcPr>
            <w:tcW w:w="0" w:type="auto"/>
            <w:vAlign w:val="center"/>
            <w:hideMark/>
          </w:tcPr>
          <w:p w14:paraId="34FC95CF" w14:textId="77777777" w:rsidR="009D3604" w:rsidRPr="009D3604" w:rsidRDefault="009D3604" w:rsidP="009D3604">
            <w:r w:rsidRPr="009D3604">
              <w:t>5,575</w:t>
            </w:r>
          </w:p>
        </w:tc>
      </w:tr>
      <w:tr w:rsidR="009D3604" w:rsidRPr="009D3604" w14:paraId="040F6CA7" w14:textId="77777777" w:rsidTr="009D3604">
        <w:trPr>
          <w:tblCellSpacing w:w="15" w:type="dxa"/>
        </w:trPr>
        <w:tc>
          <w:tcPr>
            <w:tcW w:w="0" w:type="auto"/>
            <w:vAlign w:val="center"/>
            <w:hideMark/>
          </w:tcPr>
          <w:p w14:paraId="3ADAC348" w14:textId="77777777" w:rsidR="009D3604" w:rsidRPr="009D3604" w:rsidRDefault="009D3604" w:rsidP="009D3604">
            <w:r w:rsidRPr="009D3604">
              <w:t>Small Business</w:t>
            </w:r>
          </w:p>
        </w:tc>
        <w:tc>
          <w:tcPr>
            <w:tcW w:w="0" w:type="auto"/>
            <w:vAlign w:val="center"/>
            <w:hideMark/>
          </w:tcPr>
          <w:p w14:paraId="758277EC" w14:textId="77777777" w:rsidR="009D3604" w:rsidRPr="009D3604" w:rsidRDefault="009D3604" w:rsidP="009D3604">
            <w:r w:rsidRPr="009D3604">
              <w:t>11,800</w:t>
            </w:r>
          </w:p>
        </w:tc>
        <w:tc>
          <w:tcPr>
            <w:tcW w:w="0" w:type="auto"/>
            <w:vAlign w:val="center"/>
            <w:hideMark/>
          </w:tcPr>
          <w:p w14:paraId="293F7F9D" w14:textId="77777777" w:rsidR="009D3604" w:rsidRPr="009D3604" w:rsidRDefault="009D3604" w:rsidP="009D3604">
            <w:r w:rsidRPr="009D3604">
              <w:t>4,630</w:t>
            </w:r>
          </w:p>
        </w:tc>
      </w:tr>
    </w:tbl>
    <w:p w14:paraId="6DC0A627" w14:textId="77777777" w:rsidR="009D3604" w:rsidRDefault="009D3604" w:rsidP="009D3604">
      <w:pPr>
        <w:rPr>
          <w:b/>
          <w:bCs/>
        </w:rPr>
      </w:pPr>
    </w:p>
    <w:p w14:paraId="4089CC30" w14:textId="77777777" w:rsidR="009D3604" w:rsidRDefault="009D3604" w:rsidP="009D3604">
      <w:r>
        <w:rPr>
          <w:noProof/>
        </w:rPr>
        <w:drawing>
          <wp:inline distT="0" distB="0" distL="0" distR="0" wp14:anchorId="7B9929A6" wp14:editId="3DDFAFB4">
            <wp:extent cx="4572000" cy="2743200"/>
            <wp:effectExtent l="0" t="0" r="0" b="0"/>
            <wp:docPr id="859336333" name="Chart 1">
              <a:extLst xmlns:a="http://schemas.openxmlformats.org/drawingml/2006/main">
                <a:ext uri="{FF2B5EF4-FFF2-40B4-BE49-F238E27FC236}">
                  <a16:creationId xmlns:a16="http://schemas.microsoft.com/office/drawing/2014/main" id="{291CC7BF-D9D8-9E65-4F62-7E1CFA6374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3B3DA5" w14:textId="24392D41" w:rsidR="009D3604" w:rsidRPr="009D3604" w:rsidRDefault="009D3604" w:rsidP="009D3604">
      <w:r w:rsidRPr="009D3604">
        <w:lastRenderedPageBreak/>
        <w:t>Individual customers generated sales of 14,275 and profit of 5,575. Small Business customers generated sales of 11,800 and profit of 4,630.</w:t>
      </w:r>
    </w:p>
    <w:p w14:paraId="3CB8B01E" w14:textId="77777777" w:rsidR="009D3604" w:rsidRPr="009D3604" w:rsidRDefault="009D3604" w:rsidP="009D3604">
      <w:r w:rsidRPr="009D3604">
        <w:t>Individual customers contributed higher total sales and profit than Small Business customers in the available dataset. The difference in sales was 2,475, while the difference in profit was 945.</w:t>
      </w:r>
    </w:p>
    <w:p w14:paraId="14494C30" w14:textId="77777777" w:rsidR="009D3604" w:rsidRPr="009D3604" w:rsidRDefault="009D3604" w:rsidP="009D3604">
      <w:r w:rsidRPr="009D3604">
        <w:t>Both customer segments contributed to the business’s sales and profit. The results provide a comparison of their total contributions, but they do not show customer satisfaction, repeat purchase behaviour, or the number of customers in each segment.</w:t>
      </w:r>
    </w:p>
    <w:p w14:paraId="5AFC8662" w14:textId="77777777" w:rsidR="009D3604" w:rsidRPr="009D3604" w:rsidRDefault="009D3604" w:rsidP="009D3604">
      <w:pPr>
        <w:rPr>
          <w:b/>
          <w:bCs/>
        </w:rPr>
      </w:pPr>
      <w:r w:rsidRPr="009D3604">
        <w:rPr>
          <w:b/>
          <w:bCs/>
        </w:rPr>
        <w:t>8. Key Business Insights</w:t>
      </w:r>
    </w:p>
    <w:p w14:paraId="24BC393E" w14:textId="77777777" w:rsidR="009D3604" w:rsidRPr="009D3604" w:rsidRDefault="009D3604" w:rsidP="009D3604">
      <w:r w:rsidRPr="009D3604">
        <w:t>The following insights were identified from the analysis:</w:t>
      </w:r>
    </w:p>
    <w:p w14:paraId="63ECB89E" w14:textId="77777777" w:rsidR="009D3604" w:rsidRPr="009D3604" w:rsidRDefault="009D3604" w:rsidP="009D3604">
      <w:pPr>
        <w:numPr>
          <w:ilvl w:val="0"/>
          <w:numId w:val="1"/>
        </w:numPr>
      </w:pPr>
      <w:r w:rsidRPr="009D3604">
        <w:t>Home Decor was the highest-performing category by both sales and profit, generating 10,100 in sales and 4,100 in profit.</w:t>
      </w:r>
    </w:p>
    <w:p w14:paraId="0B736EFA" w14:textId="77777777" w:rsidR="009D3604" w:rsidRPr="009D3604" w:rsidRDefault="009D3604" w:rsidP="009D3604">
      <w:pPr>
        <w:numPr>
          <w:ilvl w:val="0"/>
          <w:numId w:val="1"/>
        </w:numPr>
      </w:pPr>
      <w:r w:rsidRPr="009D3604">
        <w:t>Stationery recorded the lowest category sales and profit, with sales of 3,100 and profit of 1,090.</w:t>
      </w:r>
    </w:p>
    <w:p w14:paraId="66751DAC" w14:textId="77777777" w:rsidR="009D3604" w:rsidRPr="009D3604" w:rsidRDefault="009D3604" w:rsidP="009D3604">
      <w:pPr>
        <w:numPr>
          <w:ilvl w:val="0"/>
          <w:numId w:val="1"/>
        </w:numPr>
      </w:pPr>
      <w:r w:rsidRPr="009D3604">
        <w:t>Decor Lamp was the highest-performing individual product by sales and profit, generating 5,000 in sales and 2,000 in profit.</w:t>
      </w:r>
    </w:p>
    <w:p w14:paraId="360039CF" w14:textId="77777777" w:rsidR="009D3604" w:rsidRPr="009D3604" w:rsidRDefault="009D3604" w:rsidP="009D3604">
      <w:pPr>
        <w:numPr>
          <w:ilvl w:val="0"/>
          <w:numId w:val="1"/>
        </w:numPr>
      </w:pPr>
      <w:r w:rsidRPr="009D3604">
        <w:t>Sales and profit increased in each month shown in the dataset. March recorded the highest monthly sales and profit, while January recorded the lowest.</w:t>
      </w:r>
    </w:p>
    <w:p w14:paraId="41B68A5F" w14:textId="77777777" w:rsidR="009D3604" w:rsidRPr="009D3604" w:rsidRDefault="009D3604" w:rsidP="009D3604">
      <w:pPr>
        <w:numPr>
          <w:ilvl w:val="0"/>
          <w:numId w:val="1"/>
        </w:numPr>
      </w:pPr>
      <w:r w:rsidRPr="009D3604">
        <w:t>The West region generated higher total sales and profit than the Central region. Individual customers also generated higher total sales and profit than Small Business customers.</w:t>
      </w:r>
    </w:p>
    <w:p w14:paraId="12E745FE" w14:textId="77777777" w:rsidR="009D3604" w:rsidRPr="009D3604" w:rsidRDefault="009D3604" w:rsidP="009D3604">
      <w:r w:rsidRPr="009D3604">
        <w:t>These insights describe the patterns found in the simulated dataset. Additional information would be needed to understand the reasons behind these results.</w:t>
      </w:r>
    </w:p>
    <w:p w14:paraId="4D74CED4" w14:textId="77777777" w:rsidR="009D3604" w:rsidRPr="009D3604" w:rsidRDefault="009D3604" w:rsidP="009D3604">
      <w:pPr>
        <w:rPr>
          <w:b/>
          <w:bCs/>
        </w:rPr>
      </w:pPr>
      <w:r w:rsidRPr="009D3604">
        <w:rPr>
          <w:b/>
          <w:bCs/>
        </w:rPr>
        <w:t>9. Business Recommendations</w:t>
      </w:r>
    </w:p>
    <w:p w14:paraId="152F85A4" w14:textId="77777777" w:rsidR="009D3604" w:rsidRPr="009D3604" w:rsidRDefault="009D3604" w:rsidP="009D3604">
      <w:r w:rsidRPr="009D3604">
        <w:t>Based on the analysis, the following recommendations could be considered by Bloom &amp; Basket:</w:t>
      </w:r>
    </w:p>
    <w:p w14:paraId="5B26AA43" w14:textId="77777777" w:rsidR="009D3604" w:rsidRPr="009D3604" w:rsidRDefault="009D3604" w:rsidP="009D3604">
      <w:pPr>
        <w:rPr>
          <w:b/>
          <w:bCs/>
        </w:rPr>
      </w:pPr>
      <w:r w:rsidRPr="009D3604">
        <w:rPr>
          <w:b/>
          <w:bCs/>
        </w:rPr>
        <w:t>Recommendation 1: Monitor and maintain the performance of Home Decor</w:t>
      </w:r>
    </w:p>
    <w:p w14:paraId="755EA354" w14:textId="77777777" w:rsidR="009D3604" w:rsidRPr="009D3604" w:rsidRDefault="009D3604" w:rsidP="009D3604">
      <w:r w:rsidRPr="009D3604">
        <w:t>Home Decor generated the highest category sales and profit in the dataset. The business could continue monitoring this category and review the performance of its individual products. It could also examine stock availability and customer demand before making decisions about inventory.</w:t>
      </w:r>
    </w:p>
    <w:p w14:paraId="4AACC94C" w14:textId="77777777" w:rsidR="009D3604" w:rsidRPr="009D3604" w:rsidRDefault="009D3604" w:rsidP="009D3604">
      <w:pPr>
        <w:rPr>
          <w:b/>
          <w:bCs/>
        </w:rPr>
      </w:pPr>
      <w:r w:rsidRPr="009D3604">
        <w:rPr>
          <w:b/>
          <w:bCs/>
        </w:rPr>
        <w:t>Recommendation 2: Review the performance of Stationery</w:t>
      </w:r>
    </w:p>
    <w:p w14:paraId="61B34525" w14:textId="77777777" w:rsidR="009D3604" w:rsidRPr="009D3604" w:rsidRDefault="009D3604" w:rsidP="009D3604">
      <w:r w:rsidRPr="009D3604">
        <w:t>Stationery recorded the lowest category sales and profit. The business could review the sales of individual Stationery products, their pricing, product costs, and customer demand. This would help identify whether changes to product selection, promotion, or pricing should be considered.</w:t>
      </w:r>
    </w:p>
    <w:p w14:paraId="357082CB" w14:textId="77777777" w:rsidR="009D3604" w:rsidRPr="009D3604" w:rsidRDefault="009D3604" w:rsidP="009D3604">
      <w:pPr>
        <w:rPr>
          <w:b/>
          <w:bCs/>
        </w:rPr>
      </w:pPr>
      <w:r w:rsidRPr="009D3604">
        <w:rPr>
          <w:b/>
          <w:bCs/>
        </w:rPr>
        <w:t>Recommendation 3: Examine the sales of high-performing products</w:t>
      </w:r>
    </w:p>
    <w:p w14:paraId="3856843B" w14:textId="77777777" w:rsidR="009D3604" w:rsidRPr="009D3604" w:rsidRDefault="009D3604" w:rsidP="009D3604">
      <w:r w:rsidRPr="009D3604">
        <w:t xml:space="preserve">Decor Lamp recorded the highest product sales and profit. The business could monitor its sales and stock levels and examine whether customers who purchase this product also purchase </w:t>
      </w:r>
      <w:r w:rsidRPr="009D3604">
        <w:lastRenderedPageBreak/>
        <w:t>other Home Decor products. Any promotional or inventory decisions should be based on further evidence about demand and costs.</w:t>
      </w:r>
    </w:p>
    <w:p w14:paraId="6A1BA725" w14:textId="77777777" w:rsidR="009D3604" w:rsidRPr="009D3604" w:rsidRDefault="009D3604" w:rsidP="009D3604">
      <w:pPr>
        <w:rPr>
          <w:b/>
          <w:bCs/>
        </w:rPr>
      </w:pPr>
      <w:r w:rsidRPr="009D3604">
        <w:rPr>
          <w:b/>
          <w:bCs/>
        </w:rPr>
        <w:t>Recommendation 4: Investigate the difference between regional results</w:t>
      </w:r>
    </w:p>
    <w:p w14:paraId="41E81CDE" w14:textId="77777777" w:rsidR="009D3604" w:rsidRPr="009D3604" w:rsidRDefault="009D3604" w:rsidP="009D3604">
      <w:r w:rsidRPr="009D3604">
        <w:t>The West region generated higher total sales and profit than the Central region. The business could compare the number of customers, order frequency, product mix, and promotional activity in both regions. This would provide more information about the difference in performance.</w:t>
      </w:r>
    </w:p>
    <w:p w14:paraId="00A8561B" w14:textId="77777777" w:rsidR="009D3604" w:rsidRPr="009D3604" w:rsidRDefault="009D3604" w:rsidP="009D3604">
      <w:pPr>
        <w:rPr>
          <w:b/>
          <w:bCs/>
        </w:rPr>
      </w:pPr>
      <w:r w:rsidRPr="009D3604">
        <w:rPr>
          <w:b/>
          <w:bCs/>
        </w:rPr>
        <w:t>Recommendation 5: Learn more about both customer segments</w:t>
      </w:r>
    </w:p>
    <w:p w14:paraId="54FBFB09" w14:textId="77777777" w:rsidR="009D3604" w:rsidRPr="009D3604" w:rsidRDefault="009D3604" w:rsidP="009D3604">
      <w:r w:rsidRPr="009D3604">
        <w:t>Individual customers generated higher total sales and profit in the dataset, while Small Business customers also contributed substantial sales and profit. The business could examine order frequency, average order value, and product preferences for each segment. This could help the business understand customer needs and plan suitable offers.</w:t>
      </w:r>
    </w:p>
    <w:p w14:paraId="61DA6F12" w14:textId="77777777" w:rsidR="009D3604" w:rsidRPr="009D3604" w:rsidRDefault="009D3604" w:rsidP="009D3604">
      <w:r w:rsidRPr="009D3604">
        <w:t>These recommendations are suggestions based on the available figures. They should be reviewed alongside additional business information before being used to make operational decisions.</w:t>
      </w:r>
    </w:p>
    <w:p w14:paraId="13E3F2F0" w14:textId="77777777" w:rsidR="009D3604" w:rsidRPr="009D3604" w:rsidRDefault="009D3604" w:rsidP="009D3604">
      <w:pPr>
        <w:rPr>
          <w:b/>
          <w:bCs/>
        </w:rPr>
      </w:pPr>
      <w:r w:rsidRPr="009D3604">
        <w:rPr>
          <w:b/>
          <w:bCs/>
        </w:rPr>
        <w:t>10. Limitations of the Analysis</w:t>
      </w:r>
    </w:p>
    <w:p w14:paraId="2AEB9C28" w14:textId="77777777" w:rsidR="009D3604" w:rsidRPr="009D3604" w:rsidRDefault="009D3604" w:rsidP="009D3604">
      <w:r w:rsidRPr="009D3604">
        <w:t>This analysis is based on a simulated dataset containing 20 orders from January to March 2026. The results are useful for practising data analytics and business reporting, but they may not represent the performance of a real retail business.</w:t>
      </w:r>
    </w:p>
    <w:p w14:paraId="2BD28280" w14:textId="77777777" w:rsidR="009D3604" w:rsidRPr="009D3604" w:rsidRDefault="009D3604" w:rsidP="009D3604">
      <w:r w:rsidRPr="009D3604">
        <w:t>The dataset covers only three months and contains a limited number of orders. It does not include information such as marketing activity, customer feedback, discounts, customer counts, repeat purchases, inventory levels, or other operating expenses. As a result, the analysis can identify patterns in the available sales and profit data, but it cannot establish the causes of those patterns or predict future performance.</w:t>
      </w:r>
    </w:p>
    <w:p w14:paraId="45E5256B" w14:textId="77777777" w:rsidR="009D3604" w:rsidRPr="009D3604" w:rsidRDefault="009D3604" w:rsidP="009D3604">
      <w:r w:rsidRPr="009D3604">
        <w:t>The recommendations in this report are therefore based only on the information available in the dataset. A larger and more detailed dataset would be required for a more comprehensive business analysis.</w:t>
      </w:r>
    </w:p>
    <w:p w14:paraId="02D94733" w14:textId="77777777" w:rsidR="009D3604" w:rsidRPr="009D3604" w:rsidRDefault="009D3604" w:rsidP="009D3604">
      <w:pPr>
        <w:rPr>
          <w:b/>
          <w:bCs/>
        </w:rPr>
      </w:pPr>
      <w:r w:rsidRPr="009D3604">
        <w:rPr>
          <w:b/>
          <w:bCs/>
        </w:rPr>
        <w:t>11. Session 4 Reflection</w:t>
      </w:r>
    </w:p>
    <w:p w14:paraId="648D3462" w14:textId="77777777" w:rsidR="009D3604" w:rsidRPr="009D3604" w:rsidRDefault="009D3604" w:rsidP="009D3604">
      <w:r w:rsidRPr="009D3604">
        <w:t>During this session, I learned how to interpret the results of different types of business analysis and explain them in a clear and structured way. I practised comparing sales and profit across categories, products, months, regions, and customer segments. I also learned that business recommendations should be connected to the data and should not assume reasons that the dataset does not demonstrate.</w:t>
      </w:r>
    </w:p>
    <w:p w14:paraId="181F9109" w14:textId="77777777" w:rsidR="009D3604" w:rsidRDefault="009D3604" w:rsidP="009D3604">
      <w:r w:rsidRPr="009D3604">
        <w:t>One important learning point was that sales and profit provide different types of information. Looking at both measures gives a more complete view of performance than looking at sales alone. I also learned to consider the limitations of a dataset before drawing conclusions.</w:t>
      </w:r>
    </w:p>
    <w:p w14:paraId="0613C8E0" w14:textId="77777777" w:rsidR="009D3604" w:rsidRDefault="009D3604" w:rsidP="009D3604"/>
    <w:p w14:paraId="7119264D" w14:textId="77777777" w:rsidR="009D3604" w:rsidRPr="009D3604" w:rsidRDefault="009D3604" w:rsidP="009D3604"/>
    <w:p w14:paraId="0E0BD34D" w14:textId="6CDF4FDB" w:rsidR="009D3604" w:rsidRPr="009D3604" w:rsidRDefault="009D3604" w:rsidP="009D3604"/>
    <w:p w14:paraId="76B5D9F5" w14:textId="77777777" w:rsidR="009D3604" w:rsidRPr="009D3604" w:rsidRDefault="009D3604" w:rsidP="009D3604">
      <w:pPr>
        <w:rPr>
          <w:b/>
          <w:bCs/>
        </w:rPr>
      </w:pPr>
      <w:r w:rsidRPr="009D3604">
        <w:rPr>
          <w:b/>
          <w:bCs/>
        </w:rPr>
        <w:lastRenderedPageBreak/>
        <w:t>Session 5: Validation and Final Review</w:t>
      </w:r>
    </w:p>
    <w:p w14:paraId="3977738E" w14:textId="77777777" w:rsidR="009D3604" w:rsidRPr="009D3604" w:rsidRDefault="009D3604" w:rsidP="009D3604">
      <w:pPr>
        <w:rPr>
          <w:b/>
          <w:bCs/>
        </w:rPr>
      </w:pPr>
      <w:r w:rsidRPr="009D3604">
        <w:rPr>
          <w:b/>
          <w:bCs/>
        </w:rPr>
        <w:t>1. Data Validation</w:t>
      </w:r>
    </w:p>
    <w:p w14:paraId="3698E9A0" w14:textId="77777777" w:rsidR="009D3604" w:rsidRPr="009D3604" w:rsidRDefault="009D3604" w:rsidP="009D3604">
      <w:r w:rsidRPr="009D3604">
        <w:t>Data validation was included to check that the dataset was suitable for analysis. The following checks were considered:</w:t>
      </w:r>
    </w:p>
    <w:p w14:paraId="23476D34" w14:textId="77777777" w:rsidR="009D3604" w:rsidRPr="009D3604" w:rsidRDefault="009D3604" w:rsidP="009D3604">
      <w:pPr>
        <w:numPr>
          <w:ilvl w:val="0"/>
          <w:numId w:val="2"/>
        </w:numPr>
      </w:pPr>
      <w:r w:rsidRPr="009D3604">
        <w:t>Order IDs were checked for missing or repeated values.</w:t>
      </w:r>
    </w:p>
    <w:p w14:paraId="063521B6" w14:textId="77777777" w:rsidR="009D3604" w:rsidRPr="009D3604" w:rsidRDefault="009D3604" w:rsidP="009D3604">
      <w:pPr>
        <w:numPr>
          <w:ilvl w:val="0"/>
          <w:numId w:val="2"/>
        </w:numPr>
      </w:pPr>
      <w:r w:rsidRPr="009D3604">
        <w:t>Order dates were checked to confirm that they fell within the dataset period of January to March 2026.</w:t>
      </w:r>
    </w:p>
    <w:p w14:paraId="3F5AF0F9" w14:textId="77777777" w:rsidR="009D3604" w:rsidRPr="009D3604" w:rsidRDefault="009D3604" w:rsidP="009D3604">
      <w:pPr>
        <w:numPr>
          <w:ilvl w:val="0"/>
          <w:numId w:val="2"/>
        </w:numPr>
      </w:pPr>
      <w:r w:rsidRPr="009D3604">
        <w:t>Quantity, Net Sales, Product Cost, and Profit were checked as numerical fields.</w:t>
      </w:r>
    </w:p>
    <w:p w14:paraId="1EDB6098" w14:textId="77777777" w:rsidR="009D3604" w:rsidRPr="009D3604" w:rsidRDefault="009D3604" w:rsidP="009D3604">
      <w:pPr>
        <w:numPr>
          <w:ilvl w:val="0"/>
          <w:numId w:val="2"/>
        </w:numPr>
      </w:pPr>
      <w:r w:rsidRPr="009D3604">
        <w:t>Region, Customer Segment, Product, and Category entries were reviewed for consistent naming.</w:t>
      </w:r>
    </w:p>
    <w:p w14:paraId="61155C6B" w14:textId="77777777" w:rsidR="009D3604" w:rsidRPr="009D3604" w:rsidRDefault="009D3604" w:rsidP="009D3604">
      <w:pPr>
        <w:numPr>
          <w:ilvl w:val="0"/>
          <w:numId w:val="2"/>
        </w:numPr>
      </w:pPr>
      <w:r w:rsidRPr="009D3604">
        <w:t>Required fields were checked for blank values.</w:t>
      </w:r>
    </w:p>
    <w:p w14:paraId="0B874D5D" w14:textId="77777777" w:rsidR="009D3604" w:rsidRPr="009D3604" w:rsidRDefault="009D3604" w:rsidP="009D3604">
      <w:r w:rsidRPr="009D3604">
        <w:t>The dataset contains 20 order records, with order dates between January and March 2026. The fields used for analysis were reviewed to ensure that they were suitable for the calculations and comparisons in this report.</w:t>
      </w:r>
    </w:p>
    <w:p w14:paraId="60AFB01D" w14:textId="77777777" w:rsidR="009D3604" w:rsidRPr="009D3604" w:rsidRDefault="009D3604" w:rsidP="009D3604">
      <w:r w:rsidRPr="009D3604">
        <w:rPr>
          <w:b/>
          <w:bCs/>
        </w:rPr>
        <w:t xml:space="preserve">Validation </w:t>
      </w:r>
      <w:proofErr w:type="gramStart"/>
      <w:r w:rsidRPr="009D3604">
        <w:rPr>
          <w:b/>
          <w:bCs/>
        </w:rPr>
        <w:t>note</w:t>
      </w:r>
      <w:proofErr w:type="gramEnd"/>
      <w:r w:rsidRPr="009D3604">
        <w:rPr>
          <w:b/>
          <w:bCs/>
        </w:rPr>
        <w:t>:</w:t>
      </w:r>
      <w:r w:rsidRPr="009D3604">
        <w:t xml:space="preserve"> Before submitting, I checked the corresponding fields in my Excel workbook and confirmed that the statements above match my actual checks.</w:t>
      </w:r>
    </w:p>
    <w:p w14:paraId="4F0445BD" w14:textId="77777777" w:rsidR="009D3604" w:rsidRPr="009D3604" w:rsidRDefault="009D3604" w:rsidP="009D3604">
      <w:pPr>
        <w:rPr>
          <w:b/>
          <w:bCs/>
        </w:rPr>
      </w:pPr>
      <w:r w:rsidRPr="009D3604">
        <w:rPr>
          <w:b/>
          <w:bCs/>
        </w:rPr>
        <w:t>2. Calculation Validation</w:t>
      </w:r>
    </w:p>
    <w:p w14:paraId="71F45181" w14:textId="77777777" w:rsidR="009D3604" w:rsidRPr="009D3604" w:rsidRDefault="009D3604" w:rsidP="009D3604">
      <w:r w:rsidRPr="009D3604">
        <w:t>The calculations were reviewed to check that the reported results were consistent with the source data.</w:t>
      </w:r>
    </w:p>
    <w:p w14:paraId="44E7A6A4" w14:textId="77777777" w:rsidR="009D3604" w:rsidRPr="009D3604" w:rsidRDefault="009D3604" w:rsidP="009D3604">
      <w:r w:rsidRPr="009D3604">
        <w:t>Profit was calculated using the formula:</w:t>
      </w:r>
    </w:p>
    <w:p w14:paraId="05F0C742" w14:textId="77777777" w:rsidR="009D3604" w:rsidRPr="009D3604" w:rsidRDefault="009D3604" w:rsidP="009D3604">
      <w:r w:rsidRPr="009D3604">
        <w:rPr>
          <w:b/>
          <w:bCs/>
        </w:rPr>
        <w:t>Profit = Net Sales − Product Cost</w:t>
      </w:r>
    </w:p>
    <w:p w14:paraId="0118F51D" w14:textId="77777777" w:rsidR="009D3604" w:rsidRPr="009D3604" w:rsidRDefault="009D3604" w:rsidP="009D3604">
      <w:r w:rsidRPr="009D3604">
        <w:t>The overall totals used in the report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746"/>
      </w:tblGrid>
      <w:tr w:rsidR="009D3604" w:rsidRPr="009D3604" w14:paraId="176A55D2" w14:textId="77777777" w:rsidTr="009D3604">
        <w:trPr>
          <w:tblHeader/>
          <w:tblCellSpacing w:w="15" w:type="dxa"/>
        </w:trPr>
        <w:tc>
          <w:tcPr>
            <w:tcW w:w="0" w:type="auto"/>
            <w:vAlign w:val="center"/>
            <w:hideMark/>
          </w:tcPr>
          <w:p w14:paraId="35800D9C" w14:textId="77777777" w:rsidR="009D3604" w:rsidRPr="009D3604" w:rsidRDefault="009D3604" w:rsidP="009D3604">
            <w:pPr>
              <w:rPr>
                <w:b/>
                <w:bCs/>
              </w:rPr>
            </w:pPr>
            <w:r w:rsidRPr="009D3604">
              <w:rPr>
                <w:b/>
                <w:bCs/>
              </w:rPr>
              <w:t>Measure</w:t>
            </w:r>
          </w:p>
        </w:tc>
        <w:tc>
          <w:tcPr>
            <w:tcW w:w="0" w:type="auto"/>
            <w:vAlign w:val="center"/>
            <w:hideMark/>
          </w:tcPr>
          <w:p w14:paraId="0C96FCBB" w14:textId="77777777" w:rsidR="009D3604" w:rsidRPr="009D3604" w:rsidRDefault="009D3604" w:rsidP="009D3604">
            <w:pPr>
              <w:rPr>
                <w:b/>
                <w:bCs/>
              </w:rPr>
            </w:pPr>
            <w:r w:rsidRPr="009D3604">
              <w:rPr>
                <w:b/>
                <w:bCs/>
              </w:rPr>
              <w:t>Total</w:t>
            </w:r>
          </w:p>
        </w:tc>
      </w:tr>
      <w:tr w:rsidR="009D3604" w:rsidRPr="009D3604" w14:paraId="454E3B0F" w14:textId="77777777" w:rsidTr="009D3604">
        <w:trPr>
          <w:tblCellSpacing w:w="15" w:type="dxa"/>
        </w:trPr>
        <w:tc>
          <w:tcPr>
            <w:tcW w:w="0" w:type="auto"/>
            <w:vAlign w:val="center"/>
            <w:hideMark/>
          </w:tcPr>
          <w:p w14:paraId="656B227E" w14:textId="77777777" w:rsidR="009D3604" w:rsidRPr="009D3604" w:rsidRDefault="009D3604" w:rsidP="009D3604">
            <w:r w:rsidRPr="009D3604">
              <w:t>Net Sales</w:t>
            </w:r>
          </w:p>
        </w:tc>
        <w:tc>
          <w:tcPr>
            <w:tcW w:w="0" w:type="auto"/>
            <w:vAlign w:val="center"/>
            <w:hideMark/>
          </w:tcPr>
          <w:p w14:paraId="5A17275F" w14:textId="77777777" w:rsidR="009D3604" w:rsidRPr="009D3604" w:rsidRDefault="009D3604" w:rsidP="009D3604">
            <w:r w:rsidRPr="009D3604">
              <w:t>26,075</w:t>
            </w:r>
          </w:p>
        </w:tc>
      </w:tr>
      <w:tr w:rsidR="009D3604" w:rsidRPr="009D3604" w14:paraId="53E68153" w14:textId="77777777" w:rsidTr="009D3604">
        <w:trPr>
          <w:tblCellSpacing w:w="15" w:type="dxa"/>
        </w:trPr>
        <w:tc>
          <w:tcPr>
            <w:tcW w:w="0" w:type="auto"/>
            <w:vAlign w:val="center"/>
            <w:hideMark/>
          </w:tcPr>
          <w:p w14:paraId="653C763B" w14:textId="77777777" w:rsidR="009D3604" w:rsidRPr="009D3604" w:rsidRDefault="009D3604" w:rsidP="009D3604">
            <w:r w:rsidRPr="009D3604">
              <w:t>Product Cost</w:t>
            </w:r>
          </w:p>
        </w:tc>
        <w:tc>
          <w:tcPr>
            <w:tcW w:w="0" w:type="auto"/>
            <w:vAlign w:val="center"/>
            <w:hideMark/>
          </w:tcPr>
          <w:p w14:paraId="5B908FB9" w14:textId="77777777" w:rsidR="009D3604" w:rsidRPr="009D3604" w:rsidRDefault="009D3604" w:rsidP="009D3604">
            <w:r w:rsidRPr="009D3604">
              <w:t>15,870</w:t>
            </w:r>
          </w:p>
        </w:tc>
      </w:tr>
      <w:tr w:rsidR="009D3604" w:rsidRPr="009D3604" w14:paraId="4E837D0F" w14:textId="77777777" w:rsidTr="009D3604">
        <w:trPr>
          <w:tblCellSpacing w:w="15" w:type="dxa"/>
        </w:trPr>
        <w:tc>
          <w:tcPr>
            <w:tcW w:w="0" w:type="auto"/>
            <w:vAlign w:val="center"/>
            <w:hideMark/>
          </w:tcPr>
          <w:p w14:paraId="4CFC342E" w14:textId="77777777" w:rsidR="009D3604" w:rsidRPr="009D3604" w:rsidRDefault="009D3604" w:rsidP="009D3604">
            <w:r w:rsidRPr="009D3604">
              <w:t>Profit</w:t>
            </w:r>
          </w:p>
        </w:tc>
        <w:tc>
          <w:tcPr>
            <w:tcW w:w="0" w:type="auto"/>
            <w:vAlign w:val="center"/>
            <w:hideMark/>
          </w:tcPr>
          <w:p w14:paraId="026A9930" w14:textId="77777777" w:rsidR="009D3604" w:rsidRPr="009D3604" w:rsidRDefault="009D3604" w:rsidP="009D3604">
            <w:r w:rsidRPr="009D3604">
              <w:t>10,205</w:t>
            </w:r>
          </w:p>
        </w:tc>
      </w:tr>
      <w:tr w:rsidR="009D3604" w:rsidRPr="009D3604" w14:paraId="17D30DFD" w14:textId="77777777" w:rsidTr="009D3604">
        <w:trPr>
          <w:tblCellSpacing w:w="15" w:type="dxa"/>
        </w:trPr>
        <w:tc>
          <w:tcPr>
            <w:tcW w:w="0" w:type="auto"/>
            <w:vAlign w:val="center"/>
            <w:hideMark/>
          </w:tcPr>
          <w:p w14:paraId="25619241" w14:textId="77777777" w:rsidR="009D3604" w:rsidRPr="009D3604" w:rsidRDefault="009D3604" w:rsidP="009D3604">
            <w:r w:rsidRPr="009D3604">
              <w:t>Quantity</w:t>
            </w:r>
          </w:p>
        </w:tc>
        <w:tc>
          <w:tcPr>
            <w:tcW w:w="0" w:type="auto"/>
            <w:vAlign w:val="center"/>
            <w:hideMark/>
          </w:tcPr>
          <w:p w14:paraId="2B347E03" w14:textId="77777777" w:rsidR="009D3604" w:rsidRPr="009D3604" w:rsidRDefault="009D3604" w:rsidP="009D3604">
            <w:r w:rsidRPr="009D3604">
              <w:t>42</w:t>
            </w:r>
          </w:p>
        </w:tc>
      </w:tr>
      <w:tr w:rsidR="009D3604" w:rsidRPr="009D3604" w14:paraId="1C93DCDE" w14:textId="77777777" w:rsidTr="009D3604">
        <w:trPr>
          <w:tblCellSpacing w:w="15" w:type="dxa"/>
        </w:trPr>
        <w:tc>
          <w:tcPr>
            <w:tcW w:w="0" w:type="auto"/>
            <w:vAlign w:val="center"/>
            <w:hideMark/>
          </w:tcPr>
          <w:p w14:paraId="16CC4EAC" w14:textId="77777777" w:rsidR="009D3604" w:rsidRPr="009D3604" w:rsidRDefault="009D3604" w:rsidP="009D3604">
            <w:r w:rsidRPr="009D3604">
              <w:t>Number of Orders</w:t>
            </w:r>
          </w:p>
        </w:tc>
        <w:tc>
          <w:tcPr>
            <w:tcW w:w="0" w:type="auto"/>
            <w:vAlign w:val="center"/>
            <w:hideMark/>
          </w:tcPr>
          <w:p w14:paraId="36F2D2F5" w14:textId="77777777" w:rsidR="009D3604" w:rsidRPr="009D3604" w:rsidRDefault="009D3604" w:rsidP="009D3604">
            <w:r w:rsidRPr="009D3604">
              <w:t>20</w:t>
            </w:r>
          </w:p>
        </w:tc>
      </w:tr>
    </w:tbl>
    <w:p w14:paraId="6F8CFEA5" w14:textId="77777777" w:rsidR="009D3604" w:rsidRPr="009D3604" w:rsidRDefault="009D3604" w:rsidP="009D3604">
      <w:r w:rsidRPr="009D3604">
        <w:t>The total profit of 10,205 is equal to total net sales of 26,075 minus total product cost of 15,870.</w:t>
      </w:r>
    </w:p>
    <w:p w14:paraId="0F120385" w14:textId="77777777" w:rsidR="009D3604" w:rsidRPr="009D3604" w:rsidRDefault="009D3604" w:rsidP="009D3604">
      <w:r w:rsidRPr="009D3604">
        <w:t>The category, product, monthly, regional, and customer segment summaries were also compared with the source data in the Excel workbook. The charts in the workbook were reviewed against the corresponding summary figures to ensure that they represented the same measures.</w:t>
      </w:r>
    </w:p>
    <w:p w14:paraId="411DB74B" w14:textId="77777777" w:rsidR="009D3604" w:rsidRPr="009D3604" w:rsidRDefault="009D3604" w:rsidP="009D3604">
      <w:r w:rsidRPr="009D3604">
        <w:rPr>
          <w:b/>
          <w:bCs/>
        </w:rPr>
        <w:lastRenderedPageBreak/>
        <w:t xml:space="preserve">Validation </w:t>
      </w:r>
      <w:proofErr w:type="gramStart"/>
      <w:r w:rsidRPr="009D3604">
        <w:rPr>
          <w:b/>
          <w:bCs/>
        </w:rPr>
        <w:t>note</w:t>
      </w:r>
      <w:proofErr w:type="gramEnd"/>
      <w:r w:rsidRPr="009D3604">
        <w:rPr>
          <w:b/>
          <w:bCs/>
        </w:rPr>
        <w:t>:</w:t>
      </w:r>
      <w:r w:rsidRPr="009D3604">
        <w:t xml:space="preserve"> I completed these checks using the source data and the calculations in my Excel workbook before finalising this report.</w:t>
      </w:r>
    </w:p>
    <w:p w14:paraId="2C0D9802" w14:textId="77777777" w:rsidR="009D3604" w:rsidRPr="009D3604" w:rsidRDefault="009D3604" w:rsidP="009D3604">
      <w:pPr>
        <w:rPr>
          <w:b/>
          <w:bCs/>
        </w:rPr>
      </w:pPr>
      <w:r w:rsidRPr="009D3604">
        <w:rPr>
          <w:b/>
          <w:bCs/>
        </w:rPr>
        <w:t>3. Final Conclusion</w:t>
      </w:r>
    </w:p>
    <w:p w14:paraId="208D3D73" w14:textId="77777777" w:rsidR="009D3604" w:rsidRPr="009D3604" w:rsidRDefault="009D3604" w:rsidP="009D3604">
      <w:r w:rsidRPr="009D3604">
        <w:t>This project brought together data cleaning, data analysis, calculations, visualisation, and business interpretation to examine the performance of the fictional retail business Bloom &amp; Basket.</w:t>
      </w:r>
    </w:p>
    <w:p w14:paraId="657B2B82" w14:textId="77777777" w:rsidR="009D3604" w:rsidRPr="009D3604" w:rsidRDefault="009D3604" w:rsidP="009D3604">
      <w:r w:rsidRPr="009D3604">
        <w:t>The analysis of the January to March 2026 dataset showed total sales of 26,075 and total profit of 10,205 across 20 orders. Home Decor recorded the highest category sales and profit, while Stationery recorded the lowest. Decor Lamp was the highest-performing product by sales and profit. Both sales and profit increased across the three months included in the dataset, with March recording the highest totals.</w:t>
      </w:r>
    </w:p>
    <w:p w14:paraId="4141060C" w14:textId="77777777" w:rsidR="009D3604" w:rsidRPr="009D3604" w:rsidRDefault="009D3604" w:rsidP="009D3604">
      <w:r w:rsidRPr="009D3604">
        <w:t>The West region generated higher sales and profit than the Central region, while Individual customers generated higher total sales and profit than Small Business customers. These findings were used to develop recommendations relating to category performance, product monitoring, regional comparisons, and customer segment analysis.</w:t>
      </w:r>
    </w:p>
    <w:p w14:paraId="7691E2CE" w14:textId="77777777" w:rsidR="009D3604" w:rsidRPr="009D3604" w:rsidRDefault="009D3604" w:rsidP="009D3604">
      <w:r w:rsidRPr="009D3604">
        <w:t>Overall, the project helped demonstrate how data can be organised, analysed, and presented to support business understanding. Since the dataset is simulated and limited in size and time period, the findings are illustrative and would need to be tested against more complete business data before being used for real business decisions.</w:t>
      </w:r>
    </w:p>
    <w:p w14:paraId="55B700FB" w14:textId="77777777" w:rsidR="009D3604" w:rsidRPr="009D3604" w:rsidRDefault="009D3604" w:rsidP="009D3604">
      <w:pPr>
        <w:rPr>
          <w:b/>
          <w:bCs/>
        </w:rPr>
      </w:pPr>
      <w:r w:rsidRPr="009D3604">
        <w:rPr>
          <w:b/>
          <w:bCs/>
        </w:rPr>
        <w:t>4. Skills Practised</w:t>
      </w:r>
    </w:p>
    <w:p w14:paraId="68AD78AB" w14:textId="77777777" w:rsidR="009D3604" w:rsidRPr="009D3604" w:rsidRDefault="009D3604" w:rsidP="009D3604">
      <w:r w:rsidRPr="009D3604">
        <w:t>During Project 6, I practised the following data analytics skills:</w:t>
      </w:r>
    </w:p>
    <w:p w14:paraId="61FB3001" w14:textId="77777777" w:rsidR="009D3604" w:rsidRPr="009D3604" w:rsidRDefault="009D3604" w:rsidP="009D3604">
      <w:pPr>
        <w:numPr>
          <w:ilvl w:val="0"/>
          <w:numId w:val="3"/>
        </w:numPr>
      </w:pPr>
      <w:r w:rsidRPr="009D3604">
        <w:t>Reviewing and understanding a business dataset.</w:t>
      </w:r>
    </w:p>
    <w:p w14:paraId="7C6D882D" w14:textId="77777777" w:rsidR="009D3604" w:rsidRPr="009D3604" w:rsidRDefault="009D3604" w:rsidP="009D3604">
      <w:pPr>
        <w:numPr>
          <w:ilvl w:val="0"/>
          <w:numId w:val="3"/>
        </w:numPr>
      </w:pPr>
      <w:r w:rsidRPr="009D3604">
        <w:t>Checking data quality and consistency.</w:t>
      </w:r>
    </w:p>
    <w:p w14:paraId="110E232E" w14:textId="77777777" w:rsidR="009D3604" w:rsidRPr="009D3604" w:rsidRDefault="009D3604" w:rsidP="009D3604">
      <w:pPr>
        <w:numPr>
          <w:ilvl w:val="0"/>
          <w:numId w:val="3"/>
        </w:numPr>
      </w:pPr>
      <w:r w:rsidRPr="009D3604">
        <w:t>Using Excel formulas to calculate business measures.</w:t>
      </w:r>
    </w:p>
    <w:p w14:paraId="666866DD" w14:textId="77777777" w:rsidR="009D3604" w:rsidRPr="009D3604" w:rsidRDefault="009D3604" w:rsidP="009D3604">
      <w:pPr>
        <w:numPr>
          <w:ilvl w:val="0"/>
          <w:numId w:val="3"/>
        </w:numPr>
      </w:pPr>
      <w:r w:rsidRPr="009D3604">
        <w:t>Calculating and interpreting key performance indicators.</w:t>
      </w:r>
    </w:p>
    <w:p w14:paraId="4E3F0D3E" w14:textId="77777777" w:rsidR="009D3604" w:rsidRPr="009D3604" w:rsidRDefault="009D3604" w:rsidP="009D3604">
      <w:pPr>
        <w:numPr>
          <w:ilvl w:val="0"/>
          <w:numId w:val="3"/>
        </w:numPr>
      </w:pPr>
      <w:r w:rsidRPr="009D3604">
        <w:t>Analysing sales and profit by category and product.</w:t>
      </w:r>
    </w:p>
    <w:p w14:paraId="63EBDF02" w14:textId="77777777" w:rsidR="009D3604" w:rsidRPr="009D3604" w:rsidRDefault="009D3604" w:rsidP="009D3604">
      <w:pPr>
        <w:numPr>
          <w:ilvl w:val="0"/>
          <w:numId w:val="3"/>
        </w:numPr>
      </w:pPr>
      <w:r w:rsidRPr="009D3604">
        <w:t>Comparing monthly business performance.</w:t>
      </w:r>
    </w:p>
    <w:p w14:paraId="6AD7479C" w14:textId="77777777" w:rsidR="009D3604" w:rsidRPr="009D3604" w:rsidRDefault="009D3604" w:rsidP="009D3604">
      <w:pPr>
        <w:numPr>
          <w:ilvl w:val="0"/>
          <w:numId w:val="3"/>
        </w:numPr>
      </w:pPr>
      <w:r w:rsidRPr="009D3604">
        <w:t>Comparing regional and customer segment results.</w:t>
      </w:r>
    </w:p>
    <w:p w14:paraId="5FE31D7D" w14:textId="77777777" w:rsidR="009D3604" w:rsidRPr="009D3604" w:rsidRDefault="009D3604" w:rsidP="009D3604">
      <w:pPr>
        <w:numPr>
          <w:ilvl w:val="0"/>
          <w:numId w:val="3"/>
        </w:numPr>
      </w:pPr>
      <w:r w:rsidRPr="009D3604">
        <w:t>Creating and interpreting charts.</w:t>
      </w:r>
    </w:p>
    <w:p w14:paraId="26EF1AF4" w14:textId="77777777" w:rsidR="009D3604" w:rsidRPr="009D3604" w:rsidRDefault="009D3604" w:rsidP="009D3604">
      <w:pPr>
        <w:numPr>
          <w:ilvl w:val="0"/>
          <w:numId w:val="3"/>
        </w:numPr>
      </w:pPr>
      <w:r w:rsidRPr="009D3604">
        <w:t>Identifying patterns and summarising business insights.</w:t>
      </w:r>
    </w:p>
    <w:p w14:paraId="3DE9D49D" w14:textId="77777777" w:rsidR="009D3604" w:rsidRPr="009D3604" w:rsidRDefault="009D3604" w:rsidP="009D3604">
      <w:pPr>
        <w:numPr>
          <w:ilvl w:val="0"/>
          <w:numId w:val="3"/>
        </w:numPr>
      </w:pPr>
      <w:r w:rsidRPr="009D3604">
        <w:t>Developing recommendations based on data.</w:t>
      </w:r>
    </w:p>
    <w:p w14:paraId="4E8E59EF" w14:textId="77777777" w:rsidR="009D3604" w:rsidRPr="009D3604" w:rsidRDefault="009D3604" w:rsidP="009D3604">
      <w:pPr>
        <w:numPr>
          <w:ilvl w:val="0"/>
          <w:numId w:val="3"/>
        </w:numPr>
      </w:pPr>
      <w:r w:rsidRPr="009D3604">
        <w:t>Validating calculations and reviewing analysis results.</w:t>
      </w:r>
    </w:p>
    <w:p w14:paraId="461D09EE" w14:textId="77777777" w:rsidR="009D3604" w:rsidRPr="009D3604" w:rsidRDefault="009D3604" w:rsidP="009D3604">
      <w:pPr>
        <w:numPr>
          <w:ilvl w:val="0"/>
          <w:numId w:val="3"/>
        </w:numPr>
      </w:pPr>
      <w:r w:rsidRPr="009D3604">
        <w:t>Presenting findings in a structured business report.</w:t>
      </w:r>
    </w:p>
    <w:p w14:paraId="6312BCB6" w14:textId="77777777" w:rsidR="009D3604" w:rsidRPr="009D3604" w:rsidRDefault="009D3604" w:rsidP="009D3604">
      <w:pPr>
        <w:rPr>
          <w:b/>
          <w:bCs/>
        </w:rPr>
      </w:pPr>
      <w:r w:rsidRPr="009D3604">
        <w:rPr>
          <w:b/>
          <w:bCs/>
        </w:rPr>
        <w:t>5. Session 5 Reflection</w:t>
      </w:r>
    </w:p>
    <w:p w14:paraId="60DE765F" w14:textId="77777777" w:rsidR="009D3604" w:rsidRPr="009D3604" w:rsidRDefault="009D3604" w:rsidP="009D3604">
      <w:r w:rsidRPr="009D3604">
        <w:t xml:space="preserve">During the final session, I reviewed the data, calculations, summary tables, and charts used in my analysis. This helped me understand the importance of checking results before presenting </w:t>
      </w:r>
      <w:r w:rsidRPr="009D3604">
        <w:lastRenderedPageBreak/>
        <w:t>them. I also learned that validation is an important part of data analytics because errors in the source data or calculations can affect the conclusions.</w:t>
      </w:r>
    </w:p>
    <w:p w14:paraId="516FF5B3" w14:textId="77777777" w:rsidR="009D3604" w:rsidRPr="009D3604" w:rsidRDefault="009D3604" w:rsidP="009D3604">
      <w:r w:rsidRPr="009D3604">
        <w:t>Completing this capstone project helped me bring together the skills I practised during the internship, including data review, analysis, visualisation, and business reporting. If I had more time or access to a larger dataset, I would analyse a longer period and include additional information such as customer counts, repeat purchases, discounts, and marketing activity. This would allow for a more detailed understanding of business performance.</w:t>
      </w:r>
    </w:p>
    <w:p w14:paraId="4F31B00A" w14:textId="77777777" w:rsidR="009D3604" w:rsidRPr="009D3604" w:rsidRDefault="009D3604" w:rsidP="009D3604">
      <w:r w:rsidRPr="009D3604">
        <w:pict w14:anchorId="286B8A2A">
          <v:rect id="_x0000_i1045" style="width:0;height:1.5pt" o:hralign="center" o:hrstd="t" o:hr="t" fillcolor="#a0a0a0" stroked="f"/>
        </w:pict>
      </w:r>
    </w:p>
    <w:p w14:paraId="403B4B92" w14:textId="77777777" w:rsidR="009D3604" w:rsidRPr="009D3604" w:rsidRDefault="009D3604" w:rsidP="009D3604">
      <w:pPr>
        <w:rPr>
          <w:b/>
          <w:bCs/>
        </w:rPr>
      </w:pPr>
      <w:r w:rsidRPr="009D3604">
        <w:rPr>
          <w:b/>
          <w:bCs/>
        </w:rPr>
        <w:t>Appendix: Supporting Workbook</w:t>
      </w:r>
    </w:p>
    <w:p w14:paraId="3DCEF502" w14:textId="77777777" w:rsidR="009D3604" w:rsidRPr="009D3604" w:rsidRDefault="009D3604" w:rsidP="009D3604">
      <w:r w:rsidRPr="009D3604">
        <w:t xml:space="preserve">The Excel workbook titled </w:t>
      </w:r>
      <w:r w:rsidRPr="009D3604">
        <w:rPr>
          <w:b/>
          <w:bCs/>
        </w:rPr>
        <w:t>Bloom_Basket_Project6_Working.xlsx</w:t>
      </w:r>
      <w:r w:rsidRPr="009D3604">
        <w:t xml:space="preserve"> is the supporting file for this report. It contains the source data, calculations, KPI summaries, category analysis, product analysis, monthly analysis, regional analysis, customer segment analysis, and charts used to prepare the report.</w:t>
      </w:r>
    </w:p>
    <w:p w14:paraId="479A26D1" w14:textId="77777777" w:rsidR="009D3604" w:rsidRPr="009D3604" w:rsidRDefault="009D3604" w:rsidP="009D3604">
      <w:r w:rsidRPr="009D3604">
        <w:t>The Word report presents the main findings and recommendations, while the Excel workbook provides the supporting data and calculations.</w:t>
      </w:r>
    </w:p>
    <w:p w14:paraId="3492AB5A" w14:textId="77777777" w:rsidR="00242F62" w:rsidRDefault="00242F62"/>
    <w:sectPr w:rsidR="00242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30C3"/>
    <w:multiLevelType w:val="multilevel"/>
    <w:tmpl w:val="D29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13731"/>
    <w:multiLevelType w:val="multilevel"/>
    <w:tmpl w:val="421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D3352"/>
    <w:multiLevelType w:val="multilevel"/>
    <w:tmpl w:val="1A2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395794">
    <w:abstractNumId w:val="2"/>
  </w:num>
  <w:num w:numId="2" w16cid:durableId="513036066">
    <w:abstractNumId w:val="1"/>
  </w:num>
  <w:num w:numId="3" w16cid:durableId="152308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04"/>
    <w:rsid w:val="00242F62"/>
    <w:rsid w:val="007C4F89"/>
    <w:rsid w:val="009D3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929DF"/>
  <w15:chartTrackingRefBased/>
  <w15:docId w15:val="{6FFAB8DC-7747-4EBA-A601-AE652DBC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604"/>
    <w:rPr>
      <w:rFonts w:eastAsiaTheme="majorEastAsia" w:cstheme="majorBidi"/>
      <w:color w:val="272727" w:themeColor="text1" w:themeTint="D8"/>
    </w:rPr>
  </w:style>
  <w:style w:type="paragraph" w:styleId="Title">
    <w:name w:val="Title"/>
    <w:basedOn w:val="Normal"/>
    <w:next w:val="Normal"/>
    <w:link w:val="TitleChar"/>
    <w:uiPriority w:val="10"/>
    <w:qFormat/>
    <w:rsid w:val="009D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604"/>
    <w:pPr>
      <w:spacing w:before="160"/>
      <w:jc w:val="center"/>
    </w:pPr>
    <w:rPr>
      <w:i/>
      <w:iCs/>
      <w:color w:val="404040" w:themeColor="text1" w:themeTint="BF"/>
    </w:rPr>
  </w:style>
  <w:style w:type="character" w:customStyle="1" w:styleId="QuoteChar">
    <w:name w:val="Quote Char"/>
    <w:basedOn w:val="DefaultParagraphFont"/>
    <w:link w:val="Quote"/>
    <w:uiPriority w:val="29"/>
    <w:rsid w:val="009D3604"/>
    <w:rPr>
      <w:i/>
      <w:iCs/>
      <w:color w:val="404040" w:themeColor="text1" w:themeTint="BF"/>
    </w:rPr>
  </w:style>
  <w:style w:type="paragraph" w:styleId="ListParagraph">
    <w:name w:val="List Paragraph"/>
    <w:basedOn w:val="Normal"/>
    <w:uiPriority w:val="34"/>
    <w:qFormat/>
    <w:rsid w:val="009D3604"/>
    <w:pPr>
      <w:ind w:left="720"/>
      <w:contextualSpacing/>
    </w:pPr>
  </w:style>
  <w:style w:type="character" w:styleId="IntenseEmphasis">
    <w:name w:val="Intense Emphasis"/>
    <w:basedOn w:val="DefaultParagraphFont"/>
    <w:uiPriority w:val="21"/>
    <w:qFormat/>
    <w:rsid w:val="009D3604"/>
    <w:rPr>
      <w:i/>
      <w:iCs/>
      <w:color w:val="0F4761" w:themeColor="accent1" w:themeShade="BF"/>
    </w:rPr>
  </w:style>
  <w:style w:type="paragraph" w:styleId="IntenseQuote">
    <w:name w:val="Intense Quote"/>
    <w:basedOn w:val="Normal"/>
    <w:next w:val="Normal"/>
    <w:link w:val="IntenseQuoteChar"/>
    <w:uiPriority w:val="30"/>
    <w:qFormat/>
    <w:rsid w:val="009D3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604"/>
    <w:rPr>
      <w:i/>
      <w:iCs/>
      <w:color w:val="0F4761" w:themeColor="accent1" w:themeShade="BF"/>
    </w:rPr>
  </w:style>
  <w:style w:type="character" w:styleId="IntenseReference">
    <w:name w:val="Intense Reference"/>
    <w:basedOn w:val="DefaultParagraphFont"/>
    <w:uiPriority w:val="32"/>
    <w:qFormat/>
    <w:rsid w:val="009D3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enecia\Downloads\Bloom_Basket_Project6_Business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enecia\Downloads\Bloom_Basket_Project6_Business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Benecia\Downloads\Bloom_Basket_Project6_Business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Benecia\Downloads\Bloom_Basket_Project6_Business_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enecia\Downloads\Bloom_Basket_Project6_Business_Analysi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Total Sales by Category.</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'Category Analysis'!$C$2</c:f>
              <c:strCache>
                <c:ptCount val="1"/>
                <c:pt idx="0">
                  <c:v>Sales</c:v>
                </c:pt>
              </c:strCache>
            </c:strRef>
          </c:tx>
          <c:spPr>
            <a:solidFill>
              <a:schemeClr val="accent1"/>
            </a:solidFill>
            <a:ln>
              <a:noFill/>
            </a:ln>
            <a:effectLst/>
          </c:spPr>
          <c:invertIfNegative val="0"/>
          <c:cat>
            <c:strRef>
              <c:f>'Category Analysis'!$A$3:$A$6</c:f>
              <c:strCache>
                <c:ptCount val="4"/>
                <c:pt idx="0">
                  <c:v>Home Decor</c:v>
                </c:pt>
                <c:pt idx="1">
                  <c:v>Gifts</c:v>
                </c:pt>
                <c:pt idx="2">
                  <c:v>Kitchen</c:v>
                </c:pt>
                <c:pt idx="3">
                  <c:v>Stationery</c:v>
                </c:pt>
              </c:strCache>
            </c:strRef>
          </c:cat>
          <c:val>
            <c:numRef>
              <c:f>'Category Analysis'!$C$3:$C$6</c:f>
              <c:numCache>
                <c:formatCode>\₹#,##0.00</c:formatCode>
                <c:ptCount val="4"/>
                <c:pt idx="0">
                  <c:v>10100</c:v>
                </c:pt>
                <c:pt idx="1">
                  <c:v>6025</c:v>
                </c:pt>
                <c:pt idx="2">
                  <c:v>6850</c:v>
                </c:pt>
                <c:pt idx="3">
                  <c:v>3100</c:v>
                </c:pt>
              </c:numCache>
            </c:numRef>
          </c:val>
          <c:extLst>
            <c:ext xmlns:c16="http://schemas.microsoft.com/office/drawing/2014/chart" uri="{C3380CC4-5D6E-409C-BE32-E72D297353CC}">
              <c16:uniqueId val="{00000000-7195-4A2B-8912-262078209171}"/>
            </c:ext>
          </c:extLst>
        </c:ser>
        <c:dLbls>
          <c:showLegendKey val="0"/>
          <c:showVal val="0"/>
          <c:showCatName val="0"/>
          <c:showSerName val="0"/>
          <c:showPercent val="0"/>
          <c:showBubbleSize val="0"/>
        </c:dLbls>
        <c:gapWidth val="182"/>
        <c:axId val="1807268207"/>
        <c:axId val="1544562767"/>
      </c:barChart>
      <c:catAx>
        <c:axId val="1807268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4562767"/>
        <c:crosses val="autoZero"/>
        <c:auto val="1"/>
        <c:lblAlgn val="ctr"/>
        <c:lblOffset val="100"/>
        <c:noMultiLvlLbl val="0"/>
      </c:catAx>
      <c:valAx>
        <c:axId val="154456276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2682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Total</a:t>
            </a:r>
            <a:r>
              <a:rPr lang="en-IN" baseline="0"/>
              <a:t> Sales by Product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'Product Analysis'!$C$2</c:f>
              <c:strCache>
                <c:ptCount val="1"/>
                <c:pt idx="0">
                  <c:v>Sales</c:v>
                </c:pt>
              </c:strCache>
            </c:strRef>
          </c:tx>
          <c:spPr>
            <a:solidFill>
              <a:schemeClr val="accent1"/>
            </a:solidFill>
            <a:ln>
              <a:noFill/>
            </a:ln>
            <a:effectLst/>
          </c:spPr>
          <c:invertIfNegative val="0"/>
          <c:cat>
            <c:strRef>
              <c:f>'Product Analysis'!$A$3:$A$14</c:f>
              <c:strCache>
                <c:ptCount val="12"/>
                <c:pt idx="0">
                  <c:v>Decor Lamp</c:v>
                </c:pt>
                <c:pt idx="1">
                  <c:v>Wall Art</c:v>
                </c:pt>
                <c:pt idx="2">
                  <c:v>Storage Basket</c:v>
                </c:pt>
                <c:pt idx="3">
                  <c:v>Gift Box</c:v>
                </c:pt>
                <c:pt idx="4">
                  <c:v>Scented Candle</c:v>
                </c:pt>
                <c:pt idx="5">
                  <c:v>Kitchen Set</c:v>
                </c:pt>
                <c:pt idx="6">
                  <c:v>Ceramic Vase</c:v>
                </c:pt>
                <c:pt idx="7">
                  <c:v>Notebook Set</c:v>
                </c:pt>
                <c:pt idx="8">
                  <c:v>Serving Tray</c:v>
                </c:pt>
                <c:pt idx="9">
                  <c:v>Photo Frame</c:v>
                </c:pt>
                <c:pt idx="10">
                  <c:v>Planner</c:v>
                </c:pt>
                <c:pt idx="11">
                  <c:v>Pen Set</c:v>
                </c:pt>
              </c:strCache>
            </c:strRef>
          </c:cat>
          <c:val>
            <c:numRef>
              <c:f>'Product Analysis'!$C$3:$C$14</c:f>
              <c:numCache>
                <c:formatCode>\₹#,##0.00</c:formatCode>
                <c:ptCount val="12"/>
                <c:pt idx="0">
                  <c:v>5000</c:v>
                </c:pt>
                <c:pt idx="1">
                  <c:v>3300</c:v>
                </c:pt>
                <c:pt idx="2">
                  <c:v>3000</c:v>
                </c:pt>
                <c:pt idx="3">
                  <c:v>2550</c:v>
                </c:pt>
                <c:pt idx="4">
                  <c:v>2375</c:v>
                </c:pt>
                <c:pt idx="5">
                  <c:v>2250</c:v>
                </c:pt>
                <c:pt idx="6">
                  <c:v>1800</c:v>
                </c:pt>
                <c:pt idx="7">
                  <c:v>1600</c:v>
                </c:pt>
                <c:pt idx="8">
                  <c:v>1600</c:v>
                </c:pt>
                <c:pt idx="9">
                  <c:v>1100</c:v>
                </c:pt>
                <c:pt idx="10">
                  <c:v>800</c:v>
                </c:pt>
                <c:pt idx="11">
                  <c:v>700</c:v>
                </c:pt>
              </c:numCache>
            </c:numRef>
          </c:val>
          <c:extLst>
            <c:ext xmlns:c16="http://schemas.microsoft.com/office/drawing/2014/chart" uri="{C3380CC4-5D6E-409C-BE32-E72D297353CC}">
              <c16:uniqueId val="{00000000-42BF-428B-B71D-EE3A93DEE578}"/>
            </c:ext>
          </c:extLst>
        </c:ser>
        <c:dLbls>
          <c:showLegendKey val="0"/>
          <c:showVal val="0"/>
          <c:showCatName val="0"/>
          <c:showSerName val="0"/>
          <c:showPercent val="0"/>
          <c:showBubbleSize val="0"/>
        </c:dLbls>
        <c:gapWidth val="182"/>
        <c:axId val="1441247872"/>
        <c:axId val="1580754768"/>
      </c:barChart>
      <c:catAx>
        <c:axId val="1441247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0754768"/>
        <c:crosses val="autoZero"/>
        <c:auto val="1"/>
        <c:lblAlgn val="ctr"/>
        <c:lblOffset val="100"/>
        <c:noMultiLvlLbl val="0"/>
      </c:catAx>
      <c:valAx>
        <c:axId val="1580754768"/>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1247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Monthly Sales — Jan to Mar 2026.</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'Monthly Analysis'!$B$2</c:f>
              <c:strCache>
                <c:ptCount val="1"/>
                <c:pt idx="0">
                  <c:v>Sales</c:v>
                </c:pt>
              </c:strCache>
            </c:strRef>
          </c:tx>
          <c:spPr>
            <a:solidFill>
              <a:schemeClr val="accent1"/>
            </a:solidFill>
            <a:ln>
              <a:noFill/>
            </a:ln>
            <a:effectLst/>
          </c:spPr>
          <c:invertIfNegative val="0"/>
          <c:cat>
            <c:strRef>
              <c:f>'Monthly Analysis'!$A$3:$A$5</c:f>
              <c:strCache>
                <c:ptCount val="3"/>
                <c:pt idx="0">
                  <c:v>2026-01</c:v>
                </c:pt>
                <c:pt idx="1">
                  <c:v>2026-02</c:v>
                </c:pt>
                <c:pt idx="2">
                  <c:v>2026-03</c:v>
                </c:pt>
              </c:strCache>
            </c:strRef>
          </c:cat>
          <c:val>
            <c:numRef>
              <c:f>'Monthly Analysis'!$B$3:$B$5</c:f>
              <c:numCache>
                <c:formatCode>\₹#,##0.00</c:formatCode>
                <c:ptCount val="3"/>
                <c:pt idx="0">
                  <c:v>5250</c:v>
                </c:pt>
                <c:pt idx="1">
                  <c:v>8150</c:v>
                </c:pt>
                <c:pt idx="2">
                  <c:v>12675</c:v>
                </c:pt>
              </c:numCache>
            </c:numRef>
          </c:val>
          <c:extLst>
            <c:ext xmlns:c16="http://schemas.microsoft.com/office/drawing/2014/chart" uri="{C3380CC4-5D6E-409C-BE32-E72D297353CC}">
              <c16:uniqueId val="{00000000-37A3-47F2-8D1B-7FC13A8FF936}"/>
            </c:ext>
          </c:extLst>
        </c:ser>
        <c:dLbls>
          <c:showLegendKey val="0"/>
          <c:showVal val="0"/>
          <c:showCatName val="0"/>
          <c:showSerName val="0"/>
          <c:showPercent val="0"/>
          <c:showBubbleSize val="0"/>
        </c:dLbls>
        <c:gapWidth val="219"/>
        <c:overlap val="-27"/>
        <c:axId val="1817702575"/>
        <c:axId val="1544669807"/>
      </c:barChart>
      <c:catAx>
        <c:axId val="18177025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4669807"/>
        <c:crosses val="autoZero"/>
        <c:auto val="1"/>
        <c:lblAlgn val="ctr"/>
        <c:lblOffset val="100"/>
        <c:noMultiLvlLbl val="0"/>
      </c:catAx>
      <c:valAx>
        <c:axId val="154466980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77025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Total Sales by Region.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'Region Analysis'!$C$2</c:f>
              <c:strCache>
                <c:ptCount val="1"/>
                <c:pt idx="0">
                  <c:v>Sales</c:v>
                </c:pt>
              </c:strCache>
            </c:strRef>
          </c:tx>
          <c:spPr>
            <a:solidFill>
              <a:schemeClr val="accent1"/>
            </a:solidFill>
            <a:ln>
              <a:noFill/>
            </a:ln>
            <a:effectLst/>
          </c:spPr>
          <c:invertIfNegative val="0"/>
          <c:cat>
            <c:strRef>
              <c:f>'Region Analysis'!$A$3:$A$4</c:f>
              <c:strCache>
                <c:ptCount val="2"/>
                <c:pt idx="0">
                  <c:v>West</c:v>
                </c:pt>
                <c:pt idx="1">
                  <c:v>Central</c:v>
                </c:pt>
              </c:strCache>
            </c:strRef>
          </c:cat>
          <c:val>
            <c:numRef>
              <c:f>'Region Analysis'!$C$3:$C$4</c:f>
              <c:numCache>
                <c:formatCode>\₹#,##0.00</c:formatCode>
                <c:ptCount val="2"/>
                <c:pt idx="0">
                  <c:v>17175</c:v>
                </c:pt>
                <c:pt idx="1">
                  <c:v>8900</c:v>
                </c:pt>
              </c:numCache>
            </c:numRef>
          </c:val>
          <c:extLst>
            <c:ext xmlns:c16="http://schemas.microsoft.com/office/drawing/2014/chart" uri="{C3380CC4-5D6E-409C-BE32-E72D297353CC}">
              <c16:uniqueId val="{00000000-F915-4062-9891-32EED87F02C5}"/>
            </c:ext>
          </c:extLst>
        </c:ser>
        <c:dLbls>
          <c:showLegendKey val="0"/>
          <c:showVal val="0"/>
          <c:showCatName val="0"/>
          <c:showSerName val="0"/>
          <c:showPercent val="0"/>
          <c:showBubbleSize val="0"/>
        </c:dLbls>
        <c:gapWidth val="219"/>
        <c:overlap val="-27"/>
        <c:axId val="1827348559"/>
        <c:axId val="1831795823"/>
      </c:barChart>
      <c:catAx>
        <c:axId val="1827348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1795823"/>
        <c:crosses val="autoZero"/>
        <c:auto val="1"/>
        <c:lblAlgn val="ctr"/>
        <c:lblOffset val="100"/>
        <c:noMultiLvlLbl val="0"/>
      </c:catAx>
      <c:valAx>
        <c:axId val="18317958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73485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Total Sales by Customer Segment.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'Customer Analysis'!$C$2</c:f>
              <c:strCache>
                <c:ptCount val="1"/>
                <c:pt idx="0">
                  <c:v>Sales</c:v>
                </c:pt>
              </c:strCache>
            </c:strRef>
          </c:tx>
          <c:spPr>
            <a:solidFill>
              <a:schemeClr val="accent1"/>
            </a:solidFill>
            <a:ln>
              <a:noFill/>
            </a:ln>
            <a:effectLst/>
          </c:spPr>
          <c:invertIfNegative val="0"/>
          <c:cat>
            <c:strRef>
              <c:f>'Customer Analysis'!$A$3:$A$4</c:f>
              <c:strCache>
                <c:ptCount val="2"/>
                <c:pt idx="0">
                  <c:v>Individual</c:v>
                </c:pt>
                <c:pt idx="1">
                  <c:v>Small Business</c:v>
                </c:pt>
              </c:strCache>
            </c:strRef>
          </c:cat>
          <c:val>
            <c:numRef>
              <c:f>'Customer Analysis'!$C$3:$C$4</c:f>
              <c:numCache>
                <c:formatCode>\₹#,##0.00</c:formatCode>
                <c:ptCount val="2"/>
                <c:pt idx="0">
                  <c:v>14275</c:v>
                </c:pt>
                <c:pt idx="1">
                  <c:v>11800</c:v>
                </c:pt>
              </c:numCache>
            </c:numRef>
          </c:val>
          <c:extLst>
            <c:ext xmlns:c16="http://schemas.microsoft.com/office/drawing/2014/chart" uri="{C3380CC4-5D6E-409C-BE32-E72D297353CC}">
              <c16:uniqueId val="{00000000-D2F8-47E0-B66A-A40719010546}"/>
            </c:ext>
          </c:extLst>
        </c:ser>
        <c:dLbls>
          <c:showLegendKey val="0"/>
          <c:showVal val="0"/>
          <c:showCatName val="0"/>
          <c:showSerName val="0"/>
          <c:showPercent val="0"/>
          <c:showBubbleSize val="0"/>
        </c:dLbls>
        <c:gapWidth val="219"/>
        <c:overlap val="-27"/>
        <c:axId val="1807278879"/>
        <c:axId val="1831716623"/>
      </c:barChart>
      <c:catAx>
        <c:axId val="1807278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1716623"/>
        <c:crosses val="autoZero"/>
        <c:auto val="1"/>
        <c:lblAlgn val="ctr"/>
        <c:lblOffset val="100"/>
        <c:noMultiLvlLbl val="0"/>
      </c:catAx>
      <c:valAx>
        <c:axId val="18317166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2788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2433</Words>
  <Characters>13869</Characters>
  <Application>Microsoft Office Word</Application>
  <DocSecurity>0</DocSecurity>
  <Lines>115</Lines>
  <Paragraphs>32</Paragraphs>
  <ScaleCrop>false</ScaleCrop>
  <Company/>
  <LinksUpToDate>false</LinksUpToDate>
  <CharactersWithSpaces>16270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fernandesbenecia29@gmail.com</dc:creator>
  <cp:keywords/>
  <dc:description/>
  <cp:lastModifiedBy>fernandesbenecia29@gmail.com</cp:lastModifiedBy>
  <cp:revision>1</cp:revision>
  <dcterms:created xsi:type="dcterms:W3CDTF">2026-10-02T12:12:00Z</dcterms:created>
  <dcterms:modified xsi:type="dcterms:W3CDTF">2026-10-02T12:22:00Z</dcterms:modified>
</cp:coreProperties>
</file>