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0.25.3</w:t>
      </w:r>
      <w:r>
        <w:t xml:space="preserve"> </w:t>
      </w:r>
      <w:r>
        <w:t xml:space="preserve">pronta</w:t>
      </w:r>
      <w:r>
        <w:t xml:space="preserve"> </w:t>
      </w:r>
      <w:r>
        <w:t xml:space="preserve">da</w:t>
      </w:r>
      <w:r>
        <w:t xml:space="preserve"> </w:t>
      </w:r>
      <w:r>
        <w:t xml:space="preserve">pubblicare</w:t>
      </w:r>
      <w:r>
        <w:t xml:space="preserve"> </w:t>
      </w:r>
      <w:r>
        <w:t xml:space="preserve">(prove</w:t>
      </w:r>
      <w:r>
        <w:t xml:space="preserve"> </w:t>
      </w:r>
      <w:r>
        <w:t xml:space="preserve">verdi)</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0:20</w:t>
      </w:r>
      <w:r>
        <w:t xml:space="preserve"> </w:t>
      </w:r>
      <w:r>
        <w:t xml:space="preserve">·</w:t>
      </w:r>
      <w:r>
        <w:t xml:space="preserve"> </w:t>
      </w:r>
      <w:r>
        <w:t xml:space="preserve">cartelli</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28/10/2026 alle 0:20 (versione online:</w:t>
      </w:r>
      <w:r>
        <w:t xml:space="preserve"> </w:t>
      </w:r>
      <w:r>
        <w:rPr>
          <w:bCs/>
          <w:b/>
        </w:rPr>
        <w:t xml:space="preserve">0.20.2</w:t>
      </w:r>
      <w:r>
        <w:t xml:space="preserve">. La</w:t>
      </w:r>
      <w:r>
        <w:t xml:space="preserve"> </w:t>
      </w:r>
      <w:r>
        <w:rPr>
          <w:bCs/>
          <w:b/>
        </w:rPr>
        <w:t xml:space="preserve">0.25.3</w:t>
      </w:r>
      <w:r>
        <w:t xml:space="preserve">, con tutto il lavoro del 27/10 dalla 0.21.0 alla 0.25.3, è</w:t>
      </w:r>
      <w:r>
        <w:t xml:space="preserve"> </w:t>
      </w:r>
      <w:r>
        <w:rPr>
          <w:bCs/>
          <w:b/>
        </w:rPr>
        <w:t xml:space="preserve">pronta</w:t>
      </w:r>
      <w:r>
        <w:t xml:space="preserve">: cancello di GitHub verde alle 23:48 e giro completo finito alle 0:18 con 12 prove su 14 verdi; le 2 rosse erano prove da aggiornare, non errori del gioco, e sono già corrette (nomi.mjs non conosceva</w:t>
      </w:r>
      <w:r>
        <w:t xml:space="preserve"> </w:t>
      </w:r>
      <w:r>
        <w:rPr>
          <w:rStyle w:val="VerbatimChar"/>
        </w:rPr>
        <w:t xml:space="preserve">File</w:t>
      </w:r>
      <w:r>
        <w:t xml:space="preserve">; la prova G5 cercava ancora lo stemma sul fianco dove ora c’è la scritta CYF). Non è online perché per aggiornare</w:t>
      </w:r>
      <w:r>
        <w:t xml:space="preserve"> </w:t>
      </w:r>
      <w:r>
        <w:rPr>
          <w:rStyle w:val="VerbatimChar"/>
        </w:rPr>
        <w:t xml:space="preserve">main</w:t>
      </w:r>
      <w:r>
        <w:t xml:space="preserve"> </w:t>
      </w:r>
      <w:r>
        <w:t xml:space="preserve">serve l’ok esplicito di Luigi (</w:t>
      </w:r>
      <w:r>
        <w:t xml:space="preserve">“</w:t>
      </w:r>
      <w:r>
        <w:t xml:space="preserve">pubblica su main</w:t>
      </w:r>
      <w:r>
        <w:t xml:space="preserve">”</w:t>
      </w:r>
      <w:r>
        <w:t xml:space="preserve">); altrimenti la pubblica il turno di notte dell’1:30 insieme alla 0.25.4 con gli oggetti in allenamento, ramo</w:t>
      </w:r>
      <w:r>
        <w:t xml:space="preserve"> </w:t>
      </w:r>
      <w:r>
        <w:rPr>
          <w:rStyle w:val="VerbatimChar"/>
        </w:rPr>
        <w:t xml:space="preserve">giorno/oggetti-allenamento</w:t>
      </w:r>
      <w:r>
        <w:t xml:space="preserve">. Le prove nuove delle versioni 0.21-0.25.1 le aggiunge il turno di notte, riga 1 della tabella di Claude).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Pronta nella 0.25.3 (cancello di GitHub verde e giro completo del 27/10 sera; da pubblicare stanotte): aggiungere al giro completo le prove nuove per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2a</w:t>
            </w:r>
          </w:p>
        </w:tc>
        <w:tc>
          <w:tcPr>
            <w:tcW w:type="dxa" w:w="3175"/>
          </w:tcPr>
          <w:p>
            <w:pPr>
              <w:pStyle w:val="Compact"/>
              <w:spacing w:after="40"/>
              <w:jc w:val="left"/>
            </w:pPr>
            <w:r>
              <w:rPr>
                <w:bCs/>
                <w:b/>
                <w:sz w:val="19"/>
              </w:rPr>
              <w:t xml:space="preserve">Banane, bombe e bananone anche in allenamento con gli avversari</w:t>
            </w:r>
            <w:r>
              <w:rPr>
                <w:sz w:val="19"/>
              </w:rPr>
              <w:t xml:space="preserve"> </w:t>
            </w:r>
            <w:r>
              <w:rPr>
                <w:sz w:val="19"/>
              </w:rPr>
              <w:t xml:space="preserve">(R-515): punti, lancio agli avversari e lanci degli avversari simulati sul telefono, come in gara. Prove da aggiungere la notte: in allenamento con 3 avversari un lancio colpisce l’avversario davanti, un avversario lancia e ferma il rider, i punti scendono del costo</w:t>
            </w:r>
          </w:p>
        </w:tc>
        <w:tc>
          <w:tcPr>
            <w:tcW w:type="dxa" w:w="2494"/>
          </w:tcPr>
          <w:p>
            <w:pPr>
              <w:pStyle w:val="Compact"/>
              <w:spacing w:after="40"/>
              <w:jc w:val="left"/>
            </w:pPr>
            <w:r>
              <w:rPr>
                <w:sz w:val="19"/>
              </w:rPr>
              <w:t xml:space="preserve">Richiesta di Luigi del 27/10 sera</w:t>
            </w:r>
          </w:p>
        </w:tc>
        <w:tc>
          <w:tcPr>
            <w:tcW w:type="dxa" w:w="1247"/>
          </w:tcPr>
          <w:p>
            <w:pPr>
              <w:pStyle w:val="Compact"/>
              <w:spacing w:after="40"/>
              <w:jc w:val="left"/>
            </w:pPr>
            <w:r>
              <w:rPr>
                <w:sz w:val="19"/>
              </w:rPr>
              <w:t xml:space="preserve">R-515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11</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 Correzione nella 0.25.3, pronta da pubblicare; manca la variante di R1c senza la versione nella pagina (turno di notte).</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Probabile causa (dal codice): la salita del trampolino gigante è inclinata solo di circa 13°, quindi la scritta sta quasi piatta per terra e dalla telecamera dietro il rider si legge solo nell’ultimo secondo e mezzo, mezza coperta dal rider. Correzione scritta nella 0.25.2 (ramo</w:t>
            </w:r>
            <w:r>
              <w:rPr>
                <w:sz w:val="19"/>
              </w:rPr>
              <w:t xml:space="preserve"> </w:t>
            </w:r>
            <w:r>
              <w:rPr>
                <w:rStyle w:val="VerbatimChar"/>
                <w:sz w:val="19"/>
              </w:rPr>
              <w:t xml:space="preserve">giorno/pagina-vecchia</w:t>
            </w:r>
            <w:r>
              <w:rPr>
                <w:sz w:val="19"/>
              </w:rPr>
              <w:t xml:space="preserve">, 27/10 alle 23): due cartelli CYF alti ai lati dello stacco, visibili da lontano, e scritta più grande. Prima dell’analisi: Nel codice c’è dalla 0.19.0 (</w:t>
            </w:r>
            <w:r>
              <w:rPr>
                <w:rStyle w:val="VerbatimChar"/>
                <w:sz w:val="19"/>
              </w:rPr>
              <w:t xml:space="preserve">scrittaCYF</w:t>
            </w:r>
            <w:r>
              <w:rPr>
                <w:sz w:val="19"/>
              </w:rPr>
              <w:t xml:space="preserve"> </w:t>
            </w:r>
            <w:r>
              <w:rPr>
                <w:sz w:val="19"/>
              </w:rPr>
              <w:t xml:space="preserve">in</w:t>
            </w:r>
            <w:r>
              <w:rPr>
                <w:sz w:val="19"/>
              </w:rPr>
              <w:t xml:space="preserve"> </w:t>
            </w:r>
            <w:r>
              <w:rPr>
                <w:rStyle w:val="VerbatimChar"/>
                <w:sz w:val="19"/>
              </w:rPr>
              <w:t xml:space="preserve">moduli/generazione.js</w:t>
            </w:r>
            <w:r>
              <w:rPr>
                <w:sz w:val="19"/>
              </w:rPr>
              <w:t xml:space="preserve">): un foglio con CYF arancione su blu notte che segue la salita dei soli trampolini giganti (circa 1 rampa su 7; le rampe normali non l’hanno), su neve e città; a una lettura del codice posizione, verso di lettura e altezza (3 cm sopra la superficie) sono giusti. Nessuna prova controlla che si veda. Ipotesi: il telefono apre una pagina vecchia (come B-01 e B-02, stesso Samsung Internet), oppure la scritta resta nascosta sotto la superficie della rampa in qualche scenario. Stanotte: prova nuova con foto di un trampolino gigante sulla neve e in una città vista dal giocatore che arriva, e controllo che la scritta esista e stia sopra la superficie; se non si vede, correzione Corretto nella 0.25.3 (pronta da pubblicare):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bl>
    <w:bookmarkEnd w:id="25"/>
    <w:bookmarkStart w:id="26"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6"/>
    <w:bookmarkStart w:id="27"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7"/>
    <w:bookmarkStart w:id="28"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8"/>
    <w:bookmarkStart w:id="29"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9"/>
    <w:bookmarkStart w:id="30"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0"/>
    <w:bookmarkStart w:id="31"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1"/>
    <w:bookmarkStart w:id="32"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32"/>
    <w:bookmarkStart w:id="33"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bl>
    <w:bookmarkEnd w:id="33"/>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2026-10-27T23:19:29Z</dcterms:created>
  <dcterms:modified xsi:type="dcterms:W3CDTF">2026-10-27T23:19:29Z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0.25.3 pronta da pubblicare (prove verdi) · aggiornato al 28 ottobre 2026, ore 0:20 · cartelli CYF sul trampolino gigante · grafica al livello 2, prima lo sfondo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