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32A45"/>
          <w:sz w:val="38"/>
        </w:rPr>
        <w:t>🚚 eDoctor — Organisation de la Livraison de Médicaments</w:t>
      </w:r>
    </w:p>
    <w:p>
      <w:pPr>
        <w:spacing w:after="280"/>
      </w:pPr>
      <w:r>
        <w:rPr>
          <w:rFonts w:ascii="Arial" w:hAnsi="Arial"/>
          <w:i/>
          <w:color w:val="64748B"/>
          <w:sz w:val="22"/>
        </w:rPr>
        <w:t>Tarification algorithmique transparente, recrutement des coursiers et partage des responsabilités</w:t>
      </w:r>
    </w:p>
    <w:p>
      <w:pPr>
        <w:spacing w:after="320"/>
      </w:pPr>
      <w:r>
        <w:rPr>
          <w:rFonts w:ascii="Arial" w:hAnsi="Arial"/>
          <w:b/>
          <w:color w:val="529927"/>
          <w:sz w:val="20"/>
        </w:rPr>
        <w:t>Ce guide répond aux questions opérationnelles critiques : qui fixe le prix de la course, comment informer le patient à l'avance sans mauvaise surprise, comment recruter les livreurs à Lomé et comment articuler le rôle de la pharmacie.</w:t>
      </w:r>
    </w:p>
    <w:p>
      <w:pPr>
        <w:spacing w:before="280" w:after="120"/>
      </w:pPr>
      <w:r>
        <w:rPr>
          <w:rFonts w:ascii="Arial" w:hAnsi="Arial"/>
          <w:b/>
          <w:color w:val="132A45"/>
          <w:sz w:val="26"/>
        </w:rPr>
        <w:t>1. Qui fixe les frais de livraison ? (JAMAIS le livreur !)</w:t>
      </w:r>
    </w:p>
    <w:p>
      <w:r>
        <w:t>Si le livreur fixait lui-même ses tarifs à la volée, le système s'effondrerait immédiatement : marchandage informel, surfacturation, méfiance et litiges avec les patients.</w:t>
        <w:br/>
        <w:br/>
        <w:t>C'est la plateforme eDoctor qui calcule et fixe le tarif de manière 100% automatisée, transparente et définitive :</w:t>
        <w:br/>
        <w:t>• Calcul automatique par zones et distance kilométrique (GPS) : Dès que le patient sélectionne sa pharmacie et saisit son adresse ou géolocalise son domicile sur l'application mobile, le système calcule instantanément la distance réelle.</w:t>
        <w:br/>
        <w:t>• Grille tarifaire officielle à Lomé :</w:t>
        <w:br/>
        <w:t xml:space="preserve">  - Zone 1 (Rayon 0 à 3 km - Proximité immédiate) : 1 000 FCFA</w:t>
        <w:br/>
        <w:t xml:space="preserve">  - Zone 2 (Rayon 3 à 7 km - Quartiers urbains, ex: Tokoin, Bè, Déckon, Agoè sud) : 1 200 à 1 500 FCFA</w:t>
        <w:br/>
        <w:t xml:space="preserve">  - Zone 3 (Rayon &gt; 7 km - Grand Lomé / Périphérie, ex: Baguida, Adétikopé, Zanguéra) : 2 000 FCFA</w:t>
        <w:br/>
        <w:br/>
        <w:t>• Transparence totale avant paiement : Sur l'écran récapitulatif de validation du panier, le patient voit les deux lignes distinctes :</w:t>
        <w:br/>
        <w:t xml:space="preserve">  1. Montant des médicaments : 12 500 FCFA</w:t>
        <w:br/>
        <w:t xml:space="preserve">  2. Frais de livraison express : 1 200 FCFA</w:t>
        <w:br/>
        <w:t xml:space="preserve">  3. TOTAL PRÉPAYÉ PAR T-MONEY/FLOOZ : 13 700 FCFA</w:t>
        <w:br/>
        <w:t>Le patient sait exactement ce qu'il paie. Le livreur arrive chez lui sans jamais demander un seul franc supplémentaire.</w:t>
      </w:r>
    </w:p>
    <w:p>
      <w:pPr>
        <w:spacing w:before="280" w:after="120"/>
      </w:pPr>
      <w:r>
        <w:rPr>
          <w:rFonts w:ascii="Arial" w:hAnsi="Arial"/>
          <w:b/>
          <w:color w:val="132A45"/>
          <w:sz w:val="26"/>
        </w:rPr>
        <w:t>2. Est-ce la pharmacie qui s'occupe de la livraison ou eDoctor ?</w:t>
      </w:r>
    </w:p>
    <w:p>
      <w:r>
        <w:t>Au Togo, plus de 85% des officines de pharmacie ne disposent ni de motos, ni de coursiers salariés, ni d'assurance transport.</w:t>
        <w:br/>
        <w:t>eDoctor propose donc un modèle hybride très avantageux pour les officines :</w:t>
        <w:br/>
        <w:br/>
        <w:t>Modèle A : Logistique clé en main eDoctor (Modèle par défaut - 90% des cas) :</w:t>
        <w:br/>
        <w:t>• La pharmacie reçoit la commande sur son portail eDoctor et prépare le paquet scellé avec le nom du patient et le code de commande.</w:t>
        <w:br/>
        <w:t>• La pharmacie n'a rien à organiser : l'algorithme eDoctor alerte le coursier le plus proche.</w:t>
        <w:br/>
        <w:t>• Le coursier se présente au comptoir, vérifie le code de commande, récupère le colis scellé et assure l'acheminement.</w:t>
        <w:br/>
        <w:br/>
        <w:t>Modèle B : Coursier interne de la pharmacie (Optionnel) :</w:t>
        <w:br/>
        <w:t>• Si une grande officine (ex: Grande Pharmacie du Golfe) emploie déjà un coursier interne, elle peut activer l'option « Livré par nos soins ».</w:t>
        <w:br/>
        <w:t>• Dans ce cas, la pharmacie encaisse elle-même les frais de livraison payés par le patient.</w:t>
      </w:r>
    </w:p>
    <w:p>
      <w:pPr>
        <w:spacing w:before="280" w:after="120"/>
      </w:pPr>
      <w:r>
        <w:rPr>
          <w:rFonts w:ascii="Arial" w:hAnsi="Arial"/>
          <w:b/>
          <w:color w:val="132A45"/>
          <w:sz w:val="26"/>
        </w:rPr>
        <w:t>3. Comment eDoctor recrute et gère ses livreurs ?</w:t>
      </w:r>
    </w:p>
    <w:p>
      <w:r>
        <w:t>eDoctor n'a pas besoin d'acheter 50 motos au démarrage. Nous activons 3 filières d'approvisionnement logistique ultra-agiles :</w:t>
        <w:br/>
        <w:br/>
        <w:t>1. Partenariat B2B avec des flottes de messagerie existantes à Lomé :</w:t>
        <w:br/>
        <w:t>• Au Togo, il existe déjà des structures professionnelles de livraison express à moto (ex: Tiak-Tiak, Deliver Togo, coursiers Gozem indépendants, agences de courses express).</w:t>
        <w:br/>
        <w:t>• eDoctor signe une convention B2B avec ces flottes : nous leur apportons du volume garanti de courses régulières, en échange de coursiers rigoureux et disponibles.</w:t>
        <w:br/>
        <w:br/>
        <w:t>2. Réseau de « Coursiers de Santé eDoctor » Indépendants :</w:t>
        <w:br/>
        <w:t>• Recrutement direct de jeunes conducteurs de moto rigoureux sur candidature :</w:t>
        <w:br/>
        <w:t xml:space="preserve">  - Permis de conduire moto valide (Permis A)</w:t>
        <w:br/>
        <w:t xml:space="preserve">  - Moto en parfait état mécanique avec assurance circulation</w:t>
        <w:br/>
        <w:t xml:space="preserve">  - Casier judiciaire vierge</w:t>
        <w:br/>
        <w:t xml:space="preserve">  - Smartphone Android connecté à Internet 4G</w:t>
        <w:br/>
        <w:t>• Dotation matérielle eDoctor : Chaque livreur reçoit un badge officiel eDoctor et un sac isotherme étanche et scellé garantissant la protection des médicaments contre la chaleur tropicale et les intempéries.</w:t>
        <w:br/>
        <w:br/>
        <w:t>3. Rémunération immédiate et motivante pour le livreur :</w:t>
        <w:br/>
        <w:t>• Sur une course facturée 1 200 FCFA, le coursier touche 900 FCFA nets (soit 75%).</w:t>
        <w:br/>
        <w:t>• Le versement est instantané sur son compte T-Money dès que le patient valide la réception du colis grâce au code secret OTP.</w:t>
        <w:br/>
        <w:t>• Un coursier qui réalise 8 à 10 livraisons par jour gagne ainsi entre 7 000 et 9 000 FCFA nets/jour, ce qui en fait l'un des jobs de coursier les plus attractifs de Lomé.</w:t>
      </w:r>
    </w:p>
    <w:p>
      <w:pPr>
        <w:spacing w:before="280" w:after="120"/>
      </w:pPr>
      <w:r>
        <w:rPr>
          <w:rFonts w:ascii="Arial" w:hAnsi="Arial"/>
          <w:b/>
          <w:color w:val="132A45"/>
          <w:sz w:val="26"/>
        </w:rPr>
        <w:t>4. Sécurité des Produits de Santé &amp; Secret Médical</w:t>
      </w:r>
    </w:p>
    <w:p>
      <w:r>
        <w:t>Le médicament n'est pas une marchandise ordinaire. Pour rassurer l'Ordre des Pharmaciens et les patients, nous appliquons 3 règles d'or :</w:t>
        <w:br/>
        <w:t>• Colis opaque et inviolable (Tamper-evident) : La pharmacie place les médicaments dans un sachet scellé avec ruban adhésif de sécurité. Le livreur ne sait jamais quel médicament se trouve à l'intérieur (respect absolu du secret médical et de la vie privée du patient).</w:t>
        <w:br/>
        <w:t>• Remise sécurisée par Code OTP : Le livreur ne peut pas abandonner le colis devant une porte. Il doit obligatoirement obtenir le code OTP communiqué par le patient sur son application pour clôturer la livraison sur son interface.</w:t>
        <w:br/>
        <w:t>• Produits thermosensibles (Chaîne du froid) : Les insulines, collyres ou vaccins sont obligatoirement transportés en pochette isotherme avec accumulateur de froid (gel pack).</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Document Opérationnel Interne • eDoctor 2026 • Transport de Produits de Santé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Stratégie Logistique &amp; Livraison Pharmaceutique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