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F9080" w14:textId="5A34E78F" w:rsidR="1C88C0D8" w:rsidRDefault="1C88C0D8" w:rsidP="1C88C0D8">
      <w:pPr>
        <w:jc w:val="center"/>
        <w:rPr>
          <w:rFonts w:ascii="Calibri" w:eastAsia="Calibri" w:hAnsi="Calibri" w:cs="Calibri"/>
          <w:b/>
          <w:bCs/>
          <w:sz w:val="40"/>
          <w:szCs w:val="40"/>
        </w:rPr>
      </w:pPr>
      <w:r w:rsidRPr="1C88C0D8">
        <w:rPr>
          <w:rFonts w:ascii="Calibri" w:eastAsia="Calibri" w:hAnsi="Calibri" w:cs="Calibri"/>
          <w:b/>
          <w:bCs/>
          <w:sz w:val="40"/>
          <w:szCs w:val="40"/>
        </w:rPr>
        <w:t xml:space="preserve">Designdokumentation – Team </w:t>
      </w:r>
      <w:proofErr w:type="spellStart"/>
      <w:r w:rsidRPr="1C88C0D8">
        <w:rPr>
          <w:rFonts w:ascii="Calibri" w:eastAsia="Calibri" w:hAnsi="Calibri" w:cs="Calibri"/>
          <w:b/>
          <w:bCs/>
          <w:sz w:val="40"/>
          <w:szCs w:val="40"/>
        </w:rPr>
        <w:t>Cloudia</w:t>
      </w:r>
      <w:proofErr w:type="spellEnd"/>
    </w:p>
    <w:p w14:paraId="63D67F3A" w14:textId="4ACFD2CE" w:rsidR="00592E49" w:rsidRDefault="00592E49" w:rsidP="3DB634EB">
      <w:pPr>
        <w:jc w:val="both"/>
        <w:rPr>
          <w:rFonts w:ascii="Calibri" w:eastAsia="Calibri" w:hAnsi="Calibri" w:cs="Calibri"/>
          <w:b/>
          <w:bCs/>
          <w:sz w:val="24"/>
          <w:szCs w:val="24"/>
        </w:rPr>
      </w:pPr>
    </w:p>
    <w:p w14:paraId="3A1F119E" w14:textId="6BB881FD" w:rsidR="00592E49" w:rsidRPr="00943DD8" w:rsidRDefault="7FAF1726" w:rsidP="7FAF1726">
      <w:pPr>
        <w:jc w:val="both"/>
        <w:rPr>
          <w:rFonts w:ascii="Calibri" w:eastAsia="Calibri" w:hAnsi="Calibri" w:cs="Calibri"/>
          <w:b/>
          <w:bCs/>
          <w:sz w:val="28"/>
          <w:szCs w:val="28"/>
        </w:rPr>
      </w:pPr>
      <w:r w:rsidRPr="00943DD8">
        <w:rPr>
          <w:rFonts w:ascii="Calibri" w:eastAsia="Calibri" w:hAnsi="Calibri" w:cs="Calibri"/>
          <w:sz w:val="28"/>
          <w:szCs w:val="28"/>
        </w:rPr>
        <w:t>Um den Kontaktsplitter umzusetzen, benötigt die zu erstellende Software ein Design. Der erstellte Entwurf gliedert sich in einen Grobentwurf, der aufzeigt, wie die Software und ihre Komponenten miteinander agieren und einen Feinentwurf, der zeigt, wie die Komponenten der Software selbst aufgebaut sind und funktionieren.</w:t>
      </w:r>
    </w:p>
    <w:p w14:paraId="1DEC2DA7" w14:textId="42C7B3D8" w:rsidR="00592E49" w:rsidRDefault="00592E49" w:rsidP="7FAF1726">
      <w:pPr>
        <w:jc w:val="both"/>
        <w:rPr>
          <w:rFonts w:ascii="Calibri" w:eastAsia="Calibri" w:hAnsi="Calibri" w:cs="Calibri"/>
          <w:sz w:val="24"/>
          <w:szCs w:val="24"/>
        </w:rPr>
      </w:pPr>
    </w:p>
    <w:p w14:paraId="075FBDD2" w14:textId="635BD3D4" w:rsidR="00592E49" w:rsidRPr="00943DD8" w:rsidRDefault="7FAF1726" w:rsidP="7FAF1726">
      <w:pPr>
        <w:jc w:val="both"/>
        <w:rPr>
          <w:rFonts w:ascii="Calibri" w:eastAsia="Calibri" w:hAnsi="Calibri" w:cs="Calibri"/>
          <w:sz w:val="32"/>
          <w:szCs w:val="32"/>
        </w:rPr>
      </w:pPr>
      <w:r w:rsidRPr="00943DD8">
        <w:rPr>
          <w:rFonts w:ascii="Calibri" w:eastAsia="Calibri" w:hAnsi="Calibri" w:cs="Calibri"/>
          <w:b/>
          <w:bCs/>
          <w:sz w:val="32"/>
          <w:szCs w:val="32"/>
        </w:rPr>
        <w:t>Grobentwurf</w:t>
      </w:r>
    </w:p>
    <w:p w14:paraId="2DCB92D5" w14:textId="31FC3F11" w:rsidR="00592E49" w:rsidRPr="00943DD8" w:rsidRDefault="1C88C0D8" w:rsidP="7FAF1726">
      <w:pPr>
        <w:jc w:val="both"/>
        <w:rPr>
          <w:rFonts w:ascii="Calibri" w:eastAsia="Calibri" w:hAnsi="Calibri" w:cs="Calibri"/>
          <w:b/>
          <w:bCs/>
          <w:sz w:val="28"/>
          <w:szCs w:val="28"/>
        </w:rPr>
      </w:pPr>
      <w:r w:rsidRPr="00943DD8">
        <w:rPr>
          <w:rFonts w:ascii="Calibri" w:eastAsia="Calibri" w:hAnsi="Calibri" w:cs="Calibri"/>
          <w:sz w:val="28"/>
          <w:szCs w:val="28"/>
        </w:rPr>
        <w:t xml:space="preserve">Der Kontaktsplitter wird mittels einer Client-Server-Architektur umgesetzt. Der Client (Frontend) ist eine </w:t>
      </w:r>
      <w:proofErr w:type="spellStart"/>
      <w:r w:rsidRPr="00943DD8">
        <w:rPr>
          <w:rFonts w:ascii="Calibri" w:eastAsia="Calibri" w:hAnsi="Calibri" w:cs="Calibri"/>
          <w:sz w:val="28"/>
          <w:szCs w:val="28"/>
        </w:rPr>
        <w:t>VueJS</w:t>
      </w:r>
      <w:proofErr w:type="spellEnd"/>
      <w:r w:rsidRPr="00943DD8">
        <w:rPr>
          <w:rFonts w:ascii="Calibri" w:eastAsia="Calibri" w:hAnsi="Calibri" w:cs="Calibri"/>
          <w:sz w:val="28"/>
          <w:szCs w:val="28"/>
        </w:rPr>
        <w:t>-Anwendung, die im Browser ausgeführt werden kann. Sie stellt eine Oberfläche zur Verfügung und hält für die Sitzung die eingetragenen Kontakte. Innerhalb der Oberfläche wird sowohl die Freitexteingabe als auch eine rein manuelle Eingabe unterstützt. Außerdem ist es möglich neue Titel hinzuzufügen (zu erlernen).</w:t>
      </w:r>
    </w:p>
    <w:p w14:paraId="0AEC9876" w14:textId="2C4AE6B1" w:rsidR="00592E49" w:rsidRPr="00943DD8" w:rsidRDefault="1C88C0D8" w:rsidP="7FAF1726">
      <w:pPr>
        <w:jc w:val="both"/>
        <w:rPr>
          <w:rFonts w:ascii="Calibri" w:eastAsia="Calibri" w:hAnsi="Calibri" w:cs="Calibri"/>
          <w:sz w:val="28"/>
          <w:szCs w:val="28"/>
        </w:rPr>
      </w:pPr>
      <w:r w:rsidRPr="00943DD8">
        <w:rPr>
          <w:rFonts w:ascii="Calibri" w:eastAsia="Calibri" w:hAnsi="Calibri" w:cs="Calibri"/>
          <w:sz w:val="28"/>
          <w:szCs w:val="28"/>
        </w:rPr>
        <w:t>Zur Aufsplittung der Freitexteingaben sendet das Frontend einen POST-Request an einen Spring-REST-Web-Service (</w:t>
      </w:r>
      <w:proofErr w:type="spellStart"/>
      <w:r w:rsidRPr="00943DD8">
        <w:rPr>
          <w:rFonts w:ascii="Calibri" w:eastAsia="Calibri" w:hAnsi="Calibri" w:cs="Calibri"/>
          <w:sz w:val="28"/>
          <w:szCs w:val="28"/>
        </w:rPr>
        <w:t>Subroute</w:t>
      </w:r>
      <w:proofErr w:type="spellEnd"/>
      <w:r w:rsidRPr="00943DD8">
        <w:rPr>
          <w:rFonts w:ascii="Calibri" w:eastAsia="Calibri" w:hAnsi="Calibri" w:cs="Calibri"/>
          <w:sz w:val="28"/>
          <w:szCs w:val="28"/>
        </w:rPr>
        <w:t>: /</w:t>
      </w:r>
      <w:proofErr w:type="spellStart"/>
      <w:r w:rsidRPr="00943DD8">
        <w:rPr>
          <w:rFonts w:ascii="Calibri" w:eastAsia="Calibri" w:hAnsi="Calibri" w:cs="Calibri"/>
          <w:sz w:val="28"/>
          <w:szCs w:val="28"/>
        </w:rPr>
        <w:t>contact</w:t>
      </w:r>
      <w:proofErr w:type="spellEnd"/>
      <w:r w:rsidRPr="00943DD8">
        <w:rPr>
          <w:rFonts w:ascii="Calibri" w:eastAsia="Calibri" w:hAnsi="Calibri" w:cs="Calibri"/>
          <w:sz w:val="28"/>
          <w:szCs w:val="28"/>
        </w:rPr>
        <w:t>), der sich um die eigentliche Aufsplittung kümmert. Als Body wird dabei der Kontakt-String innerhalb eines Transfer-Objekts gesendet. Abschließend kann der Request vier unterschiedliche Antworten erhalten:</w:t>
      </w:r>
    </w:p>
    <w:p w14:paraId="6CEEEA18" w14:textId="3A405F2E" w:rsidR="00592E49" w:rsidRPr="00943DD8" w:rsidRDefault="1C88C0D8" w:rsidP="1C88C0D8">
      <w:pPr>
        <w:pStyle w:val="Listenabsatz"/>
        <w:numPr>
          <w:ilvl w:val="0"/>
          <w:numId w:val="1"/>
        </w:numPr>
        <w:jc w:val="both"/>
        <w:rPr>
          <w:rFonts w:eastAsiaTheme="minorEastAsia"/>
          <w:sz w:val="28"/>
          <w:szCs w:val="28"/>
        </w:rPr>
      </w:pPr>
      <w:r w:rsidRPr="00943DD8">
        <w:rPr>
          <w:rFonts w:ascii="Calibri" w:eastAsia="Calibri" w:hAnsi="Calibri" w:cs="Calibri"/>
          <w:sz w:val="28"/>
          <w:szCs w:val="28"/>
          <w:u w:val="single"/>
        </w:rPr>
        <w:t>HTTP-Code 200</w:t>
      </w:r>
      <w:r w:rsidRPr="00943DD8">
        <w:rPr>
          <w:rFonts w:ascii="Calibri" w:eastAsia="Calibri" w:hAnsi="Calibri" w:cs="Calibri"/>
          <w:sz w:val="28"/>
          <w:szCs w:val="28"/>
        </w:rPr>
        <w:t>: Aufsplittung erfolgreich und aufgesplitteter Kontakt ist als JSON-Objekt in Antwort-Body enthalten.</w:t>
      </w:r>
    </w:p>
    <w:p w14:paraId="1C28C50D" w14:textId="07D0521B" w:rsidR="00592E49" w:rsidRPr="00943DD8" w:rsidRDefault="1C88C0D8" w:rsidP="7FAF1726">
      <w:pPr>
        <w:pStyle w:val="Listenabsatz"/>
        <w:numPr>
          <w:ilvl w:val="0"/>
          <w:numId w:val="1"/>
        </w:numPr>
        <w:jc w:val="both"/>
        <w:rPr>
          <w:sz w:val="28"/>
          <w:szCs w:val="28"/>
        </w:rPr>
      </w:pPr>
      <w:r w:rsidRPr="00943DD8">
        <w:rPr>
          <w:rFonts w:ascii="Calibri" w:eastAsia="Calibri" w:hAnsi="Calibri" w:cs="Calibri"/>
          <w:sz w:val="28"/>
          <w:szCs w:val="28"/>
          <w:u w:val="single"/>
        </w:rPr>
        <w:t>HTTP-Code 400:</w:t>
      </w:r>
      <w:r w:rsidRPr="00943DD8">
        <w:rPr>
          <w:rFonts w:ascii="Calibri" w:eastAsia="Calibri" w:hAnsi="Calibri" w:cs="Calibri"/>
          <w:sz w:val="28"/>
          <w:szCs w:val="28"/>
        </w:rPr>
        <w:t xml:space="preserve"> </w:t>
      </w:r>
    </w:p>
    <w:p w14:paraId="1025A5A6" w14:textId="4734C6D9" w:rsidR="00592E49" w:rsidRPr="00943DD8" w:rsidRDefault="3D98F60D" w:rsidP="72A25D14">
      <w:pPr>
        <w:pStyle w:val="Listenabsatz"/>
        <w:numPr>
          <w:ilvl w:val="1"/>
          <w:numId w:val="1"/>
        </w:numPr>
        <w:jc w:val="both"/>
        <w:rPr>
          <w:sz w:val="28"/>
          <w:szCs w:val="28"/>
        </w:rPr>
      </w:pPr>
      <w:r w:rsidRPr="00943DD8">
        <w:rPr>
          <w:rFonts w:ascii="Calibri" w:eastAsia="Calibri" w:hAnsi="Calibri" w:cs="Calibri"/>
          <w:sz w:val="28"/>
          <w:szCs w:val="28"/>
        </w:rPr>
        <w:t>Aufsplittung nicht möglich. Weiteres Handling im Frontend. Kein Objekt im Body</w:t>
      </w:r>
    </w:p>
    <w:p w14:paraId="75AFB748" w14:textId="07390776" w:rsidR="3D98F60D" w:rsidRPr="00943DD8" w:rsidRDefault="3D98F60D" w:rsidP="3D98F60D">
      <w:pPr>
        <w:pStyle w:val="Listenabsatz"/>
        <w:numPr>
          <w:ilvl w:val="1"/>
          <w:numId w:val="1"/>
        </w:numPr>
        <w:jc w:val="both"/>
        <w:rPr>
          <w:sz w:val="28"/>
          <w:szCs w:val="28"/>
        </w:rPr>
      </w:pPr>
      <w:r w:rsidRPr="00943DD8">
        <w:rPr>
          <w:rFonts w:ascii="Calibri" w:eastAsia="Calibri" w:hAnsi="Calibri" w:cs="Calibri"/>
          <w:sz w:val="28"/>
          <w:szCs w:val="28"/>
        </w:rPr>
        <w:t>Aufsplittung nur partiell möglich. Partiell aufgesplittete Adresse als Objekt im Body der Antwort</w:t>
      </w:r>
    </w:p>
    <w:p w14:paraId="7A5468E5" w14:textId="1D6ACAF6" w:rsidR="00592E49" w:rsidRPr="00943DD8" w:rsidRDefault="1C88C0D8" w:rsidP="7FAF1726">
      <w:pPr>
        <w:pStyle w:val="Listenabsatz"/>
        <w:numPr>
          <w:ilvl w:val="0"/>
          <w:numId w:val="1"/>
        </w:numPr>
        <w:jc w:val="both"/>
        <w:rPr>
          <w:sz w:val="28"/>
          <w:szCs w:val="28"/>
        </w:rPr>
      </w:pPr>
      <w:r w:rsidRPr="00943DD8">
        <w:rPr>
          <w:rFonts w:ascii="Calibri" w:eastAsia="Calibri" w:hAnsi="Calibri" w:cs="Calibri"/>
          <w:sz w:val="28"/>
          <w:szCs w:val="28"/>
          <w:u w:val="single"/>
        </w:rPr>
        <w:t>HTTP-Code 404:</w:t>
      </w:r>
      <w:r w:rsidRPr="00943DD8">
        <w:rPr>
          <w:rFonts w:ascii="Calibri" w:eastAsia="Calibri" w:hAnsi="Calibri" w:cs="Calibri"/>
          <w:sz w:val="28"/>
          <w:szCs w:val="28"/>
        </w:rPr>
        <w:t xml:space="preserve"> Die angefragte Route im Service existiert nicht.</w:t>
      </w:r>
    </w:p>
    <w:p w14:paraId="19719D4D" w14:textId="6DF3D717" w:rsidR="00592E49" w:rsidRPr="00491D29" w:rsidRDefault="1C88C0D8" w:rsidP="7FAF1726">
      <w:pPr>
        <w:pStyle w:val="Listenabsatz"/>
        <w:numPr>
          <w:ilvl w:val="0"/>
          <w:numId w:val="1"/>
        </w:numPr>
        <w:jc w:val="both"/>
        <w:rPr>
          <w:sz w:val="28"/>
          <w:szCs w:val="28"/>
        </w:rPr>
      </w:pPr>
      <w:r w:rsidRPr="00943DD8">
        <w:rPr>
          <w:rFonts w:ascii="Calibri" w:eastAsia="Calibri" w:hAnsi="Calibri" w:cs="Calibri"/>
          <w:sz w:val="28"/>
          <w:szCs w:val="28"/>
          <w:u w:val="single"/>
        </w:rPr>
        <w:t>HTTP-Code 500:</w:t>
      </w:r>
      <w:r w:rsidRPr="00943DD8">
        <w:rPr>
          <w:rFonts w:ascii="Calibri" w:eastAsia="Calibri" w:hAnsi="Calibri" w:cs="Calibri"/>
          <w:sz w:val="28"/>
          <w:szCs w:val="28"/>
        </w:rPr>
        <w:t xml:space="preserve"> Ein Server-Fehler ist aufgetreten.</w:t>
      </w:r>
    </w:p>
    <w:p w14:paraId="3E8F6F23" w14:textId="6DEAF94C" w:rsidR="00491D29" w:rsidRDefault="00491D29" w:rsidP="00491D29">
      <w:pPr>
        <w:jc w:val="both"/>
        <w:rPr>
          <w:sz w:val="28"/>
          <w:szCs w:val="28"/>
        </w:rPr>
      </w:pPr>
    </w:p>
    <w:p w14:paraId="6A6ABCC9" w14:textId="1BD965AE" w:rsidR="00491D29" w:rsidRDefault="00491D29" w:rsidP="00491D29">
      <w:pPr>
        <w:jc w:val="both"/>
        <w:rPr>
          <w:sz w:val="28"/>
          <w:szCs w:val="28"/>
        </w:rPr>
      </w:pPr>
    </w:p>
    <w:p w14:paraId="551CACC8" w14:textId="77777777" w:rsidR="00491D29" w:rsidRPr="00491D29" w:rsidRDefault="00491D29" w:rsidP="00491D29">
      <w:pPr>
        <w:jc w:val="both"/>
        <w:rPr>
          <w:sz w:val="28"/>
          <w:szCs w:val="28"/>
        </w:rPr>
      </w:pPr>
    </w:p>
    <w:p w14:paraId="0E1D7A68" w14:textId="2CF6336B" w:rsidR="1C88C0D8" w:rsidRPr="00943DD8" w:rsidRDefault="1C88C0D8" w:rsidP="1C88C0D8">
      <w:pPr>
        <w:jc w:val="both"/>
        <w:rPr>
          <w:rFonts w:ascii="Calibri" w:eastAsia="Calibri" w:hAnsi="Calibri" w:cs="Calibri"/>
          <w:sz w:val="28"/>
          <w:szCs w:val="28"/>
        </w:rPr>
      </w:pPr>
      <w:r w:rsidRPr="00943DD8">
        <w:rPr>
          <w:rFonts w:ascii="Calibri" w:eastAsia="Calibri" w:hAnsi="Calibri" w:cs="Calibri"/>
          <w:sz w:val="28"/>
          <w:szCs w:val="28"/>
        </w:rPr>
        <w:lastRenderedPageBreak/>
        <w:t>Bei der Schnittstelle für die Erlernung neuer Titel, wird auch der Titel-String in einem Transferobjekt mit einem POST-Request an den Service geschickt (</w:t>
      </w:r>
      <w:proofErr w:type="spellStart"/>
      <w:r w:rsidRPr="00943DD8">
        <w:rPr>
          <w:rFonts w:ascii="Calibri" w:eastAsia="Calibri" w:hAnsi="Calibri" w:cs="Calibri"/>
          <w:sz w:val="28"/>
          <w:szCs w:val="28"/>
        </w:rPr>
        <w:t>Subroute</w:t>
      </w:r>
      <w:proofErr w:type="spellEnd"/>
      <w:r w:rsidRPr="00943DD8">
        <w:rPr>
          <w:rFonts w:ascii="Calibri" w:eastAsia="Calibri" w:hAnsi="Calibri" w:cs="Calibri"/>
          <w:sz w:val="28"/>
          <w:szCs w:val="28"/>
        </w:rPr>
        <w:t>: /title-</w:t>
      </w:r>
      <w:proofErr w:type="spellStart"/>
      <w:r w:rsidRPr="00943DD8">
        <w:rPr>
          <w:rFonts w:ascii="Calibri" w:eastAsia="Calibri" w:hAnsi="Calibri" w:cs="Calibri"/>
          <w:sz w:val="28"/>
          <w:szCs w:val="28"/>
        </w:rPr>
        <w:t>learning</w:t>
      </w:r>
      <w:proofErr w:type="spellEnd"/>
      <w:r w:rsidRPr="00943DD8">
        <w:rPr>
          <w:rFonts w:ascii="Calibri" w:eastAsia="Calibri" w:hAnsi="Calibri" w:cs="Calibri"/>
          <w:sz w:val="28"/>
          <w:szCs w:val="28"/>
        </w:rPr>
        <w:t>). Folgende Antworten sind auf den Request möglich:</w:t>
      </w:r>
    </w:p>
    <w:p w14:paraId="326B9F7C" w14:textId="53E09683" w:rsidR="1C88C0D8" w:rsidRPr="00943DD8" w:rsidRDefault="1C88C0D8" w:rsidP="1C88C0D8">
      <w:pPr>
        <w:pStyle w:val="Listenabsatz"/>
        <w:numPr>
          <w:ilvl w:val="0"/>
          <w:numId w:val="1"/>
        </w:numPr>
        <w:spacing w:after="0"/>
        <w:jc w:val="both"/>
        <w:rPr>
          <w:rFonts w:eastAsiaTheme="minorEastAsia"/>
          <w:sz w:val="28"/>
          <w:szCs w:val="28"/>
        </w:rPr>
      </w:pPr>
      <w:r w:rsidRPr="00943DD8">
        <w:rPr>
          <w:rFonts w:ascii="Calibri" w:eastAsia="Calibri" w:hAnsi="Calibri" w:cs="Calibri"/>
          <w:sz w:val="28"/>
          <w:szCs w:val="28"/>
          <w:u w:val="single"/>
        </w:rPr>
        <w:t>HTTP-Code 200</w:t>
      </w:r>
      <w:r w:rsidRPr="00943DD8">
        <w:rPr>
          <w:rFonts w:ascii="Calibri" w:eastAsia="Calibri" w:hAnsi="Calibri" w:cs="Calibri"/>
          <w:sz w:val="28"/>
          <w:szCs w:val="28"/>
        </w:rPr>
        <w:t>: Erlernen des neuen Titels erfolgreich.</w:t>
      </w:r>
    </w:p>
    <w:p w14:paraId="0B19918A" w14:textId="1D6ACAF6" w:rsidR="1C88C0D8" w:rsidRPr="00943DD8" w:rsidRDefault="1C88C0D8" w:rsidP="1C88C0D8">
      <w:pPr>
        <w:pStyle w:val="Listenabsatz"/>
        <w:numPr>
          <w:ilvl w:val="0"/>
          <w:numId w:val="1"/>
        </w:numPr>
        <w:jc w:val="both"/>
        <w:rPr>
          <w:rFonts w:eastAsiaTheme="minorEastAsia"/>
          <w:sz w:val="28"/>
          <w:szCs w:val="28"/>
        </w:rPr>
      </w:pPr>
      <w:r w:rsidRPr="00943DD8">
        <w:rPr>
          <w:rFonts w:ascii="Calibri" w:eastAsia="Calibri" w:hAnsi="Calibri" w:cs="Calibri"/>
          <w:sz w:val="28"/>
          <w:szCs w:val="28"/>
          <w:u w:val="single"/>
        </w:rPr>
        <w:t>HTTP-Code 404:</w:t>
      </w:r>
      <w:r w:rsidRPr="00943DD8">
        <w:rPr>
          <w:rFonts w:ascii="Calibri" w:eastAsia="Calibri" w:hAnsi="Calibri" w:cs="Calibri"/>
          <w:sz w:val="28"/>
          <w:szCs w:val="28"/>
        </w:rPr>
        <w:t xml:space="preserve"> Die angefragte Route im Service existiert nicht.</w:t>
      </w:r>
    </w:p>
    <w:p w14:paraId="36303C40" w14:textId="7ED3D4EC" w:rsidR="1C88C0D8" w:rsidRPr="00943DD8" w:rsidRDefault="1C88C0D8" w:rsidP="1C88C0D8">
      <w:pPr>
        <w:pStyle w:val="Listenabsatz"/>
        <w:numPr>
          <w:ilvl w:val="0"/>
          <w:numId w:val="1"/>
        </w:numPr>
        <w:jc w:val="both"/>
        <w:rPr>
          <w:rFonts w:eastAsiaTheme="minorEastAsia"/>
          <w:sz w:val="28"/>
          <w:szCs w:val="28"/>
        </w:rPr>
      </w:pPr>
      <w:r w:rsidRPr="00943DD8">
        <w:rPr>
          <w:rFonts w:ascii="Calibri" w:eastAsia="Calibri" w:hAnsi="Calibri" w:cs="Calibri"/>
          <w:sz w:val="28"/>
          <w:szCs w:val="28"/>
          <w:u w:val="single"/>
        </w:rPr>
        <w:t>HTTP-Code 500:</w:t>
      </w:r>
      <w:r w:rsidRPr="00943DD8">
        <w:rPr>
          <w:rFonts w:ascii="Calibri" w:eastAsia="Calibri" w:hAnsi="Calibri" w:cs="Calibri"/>
          <w:sz w:val="28"/>
          <w:szCs w:val="28"/>
        </w:rPr>
        <w:t xml:space="preserve"> Ein Server-Fehler ist aufgetreten.</w:t>
      </w:r>
    </w:p>
    <w:p w14:paraId="31B6836B" w14:textId="065CD3F8" w:rsidR="00592E49" w:rsidRPr="00943DD8" w:rsidRDefault="1C88C0D8" w:rsidP="7FAF1726">
      <w:pPr>
        <w:jc w:val="both"/>
        <w:rPr>
          <w:rFonts w:ascii="Calibri" w:eastAsia="Calibri" w:hAnsi="Calibri" w:cs="Calibri"/>
          <w:sz w:val="28"/>
          <w:szCs w:val="28"/>
        </w:rPr>
      </w:pPr>
      <w:r w:rsidRPr="00943DD8">
        <w:rPr>
          <w:rFonts w:ascii="Calibri" w:eastAsia="Calibri" w:hAnsi="Calibri" w:cs="Calibri"/>
          <w:sz w:val="28"/>
          <w:szCs w:val="28"/>
        </w:rPr>
        <w:t xml:space="preserve">Folgendes Komponentendiagramm fasst den Grobentwurf zusammen und zeigt, wie Client und Server zusammenhängen. Die gezeigte Schnittstelle vereint beide beschriebenen </w:t>
      </w:r>
      <w:proofErr w:type="spellStart"/>
      <w:r w:rsidRPr="00943DD8">
        <w:rPr>
          <w:rFonts w:ascii="Calibri" w:eastAsia="Calibri" w:hAnsi="Calibri" w:cs="Calibri"/>
          <w:sz w:val="28"/>
          <w:szCs w:val="28"/>
        </w:rPr>
        <w:t>Requests</w:t>
      </w:r>
      <w:proofErr w:type="spellEnd"/>
      <w:r w:rsidRPr="00943DD8">
        <w:rPr>
          <w:rFonts w:ascii="Calibri" w:eastAsia="Calibri" w:hAnsi="Calibri" w:cs="Calibri"/>
          <w:sz w:val="28"/>
          <w:szCs w:val="28"/>
        </w:rPr>
        <w:t>.</w:t>
      </w:r>
    </w:p>
    <w:p w14:paraId="626E8544" w14:textId="12064986" w:rsidR="00592E49" w:rsidRDefault="007107F3" w:rsidP="3DB634EB">
      <w:pPr>
        <w:jc w:val="both"/>
      </w:pPr>
      <w:r>
        <w:rPr>
          <w:noProof/>
        </w:rPr>
        <w:drawing>
          <wp:inline distT="0" distB="0" distL="0" distR="0" wp14:anchorId="058A270D" wp14:editId="5491D525">
            <wp:extent cx="5562602" cy="660559"/>
            <wp:effectExtent l="0" t="0" r="0" b="0"/>
            <wp:docPr id="1597103732" name="Picture 1597103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103732"/>
                    <pic:cNvPicPr/>
                  </pic:nvPicPr>
                  <pic:blipFill>
                    <a:blip r:embed="rId5">
                      <a:extLst>
                        <a:ext uri="{28A0092B-C50C-407E-A947-70E740481C1C}">
                          <a14:useLocalDpi xmlns:a14="http://schemas.microsoft.com/office/drawing/2010/main" val="0"/>
                        </a:ext>
                      </a:extLst>
                    </a:blip>
                    <a:stretch>
                      <a:fillRect/>
                    </a:stretch>
                  </pic:blipFill>
                  <pic:spPr>
                    <a:xfrm>
                      <a:off x="0" y="0"/>
                      <a:ext cx="5562602" cy="660559"/>
                    </a:xfrm>
                    <a:prstGeom prst="rect">
                      <a:avLst/>
                    </a:prstGeom>
                  </pic:spPr>
                </pic:pic>
              </a:graphicData>
            </a:graphic>
          </wp:inline>
        </w:drawing>
      </w:r>
    </w:p>
    <w:p w14:paraId="4E47C1E7" w14:textId="46FBD97A" w:rsidR="00592E49" w:rsidRDefault="00592E49" w:rsidP="3DB634EB">
      <w:pPr>
        <w:jc w:val="both"/>
      </w:pPr>
    </w:p>
    <w:p w14:paraId="1A914A73" w14:textId="6C43A6F8" w:rsidR="7FAF1726" w:rsidRPr="00943DD8" w:rsidRDefault="3DB634EB" w:rsidP="3DB634EB">
      <w:pPr>
        <w:jc w:val="both"/>
        <w:rPr>
          <w:b/>
          <w:bCs/>
          <w:sz w:val="32"/>
          <w:szCs w:val="32"/>
        </w:rPr>
      </w:pPr>
      <w:r w:rsidRPr="00943DD8">
        <w:rPr>
          <w:b/>
          <w:bCs/>
          <w:sz w:val="32"/>
          <w:szCs w:val="32"/>
        </w:rPr>
        <w:t>Feinentwurf</w:t>
      </w:r>
    </w:p>
    <w:p w14:paraId="444B6176" w14:textId="2C41B638" w:rsidR="7FAF1726" w:rsidRPr="00943DD8" w:rsidRDefault="3DB634EB" w:rsidP="3DB634EB">
      <w:pPr>
        <w:jc w:val="both"/>
        <w:rPr>
          <w:b/>
          <w:bCs/>
          <w:sz w:val="28"/>
          <w:szCs w:val="28"/>
        </w:rPr>
      </w:pPr>
      <w:r w:rsidRPr="00943DD8">
        <w:rPr>
          <w:sz w:val="28"/>
          <w:szCs w:val="28"/>
        </w:rPr>
        <w:t>Der innere Aufbau des “Kontaktsplitter-Service” folgt einer linearen Schichtenarchitektur bestehend aus einer “</w:t>
      </w:r>
      <w:proofErr w:type="spellStart"/>
      <w:r w:rsidRPr="00943DD8">
        <w:rPr>
          <w:sz w:val="28"/>
          <w:szCs w:val="28"/>
        </w:rPr>
        <w:t>boundary</w:t>
      </w:r>
      <w:proofErr w:type="spellEnd"/>
      <w:r w:rsidRPr="00943DD8">
        <w:rPr>
          <w:sz w:val="28"/>
          <w:szCs w:val="28"/>
        </w:rPr>
        <w:t>"-Schicht, die die Anfragen entgegennimmt und infolgedessen die Schnittstelle definiert und einer “</w:t>
      </w:r>
      <w:proofErr w:type="spellStart"/>
      <w:r w:rsidRPr="00943DD8">
        <w:rPr>
          <w:sz w:val="28"/>
          <w:szCs w:val="28"/>
        </w:rPr>
        <w:t>control</w:t>
      </w:r>
      <w:proofErr w:type="spellEnd"/>
      <w:r w:rsidRPr="00943DD8">
        <w:rPr>
          <w:sz w:val="28"/>
          <w:szCs w:val="28"/>
        </w:rPr>
        <w:t>”-Schicht, die die Businesslogik der Anwendung enthält.</w:t>
      </w:r>
    </w:p>
    <w:p w14:paraId="27A5B6A7" w14:textId="0313BC47" w:rsidR="7FAF1726" w:rsidRPr="00943DD8" w:rsidRDefault="1C88C0D8" w:rsidP="3DB634EB">
      <w:pPr>
        <w:jc w:val="both"/>
        <w:rPr>
          <w:sz w:val="28"/>
          <w:szCs w:val="28"/>
        </w:rPr>
      </w:pPr>
      <w:r w:rsidRPr="00943DD8">
        <w:rPr>
          <w:sz w:val="28"/>
          <w:szCs w:val="28"/>
        </w:rPr>
        <w:t>Innerhalb der “</w:t>
      </w:r>
      <w:proofErr w:type="spellStart"/>
      <w:r w:rsidRPr="00943DD8">
        <w:rPr>
          <w:sz w:val="28"/>
          <w:szCs w:val="28"/>
        </w:rPr>
        <w:t>control</w:t>
      </w:r>
      <w:proofErr w:type="spellEnd"/>
      <w:r w:rsidRPr="00943DD8">
        <w:rPr>
          <w:sz w:val="28"/>
          <w:szCs w:val="28"/>
        </w:rPr>
        <w:t>”-Schicht wird ein Fassaden-Pattern angewendet, um den Workflow zu steuern. Die Fassadenklasse kennt alle relevanten Services, spricht diese an und nimmt deren Antworten entgegen. Am Schluss gibt die Fassade das fertige Kontaktobjekt zurück. Folgendes Klassendiagramm zeigt schemahaft die innere statische Struktur des Service (unvollständig).</w:t>
      </w:r>
    </w:p>
    <w:p w14:paraId="22C89811" w14:textId="0CF033A4" w:rsidR="7FAF1726" w:rsidRPr="00943DD8" w:rsidRDefault="7FAF1726" w:rsidP="3DB634EB">
      <w:pPr>
        <w:jc w:val="both"/>
        <w:rPr>
          <w:sz w:val="28"/>
          <w:szCs w:val="28"/>
        </w:rPr>
      </w:pPr>
      <w:r w:rsidRPr="00943DD8">
        <w:rPr>
          <w:noProof/>
          <w:sz w:val="28"/>
          <w:szCs w:val="28"/>
        </w:rPr>
        <w:drawing>
          <wp:inline distT="0" distB="0" distL="0" distR="0" wp14:anchorId="194C78E5" wp14:editId="2399D9C9">
            <wp:extent cx="5676902" cy="1679416"/>
            <wp:effectExtent l="0" t="0" r="0" b="0"/>
            <wp:docPr id="996190701" name="Grafik 99619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76902" cy="1679416"/>
                    </a:xfrm>
                    <a:prstGeom prst="rect">
                      <a:avLst/>
                    </a:prstGeom>
                  </pic:spPr>
                </pic:pic>
              </a:graphicData>
            </a:graphic>
          </wp:inline>
        </w:drawing>
      </w:r>
    </w:p>
    <w:p w14:paraId="76F62F87" w14:textId="0BB23488" w:rsidR="7FAF1726" w:rsidRPr="00943DD8" w:rsidRDefault="1C88C0D8" w:rsidP="1C88C0D8">
      <w:pPr>
        <w:jc w:val="both"/>
        <w:rPr>
          <w:i/>
          <w:iCs/>
          <w:sz w:val="28"/>
          <w:szCs w:val="28"/>
        </w:rPr>
      </w:pPr>
      <w:r w:rsidRPr="00943DD8">
        <w:rPr>
          <w:sz w:val="28"/>
          <w:szCs w:val="28"/>
        </w:rPr>
        <w:t>Weiterhin kann in diesem Sequenzdiagramm gesehen werden, wie zur Laufzeit ein erfolgreicher Request abläuft. Das gezeigte Diagramm zeigt einen Aufruf schemahaft. Die reale Lösung hat mehr Services.</w:t>
      </w:r>
    </w:p>
    <w:p w14:paraId="136970D6" w14:textId="424C2BE6" w:rsidR="7FAF1726" w:rsidRPr="00943DD8" w:rsidRDefault="7FAF1726" w:rsidP="3DB634EB">
      <w:pPr>
        <w:jc w:val="both"/>
        <w:rPr>
          <w:sz w:val="28"/>
          <w:szCs w:val="28"/>
        </w:rPr>
      </w:pPr>
      <w:r w:rsidRPr="00943DD8">
        <w:rPr>
          <w:noProof/>
          <w:sz w:val="28"/>
          <w:szCs w:val="28"/>
        </w:rPr>
        <w:lastRenderedPageBreak/>
        <w:drawing>
          <wp:inline distT="0" distB="0" distL="0" distR="0" wp14:anchorId="6A31009D" wp14:editId="3EF33A1A">
            <wp:extent cx="5715000" cy="2440781"/>
            <wp:effectExtent l="0" t="0" r="0" b="0"/>
            <wp:docPr id="1074195133" name="Grafik 107419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5000" cy="2440781"/>
                    </a:xfrm>
                    <a:prstGeom prst="rect">
                      <a:avLst/>
                    </a:prstGeom>
                  </pic:spPr>
                </pic:pic>
              </a:graphicData>
            </a:graphic>
          </wp:inline>
        </w:drawing>
      </w:r>
    </w:p>
    <w:p w14:paraId="17AE75C8" w14:textId="0A38EDC9" w:rsidR="7FAF1726" w:rsidRPr="00943DD8" w:rsidRDefault="1C88C0D8" w:rsidP="1C88C0D8">
      <w:pPr>
        <w:jc w:val="both"/>
        <w:rPr>
          <w:i/>
          <w:iCs/>
          <w:sz w:val="28"/>
          <w:szCs w:val="28"/>
        </w:rPr>
      </w:pPr>
      <w:r w:rsidRPr="00943DD8">
        <w:rPr>
          <w:sz w:val="28"/>
          <w:szCs w:val="28"/>
        </w:rPr>
        <w:t xml:space="preserve">Um Fehler innerhalb des Programmes zu behandeln, werden </w:t>
      </w:r>
      <w:proofErr w:type="spellStart"/>
      <w:r w:rsidRPr="00943DD8">
        <w:rPr>
          <w:sz w:val="28"/>
          <w:szCs w:val="28"/>
        </w:rPr>
        <w:t>Exceptions</w:t>
      </w:r>
      <w:proofErr w:type="spellEnd"/>
      <w:r w:rsidRPr="00943DD8">
        <w:rPr>
          <w:sz w:val="28"/>
          <w:szCs w:val="28"/>
        </w:rPr>
        <w:t xml:space="preserve"> geworfen, die innerhalb eines </w:t>
      </w:r>
      <w:proofErr w:type="spellStart"/>
      <w:r w:rsidRPr="00943DD8">
        <w:rPr>
          <w:sz w:val="28"/>
          <w:szCs w:val="28"/>
        </w:rPr>
        <w:t>Exception</w:t>
      </w:r>
      <w:proofErr w:type="spellEnd"/>
      <w:r w:rsidRPr="00943DD8">
        <w:rPr>
          <w:sz w:val="28"/>
          <w:szCs w:val="28"/>
        </w:rPr>
        <w:t xml:space="preserve">-Handels behandelt werden. Der </w:t>
      </w:r>
      <w:proofErr w:type="spellStart"/>
      <w:r w:rsidRPr="00943DD8">
        <w:rPr>
          <w:sz w:val="28"/>
          <w:szCs w:val="28"/>
        </w:rPr>
        <w:t>ExceptionHandler</w:t>
      </w:r>
      <w:proofErr w:type="spellEnd"/>
      <w:r w:rsidRPr="00943DD8">
        <w:rPr>
          <w:sz w:val="28"/>
          <w:szCs w:val="28"/>
        </w:rPr>
        <w:t xml:space="preserve"> selbst ist ein “@</w:t>
      </w:r>
      <w:proofErr w:type="spellStart"/>
      <w:r w:rsidRPr="00943DD8">
        <w:rPr>
          <w:sz w:val="28"/>
          <w:szCs w:val="28"/>
        </w:rPr>
        <w:t>RestControllerAdvice</w:t>
      </w:r>
      <w:proofErr w:type="spellEnd"/>
      <w:r w:rsidRPr="00943DD8">
        <w:rPr>
          <w:sz w:val="28"/>
          <w:szCs w:val="28"/>
        </w:rPr>
        <w:t xml:space="preserve">” innerhalb des Spring-Frameworks. Die </w:t>
      </w:r>
      <w:proofErr w:type="spellStart"/>
      <w:r w:rsidRPr="00943DD8">
        <w:rPr>
          <w:sz w:val="28"/>
          <w:szCs w:val="28"/>
        </w:rPr>
        <w:t>Exception</w:t>
      </w:r>
      <w:proofErr w:type="spellEnd"/>
      <w:r w:rsidRPr="00943DD8">
        <w:rPr>
          <w:sz w:val="28"/>
          <w:szCs w:val="28"/>
        </w:rPr>
        <w:t>, die geworfen wird, falls ein Fehler beim Splitting aufkommt, ist die “</w:t>
      </w:r>
      <w:proofErr w:type="spellStart"/>
      <w:r w:rsidRPr="00943DD8">
        <w:rPr>
          <w:sz w:val="28"/>
          <w:szCs w:val="28"/>
        </w:rPr>
        <w:t>ContactParsingException</w:t>
      </w:r>
      <w:proofErr w:type="spellEnd"/>
      <w:r w:rsidRPr="00943DD8">
        <w:rPr>
          <w:sz w:val="28"/>
          <w:szCs w:val="28"/>
        </w:rPr>
        <w:t>”.</w:t>
      </w:r>
    </w:p>
    <w:p w14:paraId="63B798DE" w14:textId="007A6FFF" w:rsidR="1C88C0D8" w:rsidRPr="00943DD8" w:rsidRDefault="1C88C0D8" w:rsidP="1C88C0D8">
      <w:pPr>
        <w:jc w:val="both"/>
        <w:rPr>
          <w:sz w:val="28"/>
          <w:szCs w:val="28"/>
        </w:rPr>
      </w:pPr>
      <w:r w:rsidRPr="00943DD8">
        <w:rPr>
          <w:sz w:val="28"/>
          <w:szCs w:val="28"/>
        </w:rPr>
        <w:t>Für die Erlernung neuer Titel wird ein einfacherer Workflow verwendet. Von der “</w:t>
      </w:r>
      <w:proofErr w:type="spellStart"/>
      <w:r w:rsidRPr="00943DD8">
        <w:rPr>
          <w:sz w:val="28"/>
          <w:szCs w:val="28"/>
        </w:rPr>
        <w:t>boundary</w:t>
      </w:r>
      <w:proofErr w:type="spellEnd"/>
      <w:r w:rsidRPr="00943DD8">
        <w:rPr>
          <w:sz w:val="28"/>
          <w:szCs w:val="28"/>
        </w:rPr>
        <w:t>”-Schicht aus wird der Request wieder vollständig an die “</w:t>
      </w:r>
      <w:proofErr w:type="spellStart"/>
      <w:r w:rsidRPr="00943DD8">
        <w:rPr>
          <w:sz w:val="28"/>
          <w:szCs w:val="28"/>
        </w:rPr>
        <w:t>control</w:t>
      </w:r>
      <w:proofErr w:type="spellEnd"/>
      <w:r w:rsidRPr="00943DD8">
        <w:rPr>
          <w:sz w:val="28"/>
          <w:szCs w:val="28"/>
        </w:rPr>
        <w:t>”-Schicht weitergegeben. Hierbei wird er nicht an eine Fassaden-Klasse weitergegeben, sondern direkt vom zuständigen Spring-Service bearbeitet (</w:t>
      </w:r>
      <w:proofErr w:type="spellStart"/>
      <w:r w:rsidRPr="00943DD8">
        <w:rPr>
          <w:i/>
          <w:iCs/>
          <w:sz w:val="28"/>
          <w:szCs w:val="28"/>
        </w:rPr>
        <w:t>TitleLearningService</w:t>
      </w:r>
      <w:proofErr w:type="spellEnd"/>
      <w:r w:rsidRPr="00943DD8">
        <w:rPr>
          <w:sz w:val="28"/>
          <w:szCs w:val="28"/>
        </w:rPr>
        <w:t xml:space="preserve">). Dieser Bearbeitet die Anfrage vollständig und hat keinen Rückgabewert. Wird keine </w:t>
      </w:r>
      <w:proofErr w:type="spellStart"/>
      <w:r w:rsidRPr="00943DD8">
        <w:rPr>
          <w:sz w:val="28"/>
          <w:szCs w:val="28"/>
        </w:rPr>
        <w:t>Exception</w:t>
      </w:r>
      <w:proofErr w:type="spellEnd"/>
      <w:r w:rsidRPr="00943DD8">
        <w:rPr>
          <w:sz w:val="28"/>
          <w:szCs w:val="28"/>
        </w:rPr>
        <w:t xml:space="preserve"> geworfen, wird dem Client der HTTP-Code 200 zurückgegeben.</w:t>
      </w:r>
    </w:p>
    <w:sectPr w:rsidR="1C88C0D8" w:rsidRPr="00943D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6180"/>
    <w:multiLevelType w:val="hybridMultilevel"/>
    <w:tmpl w:val="FFFFFFFF"/>
    <w:lvl w:ilvl="0" w:tplc="FFFFFFFF">
      <w:start w:val="1"/>
      <w:numFmt w:val="bullet"/>
      <w:lvlText w:val=""/>
      <w:lvlJc w:val="left"/>
      <w:pPr>
        <w:ind w:left="720" w:hanging="360"/>
      </w:pPr>
      <w:rPr>
        <w:rFonts w:ascii="Symbol" w:hAnsi="Symbol" w:hint="default"/>
      </w:rPr>
    </w:lvl>
    <w:lvl w:ilvl="1" w:tplc="68EA49B4">
      <w:start w:val="1"/>
      <w:numFmt w:val="bullet"/>
      <w:lvlText w:val="o"/>
      <w:lvlJc w:val="left"/>
      <w:pPr>
        <w:ind w:left="1440" w:hanging="360"/>
      </w:pPr>
      <w:rPr>
        <w:rFonts w:ascii="Courier New" w:hAnsi="Courier New" w:hint="default"/>
      </w:rPr>
    </w:lvl>
    <w:lvl w:ilvl="2" w:tplc="E1AAEA08">
      <w:start w:val="1"/>
      <w:numFmt w:val="bullet"/>
      <w:lvlText w:val=""/>
      <w:lvlJc w:val="left"/>
      <w:pPr>
        <w:ind w:left="2160" w:hanging="360"/>
      </w:pPr>
      <w:rPr>
        <w:rFonts w:ascii="Wingdings" w:hAnsi="Wingdings" w:hint="default"/>
      </w:rPr>
    </w:lvl>
    <w:lvl w:ilvl="3" w:tplc="EEBAFEF8">
      <w:start w:val="1"/>
      <w:numFmt w:val="bullet"/>
      <w:lvlText w:val=""/>
      <w:lvlJc w:val="left"/>
      <w:pPr>
        <w:ind w:left="2880" w:hanging="360"/>
      </w:pPr>
      <w:rPr>
        <w:rFonts w:ascii="Symbol" w:hAnsi="Symbol" w:hint="default"/>
      </w:rPr>
    </w:lvl>
    <w:lvl w:ilvl="4" w:tplc="3EBC1D8C">
      <w:start w:val="1"/>
      <w:numFmt w:val="bullet"/>
      <w:lvlText w:val="o"/>
      <w:lvlJc w:val="left"/>
      <w:pPr>
        <w:ind w:left="3600" w:hanging="360"/>
      </w:pPr>
      <w:rPr>
        <w:rFonts w:ascii="Courier New" w:hAnsi="Courier New" w:hint="default"/>
      </w:rPr>
    </w:lvl>
    <w:lvl w:ilvl="5" w:tplc="E8ACAD5E">
      <w:start w:val="1"/>
      <w:numFmt w:val="bullet"/>
      <w:lvlText w:val=""/>
      <w:lvlJc w:val="left"/>
      <w:pPr>
        <w:ind w:left="4320" w:hanging="360"/>
      </w:pPr>
      <w:rPr>
        <w:rFonts w:ascii="Wingdings" w:hAnsi="Wingdings" w:hint="default"/>
      </w:rPr>
    </w:lvl>
    <w:lvl w:ilvl="6" w:tplc="6AA80BB0">
      <w:start w:val="1"/>
      <w:numFmt w:val="bullet"/>
      <w:lvlText w:val=""/>
      <w:lvlJc w:val="left"/>
      <w:pPr>
        <w:ind w:left="5040" w:hanging="360"/>
      </w:pPr>
      <w:rPr>
        <w:rFonts w:ascii="Symbol" w:hAnsi="Symbol" w:hint="default"/>
      </w:rPr>
    </w:lvl>
    <w:lvl w:ilvl="7" w:tplc="E1FC3A98">
      <w:start w:val="1"/>
      <w:numFmt w:val="bullet"/>
      <w:lvlText w:val="o"/>
      <w:lvlJc w:val="left"/>
      <w:pPr>
        <w:ind w:left="5760" w:hanging="360"/>
      </w:pPr>
      <w:rPr>
        <w:rFonts w:ascii="Courier New" w:hAnsi="Courier New" w:hint="default"/>
      </w:rPr>
    </w:lvl>
    <w:lvl w:ilvl="8" w:tplc="6128AFE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4B35A1"/>
    <w:rsid w:val="00491D29"/>
    <w:rsid w:val="00592E49"/>
    <w:rsid w:val="007107F3"/>
    <w:rsid w:val="00943DD8"/>
    <w:rsid w:val="00EF1F4C"/>
    <w:rsid w:val="1C88C0D8"/>
    <w:rsid w:val="364B35A1"/>
    <w:rsid w:val="3D98F60D"/>
    <w:rsid w:val="3DB634EB"/>
    <w:rsid w:val="72A25D14"/>
    <w:rsid w:val="7FAF172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35A1"/>
  <w15:chartTrackingRefBased/>
  <w15:docId w15:val="{113FF6A2-3466-4FDE-A69C-C515E1D1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3283</Characters>
  <Application>Microsoft Office Word</Application>
  <DocSecurity>0</DocSecurity>
  <Lines>27</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Weichselbaum</dc:creator>
  <cp:keywords/>
  <dc:description/>
  <cp:lastModifiedBy>Sebastian Dürr</cp:lastModifiedBy>
  <cp:revision>8</cp:revision>
  <dcterms:created xsi:type="dcterms:W3CDTF">2021-05-07T12:23:00Z</dcterms:created>
  <dcterms:modified xsi:type="dcterms:W3CDTF">2021-05-21T13:58:00Z</dcterms:modified>
</cp:coreProperties>
</file>