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 xml:space="preserve">Cart Page :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&lt;form id="bf-form" action="/checkout/cart/add?product=906&amp;qty=1&amp;form_key=&lt;?php echo Mage::getSingleton('core/session')-&gt;getFormKey(); ?&gt;" method="post" id="product_addtocart_form" enctype="multipart/form-data"&gt;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&lt;input name="form_key" type="hidden" value="tXRRWdAihASDdftq" /&gt;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&lt;input type="hidden" name="product" value="906" /&gt;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&lt;span id="before_bf"&gt;&lt;/span&gt;&gt;&lt;input type="checkbox" id="bf_contribution" onclick="check_for_product()" /&gt;&lt;span id="after_bf"&gt;&lt;/span&gt;&gt;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&lt;label for="contribution"&gt;Contribute Rs. 5 to &lt;a target="_blank" href="http://www.benefactory.in"&gt;Benefactory&lt;/a&gt;&lt;/label&gt;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&lt;/form&gt;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CSS 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.tooltip 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position: relative;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display: inline-block;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top: 5px;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.tooltip .tooltiptext 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visibility: hidden;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width: 120px;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background-color: #fff;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color: #555;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text-align: center;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border-radius: 6px;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border-color: grey;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border-width: 1px;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border-style: solid;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padding: 5px 0;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position: absolute;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z-index: 2;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top: 100%;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left: 50%;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margin-left: -60px;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.tooltip .tooltiptext::after 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content: "";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position: absolute;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bottom: 100%;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left: 50%;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margin-left: -5px;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border-width: 1px;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border-style: solid;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border-color: transparent transparent grey transparent;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.tooltip:hover .tooltiptext 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visibility: visible;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113</Words>
  <Characters>1108</Characters>
  <CharactersWithSpaces>1364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2018-05-01T10:20:52Z</dcterms:modified>
  <cp:revision>1</cp:revision>
  <dc:subject/>
  <dc:title/>
</cp:coreProperties>
</file>