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שלבים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בבית</w:t>
      </w:r>
      <w:r w:rsidDel="00000000" w:rsidR="00000000" w:rsidRPr="00000000">
        <w:rPr>
          <w:sz w:val="38"/>
          <w:szCs w:val="38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להוריד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התוכנה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מגוגל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visual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studio</w:t>
      </w: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להוריד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בתוך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התוכנה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ההרחבה</w:t>
      </w:r>
      <w:r w:rsidDel="00000000" w:rsidR="00000000" w:rsidRPr="00000000">
        <w:rPr>
          <w:sz w:val="38"/>
          <w:szCs w:val="38"/>
          <w:rtl w:val="1"/>
        </w:rPr>
        <w:t xml:space="preserve">(</w:t>
      </w:r>
      <w:r w:rsidDel="00000000" w:rsidR="00000000" w:rsidRPr="00000000">
        <w:rPr>
          <w:sz w:val="38"/>
          <w:szCs w:val="38"/>
          <w:rtl w:val="0"/>
        </w:rPr>
        <w:t xml:space="preserve">exstension</w:t>
      </w:r>
      <w:r w:rsidDel="00000000" w:rsidR="00000000" w:rsidRPr="00000000">
        <w:rPr>
          <w:sz w:val="38"/>
          <w:szCs w:val="38"/>
          <w:rtl w:val="1"/>
        </w:rPr>
        <w:t xml:space="preserve">) :</w:t>
      </w:r>
    </w:p>
    <w:p w:rsidR="00000000" w:rsidDel="00000000" w:rsidP="00000000" w:rsidRDefault="00000000" w:rsidRPr="00000000" w14:paraId="00000004">
      <w:pPr>
        <w:ind w:left="72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LIVE SERVER</w:t>
        <w:br w:type="textWrapping"/>
        <w:t xml:space="preserve">PRETTIER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jc w:val="left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1"/>
        </w:rPr>
        <w:t xml:space="preserve">לעשות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תרגיל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אחד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מתרגילי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הבית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סעיף</w:t>
      </w:r>
      <w:r w:rsidDel="00000000" w:rsidR="00000000" w:rsidRPr="00000000">
        <w:rPr>
          <w:sz w:val="38"/>
          <w:szCs w:val="38"/>
          <w:rtl w:val="1"/>
        </w:rPr>
        <w:t xml:space="preserve"> 1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