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A9AD7"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Ecco il testo aggiornato, pronto per essere inserito nella tua pagina web, completamente allineato all’ultima versione dello script Pine fornito e ottimizzato per chiarezza, precisione e leggibilità.</w:t>
      </w:r>
    </w:p>
    <w:p w14:paraId="0BF2DFAF"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STRATEGIA MULTI-CONFLUENZA 4H — DOCUMENTAZIONE AGGIORNATA</w:t>
      </w:r>
    </w:p>
    <w:p w14:paraId="7F7BEB2D"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Panoramica Sistema Multi-</w:t>
      </w:r>
      <w:proofErr w:type="spellStart"/>
      <w:r w:rsidRPr="00F13373">
        <w:rPr>
          <w:rFonts w:ascii="Times New Roman" w:eastAsia="Times New Roman" w:hAnsi="Times New Roman" w:cs="Times New Roman"/>
          <w:b/>
          <w:bCs/>
          <w:kern w:val="0"/>
          <w:sz w:val="36"/>
          <w:szCs w:val="36"/>
          <w:lang w:eastAsia="it-IT"/>
          <w14:ligatures w14:val="none"/>
        </w:rPr>
        <w:t>Confluence</w:t>
      </w:r>
      <w:proofErr w:type="spellEnd"/>
    </w:p>
    <w:p w14:paraId="4FFA284D"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Sistema avanzato di trading 4H</w:t>
      </w:r>
      <w:r w:rsidRPr="00F13373">
        <w:rPr>
          <w:rFonts w:ascii="Times New Roman" w:eastAsia="Times New Roman" w:hAnsi="Times New Roman" w:cs="Times New Roman"/>
          <w:kern w:val="0"/>
          <w:sz w:val="24"/>
          <w:szCs w:val="24"/>
          <w:lang w:eastAsia="it-IT"/>
          <w14:ligatures w14:val="none"/>
        </w:rPr>
        <w:t xml:space="preserve"> che sfrutta la confluenza di 7 indicatori tecnici e pattern di price action, con scoring dinamico e timer operativo.</w:t>
      </w:r>
    </w:p>
    <w:p w14:paraId="4AE8F973"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Times New Roman" w:eastAsia="Times New Roman" w:hAnsi="Times New Roman" w:cs="Times New Roman"/>
          <w:b/>
          <w:bCs/>
          <w:kern w:val="0"/>
          <w:sz w:val="36"/>
          <w:szCs w:val="36"/>
          <w:lang w:eastAsia="it-IT"/>
          <w14:ligatures w14:val="none"/>
        </w:rPr>
        <w:t>Componenti Principali</w:t>
      </w:r>
    </w:p>
    <w:p w14:paraId="66B684B2"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Regressione Lineare (Filtro Primario):</w:t>
      </w:r>
      <w:r w:rsidRPr="00F13373">
        <w:rPr>
          <w:rFonts w:ascii="Times New Roman" w:eastAsia="Times New Roman" w:hAnsi="Times New Roman" w:cs="Times New Roman"/>
          <w:kern w:val="0"/>
          <w:sz w:val="24"/>
          <w:szCs w:val="24"/>
          <w:lang w:eastAsia="it-IT"/>
          <w14:ligatures w14:val="none"/>
        </w:rPr>
        <w:t xml:space="preserve"> Trend principale, lunghezza 100, sensibilità 0.7. Obbligatorio per ogni segnale.</w:t>
      </w:r>
    </w:p>
    <w:p w14:paraId="030D8B4B"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 xml:space="preserve">Bande di </w:t>
      </w:r>
      <w:proofErr w:type="spellStart"/>
      <w:r w:rsidRPr="00F13373">
        <w:rPr>
          <w:rFonts w:ascii="Times New Roman" w:eastAsia="Times New Roman" w:hAnsi="Times New Roman" w:cs="Times New Roman"/>
          <w:b/>
          <w:bCs/>
          <w:kern w:val="0"/>
          <w:sz w:val="24"/>
          <w:szCs w:val="24"/>
          <w:lang w:eastAsia="it-IT"/>
          <w14:ligatures w14:val="none"/>
        </w:rPr>
        <w:t>Bollinger</w:t>
      </w:r>
      <w:proofErr w:type="spellEnd"/>
      <w:r w:rsidRPr="00F13373">
        <w:rPr>
          <w:rFonts w:ascii="Times New Roman" w:eastAsia="Times New Roman" w:hAnsi="Times New Roman" w:cs="Times New Roman"/>
          <w:b/>
          <w:bCs/>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Periodo 20, deviazione standard 2.0. Contribuisce alla confluenza in zone estreme (≥0.7 o ≤-0.7).</w:t>
      </w:r>
    </w:p>
    <w:p w14:paraId="39A55B91"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b/>
          <w:bCs/>
          <w:kern w:val="0"/>
          <w:sz w:val="24"/>
          <w:szCs w:val="24"/>
          <w:lang w:eastAsia="it-IT"/>
          <w14:ligatures w14:val="none"/>
        </w:rPr>
        <w:t>Stochastic</w:t>
      </w:r>
      <w:proofErr w:type="spellEnd"/>
      <w:r w:rsidRPr="00F13373">
        <w:rPr>
          <w:rFonts w:ascii="Times New Roman" w:eastAsia="Times New Roman" w:hAnsi="Times New Roman" w:cs="Times New Roman"/>
          <w:b/>
          <w:bCs/>
          <w:kern w:val="0"/>
          <w:sz w:val="24"/>
          <w:szCs w:val="24"/>
          <w:lang w:eastAsia="it-IT"/>
          <w14:ligatures w14:val="none"/>
        </w:rPr>
        <w:t xml:space="preserve"> RSI:</w:t>
      </w:r>
      <w:r w:rsidRPr="00F13373">
        <w:rPr>
          <w:rFonts w:ascii="Times New Roman" w:eastAsia="Times New Roman" w:hAnsi="Times New Roman" w:cs="Times New Roman"/>
          <w:kern w:val="0"/>
          <w:sz w:val="24"/>
          <w:szCs w:val="24"/>
          <w:lang w:eastAsia="it-IT"/>
          <w14:ligatures w14:val="none"/>
        </w:rPr>
        <w:t xml:space="preserve"> RSI 14, </w:t>
      </w:r>
      <w:proofErr w:type="spellStart"/>
      <w:r w:rsidRPr="00F13373">
        <w:rPr>
          <w:rFonts w:ascii="Times New Roman" w:eastAsia="Times New Roman" w:hAnsi="Times New Roman" w:cs="Times New Roman"/>
          <w:kern w:val="0"/>
          <w:sz w:val="24"/>
          <w:szCs w:val="24"/>
          <w:lang w:eastAsia="it-IT"/>
          <w14:ligatures w14:val="none"/>
        </w:rPr>
        <w:t>Stoch</w:t>
      </w:r>
      <w:proofErr w:type="spellEnd"/>
      <w:r w:rsidRPr="00F13373">
        <w:rPr>
          <w:rFonts w:ascii="Times New Roman" w:eastAsia="Times New Roman" w:hAnsi="Times New Roman" w:cs="Times New Roman"/>
          <w:kern w:val="0"/>
          <w:sz w:val="24"/>
          <w:szCs w:val="24"/>
          <w:lang w:eastAsia="it-IT"/>
          <w14:ligatures w14:val="none"/>
        </w:rPr>
        <w:t xml:space="preserve"> 14, </w:t>
      </w:r>
      <w:proofErr w:type="spellStart"/>
      <w:r w:rsidRPr="00F13373">
        <w:rPr>
          <w:rFonts w:ascii="Times New Roman" w:eastAsia="Times New Roman" w:hAnsi="Times New Roman" w:cs="Times New Roman"/>
          <w:kern w:val="0"/>
          <w:sz w:val="24"/>
          <w:szCs w:val="24"/>
          <w:lang w:eastAsia="it-IT"/>
          <w14:ligatures w14:val="none"/>
        </w:rPr>
        <w:t>smoothing</w:t>
      </w:r>
      <w:proofErr w:type="spellEnd"/>
      <w:r w:rsidRPr="00F13373">
        <w:rPr>
          <w:rFonts w:ascii="Times New Roman" w:eastAsia="Times New Roman" w:hAnsi="Times New Roman" w:cs="Times New Roman"/>
          <w:kern w:val="0"/>
          <w:sz w:val="24"/>
          <w:szCs w:val="24"/>
          <w:lang w:eastAsia="it-IT"/>
          <w14:ligatures w14:val="none"/>
        </w:rPr>
        <w:t xml:space="preserve"> K=1, D=2. Attivo in ipervenduto (≤20) e ipercomprato (≥80).</w:t>
      </w:r>
    </w:p>
    <w:p w14:paraId="17B6A0AC"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Medie Mobili e Trend:</w:t>
      </w:r>
      <w:r w:rsidRPr="00F13373">
        <w:rPr>
          <w:rFonts w:ascii="Times New Roman" w:eastAsia="Times New Roman" w:hAnsi="Times New Roman" w:cs="Times New Roman"/>
          <w:kern w:val="0"/>
          <w:sz w:val="24"/>
          <w:szCs w:val="24"/>
          <w:lang w:eastAsia="it-IT"/>
          <w14:ligatures w14:val="none"/>
        </w:rPr>
        <w:t xml:space="preserve"> EMA 21, SMA 50, RSI 14. Trend rialzista se EMA21&gt;SMA50 e RSI&gt;50, ribassista se EMA21&lt;SMA50 e RSI&lt;50.</w:t>
      </w:r>
    </w:p>
    <w:p w14:paraId="543EAC8B"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Momentum (4 componenti):</w:t>
      </w:r>
      <w:r w:rsidRPr="00F13373">
        <w:rPr>
          <w:rFonts w:ascii="Times New Roman" w:eastAsia="Times New Roman" w:hAnsi="Times New Roman" w:cs="Times New Roman"/>
          <w:kern w:val="0"/>
          <w:sz w:val="24"/>
          <w:szCs w:val="24"/>
          <w:lang w:eastAsia="it-IT"/>
          <w14:ligatures w14:val="none"/>
        </w:rPr>
        <w:t xml:space="preserve"> </w:t>
      </w:r>
      <w:proofErr w:type="gramStart"/>
      <w:r w:rsidRPr="00F13373">
        <w:rPr>
          <w:rFonts w:ascii="Times New Roman" w:eastAsia="Times New Roman" w:hAnsi="Times New Roman" w:cs="Times New Roman"/>
          <w:kern w:val="0"/>
          <w:sz w:val="24"/>
          <w:szCs w:val="24"/>
          <w:lang w:eastAsia="it-IT"/>
          <w14:ligatures w14:val="none"/>
        </w:rPr>
        <w:t>Momentum(</w:t>
      </w:r>
      <w:proofErr w:type="gramEnd"/>
      <w:r w:rsidRPr="00F13373">
        <w:rPr>
          <w:rFonts w:ascii="Times New Roman" w:eastAsia="Times New Roman" w:hAnsi="Times New Roman" w:cs="Times New Roman"/>
          <w:kern w:val="0"/>
          <w:sz w:val="24"/>
          <w:szCs w:val="24"/>
          <w:lang w:eastAsia="it-IT"/>
          <w14:ligatures w14:val="none"/>
        </w:rPr>
        <w:t xml:space="preserve">10), </w:t>
      </w:r>
      <w:proofErr w:type="gramStart"/>
      <w:r w:rsidRPr="00F13373">
        <w:rPr>
          <w:rFonts w:ascii="Times New Roman" w:eastAsia="Times New Roman" w:hAnsi="Times New Roman" w:cs="Times New Roman"/>
          <w:kern w:val="0"/>
          <w:sz w:val="24"/>
          <w:szCs w:val="24"/>
          <w:lang w:eastAsia="it-IT"/>
          <w14:ligatures w14:val="none"/>
        </w:rPr>
        <w:t>ROC(</w:t>
      </w:r>
      <w:proofErr w:type="gramEnd"/>
      <w:r w:rsidRPr="00F13373">
        <w:rPr>
          <w:rFonts w:ascii="Times New Roman" w:eastAsia="Times New Roman" w:hAnsi="Times New Roman" w:cs="Times New Roman"/>
          <w:kern w:val="0"/>
          <w:sz w:val="24"/>
          <w:szCs w:val="24"/>
          <w:lang w:eastAsia="it-IT"/>
          <w14:ligatures w14:val="none"/>
        </w:rPr>
        <w:t xml:space="preserve">12), </w:t>
      </w:r>
      <w:proofErr w:type="spellStart"/>
      <w:r w:rsidRPr="00F13373">
        <w:rPr>
          <w:rFonts w:ascii="Times New Roman" w:eastAsia="Times New Roman" w:hAnsi="Times New Roman" w:cs="Times New Roman"/>
          <w:kern w:val="0"/>
          <w:sz w:val="24"/>
          <w:szCs w:val="24"/>
          <w:lang w:eastAsia="it-IT"/>
          <w14:ligatures w14:val="none"/>
        </w:rPr>
        <w:t>Williams%</w:t>
      </w:r>
      <w:proofErr w:type="gramStart"/>
      <w:r w:rsidRPr="00F13373">
        <w:rPr>
          <w:rFonts w:ascii="Times New Roman" w:eastAsia="Times New Roman" w:hAnsi="Times New Roman" w:cs="Times New Roman"/>
          <w:kern w:val="0"/>
          <w:sz w:val="24"/>
          <w:szCs w:val="24"/>
          <w:lang w:eastAsia="it-IT"/>
          <w14:ligatures w14:val="none"/>
        </w:rPr>
        <w:t>R</w:t>
      </w:r>
      <w:proofErr w:type="spellEnd"/>
      <w:r w:rsidRPr="00F13373">
        <w:rPr>
          <w:rFonts w:ascii="Times New Roman" w:eastAsia="Times New Roman" w:hAnsi="Times New Roman" w:cs="Times New Roman"/>
          <w:kern w:val="0"/>
          <w:sz w:val="24"/>
          <w:szCs w:val="24"/>
          <w:lang w:eastAsia="it-IT"/>
          <w14:ligatures w14:val="none"/>
        </w:rPr>
        <w:t>(</w:t>
      </w:r>
      <w:proofErr w:type="gramEnd"/>
      <w:r w:rsidRPr="00F13373">
        <w:rPr>
          <w:rFonts w:ascii="Times New Roman" w:eastAsia="Times New Roman" w:hAnsi="Times New Roman" w:cs="Times New Roman"/>
          <w:kern w:val="0"/>
          <w:sz w:val="24"/>
          <w:szCs w:val="24"/>
          <w:lang w:eastAsia="it-IT"/>
          <w14:ligatures w14:val="none"/>
        </w:rPr>
        <w:t xml:space="preserve">14), </w:t>
      </w:r>
      <w:proofErr w:type="gramStart"/>
      <w:r w:rsidRPr="00F13373">
        <w:rPr>
          <w:rFonts w:ascii="Times New Roman" w:eastAsia="Times New Roman" w:hAnsi="Times New Roman" w:cs="Times New Roman"/>
          <w:kern w:val="0"/>
          <w:sz w:val="24"/>
          <w:szCs w:val="24"/>
          <w:lang w:eastAsia="it-IT"/>
          <w14:ligatures w14:val="none"/>
        </w:rPr>
        <w:t>CCI(</w:t>
      </w:r>
      <w:proofErr w:type="gramEnd"/>
      <w:r w:rsidRPr="00F13373">
        <w:rPr>
          <w:rFonts w:ascii="Times New Roman" w:eastAsia="Times New Roman" w:hAnsi="Times New Roman" w:cs="Times New Roman"/>
          <w:kern w:val="0"/>
          <w:sz w:val="24"/>
          <w:szCs w:val="24"/>
          <w:lang w:eastAsia="it-IT"/>
          <w14:ligatures w14:val="none"/>
        </w:rPr>
        <w:t>20). Tutti devono essere allineati per +1/-1.</w:t>
      </w:r>
    </w:p>
    <w:p w14:paraId="036E23F8"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Price Action Patterns:</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Engulfing</w:t>
      </w:r>
      <w:proofErr w:type="spellEnd"/>
      <w:r w:rsidRPr="00F13373">
        <w:rPr>
          <w:rFonts w:ascii="Times New Roman" w:eastAsia="Times New Roman" w:hAnsi="Times New Roman" w:cs="Times New Roman"/>
          <w:kern w:val="0"/>
          <w:sz w:val="24"/>
          <w:szCs w:val="24"/>
          <w:lang w:eastAsia="it-IT"/>
          <w14:ligatures w14:val="none"/>
        </w:rPr>
        <w:t xml:space="preserve">, Hammer, Shooting Star, </w:t>
      </w:r>
      <w:proofErr w:type="spellStart"/>
      <w:r w:rsidRPr="00F13373">
        <w:rPr>
          <w:rFonts w:ascii="Times New Roman" w:eastAsia="Times New Roman" w:hAnsi="Times New Roman" w:cs="Times New Roman"/>
          <w:kern w:val="0"/>
          <w:sz w:val="24"/>
          <w:szCs w:val="24"/>
          <w:lang w:eastAsia="it-IT"/>
          <w14:ligatures w14:val="none"/>
        </w:rPr>
        <w:t>Doji</w:t>
      </w:r>
      <w:proofErr w:type="spellEnd"/>
      <w:r w:rsidRPr="00F13373">
        <w:rPr>
          <w:rFonts w:ascii="Times New Roman" w:eastAsia="Times New Roman" w:hAnsi="Times New Roman" w:cs="Times New Roman"/>
          <w:kern w:val="0"/>
          <w:sz w:val="24"/>
          <w:szCs w:val="24"/>
          <w:lang w:eastAsia="it-IT"/>
          <w14:ligatures w14:val="none"/>
        </w:rPr>
        <w:t xml:space="preserve"> validati da </w:t>
      </w:r>
      <w:proofErr w:type="gramStart"/>
      <w:r w:rsidRPr="00F13373">
        <w:rPr>
          <w:rFonts w:ascii="Times New Roman" w:eastAsia="Times New Roman" w:hAnsi="Times New Roman" w:cs="Times New Roman"/>
          <w:kern w:val="0"/>
          <w:sz w:val="24"/>
          <w:szCs w:val="24"/>
          <w:lang w:eastAsia="it-IT"/>
          <w14:ligatures w14:val="none"/>
        </w:rPr>
        <w:t>ATR(</w:t>
      </w:r>
      <w:proofErr w:type="gramEnd"/>
      <w:r w:rsidRPr="00F13373">
        <w:rPr>
          <w:rFonts w:ascii="Times New Roman" w:eastAsia="Times New Roman" w:hAnsi="Times New Roman" w:cs="Times New Roman"/>
          <w:kern w:val="0"/>
          <w:sz w:val="24"/>
          <w:szCs w:val="24"/>
          <w:lang w:eastAsia="it-IT"/>
          <w14:ligatures w14:val="none"/>
        </w:rPr>
        <w:t>14).</w:t>
      </w:r>
    </w:p>
    <w:p w14:paraId="3366A1E8"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MACD:</w:t>
      </w:r>
      <w:r w:rsidRPr="00F13373">
        <w:rPr>
          <w:rFonts w:ascii="Times New Roman" w:eastAsia="Times New Roman" w:hAnsi="Times New Roman" w:cs="Times New Roman"/>
          <w:kern w:val="0"/>
          <w:sz w:val="24"/>
          <w:szCs w:val="24"/>
          <w:lang w:eastAsia="it-IT"/>
          <w14:ligatures w14:val="none"/>
        </w:rPr>
        <w:t xml:space="preserve"> Fast 12, Slow 26, </w:t>
      </w:r>
      <w:proofErr w:type="spellStart"/>
      <w:r w:rsidRPr="00F13373">
        <w:rPr>
          <w:rFonts w:ascii="Times New Roman" w:eastAsia="Times New Roman" w:hAnsi="Times New Roman" w:cs="Times New Roman"/>
          <w:kern w:val="0"/>
          <w:sz w:val="24"/>
          <w:szCs w:val="24"/>
          <w:lang w:eastAsia="it-IT"/>
          <w14:ligatures w14:val="none"/>
        </w:rPr>
        <w:t>Signal</w:t>
      </w:r>
      <w:proofErr w:type="spellEnd"/>
      <w:r w:rsidRPr="00F13373">
        <w:rPr>
          <w:rFonts w:ascii="Times New Roman" w:eastAsia="Times New Roman" w:hAnsi="Times New Roman" w:cs="Times New Roman"/>
          <w:kern w:val="0"/>
          <w:sz w:val="24"/>
          <w:szCs w:val="24"/>
          <w:lang w:eastAsia="it-IT"/>
          <w14:ligatures w14:val="none"/>
        </w:rPr>
        <w:t xml:space="preserve"> 9. +1 se bullish, -1 se </w:t>
      </w:r>
      <w:proofErr w:type="spellStart"/>
      <w:r w:rsidRPr="00F13373">
        <w:rPr>
          <w:rFonts w:ascii="Times New Roman" w:eastAsia="Times New Roman" w:hAnsi="Times New Roman" w:cs="Times New Roman"/>
          <w:kern w:val="0"/>
          <w:sz w:val="24"/>
          <w:szCs w:val="24"/>
          <w:lang w:eastAsia="it-IT"/>
          <w14:ligatures w14:val="none"/>
        </w:rPr>
        <w:t>bearish</w:t>
      </w:r>
      <w:proofErr w:type="spellEnd"/>
      <w:r w:rsidRPr="00F13373">
        <w:rPr>
          <w:rFonts w:ascii="Times New Roman" w:eastAsia="Times New Roman" w:hAnsi="Times New Roman" w:cs="Times New Roman"/>
          <w:kern w:val="0"/>
          <w:sz w:val="24"/>
          <w:szCs w:val="24"/>
          <w:lang w:eastAsia="it-IT"/>
          <w14:ligatures w14:val="none"/>
        </w:rPr>
        <w:t>.</w:t>
      </w:r>
    </w:p>
    <w:p w14:paraId="035E1FB2" w14:textId="77777777" w:rsidR="00F13373" w:rsidRPr="00F13373" w:rsidRDefault="00F13373" w:rsidP="00F1337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Punti Pivot: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Lookback</w:t>
      </w:r>
      <w:proofErr w:type="spellEnd"/>
      <w:r w:rsidRPr="00F13373">
        <w:rPr>
          <w:rFonts w:ascii="Times New Roman" w:eastAsia="Times New Roman" w:hAnsi="Times New Roman" w:cs="Times New Roman"/>
          <w:kern w:val="0"/>
          <w:sz w:val="24"/>
          <w:szCs w:val="24"/>
          <w:lang w:eastAsia="it-IT"/>
          <w14:ligatures w14:val="none"/>
        </w:rPr>
        <w:t xml:space="preserve"> 9, distanza 3% da supporto/resistenza.</w:t>
      </w:r>
    </w:p>
    <w:p w14:paraId="4CF29E0B"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Times New Roman" w:eastAsia="Times New Roman" w:hAnsi="Times New Roman" w:cs="Times New Roman"/>
          <w:b/>
          <w:bCs/>
          <w:kern w:val="0"/>
          <w:sz w:val="36"/>
          <w:szCs w:val="36"/>
          <w:lang w:eastAsia="it-IT"/>
          <w14:ligatures w14:val="none"/>
        </w:rPr>
        <w:t xml:space="preserve">Sistema di </w:t>
      </w:r>
      <w:proofErr w:type="spellStart"/>
      <w:r w:rsidRPr="00F13373">
        <w:rPr>
          <w:rFonts w:ascii="Times New Roman" w:eastAsia="Times New Roman" w:hAnsi="Times New Roman" w:cs="Times New Roman"/>
          <w:b/>
          <w:bCs/>
          <w:kern w:val="0"/>
          <w:sz w:val="36"/>
          <w:szCs w:val="36"/>
          <w:lang w:eastAsia="it-IT"/>
          <w14:ligatures w14:val="none"/>
        </w:rPr>
        <w:t>Confluence</w:t>
      </w:r>
      <w:proofErr w:type="spellEnd"/>
      <w:r w:rsidRPr="00F13373">
        <w:rPr>
          <w:rFonts w:ascii="Times New Roman" w:eastAsia="Times New Roman" w:hAnsi="Times New Roman" w:cs="Times New Roman"/>
          <w:b/>
          <w:bCs/>
          <w:kern w:val="0"/>
          <w:sz w:val="36"/>
          <w:szCs w:val="36"/>
          <w:lang w:eastAsia="it-IT"/>
          <w14:ligatures w14:val="none"/>
        </w:rPr>
        <w:t xml:space="preserve"> Scoring</w:t>
      </w:r>
    </w:p>
    <w:p w14:paraId="12A5F68C" w14:textId="77777777" w:rsidR="00F13373" w:rsidRPr="00F13373" w:rsidRDefault="00F13373" w:rsidP="00F1337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Il punteggio di confluenza si ottiene sommando i contributi di tutti gli indicatori attivi.</w:t>
      </w:r>
    </w:p>
    <w:p w14:paraId="03F01794" w14:textId="77777777" w:rsidR="00F13373" w:rsidRPr="00F13373" w:rsidRDefault="00F13373" w:rsidP="00F1337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Formula:</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 = BB + Pivot + </w:t>
      </w:r>
      <w:proofErr w:type="spellStart"/>
      <w:r w:rsidRPr="00F13373">
        <w:rPr>
          <w:rFonts w:ascii="Times New Roman" w:eastAsia="Times New Roman" w:hAnsi="Times New Roman" w:cs="Times New Roman"/>
          <w:kern w:val="0"/>
          <w:sz w:val="24"/>
          <w:szCs w:val="24"/>
          <w:lang w:eastAsia="it-IT"/>
          <w14:ligatures w14:val="none"/>
        </w:rPr>
        <w:t>Stoch</w:t>
      </w:r>
      <w:proofErr w:type="spellEnd"/>
      <w:r w:rsidRPr="00F13373">
        <w:rPr>
          <w:rFonts w:ascii="Times New Roman" w:eastAsia="Times New Roman" w:hAnsi="Times New Roman" w:cs="Times New Roman"/>
          <w:kern w:val="0"/>
          <w:sz w:val="24"/>
          <w:szCs w:val="24"/>
          <w:lang w:eastAsia="it-IT"/>
          <w14:ligatures w14:val="none"/>
        </w:rPr>
        <w:t xml:space="preserve"> RSI + MA + Momentum + Price Action + MACD</w:t>
      </w:r>
    </w:p>
    <w:p w14:paraId="2CC53D84" w14:textId="77777777" w:rsidR="00F13373" w:rsidRPr="00F13373" w:rsidRDefault="00F13373" w:rsidP="00F1337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Range Operativo:</w:t>
      </w:r>
      <w:r w:rsidRPr="00F13373">
        <w:rPr>
          <w:rFonts w:ascii="Times New Roman" w:eastAsia="Times New Roman" w:hAnsi="Times New Roman" w:cs="Times New Roman"/>
          <w:kern w:val="0"/>
          <w:sz w:val="24"/>
          <w:szCs w:val="24"/>
          <w:lang w:eastAsia="it-IT"/>
          <w14:ligatures w14:val="none"/>
        </w:rPr>
        <w:t xml:space="preserve"> Da -6 a +6. Segnali validi: ≥ 0 (</w:t>
      </w:r>
      <w:proofErr w:type="spellStart"/>
      <w:r w:rsidRPr="00F13373">
        <w:rPr>
          <w:rFonts w:ascii="Times New Roman" w:eastAsia="Times New Roman" w:hAnsi="Times New Roman" w:cs="Times New Roman"/>
          <w:kern w:val="0"/>
          <w:sz w:val="24"/>
          <w:szCs w:val="24"/>
          <w:lang w:eastAsia="it-IT"/>
          <w14:ligatures w14:val="none"/>
        </w:rPr>
        <w:t>buy</w:t>
      </w:r>
      <w:proofErr w:type="spellEnd"/>
      <w:r w:rsidRPr="00F13373">
        <w:rPr>
          <w:rFonts w:ascii="Times New Roman" w:eastAsia="Times New Roman" w:hAnsi="Times New Roman" w:cs="Times New Roman"/>
          <w:kern w:val="0"/>
          <w:sz w:val="24"/>
          <w:szCs w:val="24"/>
          <w:lang w:eastAsia="it-IT"/>
          <w14:ligatures w14:val="none"/>
        </w:rPr>
        <w:t>), ≤ 0 (sell)</w:t>
      </w:r>
    </w:p>
    <w:p w14:paraId="25D5C600" w14:textId="77777777" w:rsidR="00F13373" w:rsidRPr="00F13373" w:rsidRDefault="00F13373" w:rsidP="00F1337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Validazione Pearson R:</w:t>
      </w:r>
      <w:r w:rsidRPr="00F13373">
        <w:rPr>
          <w:rFonts w:ascii="Times New Roman" w:eastAsia="Times New Roman" w:hAnsi="Times New Roman" w:cs="Times New Roman"/>
          <w:kern w:val="0"/>
          <w:sz w:val="24"/>
          <w:szCs w:val="24"/>
          <w:lang w:eastAsia="it-IT"/>
          <w14:ligatures w14:val="none"/>
        </w:rPr>
        <w:t xml:space="preserve"> |R| ≥ 0.41 per garantire qualità statistica del segnale</w:t>
      </w:r>
    </w:p>
    <w:p w14:paraId="1519A7B3"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Regole di Trading Multi-</w:t>
      </w:r>
      <w:proofErr w:type="spellStart"/>
      <w:r w:rsidRPr="00F13373">
        <w:rPr>
          <w:rFonts w:ascii="Times New Roman" w:eastAsia="Times New Roman" w:hAnsi="Times New Roman" w:cs="Times New Roman"/>
          <w:b/>
          <w:bCs/>
          <w:kern w:val="0"/>
          <w:sz w:val="36"/>
          <w:szCs w:val="36"/>
          <w:lang w:eastAsia="it-IT"/>
          <w14:ligatures w14:val="none"/>
        </w:rPr>
        <w:t>Confluence</w:t>
      </w:r>
      <w:proofErr w:type="spellEnd"/>
    </w:p>
    <w:p w14:paraId="14432C43"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Segnale di Acquisto (BUY)</w:t>
      </w:r>
    </w:p>
    <w:p w14:paraId="7005BC96"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Condizioni Obbligatorie (TUTTE):</w:t>
      </w:r>
    </w:p>
    <w:p w14:paraId="2720B3D0" w14:textId="77777777" w:rsidR="00F13373" w:rsidRPr="00F13373" w:rsidRDefault="00F13373" w:rsidP="00F13373">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Regressione Lineare ≤ -0.7:</w:t>
      </w:r>
      <w:r w:rsidRPr="00F13373">
        <w:rPr>
          <w:rFonts w:ascii="Times New Roman" w:eastAsia="Times New Roman" w:hAnsi="Times New Roman" w:cs="Times New Roman"/>
          <w:kern w:val="0"/>
          <w:sz w:val="24"/>
          <w:szCs w:val="24"/>
          <w:lang w:eastAsia="it-IT"/>
          <w14:ligatures w14:val="none"/>
        </w:rPr>
        <w:t xml:space="preserve"> Zona ipervenduto critica</w:t>
      </w:r>
    </w:p>
    <w:p w14:paraId="2C9F0D01" w14:textId="77777777" w:rsidR="00F13373" w:rsidRPr="00F13373" w:rsidRDefault="00F13373" w:rsidP="00F13373">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b/>
          <w:bCs/>
          <w:kern w:val="0"/>
          <w:sz w:val="24"/>
          <w:szCs w:val="24"/>
          <w:lang w:eastAsia="it-IT"/>
          <w14:ligatures w14:val="none"/>
        </w:rPr>
        <w:t>Confluence</w:t>
      </w:r>
      <w:proofErr w:type="spellEnd"/>
      <w:r w:rsidRPr="00F13373">
        <w:rPr>
          <w:rFonts w:ascii="Times New Roman" w:eastAsia="Times New Roman" w:hAnsi="Times New Roman" w:cs="Times New Roman"/>
          <w:b/>
          <w:bCs/>
          <w:kern w:val="0"/>
          <w:sz w:val="24"/>
          <w:szCs w:val="24"/>
          <w:lang w:eastAsia="it-IT"/>
          <w14:ligatures w14:val="none"/>
        </w:rPr>
        <w:t xml:space="preserve"> Score ≥ 0:</w:t>
      </w:r>
      <w:r w:rsidRPr="00F13373">
        <w:rPr>
          <w:rFonts w:ascii="Times New Roman" w:eastAsia="Times New Roman" w:hAnsi="Times New Roman" w:cs="Times New Roman"/>
          <w:kern w:val="0"/>
          <w:sz w:val="24"/>
          <w:szCs w:val="24"/>
          <w:lang w:eastAsia="it-IT"/>
          <w14:ligatures w14:val="none"/>
        </w:rPr>
        <w:t xml:space="preserve"> Almeno due indicatori secondari favorevoli</w:t>
      </w:r>
    </w:p>
    <w:p w14:paraId="6CC29C0E" w14:textId="77777777" w:rsidR="00F13373" w:rsidRPr="00F13373" w:rsidRDefault="00F13373" w:rsidP="00F13373">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Pearson R |R| ≥ 0.41:</w:t>
      </w:r>
      <w:r w:rsidRPr="00F13373">
        <w:rPr>
          <w:rFonts w:ascii="Times New Roman" w:eastAsia="Times New Roman" w:hAnsi="Times New Roman" w:cs="Times New Roman"/>
          <w:kern w:val="0"/>
          <w:sz w:val="24"/>
          <w:szCs w:val="24"/>
          <w:lang w:eastAsia="it-IT"/>
          <w14:ligatures w14:val="none"/>
        </w:rPr>
        <w:t xml:space="preserve"> Correlazione significativa</w:t>
      </w:r>
    </w:p>
    <w:p w14:paraId="00E9A3E0"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Confluenze Positive (+1 ciascuna):</w:t>
      </w:r>
    </w:p>
    <w:p w14:paraId="1E407350"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lastRenderedPageBreak/>
        <w:t>Bollinger</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Bands</w:t>
      </w:r>
      <w:proofErr w:type="spellEnd"/>
      <w:r w:rsidRPr="00F13373">
        <w:rPr>
          <w:rFonts w:ascii="Times New Roman" w:eastAsia="Times New Roman" w:hAnsi="Times New Roman" w:cs="Times New Roman"/>
          <w:kern w:val="0"/>
          <w:sz w:val="24"/>
          <w:szCs w:val="24"/>
          <w:lang w:eastAsia="it-IT"/>
          <w14:ligatures w14:val="none"/>
        </w:rPr>
        <w:t xml:space="preserve"> ≤ -0.7</w:t>
      </w:r>
    </w:p>
    <w:p w14:paraId="29947A9D"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Stochastic</w:t>
      </w:r>
      <w:proofErr w:type="spellEnd"/>
      <w:r w:rsidRPr="00F13373">
        <w:rPr>
          <w:rFonts w:ascii="Times New Roman" w:eastAsia="Times New Roman" w:hAnsi="Times New Roman" w:cs="Times New Roman"/>
          <w:kern w:val="0"/>
          <w:sz w:val="24"/>
          <w:szCs w:val="24"/>
          <w:lang w:eastAsia="it-IT"/>
          <w14:ligatures w14:val="none"/>
        </w:rPr>
        <w:t xml:space="preserve"> RSI K ≤ 30</w:t>
      </w:r>
    </w:p>
    <w:p w14:paraId="4030A101"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Prezzo entro 3% da supporto pivot</w:t>
      </w:r>
    </w:p>
    <w:p w14:paraId="249D7BE5"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rialzista (tutti e 4 positivi)</w:t>
      </w:r>
    </w:p>
    <w:p w14:paraId="48A6B7CA"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Price Action bullish (</w:t>
      </w:r>
      <w:proofErr w:type="spellStart"/>
      <w:r w:rsidRPr="00F13373">
        <w:rPr>
          <w:rFonts w:ascii="Times New Roman" w:eastAsia="Times New Roman" w:hAnsi="Times New Roman" w:cs="Times New Roman"/>
          <w:kern w:val="0"/>
          <w:sz w:val="24"/>
          <w:szCs w:val="24"/>
          <w:lang w:eastAsia="it-IT"/>
          <w14:ligatures w14:val="none"/>
        </w:rPr>
        <w:t>Engulfing</w:t>
      </w:r>
      <w:proofErr w:type="spellEnd"/>
      <w:r w:rsidRPr="00F13373">
        <w:rPr>
          <w:rFonts w:ascii="Times New Roman" w:eastAsia="Times New Roman" w:hAnsi="Times New Roman" w:cs="Times New Roman"/>
          <w:kern w:val="0"/>
          <w:sz w:val="24"/>
          <w:szCs w:val="24"/>
          <w:lang w:eastAsia="it-IT"/>
          <w14:ligatures w14:val="none"/>
        </w:rPr>
        <w:t>/Hammer + ATR)</w:t>
      </w:r>
    </w:p>
    <w:p w14:paraId="3EE591AE"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Trend rialzista (EMA21&gt;SMA50 e RSI&gt;45)</w:t>
      </w:r>
    </w:p>
    <w:p w14:paraId="08129D20" w14:textId="77777777" w:rsidR="00F13373" w:rsidRPr="00F13373" w:rsidRDefault="00F13373" w:rsidP="00F1337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MACD bullish (crossover positivo)</w:t>
      </w:r>
    </w:p>
    <w:p w14:paraId="4D229117"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Segnale di Vendita (SELL)</w:t>
      </w:r>
    </w:p>
    <w:p w14:paraId="42250F99"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Condizioni Obbligatorie (TUTTE):</w:t>
      </w:r>
    </w:p>
    <w:p w14:paraId="22D43E2B" w14:textId="77777777" w:rsidR="00F13373" w:rsidRPr="00F13373" w:rsidRDefault="00F13373" w:rsidP="00F1337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Regressione Lineare ≥ +0.7:</w:t>
      </w:r>
      <w:r w:rsidRPr="00F13373">
        <w:rPr>
          <w:rFonts w:ascii="Times New Roman" w:eastAsia="Times New Roman" w:hAnsi="Times New Roman" w:cs="Times New Roman"/>
          <w:kern w:val="0"/>
          <w:sz w:val="24"/>
          <w:szCs w:val="24"/>
          <w:lang w:eastAsia="it-IT"/>
          <w14:ligatures w14:val="none"/>
        </w:rPr>
        <w:t xml:space="preserve"> Zona ipercomprato critica</w:t>
      </w:r>
    </w:p>
    <w:p w14:paraId="4361CC71" w14:textId="77777777" w:rsidR="00F13373" w:rsidRPr="00F13373" w:rsidRDefault="00F13373" w:rsidP="00F1337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b/>
          <w:bCs/>
          <w:kern w:val="0"/>
          <w:sz w:val="24"/>
          <w:szCs w:val="24"/>
          <w:lang w:eastAsia="it-IT"/>
          <w14:ligatures w14:val="none"/>
        </w:rPr>
        <w:t>Confluence</w:t>
      </w:r>
      <w:proofErr w:type="spellEnd"/>
      <w:r w:rsidRPr="00F13373">
        <w:rPr>
          <w:rFonts w:ascii="Times New Roman" w:eastAsia="Times New Roman" w:hAnsi="Times New Roman" w:cs="Times New Roman"/>
          <w:b/>
          <w:bCs/>
          <w:kern w:val="0"/>
          <w:sz w:val="24"/>
          <w:szCs w:val="24"/>
          <w:lang w:eastAsia="it-IT"/>
          <w14:ligatures w14:val="none"/>
        </w:rPr>
        <w:t xml:space="preserve"> Score ≤ 0:</w:t>
      </w:r>
      <w:r w:rsidRPr="00F13373">
        <w:rPr>
          <w:rFonts w:ascii="Times New Roman" w:eastAsia="Times New Roman" w:hAnsi="Times New Roman" w:cs="Times New Roman"/>
          <w:kern w:val="0"/>
          <w:sz w:val="24"/>
          <w:szCs w:val="24"/>
          <w:lang w:eastAsia="it-IT"/>
          <w14:ligatures w14:val="none"/>
        </w:rPr>
        <w:t xml:space="preserve"> Almeno due indicatori secondari favorevoli</w:t>
      </w:r>
    </w:p>
    <w:p w14:paraId="19ECD635" w14:textId="77777777" w:rsidR="00F13373" w:rsidRPr="00F13373" w:rsidRDefault="00F13373" w:rsidP="00F1337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Pearson R |R| ≥ 0.41:</w:t>
      </w:r>
      <w:r w:rsidRPr="00F13373">
        <w:rPr>
          <w:rFonts w:ascii="Times New Roman" w:eastAsia="Times New Roman" w:hAnsi="Times New Roman" w:cs="Times New Roman"/>
          <w:kern w:val="0"/>
          <w:sz w:val="24"/>
          <w:szCs w:val="24"/>
          <w:lang w:eastAsia="it-IT"/>
          <w14:ligatures w14:val="none"/>
        </w:rPr>
        <w:t xml:space="preserve"> Correlazione significativa</w:t>
      </w:r>
    </w:p>
    <w:p w14:paraId="2DE269D9"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Confluenze Negative (-1 ciascuna):</w:t>
      </w:r>
    </w:p>
    <w:p w14:paraId="62038551"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Bollinger</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Bands</w:t>
      </w:r>
      <w:proofErr w:type="spellEnd"/>
      <w:r w:rsidRPr="00F13373">
        <w:rPr>
          <w:rFonts w:ascii="Times New Roman" w:eastAsia="Times New Roman" w:hAnsi="Times New Roman" w:cs="Times New Roman"/>
          <w:kern w:val="0"/>
          <w:sz w:val="24"/>
          <w:szCs w:val="24"/>
          <w:lang w:eastAsia="it-IT"/>
          <w14:ligatures w14:val="none"/>
        </w:rPr>
        <w:t xml:space="preserve"> ≥ +0.7</w:t>
      </w:r>
    </w:p>
    <w:p w14:paraId="3C1E6C50"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Stochastic</w:t>
      </w:r>
      <w:proofErr w:type="spellEnd"/>
      <w:r w:rsidRPr="00F13373">
        <w:rPr>
          <w:rFonts w:ascii="Times New Roman" w:eastAsia="Times New Roman" w:hAnsi="Times New Roman" w:cs="Times New Roman"/>
          <w:kern w:val="0"/>
          <w:sz w:val="24"/>
          <w:szCs w:val="24"/>
          <w:lang w:eastAsia="it-IT"/>
          <w14:ligatures w14:val="none"/>
        </w:rPr>
        <w:t xml:space="preserve"> RSI K ≥ 70</w:t>
      </w:r>
    </w:p>
    <w:p w14:paraId="762E0483"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Prezzo entro 3% da resistenza pivot</w:t>
      </w:r>
    </w:p>
    <w:p w14:paraId="5E70126B"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ribassista (tutti e 4 negativi)</w:t>
      </w:r>
    </w:p>
    <w:p w14:paraId="0C7F8464"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s-ES" w:eastAsia="it-IT"/>
          <w14:ligatures w14:val="none"/>
        </w:rPr>
      </w:pPr>
      <w:r w:rsidRPr="00F13373">
        <w:rPr>
          <w:rFonts w:ascii="Times New Roman" w:eastAsia="Times New Roman" w:hAnsi="Times New Roman" w:cs="Times New Roman"/>
          <w:kern w:val="0"/>
          <w:sz w:val="24"/>
          <w:szCs w:val="24"/>
          <w:lang w:val="es-ES" w:eastAsia="it-IT"/>
          <w14:ligatures w14:val="none"/>
        </w:rPr>
        <w:t>Price Action bearish (Engulfing/Shooting Star + ATR)</w:t>
      </w:r>
    </w:p>
    <w:p w14:paraId="1306AAED"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Trend ribassista (EMA21&lt;SMA50 e RSI&lt;55)</w:t>
      </w:r>
    </w:p>
    <w:p w14:paraId="01D7FB3A" w14:textId="77777777" w:rsidR="00F13373" w:rsidRPr="00F13373" w:rsidRDefault="00F13373" w:rsidP="00F1337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MACD </w:t>
      </w:r>
      <w:proofErr w:type="spellStart"/>
      <w:r w:rsidRPr="00F13373">
        <w:rPr>
          <w:rFonts w:ascii="Times New Roman" w:eastAsia="Times New Roman" w:hAnsi="Times New Roman" w:cs="Times New Roman"/>
          <w:kern w:val="0"/>
          <w:sz w:val="24"/>
          <w:szCs w:val="24"/>
          <w:lang w:eastAsia="it-IT"/>
          <w14:ligatures w14:val="none"/>
        </w:rPr>
        <w:t>bearish</w:t>
      </w:r>
      <w:proofErr w:type="spellEnd"/>
      <w:r w:rsidRPr="00F13373">
        <w:rPr>
          <w:rFonts w:ascii="Times New Roman" w:eastAsia="Times New Roman" w:hAnsi="Times New Roman" w:cs="Times New Roman"/>
          <w:kern w:val="0"/>
          <w:sz w:val="24"/>
          <w:szCs w:val="24"/>
          <w:lang w:eastAsia="it-IT"/>
          <w14:ligatures w14:val="none"/>
        </w:rPr>
        <w:t xml:space="preserve"> (crossover negativo)</w:t>
      </w:r>
    </w:p>
    <w:p w14:paraId="55CD8B3A"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Componenti e Descrizione Funzionale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gridCol w:w="2614"/>
        <w:gridCol w:w="3086"/>
        <w:gridCol w:w="2311"/>
      </w:tblGrid>
      <w:tr w:rsidR="00F13373" w:rsidRPr="00F13373" w14:paraId="2A5D8940" w14:textId="77777777" w:rsidTr="00F13373">
        <w:trPr>
          <w:tblHeader/>
          <w:tblCellSpacing w:w="15" w:type="dxa"/>
        </w:trPr>
        <w:tc>
          <w:tcPr>
            <w:tcW w:w="0" w:type="auto"/>
            <w:vAlign w:val="center"/>
            <w:hideMark/>
          </w:tcPr>
          <w:p w14:paraId="496321E3"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Indicatore</w:t>
            </w:r>
          </w:p>
        </w:tc>
        <w:tc>
          <w:tcPr>
            <w:tcW w:w="0" w:type="auto"/>
            <w:vAlign w:val="center"/>
            <w:hideMark/>
          </w:tcPr>
          <w:p w14:paraId="7B17EEEF"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Funzione Principale</w:t>
            </w:r>
          </w:p>
        </w:tc>
        <w:tc>
          <w:tcPr>
            <w:tcW w:w="0" w:type="auto"/>
            <w:vAlign w:val="center"/>
            <w:hideMark/>
          </w:tcPr>
          <w:p w14:paraId="60362F1F"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Parametri e Calcolo</w:t>
            </w:r>
          </w:p>
        </w:tc>
        <w:tc>
          <w:tcPr>
            <w:tcW w:w="0" w:type="auto"/>
            <w:vAlign w:val="center"/>
            <w:hideMark/>
          </w:tcPr>
          <w:p w14:paraId="19BAB279"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 xml:space="preserve">Contributo </w:t>
            </w:r>
            <w:proofErr w:type="spellStart"/>
            <w:r w:rsidRPr="00F13373">
              <w:rPr>
                <w:rFonts w:ascii="Times New Roman" w:eastAsia="Times New Roman" w:hAnsi="Times New Roman" w:cs="Times New Roman"/>
                <w:b/>
                <w:bCs/>
                <w:kern w:val="0"/>
                <w:sz w:val="24"/>
                <w:szCs w:val="24"/>
                <w:lang w:eastAsia="it-IT"/>
                <w14:ligatures w14:val="none"/>
              </w:rPr>
              <w:t>Confluence</w:t>
            </w:r>
            <w:proofErr w:type="spellEnd"/>
          </w:p>
        </w:tc>
      </w:tr>
      <w:tr w:rsidR="00F13373" w:rsidRPr="00F13373" w14:paraId="1846AF83" w14:textId="77777777" w:rsidTr="00F13373">
        <w:trPr>
          <w:tblCellSpacing w:w="15" w:type="dxa"/>
        </w:trPr>
        <w:tc>
          <w:tcPr>
            <w:tcW w:w="0" w:type="auto"/>
            <w:vAlign w:val="center"/>
            <w:hideMark/>
          </w:tcPr>
          <w:p w14:paraId="6167260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Regressione Lineare</w:t>
            </w:r>
          </w:p>
        </w:tc>
        <w:tc>
          <w:tcPr>
            <w:tcW w:w="0" w:type="auto"/>
            <w:vAlign w:val="center"/>
            <w:hideMark/>
          </w:tcPr>
          <w:p w14:paraId="4D2BBDB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Filtro primario per trend e segnali base</w:t>
            </w:r>
          </w:p>
        </w:tc>
        <w:tc>
          <w:tcPr>
            <w:tcW w:w="0" w:type="auto"/>
            <w:vAlign w:val="center"/>
            <w:hideMark/>
          </w:tcPr>
          <w:p w14:paraId="22197B5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Lunghezza 100, Sensibilità 0.7, Posizione -1 a +1</w:t>
            </w:r>
          </w:p>
        </w:tc>
        <w:tc>
          <w:tcPr>
            <w:tcW w:w="0" w:type="auto"/>
            <w:vAlign w:val="center"/>
            <w:hideMark/>
          </w:tcPr>
          <w:p w14:paraId="469D36A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Obbligatorio, non punteggio</w:t>
            </w:r>
          </w:p>
        </w:tc>
      </w:tr>
      <w:tr w:rsidR="00F13373" w:rsidRPr="00F13373" w14:paraId="7D67E20E" w14:textId="77777777" w:rsidTr="00F13373">
        <w:trPr>
          <w:tblCellSpacing w:w="15" w:type="dxa"/>
        </w:trPr>
        <w:tc>
          <w:tcPr>
            <w:tcW w:w="0" w:type="auto"/>
            <w:vAlign w:val="center"/>
            <w:hideMark/>
          </w:tcPr>
          <w:p w14:paraId="6AC7FE5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 xml:space="preserve">Bande di </w:t>
            </w:r>
            <w:proofErr w:type="spellStart"/>
            <w:r w:rsidRPr="00F13373">
              <w:rPr>
                <w:rFonts w:ascii="Times New Roman" w:eastAsia="Times New Roman" w:hAnsi="Times New Roman" w:cs="Times New Roman"/>
                <w:b/>
                <w:bCs/>
                <w:kern w:val="0"/>
                <w:sz w:val="24"/>
                <w:szCs w:val="24"/>
                <w:lang w:eastAsia="it-IT"/>
                <w14:ligatures w14:val="none"/>
              </w:rPr>
              <w:t>Bollinger</w:t>
            </w:r>
            <w:proofErr w:type="spellEnd"/>
          </w:p>
        </w:tc>
        <w:tc>
          <w:tcPr>
            <w:tcW w:w="0" w:type="auto"/>
            <w:vAlign w:val="center"/>
            <w:hideMark/>
          </w:tcPr>
          <w:p w14:paraId="15745F7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Volatilità e condizioni estreme</w:t>
            </w:r>
          </w:p>
        </w:tc>
        <w:tc>
          <w:tcPr>
            <w:tcW w:w="0" w:type="auto"/>
            <w:vAlign w:val="center"/>
            <w:hideMark/>
          </w:tcPr>
          <w:p w14:paraId="2C7E28D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20, Deviazione 2.0, -1 a +1</w:t>
            </w:r>
          </w:p>
        </w:tc>
        <w:tc>
          <w:tcPr>
            <w:tcW w:w="0" w:type="auto"/>
            <w:vAlign w:val="center"/>
            <w:hideMark/>
          </w:tcPr>
          <w:p w14:paraId="7EF0F80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 ≤-0.7, -1 ≥+0.7</w:t>
            </w:r>
          </w:p>
        </w:tc>
      </w:tr>
      <w:tr w:rsidR="00F13373" w:rsidRPr="00F13373" w14:paraId="40FCCAAB" w14:textId="77777777" w:rsidTr="00F13373">
        <w:trPr>
          <w:tblCellSpacing w:w="15" w:type="dxa"/>
        </w:trPr>
        <w:tc>
          <w:tcPr>
            <w:tcW w:w="0" w:type="auto"/>
            <w:vAlign w:val="center"/>
            <w:hideMark/>
          </w:tcPr>
          <w:p w14:paraId="1558383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b/>
                <w:bCs/>
                <w:kern w:val="0"/>
                <w:sz w:val="24"/>
                <w:szCs w:val="24"/>
                <w:lang w:eastAsia="it-IT"/>
                <w14:ligatures w14:val="none"/>
              </w:rPr>
              <w:t>Stochastic</w:t>
            </w:r>
            <w:proofErr w:type="spellEnd"/>
            <w:r w:rsidRPr="00F13373">
              <w:rPr>
                <w:rFonts w:ascii="Times New Roman" w:eastAsia="Times New Roman" w:hAnsi="Times New Roman" w:cs="Times New Roman"/>
                <w:b/>
                <w:bCs/>
                <w:kern w:val="0"/>
                <w:sz w:val="24"/>
                <w:szCs w:val="24"/>
                <w:lang w:eastAsia="it-IT"/>
                <w14:ligatures w14:val="none"/>
              </w:rPr>
              <w:t xml:space="preserve"> RSI</w:t>
            </w:r>
          </w:p>
        </w:tc>
        <w:tc>
          <w:tcPr>
            <w:tcW w:w="0" w:type="auto"/>
            <w:vAlign w:val="center"/>
            <w:hideMark/>
          </w:tcPr>
          <w:p w14:paraId="7472271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e inversioni</w:t>
            </w:r>
          </w:p>
        </w:tc>
        <w:tc>
          <w:tcPr>
            <w:tcW w:w="0" w:type="auto"/>
            <w:vAlign w:val="center"/>
            <w:hideMark/>
          </w:tcPr>
          <w:p w14:paraId="5A52A0A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RSI 14, </w:t>
            </w:r>
            <w:proofErr w:type="spellStart"/>
            <w:r w:rsidRPr="00F13373">
              <w:rPr>
                <w:rFonts w:ascii="Times New Roman" w:eastAsia="Times New Roman" w:hAnsi="Times New Roman" w:cs="Times New Roman"/>
                <w:kern w:val="0"/>
                <w:sz w:val="24"/>
                <w:szCs w:val="24"/>
                <w:lang w:eastAsia="it-IT"/>
                <w14:ligatures w14:val="none"/>
              </w:rPr>
              <w:t>Stoch</w:t>
            </w:r>
            <w:proofErr w:type="spellEnd"/>
            <w:r w:rsidRPr="00F13373">
              <w:rPr>
                <w:rFonts w:ascii="Times New Roman" w:eastAsia="Times New Roman" w:hAnsi="Times New Roman" w:cs="Times New Roman"/>
                <w:kern w:val="0"/>
                <w:sz w:val="24"/>
                <w:szCs w:val="24"/>
                <w:lang w:eastAsia="it-IT"/>
                <w14:ligatures w14:val="none"/>
              </w:rPr>
              <w:t xml:space="preserve"> 14, K=1, D=2, soglie 30/70</w:t>
            </w:r>
          </w:p>
        </w:tc>
        <w:tc>
          <w:tcPr>
            <w:tcW w:w="0" w:type="auto"/>
            <w:vAlign w:val="center"/>
            <w:hideMark/>
          </w:tcPr>
          <w:p w14:paraId="2EE9235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 ≤30, -1 ≥70</w:t>
            </w:r>
          </w:p>
        </w:tc>
      </w:tr>
      <w:tr w:rsidR="00F13373" w:rsidRPr="00F13373" w14:paraId="7558ECFB" w14:textId="77777777" w:rsidTr="00F13373">
        <w:trPr>
          <w:tblCellSpacing w:w="15" w:type="dxa"/>
        </w:trPr>
        <w:tc>
          <w:tcPr>
            <w:tcW w:w="0" w:type="auto"/>
            <w:vAlign w:val="center"/>
            <w:hideMark/>
          </w:tcPr>
          <w:p w14:paraId="3CF7DFB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Momentum</w:t>
            </w:r>
          </w:p>
        </w:tc>
        <w:tc>
          <w:tcPr>
            <w:tcW w:w="0" w:type="auto"/>
            <w:vAlign w:val="center"/>
            <w:hideMark/>
          </w:tcPr>
          <w:p w14:paraId="0C4DF79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Forza movimento (4 indicatori)</w:t>
            </w:r>
          </w:p>
        </w:tc>
        <w:tc>
          <w:tcPr>
            <w:tcW w:w="0" w:type="auto"/>
            <w:vAlign w:val="center"/>
            <w:hideMark/>
          </w:tcPr>
          <w:p w14:paraId="261F8D8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gramStart"/>
            <w:r w:rsidRPr="00F13373">
              <w:rPr>
                <w:rFonts w:ascii="Times New Roman" w:eastAsia="Times New Roman" w:hAnsi="Times New Roman" w:cs="Times New Roman"/>
                <w:kern w:val="0"/>
                <w:sz w:val="24"/>
                <w:szCs w:val="24"/>
                <w:lang w:eastAsia="it-IT"/>
                <w14:ligatures w14:val="none"/>
              </w:rPr>
              <w:t>Momentum(</w:t>
            </w:r>
            <w:proofErr w:type="gramEnd"/>
            <w:r w:rsidRPr="00F13373">
              <w:rPr>
                <w:rFonts w:ascii="Times New Roman" w:eastAsia="Times New Roman" w:hAnsi="Times New Roman" w:cs="Times New Roman"/>
                <w:kern w:val="0"/>
                <w:sz w:val="24"/>
                <w:szCs w:val="24"/>
                <w:lang w:eastAsia="it-IT"/>
                <w14:ligatures w14:val="none"/>
              </w:rPr>
              <w:t xml:space="preserve">10), </w:t>
            </w:r>
            <w:proofErr w:type="gramStart"/>
            <w:r w:rsidRPr="00F13373">
              <w:rPr>
                <w:rFonts w:ascii="Times New Roman" w:eastAsia="Times New Roman" w:hAnsi="Times New Roman" w:cs="Times New Roman"/>
                <w:kern w:val="0"/>
                <w:sz w:val="24"/>
                <w:szCs w:val="24"/>
                <w:lang w:eastAsia="it-IT"/>
                <w14:ligatures w14:val="none"/>
              </w:rPr>
              <w:t>ROC(</w:t>
            </w:r>
            <w:proofErr w:type="gramEnd"/>
            <w:r w:rsidRPr="00F13373">
              <w:rPr>
                <w:rFonts w:ascii="Times New Roman" w:eastAsia="Times New Roman" w:hAnsi="Times New Roman" w:cs="Times New Roman"/>
                <w:kern w:val="0"/>
                <w:sz w:val="24"/>
                <w:szCs w:val="24"/>
                <w:lang w:eastAsia="it-IT"/>
                <w14:ligatures w14:val="none"/>
              </w:rPr>
              <w:t xml:space="preserve">12), </w:t>
            </w:r>
            <w:proofErr w:type="spellStart"/>
            <w:r w:rsidRPr="00F13373">
              <w:rPr>
                <w:rFonts w:ascii="Times New Roman" w:eastAsia="Times New Roman" w:hAnsi="Times New Roman" w:cs="Times New Roman"/>
                <w:kern w:val="0"/>
                <w:sz w:val="24"/>
                <w:szCs w:val="24"/>
                <w:lang w:eastAsia="it-IT"/>
                <w14:ligatures w14:val="none"/>
              </w:rPr>
              <w:t>Williams%</w:t>
            </w:r>
            <w:proofErr w:type="gramStart"/>
            <w:r w:rsidRPr="00F13373">
              <w:rPr>
                <w:rFonts w:ascii="Times New Roman" w:eastAsia="Times New Roman" w:hAnsi="Times New Roman" w:cs="Times New Roman"/>
                <w:kern w:val="0"/>
                <w:sz w:val="24"/>
                <w:szCs w:val="24"/>
                <w:lang w:eastAsia="it-IT"/>
                <w14:ligatures w14:val="none"/>
              </w:rPr>
              <w:t>R</w:t>
            </w:r>
            <w:proofErr w:type="spellEnd"/>
            <w:r w:rsidRPr="00F13373">
              <w:rPr>
                <w:rFonts w:ascii="Times New Roman" w:eastAsia="Times New Roman" w:hAnsi="Times New Roman" w:cs="Times New Roman"/>
                <w:kern w:val="0"/>
                <w:sz w:val="24"/>
                <w:szCs w:val="24"/>
                <w:lang w:eastAsia="it-IT"/>
                <w14:ligatures w14:val="none"/>
              </w:rPr>
              <w:t>(</w:t>
            </w:r>
            <w:proofErr w:type="gramEnd"/>
            <w:r w:rsidRPr="00F13373">
              <w:rPr>
                <w:rFonts w:ascii="Times New Roman" w:eastAsia="Times New Roman" w:hAnsi="Times New Roman" w:cs="Times New Roman"/>
                <w:kern w:val="0"/>
                <w:sz w:val="24"/>
                <w:szCs w:val="24"/>
                <w:lang w:eastAsia="it-IT"/>
                <w14:ligatures w14:val="none"/>
              </w:rPr>
              <w:t xml:space="preserve">14), </w:t>
            </w:r>
            <w:proofErr w:type="gramStart"/>
            <w:r w:rsidRPr="00F13373">
              <w:rPr>
                <w:rFonts w:ascii="Times New Roman" w:eastAsia="Times New Roman" w:hAnsi="Times New Roman" w:cs="Times New Roman"/>
                <w:kern w:val="0"/>
                <w:sz w:val="24"/>
                <w:szCs w:val="24"/>
                <w:lang w:eastAsia="it-IT"/>
                <w14:ligatures w14:val="none"/>
              </w:rPr>
              <w:t>CCI(</w:t>
            </w:r>
            <w:proofErr w:type="gramEnd"/>
            <w:r w:rsidRPr="00F13373">
              <w:rPr>
                <w:rFonts w:ascii="Times New Roman" w:eastAsia="Times New Roman" w:hAnsi="Times New Roman" w:cs="Times New Roman"/>
                <w:kern w:val="0"/>
                <w:sz w:val="24"/>
                <w:szCs w:val="24"/>
                <w:lang w:eastAsia="it-IT"/>
                <w14:ligatures w14:val="none"/>
              </w:rPr>
              <w:t>20)</w:t>
            </w:r>
          </w:p>
        </w:tc>
        <w:tc>
          <w:tcPr>
            <w:tcW w:w="0" w:type="auto"/>
            <w:vAlign w:val="center"/>
            <w:hideMark/>
          </w:tcPr>
          <w:p w14:paraId="2386618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 tutti positivi, -1 tutti negativi</w:t>
            </w:r>
          </w:p>
        </w:tc>
      </w:tr>
      <w:tr w:rsidR="00F13373" w:rsidRPr="00F13373" w14:paraId="3F052574" w14:textId="77777777" w:rsidTr="00F13373">
        <w:trPr>
          <w:tblCellSpacing w:w="15" w:type="dxa"/>
        </w:trPr>
        <w:tc>
          <w:tcPr>
            <w:tcW w:w="0" w:type="auto"/>
            <w:vAlign w:val="center"/>
            <w:hideMark/>
          </w:tcPr>
          <w:p w14:paraId="6F88511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Price Action</w:t>
            </w:r>
          </w:p>
        </w:tc>
        <w:tc>
          <w:tcPr>
            <w:tcW w:w="0" w:type="auto"/>
            <w:vAlign w:val="center"/>
            <w:hideMark/>
          </w:tcPr>
          <w:p w14:paraId="5B9AEAFE"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Pattern </w:t>
            </w:r>
            <w:proofErr w:type="spellStart"/>
            <w:r w:rsidRPr="00F13373">
              <w:rPr>
                <w:rFonts w:ascii="Times New Roman" w:eastAsia="Times New Roman" w:hAnsi="Times New Roman" w:cs="Times New Roman"/>
                <w:kern w:val="0"/>
                <w:sz w:val="24"/>
                <w:szCs w:val="24"/>
                <w:lang w:eastAsia="it-IT"/>
                <w14:ligatures w14:val="none"/>
              </w:rPr>
              <w:t>candlestick</w:t>
            </w:r>
            <w:proofErr w:type="spellEnd"/>
          </w:p>
        </w:tc>
        <w:tc>
          <w:tcPr>
            <w:tcW w:w="0" w:type="auto"/>
            <w:vAlign w:val="center"/>
            <w:hideMark/>
          </w:tcPr>
          <w:p w14:paraId="6135E8D0" w14:textId="77777777" w:rsidR="00F13373" w:rsidRPr="00F13373" w:rsidRDefault="00F13373" w:rsidP="00F13373">
            <w:pPr>
              <w:spacing w:after="0" w:line="240" w:lineRule="auto"/>
              <w:rPr>
                <w:rFonts w:ascii="Times New Roman" w:eastAsia="Times New Roman" w:hAnsi="Times New Roman" w:cs="Times New Roman"/>
                <w:kern w:val="0"/>
                <w:sz w:val="24"/>
                <w:szCs w:val="24"/>
                <w:lang w:val="es-ES" w:eastAsia="it-IT"/>
                <w14:ligatures w14:val="none"/>
              </w:rPr>
            </w:pPr>
            <w:r w:rsidRPr="00F13373">
              <w:rPr>
                <w:rFonts w:ascii="Times New Roman" w:eastAsia="Times New Roman" w:hAnsi="Times New Roman" w:cs="Times New Roman"/>
                <w:kern w:val="0"/>
                <w:sz w:val="24"/>
                <w:szCs w:val="24"/>
                <w:lang w:val="es-ES" w:eastAsia="it-IT"/>
                <w14:ligatures w14:val="none"/>
              </w:rPr>
              <w:t>Engulfing, Hammer, Shooting Star, Doji + ATR(14)</w:t>
            </w:r>
          </w:p>
        </w:tc>
        <w:tc>
          <w:tcPr>
            <w:tcW w:w="0" w:type="auto"/>
            <w:vAlign w:val="center"/>
            <w:hideMark/>
          </w:tcPr>
          <w:p w14:paraId="6C316BE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+1 bullish, -1 </w:t>
            </w:r>
            <w:proofErr w:type="spellStart"/>
            <w:r w:rsidRPr="00F13373">
              <w:rPr>
                <w:rFonts w:ascii="Times New Roman" w:eastAsia="Times New Roman" w:hAnsi="Times New Roman" w:cs="Times New Roman"/>
                <w:kern w:val="0"/>
                <w:sz w:val="24"/>
                <w:szCs w:val="24"/>
                <w:lang w:eastAsia="it-IT"/>
                <w14:ligatures w14:val="none"/>
              </w:rPr>
              <w:t>bearish</w:t>
            </w:r>
            <w:proofErr w:type="spellEnd"/>
          </w:p>
        </w:tc>
      </w:tr>
      <w:tr w:rsidR="00F13373" w:rsidRPr="00F13373" w14:paraId="4AA89D89" w14:textId="77777777" w:rsidTr="00F13373">
        <w:trPr>
          <w:tblCellSpacing w:w="15" w:type="dxa"/>
        </w:trPr>
        <w:tc>
          <w:tcPr>
            <w:tcW w:w="0" w:type="auto"/>
            <w:vAlign w:val="center"/>
            <w:hideMark/>
          </w:tcPr>
          <w:p w14:paraId="437AB75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Punti Pivot</w:t>
            </w:r>
          </w:p>
        </w:tc>
        <w:tc>
          <w:tcPr>
            <w:tcW w:w="0" w:type="auto"/>
            <w:vAlign w:val="center"/>
            <w:hideMark/>
          </w:tcPr>
          <w:p w14:paraId="55D7990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Supporti/resistenze dinamici</w:t>
            </w:r>
          </w:p>
        </w:tc>
        <w:tc>
          <w:tcPr>
            <w:tcW w:w="0" w:type="auto"/>
            <w:vAlign w:val="center"/>
            <w:hideMark/>
          </w:tcPr>
          <w:p w14:paraId="4B15C1D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Lookback</w:t>
            </w:r>
            <w:proofErr w:type="spellEnd"/>
            <w:r w:rsidRPr="00F13373">
              <w:rPr>
                <w:rFonts w:ascii="Times New Roman" w:eastAsia="Times New Roman" w:hAnsi="Times New Roman" w:cs="Times New Roman"/>
                <w:kern w:val="0"/>
                <w:sz w:val="24"/>
                <w:szCs w:val="24"/>
                <w:lang w:eastAsia="it-IT"/>
                <w14:ligatures w14:val="none"/>
              </w:rPr>
              <w:t xml:space="preserve"> 9, Distanza 3%</w:t>
            </w:r>
          </w:p>
        </w:tc>
        <w:tc>
          <w:tcPr>
            <w:tcW w:w="0" w:type="auto"/>
            <w:vAlign w:val="center"/>
            <w:hideMark/>
          </w:tcPr>
          <w:p w14:paraId="1CBAF07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 vicino supporto, -1 vicino resistenza</w:t>
            </w:r>
          </w:p>
        </w:tc>
      </w:tr>
      <w:tr w:rsidR="00F13373" w:rsidRPr="00F13373" w14:paraId="5A3F0CD7" w14:textId="77777777" w:rsidTr="00F13373">
        <w:trPr>
          <w:tblCellSpacing w:w="15" w:type="dxa"/>
        </w:trPr>
        <w:tc>
          <w:tcPr>
            <w:tcW w:w="0" w:type="auto"/>
            <w:vAlign w:val="center"/>
            <w:hideMark/>
          </w:tcPr>
          <w:p w14:paraId="41B07E7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Medie Mobili</w:t>
            </w:r>
          </w:p>
        </w:tc>
        <w:tc>
          <w:tcPr>
            <w:tcW w:w="0" w:type="auto"/>
            <w:vAlign w:val="center"/>
            <w:hideMark/>
          </w:tcPr>
          <w:p w14:paraId="2AF0721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Trend generale e </w:t>
            </w:r>
            <w:proofErr w:type="spellStart"/>
            <w:r w:rsidRPr="00F13373">
              <w:rPr>
                <w:rFonts w:ascii="Times New Roman" w:eastAsia="Times New Roman" w:hAnsi="Times New Roman" w:cs="Times New Roman"/>
                <w:kern w:val="0"/>
                <w:sz w:val="24"/>
                <w:szCs w:val="24"/>
                <w:lang w:eastAsia="it-IT"/>
                <w14:ligatures w14:val="none"/>
              </w:rPr>
              <w:t>momentum</w:t>
            </w:r>
            <w:proofErr w:type="spellEnd"/>
          </w:p>
        </w:tc>
        <w:tc>
          <w:tcPr>
            <w:tcW w:w="0" w:type="auto"/>
            <w:vAlign w:val="center"/>
            <w:hideMark/>
          </w:tcPr>
          <w:p w14:paraId="65550A6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EMA 21, SMA 50, RSI 14</w:t>
            </w:r>
          </w:p>
        </w:tc>
        <w:tc>
          <w:tcPr>
            <w:tcW w:w="0" w:type="auto"/>
            <w:vAlign w:val="center"/>
            <w:hideMark/>
          </w:tcPr>
          <w:p w14:paraId="0A7C366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+0.5 rialzista, -0.5 ribassista</w:t>
            </w:r>
          </w:p>
        </w:tc>
      </w:tr>
      <w:tr w:rsidR="00F13373" w:rsidRPr="00F13373" w14:paraId="64C9ACD4" w14:textId="77777777" w:rsidTr="00F13373">
        <w:trPr>
          <w:tblCellSpacing w:w="15" w:type="dxa"/>
        </w:trPr>
        <w:tc>
          <w:tcPr>
            <w:tcW w:w="0" w:type="auto"/>
            <w:vAlign w:val="center"/>
            <w:hideMark/>
          </w:tcPr>
          <w:p w14:paraId="3FDC79A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MACD</w:t>
            </w:r>
          </w:p>
        </w:tc>
        <w:tc>
          <w:tcPr>
            <w:tcW w:w="0" w:type="auto"/>
            <w:vAlign w:val="center"/>
            <w:hideMark/>
          </w:tcPr>
          <w:p w14:paraId="08331A6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Crossover trend/</w:t>
            </w:r>
            <w:proofErr w:type="spellStart"/>
            <w:r w:rsidRPr="00F13373">
              <w:rPr>
                <w:rFonts w:ascii="Times New Roman" w:eastAsia="Times New Roman" w:hAnsi="Times New Roman" w:cs="Times New Roman"/>
                <w:kern w:val="0"/>
                <w:sz w:val="24"/>
                <w:szCs w:val="24"/>
                <w:lang w:eastAsia="it-IT"/>
                <w14:ligatures w14:val="none"/>
              </w:rPr>
              <w:t>momentum</w:t>
            </w:r>
            <w:proofErr w:type="spellEnd"/>
          </w:p>
        </w:tc>
        <w:tc>
          <w:tcPr>
            <w:tcW w:w="0" w:type="auto"/>
            <w:vAlign w:val="center"/>
            <w:hideMark/>
          </w:tcPr>
          <w:p w14:paraId="2B8910D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Fast 12, Slow 26, </w:t>
            </w:r>
            <w:proofErr w:type="spellStart"/>
            <w:r w:rsidRPr="00F13373">
              <w:rPr>
                <w:rFonts w:ascii="Times New Roman" w:eastAsia="Times New Roman" w:hAnsi="Times New Roman" w:cs="Times New Roman"/>
                <w:kern w:val="0"/>
                <w:sz w:val="24"/>
                <w:szCs w:val="24"/>
                <w:lang w:eastAsia="it-IT"/>
                <w14:ligatures w14:val="none"/>
              </w:rPr>
              <w:t>Signal</w:t>
            </w:r>
            <w:proofErr w:type="spellEnd"/>
            <w:r w:rsidRPr="00F13373">
              <w:rPr>
                <w:rFonts w:ascii="Times New Roman" w:eastAsia="Times New Roman" w:hAnsi="Times New Roman" w:cs="Times New Roman"/>
                <w:kern w:val="0"/>
                <w:sz w:val="24"/>
                <w:szCs w:val="24"/>
                <w:lang w:eastAsia="it-IT"/>
                <w14:ligatures w14:val="none"/>
              </w:rPr>
              <w:t xml:space="preserve"> 9</w:t>
            </w:r>
          </w:p>
        </w:tc>
        <w:tc>
          <w:tcPr>
            <w:tcW w:w="0" w:type="auto"/>
            <w:vAlign w:val="center"/>
            <w:hideMark/>
          </w:tcPr>
          <w:p w14:paraId="445750F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+1 bullish, -1 </w:t>
            </w:r>
            <w:proofErr w:type="spellStart"/>
            <w:r w:rsidRPr="00F13373">
              <w:rPr>
                <w:rFonts w:ascii="Times New Roman" w:eastAsia="Times New Roman" w:hAnsi="Times New Roman" w:cs="Times New Roman"/>
                <w:kern w:val="0"/>
                <w:sz w:val="24"/>
                <w:szCs w:val="24"/>
                <w:lang w:eastAsia="it-IT"/>
                <w14:ligatures w14:val="none"/>
              </w:rPr>
              <w:t>bearish</w:t>
            </w:r>
            <w:proofErr w:type="spellEnd"/>
          </w:p>
        </w:tc>
      </w:tr>
      <w:tr w:rsidR="00F13373" w:rsidRPr="00F13373" w14:paraId="28DE4E01" w14:textId="77777777" w:rsidTr="00F13373">
        <w:trPr>
          <w:tblCellSpacing w:w="15" w:type="dxa"/>
        </w:trPr>
        <w:tc>
          <w:tcPr>
            <w:tcW w:w="0" w:type="auto"/>
            <w:vAlign w:val="center"/>
            <w:hideMark/>
          </w:tcPr>
          <w:p w14:paraId="27F83B7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lastRenderedPageBreak/>
              <w:t>Pearson R</w:t>
            </w:r>
          </w:p>
        </w:tc>
        <w:tc>
          <w:tcPr>
            <w:tcW w:w="0" w:type="auto"/>
            <w:vAlign w:val="center"/>
            <w:hideMark/>
          </w:tcPr>
          <w:p w14:paraId="790D7CF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Validazione statistica</w:t>
            </w:r>
          </w:p>
        </w:tc>
        <w:tc>
          <w:tcPr>
            <w:tcW w:w="0" w:type="auto"/>
            <w:vAlign w:val="center"/>
            <w:hideMark/>
          </w:tcPr>
          <w:p w14:paraId="1580404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Regressione lineare, soglia ≥0.41</w:t>
            </w:r>
          </w:p>
        </w:tc>
        <w:tc>
          <w:tcPr>
            <w:tcW w:w="0" w:type="auto"/>
            <w:vAlign w:val="center"/>
            <w:hideMark/>
          </w:tcPr>
          <w:p w14:paraId="742E221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Filtro qualità, non punteggio</w:t>
            </w:r>
          </w:p>
        </w:tc>
      </w:tr>
    </w:tbl>
    <w:p w14:paraId="73635633"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Funzionamento Timer Fisso</w:t>
      </w:r>
    </w:p>
    <w:p w14:paraId="44EEDA90" w14:textId="77777777" w:rsidR="00F13373" w:rsidRPr="00F13373" w:rsidRDefault="00F13373" w:rsidP="00F1337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Attivazione Timer:</w:t>
      </w:r>
      <w:r w:rsidRPr="00F13373">
        <w:rPr>
          <w:rFonts w:ascii="Times New Roman" w:eastAsia="Times New Roman" w:hAnsi="Times New Roman" w:cs="Times New Roman"/>
          <w:kern w:val="0"/>
          <w:sz w:val="24"/>
          <w:szCs w:val="24"/>
          <w:lang w:eastAsia="it-IT"/>
          <w14:ligatures w14:val="none"/>
        </w:rPr>
        <w:t xml:space="preserve"> Alla conferma di un segnale (BUY/SELL) su chiusura candela</w:t>
      </w:r>
    </w:p>
    <w:p w14:paraId="1A439FDB" w14:textId="77777777" w:rsidR="00F13373" w:rsidRPr="00F13373" w:rsidRDefault="00F13373" w:rsidP="00F1337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Conteggio:</w:t>
      </w:r>
      <w:r w:rsidRPr="00F13373">
        <w:rPr>
          <w:rFonts w:ascii="Times New Roman" w:eastAsia="Times New Roman" w:hAnsi="Times New Roman" w:cs="Times New Roman"/>
          <w:kern w:val="0"/>
          <w:sz w:val="24"/>
          <w:szCs w:val="24"/>
          <w:lang w:eastAsia="it-IT"/>
          <w14:ligatures w14:val="none"/>
        </w:rPr>
        <w:t xml:space="preserve"> Incrementa di 1 a ogni chiusura, fino a 6 periodi</w:t>
      </w:r>
    </w:p>
    <w:p w14:paraId="2F584A5C" w14:textId="77777777" w:rsidR="00F13373" w:rsidRPr="00F13373" w:rsidRDefault="00F13373" w:rsidP="00F1337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Segnali Opposti:</w:t>
      </w:r>
      <w:r w:rsidRPr="00F13373">
        <w:rPr>
          <w:rFonts w:ascii="Times New Roman" w:eastAsia="Times New Roman" w:hAnsi="Times New Roman" w:cs="Times New Roman"/>
          <w:kern w:val="0"/>
          <w:sz w:val="24"/>
          <w:szCs w:val="24"/>
          <w:lang w:eastAsia="it-IT"/>
          <w14:ligatures w14:val="none"/>
        </w:rPr>
        <w:t xml:space="preserve"> Se arriva un segnale opposto, il timer si azzera e riparte da 1</w:t>
      </w:r>
    </w:p>
    <w:p w14:paraId="69296EEE" w14:textId="77777777" w:rsidR="00F13373" w:rsidRPr="00F13373" w:rsidRDefault="00F13373" w:rsidP="00F1337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Reset:</w:t>
      </w:r>
      <w:r w:rsidRPr="00F13373">
        <w:rPr>
          <w:rFonts w:ascii="Times New Roman" w:eastAsia="Times New Roman" w:hAnsi="Times New Roman" w:cs="Times New Roman"/>
          <w:kern w:val="0"/>
          <w:sz w:val="24"/>
          <w:szCs w:val="24"/>
          <w:lang w:eastAsia="it-IT"/>
          <w14:ligatures w14:val="none"/>
        </w:rPr>
        <w:t xml:space="preserve"> Dopo 6 periodi senza segnali opposti, il timer si disattiva</w:t>
      </w:r>
    </w:p>
    <w:p w14:paraId="7591938C"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Variabili Tecniche:</w:t>
      </w:r>
    </w:p>
    <w:p w14:paraId="6CD6620F" w14:textId="77777777" w:rsidR="00F13373" w:rsidRPr="00F13373" w:rsidRDefault="00F13373" w:rsidP="00F1337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Courier New" w:eastAsia="Times New Roman" w:hAnsi="Courier New" w:cs="Courier New"/>
          <w:kern w:val="0"/>
          <w:sz w:val="20"/>
          <w:szCs w:val="20"/>
          <w:lang w:eastAsia="it-IT"/>
          <w14:ligatures w14:val="none"/>
        </w:rPr>
        <w:t>last_signal_bar</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int</w:t>
      </w:r>
      <w:proofErr w:type="spellEnd"/>
      <w:r w:rsidRPr="00F13373">
        <w:rPr>
          <w:rFonts w:ascii="Times New Roman" w:eastAsia="Times New Roman" w:hAnsi="Times New Roman" w:cs="Times New Roman"/>
          <w:kern w:val="0"/>
          <w:sz w:val="24"/>
          <w:szCs w:val="24"/>
          <w:lang w:eastAsia="it-IT"/>
          <w14:ligatures w14:val="none"/>
        </w:rPr>
        <w:t>): Bar index ultimo segnale</w:t>
      </w:r>
    </w:p>
    <w:p w14:paraId="777CD18E" w14:textId="77777777" w:rsidR="00F13373" w:rsidRPr="00F13373" w:rsidRDefault="00F13373" w:rsidP="00F1337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Courier New" w:eastAsia="Times New Roman" w:hAnsi="Courier New" w:cs="Courier New"/>
          <w:kern w:val="0"/>
          <w:sz w:val="20"/>
          <w:szCs w:val="20"/>
          <w:lang w:eastAsia="it-IT"/>
          <w14:ligatures w14:val="none"/>
        </w:rPr>
        <w:t>timer_active_new</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bool</w:t>
      </w:r>
      <w:proofErr w:type="spellEnd"/>
      <w:r w:rsidRPr="00F13373">
        <w:rPr>
          <w:rFonts w:ascii="Times New Roman" w:eastAsia="Times New Roman" w:hAnsi="Times New Roman" w:cs="Times New Roman"/>
          <w:kern w:val="0"/>
          <w:sz w:val="24"/>
          <w:szCs w:val="24"/>
          <w:lang w:eastAsia="it-IT"/>
          <w14:ligatures w14:val="none"/>
        </w:rPr>
        <w:t>): Stato attivo timer</w:t>
      </w:r>
    </w:p>
    <w:p w14:paraId="0A803B63" w14:textId="77777777" w:rsidR="00F13373" w:rsidRPr="00F13373" w:rsidRDefault="00F13373" w:rsidP="00F1337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Courier New" w:eastAsia="Times New Roman" w:hAnsi="Courier New" w:cs="Courier New"/>
          <w:kern w:val="0"/>
          <w:sz w:val="20"/>
          <w:szCs w:val="20"/>
          <w:lang w:eastAsia="it-IT"/>
          <w14:ligatures w14:val="none"/>
        </w:rPr>
        <w:t>last_signal_buy</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bool</w:t>
      </w:r>
      <w:proofErr w:type="spellEnd"/>
      <w:r w:rsidRPr="00F13373">
        <w:rPr>
          <w:rFonts w:ascii="Times New Roman" w:eastAsia="Times New Roman" w:hAnsi="Times New Roman" w:cs="Times New Roman"/>
          <w:kern w:val="0"/>
          <w:sz w:val="24"/>
          <w:szCs w:val="24"/>
          <w:lang w:eastAsia="it-IT"/>
          <w14:ligatures w14:val="none"/>
        </w:rPr>
        <w:t>): Ultima direzione segnale</w:t>
      </w:r>
    </w:p>
    <w:p w14:paraId="7472EFBF"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Dashboard &amp; Monitoraggio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1"/>
        <w:gridCol w:w="1487"/>
        <w:gridCol w:w="3391"/>
      </w:tblGrid>
      <w:tr w:rsidR="00F13373" w:rsidRPr="00F13373" w14:paraId="2E74B6CD" w14:textId="77777777" w:rsidTr="00F13373">
        <w:trPr>
          <w:tblHeader/>
          <w:tblCellSpacing w:w="15" w:type="dxa"/>
        </w:trPr>
        <w:tc>
          <w:tcPr>
            <w:tcW w:w="0" w:type="auto"/>
            <w:vAlign w:val="center"/>
            <w:hideMark/>
          </w:tcPr>
          <w:p w14:paraId="786467B9"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Indicatore Dashboard</w:t>
            </w:r>
          </w:p>
        </w:tc>
        <w:tc>
          <w:tcPr>
            <w:tcW w:w="0" w:type="auto"/>
            <w:vAlign w:val="center"/>
            <w:hideMark/>
          </w:tcPr>
          <w:p w14:paraId="3EEC0F6E"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Scala / Valore</w:t>
            </w:r>
          </w:p>
        </w:tc>
        <w:tc>
          <w:tcPr>
            <w:tcW w:w="0" w:type="auto"/>
            <w:vAlign w:val="center"/>
            <w:hideMark/>
          </w:tcPr>
          <w:p w14:paraId="0118C61B"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Interpretazione Colore / Stato</w:t>
            </w:r>
          </w:p>
        </w:tc>
      </w:tr>
      <w:tr w:rsidR="00F13373" w:rsidRPr="00F13373" w14:paraId="0DF00C71" w14:textId="77777777" w:rsidTr="00F13373">
        <w:trPr>
          <w:tblCellSpacing w:w="15" w:type="dxa"/>
        </w:trPr>
        <w:tc>
          <w:tcPr>
            <w:tcW w:w="0" w:type="auto"/>
            <w:vAlign w:val="center"/>
            <w:hideMark/>
          </w:tcPr>
          <w:p w14:paraId="4E95AAC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Regressione Lineare</w:t>
            </w:r>
          </w:p>
        </w:tc>
        <w:tc>
          <w:tcPr>
            <w:tcW w:w="0" w:type="auto"/>
            <w:vAlign w:val="center"/>
            <w:hideMark/>
          </w:tcPr>
          <w:p w14:paraId="5EC513CE"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 a +1</w:t>
            </w:r>
          </w:p>
        </w:tc>
        <w:tc>
          <w:tcPr>
            <w:tcW w:w="0" w:type="auto"/>
            <w:vAlign w:val="center"/>
            <w:hideMark/>
          </w:tcPr>
          <w:p w14:paraId="4995ABE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BUY: ≤ -0.7</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SELL: ≥ +0.7</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NEUTRO: -0.7 &lt; x &lt; +0.7</w:t>
            </w:r>
          </w:p>
        </w:tc>
      </w:tr>
      <w:tr w:rsidR="00F13373" w:rsidRPr="00F13373" w14:paraId="6BD66E10" w14:textId="77777777" w:rsidTr="00F13373">
        <w:trPr>
          <w:tblCellSpacing w:w="15" w:type="dxa"/>
        </w:trPr>
        <w:tc>
          <w:tcPr>
            <w:tcW w:w="0" w:type="auto"/>
            <w:vAlign w:val="center"/>
            <w:hideMark/>
          </w:tcPr>
          <w:p w14:paraId="4D1A10E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Bande di </w:t>
            </w:r>
            <w:proofErr w:type="spellStart"/>
            <w:r w:rsidRPr="00F13373">
              <w:rPr>
                <w:rFonts w:ascii="Times New Roman" w:eastAsia="Times New Roman" w:hAnsi="Times New Roman" w:cs="Times New Roman"/>
                <w:kern w:val="0"/>
                <w:sz w:val="24"/>
                <w:szCs w:val="24"/>
                <w:lang w:eastAsia="it-IT"/>
                <w14:ligatures w14:val="none"/>
              </w:rPr>
              <w:t>Bollinger</w:t>
            </w:r>
            <w:proofErr w:type="spellEnd"/>
          </w:p>
        </w:tc>
        <w:tc>
          <w:tcPr>
            <w:tcW w:w="0" w:type="auto"/>
            <w:vAlign w:val="center"/>
            <w:hideMark/>
          </w:tcPr>
          <w:p w14:paraId="7C06930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 a +1</w:t>
            </w:r>
          </w:p>
        </w:tc>
        <w:tc>
          <w:tcPr>
            <w:tcW w:w="0" w:type="auto"/>
            <w:vAlign w:val="center"/>
            <w:hideMark/>
          </w:tcPr>
          <w:p w14:paraId="23436716"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OVERSOLD: ≤ -0.7</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OVERBOUGHT: ≥ +0.7</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NEUTRAL</w:t>
            </w:r>
          </w:p>
        </w:tc>
      </w:tr>
      <w:tr w:rsidR="00F13373" w:rsidRPr="00F13373" w14:paraId="54ECB829" w14:textId="77777777" w:rsidTr="00F13373">
        <w:trPr>
          <w:tblCellSpacing w:w="15" w:type="dxa"/>
        </w:trPr>
        <w:tc>
          <w:tcPr>
            <w:tcW w:w="0" w:type="auto"/>
            <w:vAlign w:val="center"/>
            <w:hideMark/>
          </w:tcPr>
          <w:p w14:paraId="1C49490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Stochastic</w:t>
            </w:r>
            <w:proofErr w:type="spellEnd"/>
            <w:r w:rsidRPr="00F13373">
              <w:rPr>
                <w:rFonts w:ascii="Times New Roman" w:eastAsia="Times New Roman" w:hAnsi="Times New Roman" w:cs="Times New Roman"/>
                <w:kern w:val="0"/>
                <w:sz w:val="24"/>
                <w:szCs w:val="24"/>
                <w:lang w:eastAsia="it-IT"/>
                <w14:ligatures w14:val="none"/>
              </w:rPr>
              <w:t xml:space="preserve"> RSI</w:t>
            </w:r>
          </w:p>
        </w:tc>
        <w:tc>
          <w:tcPr>
            <w:tcW w:w="0" w:type="auto"/>
            <w:vAlign w:val="center"/>
            <w:hideMark/>
          </w:tcPr>
          <w:p w14:paraId="428497F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K e D (0-100)</w:t>
            </w:r>
          </w:p>
        </w:tc>
        <w:tc>
          <w:tcPr>
            <w:tcW w:w="0" w:type="auto"/>
            <w:vAlign w:val="center"/>
            <w:hideMark/>
          </w:tcPr>
          <w:p w14:paraId="73C7D96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OVERSOLD: K ≤ 30</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OVERBOUGHT: K ≥ 70</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NEUTRO</w:t>
            </w:r>
          </w:p>
        </w:tc>
      </w:tr>
      <w:tr w:rsidR="00F13373" w:rsidRPr="00F13373" w14:paraId="4051E0C7" w14:textId="77777777" w:rsidTr="00F13373">
        <w:trPr>
          <w:tblCellSpacing w:w="15" w:type="dxa"/>
        </w:trPr>
        <w:tc>
          <w:tcPr>
            <w:tcW w:w="0" w:type="auto"/>
            <w:vAlign w:val="center"/>
            <w:hideMark/>
          </w:tcPr>
          <w:p w14:paraId="1861D21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Momentum</w:t>
            </w:r>
          </w:p>
        </w:tc>
        <w:tc>
          <w:tcPr>
            <w:tcW w:w="0" w:type="auto"/>
            <w:vAlign w:val="center"/>
            <w:hideMark/>
          </w:tcPr>
          <w:p w14:paraId="7BC583F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4 indicatori</w:t>
            </w:r>
          </w:p>
        </w:tc>
        <w:tc>
          <w:tcPr>
            <w:tcW w:w="0" w:type="auto"/>
            <w:vAlign w:val="center"/>
            <w:hideMark/>
          </w:tcPr>
          <w:p w14:paraId="63654D4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TUTTI POSITIVI</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TUTTI NEGATIVI</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MIXED</w:t>
            </w:r>
          </w:p>
        </w:tc>
      </w:tr>
      <w:tr w:rsidR="00F13373" w:rsidRPr="00F13373" w14:paraId="5E0FC4F6" w14:textId="77777777" w:rsidTr="00F13373">
        <w:trPr>
          <w:tblCellSpacing w:w="15" w:type="dxa"/>
        </w:trPr>
        <w:tc>
          <w:tcPr>
            <w:tcW w:w="0" w:type="auto"/>
            <w:vAlign w:val="center"/>
            <w:hideMark/>
          </w:tcPr>
          <w:p w14:paraId="2028F92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Price Action</w:t>
            </w:r>
          </w:p>
        </w:tc>
        <w:tc>
          <w:tcPr>
            <w:tcW w:w="0" w:type="auto"/>
            <w:vAlign w:val="center"/>
            <w:hideMark/>
          </w:tcPr>
          <w:p w14:paraId="5EEC06BE"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Pattern + ATR</w:t>
            </w:r>
          </w:p>
        </w:tc>
        <w:tc>
          <w:tcPr>
            <w:tcW w:w="0" w:type="auto"/>
            <w:vAlign w:val="center"/>
            <w:hideMark/>
          </w:tcPr>
          <w:p w14:paraId="1FCB873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Engulfing</w:t>
            </w:r>
            <w:proofErr w:type="spellEnd"/>
            <w:r w:rsidRPr="00F13373">
              <w:rPr>
                <w:rFonts w:ascii="Times New Roman" w:eastAsia="Times New Roman" w:hAnsi="Times New Roman" w:cs="Times New Roman"/>
                <w:kern w:val="0"/>
                <w:sz w:val="24"/>
                <w:szCs w:val="24"/>
                <w:lang w:eastAsia="it-IT"/>
                <w14:ligatures w14:val="none"/>
              </w:rPr>
              <w:t>/Hammer</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Engulfing</w:t>
            </w:r>
            <w:proofErr w:type="spellEnd"/>
            <w:r w:rsidRPr="00F13373">
              <w:rPr>
                <w:rFonts w:ascii="Times New Roman" w:eastAsia="Times New Roman" w:hAnsi="Times New Roman" w:cs="Times New Roman"/>
                <w:kern w:val="0"/>
                <w:sz w:val="24"/>
                <w:szCs w:val="24"/>
                <w:lang w:eastAsia="it-IT"/>
                <w14:ligatures w14:val="none"/>
              </w:rPr>
              <w:t>/Shooting Star</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Doji</w:t>
            </w:r>
            <w:proofErr w:type="spellEnd"/>
          </w:p>
        </w:tc>
      </w:tr>
      <w:tr w:rsidR="00F13373" w:rsidRPr="00F13373" w14:paraId="7C8EC4A5" w14:textId="77777777" w:rsidTr="00F13373">
        <w:trPr>
          <w:tblCellSpacing w:w="15" w:type="dxa"/>
        </w:trPr>
        <w:tc>
          <w:tcPr>
            <w:tcW w:w="0" w:type="auto"/>
            <w:vAlign w:val="center"/>
            <w:hideMark/>
          </w:tcPr>
          <w:p w14:paraId="1E040C1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Pearson R</w:t>
            </w:r>
          </w:p>
        </w:tc>
        <w:tc>
          <w:tcPr>
            <w:tcW w:w="0" w:type="auto"/>
            <w:vAlign w:val="center"/>
            <w:hideMark/>
          </w:tcPr>
          <w:p w14:paraId="1C51092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
        </w:tc>
        <w:tc>
          <w:tcPr>
            <w:tcW w:w="0" w:type="auto"/>
            <w:vAlign w:val="center"/>
            <w:hideMark/>
          </w:tcPr>
          <w:p w14:paraId="6BD8F07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w:t>
            </w:r>
          </w:p>
        </w:tc>
      </w:tr>
      <w:tr w:rsidR="00F13373" w:rsidRPr="00F13373" w14:paraId="46CC1717" w14:textId="77777777" w:rsidTr="00F13373">
        <w:trPr>
          <w:tblCellSpacing w:w="15" w:type="dxa"/>
        </w:trPr>
        <w:tc>
          <w:tcPr>
            <w:tcW w:w="0" w:type="auto"/>
            <w:vAlign w:val="center"/>
            <w:hideMark/>
          </w:tcPr>
          <w:p w14:paraId="0C1AFB09"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w:t>
            </w:r>
          </w:p>
        </w:tc>
        <w:tc>
          <w:tcPr>
            <w:tcW w:w="0" w:type="auto"/>
            <w:vAlign w:val="center"/>
            <w:hideMark/>
          </w:tcPr>
          <w:p w14:paraId="021D3CF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-6 a +6</w:t>
            </w:r>
          </w:p>
        </w:tc>
        <w:tc>
          <w:tcPr>
            <w:tcW w:w="0" w:type="auto"/>
            <w:vAlign w:val="center"/>
            <w:hideMark/>
          </w:tcPr>
          <w:p w14:paraId="36B7DDFE"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BUY: ≥ 0</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SELL: ≤ 0</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NO SIGNAL: -1 &lt; Score &lt; +1</w:t>
            </w:r>
          </w:p>
        </w:tc>
      </w:tr>
      <w:tr w:rsidR="00F13373" w:rsidRPr="00F13373" w14:paraId="05443E9F" w14:textId="77777777" w:rsidTr="00F13373">
        <w:trPr>
          <w:tblCellSpacing w:w="15" w:type="dxa"/>
        </w:trPr>
        <w:tc>
          <w:tcPr>
            <w:tcW w:w="0" w:type="auto"/>
            <w:vAlign w:val="center"/>
            <w:hideMark/>
          </w:tcPr>
          <w:p w14:paraId="1E9EB89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Signal</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Strength</w:t>
            </w:r>
            <w:proofErr w:type="spellEnd"/>
          </w:p>
        </w:tc>
        <w:tc>
          <w:tcPr>
            <w:tcW w:w="0" w:type="auto"/>
            <w:vAlign w:val="center"/>
            <w:hideMark/>
          </w:tcPr>
          <w:p w14:paraId="4A1BDCD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Combinato</w:t>
            </w:r>
          </w:p>
        </w:tc>
        <w:tc>
          <w:tcPr>
            <w:tcW w:w="0" w:type="auto"/>
            <w:vAlign w:val="center"/>
            <w:hideMark/>
          </w:tcPr>
          <w:p w14:paraId="29F3B3C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 +3</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+2</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+1</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lastRenderedPageBreak/>
              <w:t>📊</w:t>
            </w:r>
            <w:r w:rsidRPr="00F13373">
              <w:rPr>
                <w:rFonts w:ascii="Times New Roman" w:eastAsia="Times New Roman" w:hAnsi="Times New Roman" w:cs="Times New Roman"/>
                <w:kern w:val="0"/>
                <w:sz w:val="24"/>
                <w:szCs w:val="24"/>
                <w:lang w:eastAsia="it-IT"/>
                <w14:ligatures w14:val="none"/>
              </w:rPr>
              <w:t xml:space="preserve"> -1</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-2</w:t>
            </w:r>
            <w:r w:rsidRPr="00F13373">
              <w:rPr>
                <w:rFonts w:ascii="Times New Roman" w:eastAsia="Times New Roman" w:hAnsi="Times New Roman" w:cs="Times New Roman"/>
                <w:kern w:val="0"/>
                <w:sz w:val="24"/>
                <w:szCs w:val="24"/>
                <w:lang w:eastAsia="it-IT"/>
                <w14:ligatures w14:val="none"/>
              </w:rPr>
              <w:br/>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 xml:space="preserve"> ≤ -3</w:t>
            </w:r>
          </w:p>
        </w:tc>
      </w:tr>
    </w:tbl>
    <w:p w14:paraId="26231A21"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lastRenderedPageBreak/>
        <w:t>⚙️</w:t>
      </w:r>
      <w:r w:rsidRPr="00F13373">
        <w:rPr>
          <w:rFonts w:ascii="Times New Roman" w:eastAsia="Times New Roman" w:hAnsi="Times New Roman" w:cs="Times New Roman"/>
          <w:b/>
          <w:bCs/>
          <w:kern w:val="0"/>
          <w:sz w:val="36"/>
          <w:szCs w:val="36"/>
          <w:lang w:eastAsia="it-IT"/>
          <w14:ligatures w14:val="none"/>
        </w:rPr>
        <w:t xml:space="preserve"> Parametri Ottimizzati Multi-</w:t>
      </w:r>
      <w:proofErr w:type="spellStart"/>
      <w:r w:rsidRPr="00F13373">
        <w:rPr>
          <w:rFonts w:ascii="Times New Roman" w:eastAsia="Times New Roman" w:hAnsi="Times New Roman" w:cs="Times New Roman"/>
          <w:b/>
          <w:bCs/>
          <w:kern w:val="0"/>
          <w:sz w:val="36"/>
          <w:szCs w:val="36"/>
          <w:lang w:eastAsia="it-IT"/>
          <w14:ligatures w14:val="none"/>
        </w:rPr>
        <w:t>Confluence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1"/>
        <w:gridCol w:w="3154"/>
        <w:gridCol w:w="1221"/>
        <w:gridCol w:w="2762"/>
      </w:tblGrid>
      <w:tr w:rsidR="00F13373" w:rsidRPr="00F13373" w14:paraId="0AB2F677" w14:textId="77777777" w:rsidTr="00F13373">
        <w:trPr>
          <w:tblHeader/>
          <w:tblCellSpacing w:w="15" w:type="dxa"/>
        </w:trPr>
        <w:tc>
          <w:tcPr>
            <w:tcW w:w="0" w:type="auto"/>
            <w:vAlign w:val="center"/>
            <w:hideMark/>
          </w:tcPr>
          <w:p w14:paraId="2BAE1897"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Gruppo Indicatori</w:t>
            </w:r>
          </w:p>
        </w:tc>
        <w:tc>
          <w:tcPr>
            <w:tcW w:w="0" w:type="auto"/>
            <w:vAlign w:val="center"/>
            <w:hideMark/>
          </w:tcPr>
          <w:p w14:paraId="50F21FF6"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Parametro</w:t>
            </w:r>
          </w:p>
        </w:tc>
        <w:tc>
          <w:tcPr>
            <w:tcW w:w="0" w:type="auto"/>
            <w:vAlign w:val="center"/>
            <w:hideMark/>
          </w:tcPr>
          <w:p w14:paraId="73C108AA"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Valore</w:t>
            </w:r>
          </w:p>
        </w:tc>
        <w:tc>
          <w:tcPr>
            <w:tcW w:w="0" w:type="auto"/>
            <w:vAlign w:val="center"/>
            <w:hideMark/>
          </w:tcPr>
          <w:p w14:paraId="4F765BF7"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Motivazione</w:t>
            </w:r>
          </w:p>
        </w:tc>
      </w:tr>
      <w:tr w:rsidR="00F13373" w:rsidRPr="00F13373" w14:paraId="5CB2AFD1" w14:textId="77777777" w:rsidTr="00F13373">
        <w:trPr>
          <w:tblCellSpacing w:w="15" w:type="dxa"/>
        </w:trPr>
        <w:tc>
          <w:tcPr>
            <w:tcW w:w="0" w:type="auto"/>
            <w:vAlign w:val="center"/>
            <w:hideMark/>
          </w:tcPr>
          <w:p w14:paraId="0EA5DDA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Regressione Lineare</w:t>
            </w:r>
          </w:p>
        </w:tc>
        <w:tc>
          <w:tcPr>
            <w:tcW w:w="0" w:type="auto"/>
            <w:vAlign w:val="center"/>
            <w:hideMark/>
          </w:tcPr>
          <w:p w14:paraId="0C34AF1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Length</w:t>
            </w:r>
            <w:proofErr w:type="spellEnd"/>
          </w:p>
        </w:tc>
        <w:tc>
          <w:tcPr>
            <w:tcW w:w="0" w:type="auto"/>
            <w:vAlign w:val="center"/>
            <w:hideMark/>
          </w:tcPr>
          <w:p w14:paraId="5C2D453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100</w:t>
            </w:r>
          </w:p>
        </w:tc>
        <w:tc>
          <w:tcPr>
            <w:tcW w:w="0" w:type="auto"/>
            <w:vAlign w:val="center"/>
            <w:hideMark/>
          </w:tcPr>
          <w:p w14:paraId="4FC53C9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Reattività e stabilità su 4H</w:t>
            </w:r>
          </w:p>
        </w:tc>
      </w:tr>
      <w:tr w:rsidR="00F13373" w:rsidRPr="00F13373" w14:paraId="21BECD88" w14:textId="77777777" w:rsidTr="00F13373">
        <w:trPr>
          <w:tblCellSpacing w:w="15" w:type="dxa"/>
        </w:trPr>
        <w:tc>
          <w:tcPr>
            <w:tcW w:w="0" w:type="auto"/>
            <w:vAlign w:val="center"/>
            <w:hideMark/>
          </w:tcPr>
          <w:p w14:paraId="4E0FD6E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Regressione Lineare</w:t>
            </w:r>
          </w:p>
        </w:tc>
        <w:tc>
          <w:tcPr>
            <w:tcW w:w="0" w:type="auto"/>
            <w:vAlign w:val="center"/>
            <w:hideMark/>
          </w:tcPr>
          <w:p w14:paraId="50B3CD3B"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Sensibilità</w:t>
            </w:r>
          </w:p>
        </w:tc>
        <w:tc>
          <w:tcPr>
            <w:tcW w:w="0" w:type="auto"/>
            <w:vAlign w:val="center"/>
            <w:hideMark/>
          </w:tcPr>
          <w:p w14:paraId="1CD5398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0.7</w:t>
            </w:r>
          </w:p>
        </w:tc>
        <w:tc>
          <w:tcPr>
            <w:tcW w:w="0" w:type="auto"/>
            <w:vAlign w:val="center"/>
            <w:hideMark/>
          </w:tcPr>
          <w:p w14:paraId="3B0DF6B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Soglia filtro segnali</w:t>
            </w:r>
          </w:p>
        </w:tc>
      </w:tr>
      <w:tr w:rsidR="00F13373" w:rsidRPr="00F13373" w14:paraId="28F60B76" w14:textId="77777777" w:rsidTr="00F13373">
        <w:trPr>
          <w:tblCellSpacing w:w="15" w:type="dxa"/>
        </w:trPr>
        <w:tc>
          <w:tcPr>
            <w:tcW w:w="0" w:type="auto"/>
            <w:vAlign w:val="center"/>
            <w:hideMark/>
          </w:tcPr>
          <w:p w14:paraId="2FDFA85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Bande di </w:t>
            </w:r>
            <w:proofErr w:type="spellStart"/>
            <w:r w:rsidRPr="00F13373">
              <w:rPr>
                <w:rFonts w:ascii="Times New Roman" w:eastAsia="Times New Roman" w:hAnsi="Times New Roman" w:cs="Times New Roman"/>
                <w:kern w:val="0"/>
                <w:sz w:val="24"/>
                <w:szCs w:val="24"/>
                <w:lang w:eastAsia="it-IT"/>
                <w14:ligatures w14:val="none"/>
              </w:rPr>
              <w:t>Bollinger</w:t>
            </w:r>
            <w:proofErr w:type="spellEnd"/>
          </w:p>
        </w:tc>
        <w:tc>
          <w:tcPr>
            <w:tcW w:w="0" w:type="auto"/>
            <w:vAlign w:val="center"/>
            <w:hideMark/>
          </w:tcPr>
          <w:p w14:paraId="32499B1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Length</w:t>
            </w:r>
            <w:proofErr w:type="spellEnd"/>
            <w:r w:rsidRPr="00F13373">
              <w:rPr>
                <w:rFonts w:ascii="Times New Roman" w:eastAsia="Times New Roman" w:hAnsi="Times New Roman" w:cs="Times New Roman"/>
                <w:kern w:val="0"/>
                <w:sz w:val="24"/>
                <w:szCs w:val="24"/>
                <w:lang w:eastAsia="it-IT"/>
                <w14:ligatures w14:val="none"/>
              </w:rPr>
              <w:t xml:space="preserve"> / </w:t>
            </w:r>
            <w:proofErr w:type="spellStart"/>
            <w:r w:rsidRPr="00F13373">
              <w:rPr>
                <w:rFonts w:ascii="Times New Roman" w:eastAsia="Times New Roman" w:hAnsi="Times New Roman" w:cs="Times New Roman"/>
                <w:kern w:val="0"/>
                <w:sz w:val="24"/>
                <w:szCs w:val="24"/>
                <w:lang w:eastAsia="it-IT"/>
                <w14:ligatures w14:val="none"/>
              </w:rPr>
              <w:t>Multiplier</w:t>
            </w:r>
            <w:proofErr w:type="spellEnd"/>
          </w:p>
        </w:tc>
        <w:tc>
          <w:tcPr>
            <w:tcW w:w="0" w:type="auto"/>
            <w:vAlign w:val="center"/>
            <w:hideMark/>
          </w:tcPr>
          <w:p w14:paraId="4CD0D0B9"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20 / 2.0</w:t>
            </w:r>
          </w:p>
        </w:tc>
        <w:tc>
          <w:tcPr>
            <w:tcW w:w="0" w:type="auto"/>
            <w:vAlign w:val="center"/>
            <w:hideMark/>
          </w:tcPr>
          <w:p w14:paraId="01E4289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Standard per volatilità</w:t>
            </w:r>
          </w:p>
        </w:tc>
      </w:tr>
      <w:tr w:rsidR="00F13373" w:rsidRPr="00F13373" w14:paraId="08C6388B" w14:textId="77777777" w:rsidTr="00F13373">
        <w:trPr>
          <w:tblCellSpacing w:w="15" w:type="dxa"/>
        </w:trPr>
        <w:tc>
          <w:tcPr>
            <w:tcW w:w="0" w:type="auto"/>
            <w:vAlign w:val="center"/>
            <w:hideMark/>
          </w:tcPr>
          <w:p w14:paraId="02228936"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Stochastic</w:t>
            </w:r>
            <w:proofErr w:type="spellEnd"/>
            <w:r w:rsidRPr="00F13373">
              <w:rPr>
                <w:rFonts w:ascii="Times New Roman" w:eastAsia="Times New Roman" w:hAnsi="Times New Roman" w:cs="Times New Roman"/>
                <w:kern w:val="0"/>
                <w:sz w:val="24"/>
                <w:szCs w:val="24"/>
                <w:lang w:eastAsia="it-IT"/>
                <w14:ligatures w14:val="none"/>
              </w:rPr>
              <w:t xml:space="preserve"> RSI</w:t>
            </w:r>
          </w:p>
        </w:tc>
        <w:tc>
          <w:tcPr>
            <w:tcW w:w="0" w:type="auto"/>
            <w:vAlign w:val="center"/>
            <w:hideMark/>
          </w:tcPr>
          <w:p w14:paraId="01F690D9"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RSI/</w:t>
            </w:r>
            <w:proofErr w:type="spellStart"/>
            <w:r w:rsidRPr="00F13373">
              <w:rPr>
                <w:rFonts w:ascii="Times New Roman" w:eastAsia="Times New Roman" w:hAnsi="Times New Roman" w:cs="Times New Roman"/>
                <w:kern w:val="0"/>
                <w:sz w:val="24"/>
                <w:szCs w:val="24"/>
                <w:lang w:eastAsia="it-IT"/>
                <w14:ligatures w14:val="none"/>
              </w:rPr>
              <w:t>Stoch</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Length</w:t>
            </w:r>
            <w:proofErr w:type="spellEnd"/>
          </w:p>
        </w:tc>
        <w:tc>
          <w:tcPr>
            <w:tcW w:w="0" w:type="auto"/>
            <w:vAlign w:val="center"/>
            <w:hideMark/>
          </w:tcPr>
          <w:p w14:paraId="6B1F7919"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14 / 14</w:t>
            </w:r>
          </w:p>
        </w:tc>
        <w:tc>
          <w:tcPr>
            <w:tcW w:w="0" w:type="auto"/>
            <w:vAlign w:val="center"/>
            <w:hideMark/>
          </w:tcPr>
          <w:p w14:paraId="3175A1A0"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Momentum e </w:t>
            </w:r>
            <w:proofErr w:type="spellStart"/>
            <w:r w:rsidRPr="00F13373">
              <w:rPr>
                <w:rFonts w:ascii="Times New Roman" w:eastAsia="Times New Roman" w:hAnsi="Times New Roman" w:cs="Times New Roman"/>
                <w:kern w:val="0"/>
                <w:sz w:val="24"/>
                <w:szCs w:val="24"/>
                <w:lang w:eastAsia="it-IT"/>
                <w14:ligatures w14:val="none"/>
              </w:rPr>
              <w:t>smoothing</w:t>
            </w:r>
            <w:proofErr w:type="spellEnd"/>
          </w:p>
        </w:tc>
      </w:tr>
      <w:tr w:rsidR="00F13373" w:rsidRPr="00F13373" w14:paraId="2D18D9EA" w14:textId="77777777" w:rsidTr="00F13373">
        <w:trPr>
          <w:tblCellSpacing w:w="15" w:type="dxa"/>
        </w:trPr>
        <w:tc>
          <w:tcPr>
            <w:tcW w:w="0" w:type="auto"/>
            <w:vAlign w:val="center"/>
            <w:hideMark/>
          </w:tcPr>
          <w:p w14:paraId="3773CF90"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w:t>
            </w:r>
          </w:p>
        </w:tc>
        <w:tc>
          <w:tcPr>
            <w:tcW w:w="0" w:type="auto"/>
            <w:vAlign w:val="center"/>
            <w:hideMark/>
          </w:tcPr>
          <w:p w14:paraId="70EEA17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Momentum/ROC/Williams/CCI</w:t>
            </w:r>
          </w:p>
        </w:tc>
        <w:tc>
          <w:tcPr>
            <w:tcW w:w="0" w:type="auto"/>
            <w:vAlign w:val="center"/>
            <w:hideMark/>
          </w:tcPr>
          <w:p w14:paraId="0DB4A65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10/12/14/20</w:t>
            </w:r>
          </w:p>
        </w:tc>
        <w:tc>
          <w:tcPr>
            <w:tcW w:w="0" w:type="auto"/>
            <w:vAlign w:val="center"/>
            <w:hideMark/>
          </w:tcPr>
          <w:p w14:paraId="665D873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Multi-velocità</w:t>
            </w:r>
          </w:p>
        </w:tc>
      </w:tr>
      <w:tr w:rsidR="00F13373" w:rsidRPr="00F13373" w14:paraId="63431D73" w14:textId="77777777" w:rsidTr="00F13373">
        <w:trPr>
          <w:tblCellSpacing w:w="15" w:type="dxa"/>
        </w:trPr>
        <w:tc>
          <w:tcPr>
            <w:tcW w:w="0" w:type="auto"/>
            <w:vAlign w:val="center"/>
            <w:hideMark/>
          </w:tcPr>
          <w:p w14:paraId="2D6CC1C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Price Action</w:t>
            </w:r>
          </w:p>
        </w:tc>
        <w:tc>
          <w:tcPr>
            <w:tcW w:w="0" w:type="auto"/>
            <w:vAlign w:val="center"/>
            <w:hideMark/>
          </w:tcPr>
          <w:p w14:paraId="4053762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ATR </w:t>
            </w:r>
            <w:proofErr w:type="spellStart"/>
            <w:r w:rsidRPr="00F13373">
              <w:rPr>
                <w:rFonts w:ascii="Times New Roman" w:eastAsia="Times New Roman" w:hAnsi="Times New Roman" w:cs="Times New Roman"/>
                <w:kern w:val="0"/>
                <w:sz w:val="24"/>
                <w:szCs w:val="24"/>
                <w:lang w:eastAsia="it-IT"/>
                <w14:ligatures w14:val="none"/>
              </w:rPr>
              <w:t>Validation</w:t>
            </w:r>
            <w:proofErr w:type="spellEnd"/>
          </w:p>
        </w:tc>
        <w:tc>
          <w:tcPr>
            <w:tcW w:w="0" w:type="auto"/>
            <w:vAlign w:val="center"/>
            <w:hideMark/>
          </w:tcPr>
          <w:p w14:paraId="5CE82469"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14</w:t>
            </w:r>
          </w:p>
        </w:tc>
        <w:tc>
          <w:tcPr>
            <w:tcW w:w="0" w:type="auto"/>
            <w:vAlign w:val="center"/>
            <w:hideMark/>
          </w:tcPr>
          <w:p w14:paraId="50C9A81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Filtra pattern rumorosi</w:t>
            </w:r>
          </w:p>
        </w:tc>
      </w:tr>
      <w:tr w:rsidR="00F13373" w:rsidRPr="00F13373" w14:paraId="04869E13" w14:textId="77777777" w:rsidTr="00F13373">
        <w:trPr>
          <w:tblCellSpacing w:w="15" w:type="dxa"/>
        </w:trPr>
        <w:tc>
          <w:tcPr>
            <w:tcW w:w="0" w:type="auto"/>
            <w:vAlign w:val="center"/>
            <w:hideMark/>
          </w:tcPr>
          <w:p w14:paraId="20CDB87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Punti Pivot</w:t>
            </w:r>
          </w:p>
        </w:tc>
        <w:tc>
          <w:tcPr>
            <w:tcW w:w="0" w:type="auto"/>
            <w:vAlign w:val="center"/>
            <w:hideMark/>
          </w:tcPr>
          <w:p w14:paraId="0F2A987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Lookback</w:t>
            </w:r>
            <w:proofErr w:type="spellEnd"/>
            <w:r w:rsidRPr="00F13373">
              <w:rPr>
                <w:rFonts w:ascii="Times New Roman" w:eastAsia="Times New Roman" w:hAnsi="Times New Roman" w:cs="Times New Roman"/>
                <w:kern w:val="0"/>
                <w:sz w:val="24"/>
                <w:szCs w:val="24"/>
                <w:lang w:eastAsia="it-IT"/>
                <w14:ligatures w14:val="none"/>
              </w:rPr>
              <w:t xml:space="preserve"> / </w:t>
            </w:r>
            <w:proofErr w:type="spellStart"/>
            <w:r w:rsidRPr="00F13373">
              <w:rPr>
                <w:rFonts w:ascii="Times New Roman" w:eastAsia="Times New Roman" w:hAnsi="Times New Roman" w:cs="Times New Roman"/>
                <w:kern w:val="0"/>
                <w:sz w:val="24"/>
                <w:szCs w:val="24"/>
                <w:lang w:eastAsia="it-IT"/>
                <w14:ligatures w14:val="none"/>
              </w:rPr>
              <w:t>Distance</w:t>
            </w:r>
            <w:proofErr w:type="spellEnd"/>
          </w:p>
        </w:tc>
        <w:tc>
          <w:tcPr>
            <w:tcW w:w="0" w:type="auto"/>
            <w:vAlign w:val="center"/>
            <w:hideMark/>
          </w:tcPr>
          <w:p w14:paraId="7027713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9 / 3%</w:t>
            </w:r>
          </w:p>
        </w:tc>
        <w:tc>
          <w:tcPr>
            <w:tcW w:w="0" w:type="auto"/>
            <w:vAlign w:val="center"/>
            <w:hideMark/>
          </w:tcPr>
          <w:p w14:paraId="342EDAA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Supporti/resistenze chiave</w:t>
            </w:r>
          </w:p>
        </w:tc>
      </w:tr>
      <w:tr w:rsidR="00F13373" w:rsidRPr="00F13373" w14:paraId="59996ABF" w14:textId="77777777" w:rsidTr="00F13373">
        <w:trPr>
          <w:tblCellSpacing w:w="15" w:type="dxa"/>
        </w:trPr>
        <w:tc>
          <w:tcPr>
            <w:tcW w:w="0" w:type="auto"/>
            <w:vAlign w:val="center"/>
            <w:hideMark/>
          </w:tcPr>
          <w:p w14:paraId="3B6ADFD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Medie Mobili</w:t>
            </w:r>
          </w:p>
        </w:tc>
        <w:tc>
          <w:tcPr>
            <w:tcW w:w="0" w:type="auto"/>
            <w:vAlign w:val="center"/>
            <w:hideMark/>
          </w:tcPr>
          <w:p w14:paraId="0E1B44DB"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EMA / SMA</w:t>
            </w:r>
          </w:p>
        </w:tc>
        <w:tc>
          <w:tcPr>
            <w:tcW w:w="0" w:type="auto"/>
            <w:vAlign w:val="center"/>
            <w:hideMark/>
          </w:tcPr>
          <w:p w14:paraId="472D4D0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21 / 50</w:t>
            </w:r>
          </w:p>
        </w:tc>
        <w:tc>
          <w:tcPr>
            <w:tcW w:w="0" w:type="auto"/>
            <w:vAlign w:val="center"/>
            <w:hideMark/>
          </w:tcPr>
          <w:p w14:paraId="2FF15D6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Trend e </w:t>
            </w:r>
            <w:proofErr w:type="spellStart"/>
            <w:r w:rsidRPr="00F13373">
              <w:rPr>
                <w:rFonts w:ascii="Times New Roman" w:eastAsia="Times New Roman" w:hAnsi="Times New Roman" w:cs="Times New Roman"/>
                <w:kern w:val="0"/>
                <w:sz w:val="24"/>
                <w:szCs w:val="24"/>
                <w:lang w:eastAsia="it-IT"/>
                <w14:ligatures w14:val="none"/>
              </w:rPr>
              <w:t>momentum</w:t>
            </w:r>
            <w:proofErr w:type="spellEnd"/>
          </w:p>
        </w:tc>
      </w:tr>
      <w:tr w:rsidR="00F13373" w:rsidRPr="00F13373" w14:paraId="40A5D065" w14:textId="77777777" w:rsidTr="00F13373">
        <w:trPr>
          <w:tblCellSpacing w:w="15" w:type="dxa"/>
        </w:trPr>
        <w:tc>
          <w:tcPr>
            <w:tcW w:w="0" w:type="auto"/>
            <w:vAlign w:val="center"/>
            <w:hideMark/>
          </w:tcPr>
          <w:p w14:paraId="6DA106E9"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MACD</w:t>
            </w:r>
          </w:p>
        </w:tc>
        <w:tc>
          <w:tcPr>
            <w:tcW w:w="0" w:type="auto"/>
            <w:vAlign w:val="center"/>
            <w:hideMark/>
          </w:tcPr>
          <w:p w14:paraId="55931D9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Fast/Slow/</w:t>
            </w:r>
            <w:proofErr w:type="spellStart"/>
            <w:r w:rsidRPr="00F13373">
              <w:rPr>
                <w:rFonts w:ascii="Times New Roman" w:eastAsia="Times New Roman" w:hAnsi="Times New Roman" w:cs="Times New Roman"/>
                <w:kern w:val="0"/>
                <w:sz w:val="24"/>
                <w:szCs w:val="24"/>
                <w:lang w:eastAsia="it-IT"/>
                <w14:ligatures w14:val="none"/>
              </w:rPr>
              <w:t>Signal</w:t>
            </w:r>
            <w:proofErr w:type="spellEnd"/>
          </w:p>
        </w:tc>
        <w:tc>
          <w:tcPr>
            <w:tcW w:w="0" w:type="auto"/>
            <w:vAlign w:val="center"/>
            <w:hideMark/>
          </w:tcPr>
          <w:p w14:paraId="07E2268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12/26/9</w:t>
            </w:r>
          </w:p>
        </w:tc>
        <w:tc>
          <w:tcPr>
            <w:tcW w:w="0" w:type="auto"/>
            <w:vAlign w:val="center"/>
            <w:hideMark/>
          </w:tcPr>
          <w:p w14:paraId="09EC131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Crossover trend/</w:t>
            </w:r>
            <w:proofErr w:type="spellStart"/>
            <w:r w:rsidRPr="00F13373">
              <w:rPr>
                <w:rFonts w:ascii="Times New Roman" w:eastAsia="Times New Roman" w:hAnsi="Times New Roman" w:cs="Times New Roman"/>
                <w:kern w:val="0"/>
                <w:sz w:val="24"/>
                <w:szCs w:val="24"/>
                <w:lang w:eastAsia="it-IT"/>
                <w14:ligatures w14:val="none"/>
              </w:rPr>
              <w:t>momentum</w:t>
            </w:r>
            <w:proofErr w:type="spellEnd"/>
          </w:p>
        </w:tc>
      </w:tr>
      <w:tr w:rsidR="00F13373" w:rsidRPr="00F13373" w14:paraId="5BF723BF" w14:textId="77777777" w:rsidTr="00F13373">
        <w:trPr>
          <w:tblCellSpacing w:w="15" w:type="dxa"/>
        </w:trPr>
        <w:tc>
          <w:tcPr>
            <w:tcW w:w="0" w:type="auto"/>
            <w:vAlign w:val="center"/>
            <w:hideMark/>
          </w:tcPr>
          <w:p w14:paraId="3438878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Validazione</w:t>
            </w:r>
          </w:p>
        </w:tc>
        <w:tc>
          <w:tcPr>
            <w:tcW w:w="0" w:type="auto"/>
            <w:vAlign w:val="center"/>
            <w:hideMark/>
          </w:tcPr>
          <w:p w14:paraId="77B377B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Pearson R</w:t>
            </w:r>
          </w:p>
        </w:tc>
        <w:tc>
          <w:tcPr>
            <w:tcW w:w="0" w:type="auto"/>
            <w:vAlign w:val="center"/>
            <w:hideMark/>
          </w:tcPr>
          <w:p w14:paraId="3B0594FB"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0.41</w:t>
            </w:r>
          </w:p>
        </w:tc>
        <w:tc>
          <w:tcPr>
            <w:tcW w:w="0" w:type="auto"/>
            <w:vAlign w:val="center"/>
            <w:hideMark/>
          </w:tcPr>
          <w:p w14:paraId="60313CD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Correlazione minima</w:t>
            </w:r>
          </w:p>
        </w:tc>
      </w:tr>
    </w:tbl>
    <w:p w14:paraId="33233FF6"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Procedura Operativa Multi-</w:t>
      </w:r>
      <w:proofErr w:type="spellStart"/>
      <w:r w:rsidRPr="00F13373">
        <w:rPr>
          <w:rFonts w:ascii="Times New Roman" w:eastAsia="Times New Roman" w:hAnsi="Times New Roman" w:cs="Times New Roman"/>
          <w:b/>
          <w:bCs/>
          <w:kern w:val="0"/>
          <w:sz w:val="36"/>
          <w:szCs w:val="36"/>
          <w:lang w:eastAsia="it-IT"/>
          <w14:ligatures w14:val="none"/>
        </w:rPr>
        <w:t>Confluence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973"/>
        <w:gridCol w:w="4541"/>
      </w:tblGrid>
      <w:tr w:rsidR="00F13373" w:rsidRPr="00F13373" w14:paraId="0CA6AF8B" w14:textId="77777777" w:rsidTr="00F13373">
        <w:trPr>
          <w:tblHeader/>
          <w:tblCellSpacing w:w="15" w:type="dxa"/>
        </w:trPr>
        <w:tc>
          <w:tcPr>
            <w:tcW w:w="0" w:type="auto"/>
            <w:vAlign w:val="center"/>
            <w:hideMark/>
          </w:tcPr>
          <w:p w14:paraId="6A599795"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Step</w:t>
            </w:r>
          </w:p>
        </w:tc>
        <w:tc>
          <w:tcPr>
            <w:tcW w:w="0" w:type="auto"/>
            <w:vAlign w:val="center"/>
            <w:hideMark/>
          </w:tcPr>
          <w:p w14:paraId="0A191975"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Azione</w:t>
            </w:r>
          </w:p>
        </w:tc>
        <w:tc>
          <w:tcPr>
            <w:tcW w:w="0" w:type="auto"/>
            <w:vAlign w:val="center"/>
            <w:hideMark/>
          </w:tcPr>
          <w:p w14:paraId="7FF2474F" w14:textId="77777777" w:rsidR="00F13373" w:rsidRPr="00F13373" w:rsidRDefault="00F13373" w:rsidP="00F13373">
            <w:pPr>
              <w:spacing w:after="0" w:line="240" w:lineRule="auto"/>
              <w:jc w:val="center"/>
              <w:rPr>
                <w:rFonts w:ascii="Times New Roman" w:eastAsia="Times New Roman" w:hAnsi="Times New Roman" w:cs="Times New Roman"/>
                <w:b/>
                <w:bCs/>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Controlli Specifici</w:t>
            </w:r>
          </w:p>
        </w:tc>
      </w:tr>
      <w:tr w:rsidR="00F13373" w:rsidRPr="00F13373" w14:paraId="1187DABA" w14:textId="77777777" w:rsidTr="00F13373">
        <w:trPr>
          <w:tblCellSpacing w:w="15" w:type="dxa"/>
        </w:trPr>
        <w:tc>
          <w:tcPr>
            <w:tcW w:w="0" w:type="auto"/>
            <w:vAlign w:val="center"/>
            <w:hideMark/>
          </w:tcPr>
          <w:p w14:paraId="71A91520"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w:t>
            </w:r>
          </w:p>
        </w:tc>
        <w:tc>
          <w:tcPr>
            <w:tcW w:w="0" w:type="auto"/>
            <w:vAlign w:val="center"/>
            <w:hideMark/>
          </w:tcPr>
          <w:p w14:paraId="7E9C5E36"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Pre-Analisi</w:t>
            </w:r>
          </w:p>
        </w:tc>
        <w:tc>
          <w:tcPr>
            <w:tcW w:w="0" w:type="auto"/>
            <w:vAlign w:val="center"/>
            <w:hideMark/>
          </w:tcPr>
          <w:p w14:paraId="4FD74BE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Segoe UI Emoji" w:eastAsia="Times New Roman" w:hAnsi="Segoe UI Emoji" w:cs="Segoe UI Emoji"/>
                <w:kern w:val="0"/>
                <w:sz w:val="24"/>
                <w:szCs w:val="24"/>
                <w:lang w:eastAsia="it-IT"/>
                <w14:ligatures w14:val="none"/>
              </w:rPr>
              <w:t>🎯</w:t>
            </w:r>
          </w:p>
        </w:tc>
      </w:tr>
      <w:tr w:rsidR="00F13373" w:rsidRPr="00F13373" w14:paraId="617C6232" w14:textId="77777777" w:rsidTr="00F13373">
        <w:trPr>
          <w:tblCellSpacing w:w="15" w:type="dxa"/>
        </w:trPr>
        <w:tc>
          <w:tcPr>
            <w:tcW w:w="0" w:type="auto"/>
            <w:vAlign w:val="center"/>
            <w:hideMark/>
          </w:tcPr>
          <w:p w14:paraId="23DEC41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2</w:t>
            </w:r>
          </w:p>
        </w:tc>
        <w:tc>
          <w:tcPr>
            <w:tcW w:w="0" w:type="auto"/>
            <w:vAlign w:val="center"/>
            <w:hideMark/>
          </w:tcPr>
          <w:p w14:paraId="3414D0B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Filtro Primario</w:t>
            </w:r>
          </w:p>
        </w:tc>
        <w:tc>
          <w:tcPr>
            <w:tcW w:w="0" w:type="auto"/>
            <w:vAlign w:val="center"/>
            <w:hideMark/>
          </w:tcPr>
          <w:p w14:paraId="1D97BEB8"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-0.7 (BUY) o ≥ +0.7 (SELL)</w:t>
            </w:r>
          </w:p>
        </w:tc>
      </w:tr>
      <w:tr w:rsidR="00F13373" w:rsidRPr="00F13373" w14:paraId="2C3C2356" w14:textId="77777777" w:rsidTr="00F13373">
        <w:trPr>
          <w:tblCellSpacing w:w="15" w:type="dxa"/>
        </w:trPr>
        <w:tc>
          <w:tcPr>
            <w:tcW w:w="0" w:type="auto"/>
            <w:vAlign w:val="center"/>
            <w:hideMark/>
          </w:tcPr>
          <w:p w14:paraId="7BD011B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3</w:t>
            </w:r>
          </w:p>
        </w:tc>
        <w:tc>
          <w:tcPr>
            <w:tcW w:w="0" w:type="auto"/>
            <w:vAlign w:val="center"/>
            <w:hideMark/>
          </w:tcPr>
          <w:p w14:paraId="7843CB5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Calcolo </w:t>
            </w:r>
            <w:proofErr w:type="spellStart"/>
            <w:r w:rsidRPr="00F13373">
              <w:rPr>
                <w:rFonts w:ascii="Times New Roman" w:eastAsia="Times New Roman" w:hAnsi="Times New Roman" w:cs="Times New Roman"/>
                <w:kern w:val="0"/>
                <w:sz w:val="24"/>
                <w:szCs w:val="24"/>
                <w:lang w:eastAsia="it-IT"/>
                <w14:ligatures w14:val="none"/>
              </w:rPr>
              <w:t>Confluence</w:t>
            </w:r>
            <w:proofErr w:type="spellEnd"/>
          </w:p>
        </w:tc>
        <w:tc>
          <w:tcPr>
            <w:tcW w:w="0" w:type="auto"/>
            <w:vAlign w:val="center"/>
            <w:hideMark/>
          </w:tcPr>
          <w:p w14:paraId="5BDC447C"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Somma punteggi indicatori</w:t>
            </w:r>
          </w:p>
        </w:tc>
      </w:tr>
      <w:tr w:rsidR="00F13373" w:rsidRPr="00F13373" w14:paraId="2D1B2B3D" w14:textId="77777777" w:rsidTr="00F13373">
        <w:trPr>
          <w:tblCellSpacing w:w="15" w:type="dxa"/>
        </w:trPr>
        <w:tc>
          <w:tcPr>
            <w:tcW w:w="0" w:type="auto"/>
            <w:vAlign w:val="center"/>
            <w:hideMark/>
          </w:tcPr>
          <w:p w14:paraId="1A246F5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4</w:t>
            </w:r>
          </w:p>
        </w:tc>
        <w:tc>
          <w:tcPr>
            <w:tcW w:w="0" w:type="auto"/>
            <w:vAlign w:val="center"/>
            <w:hideMark/>
          </w:tcPr>
          <w:p w14:paraId="02D1037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Validazione Score</w:t>
            </w:r>
          </w:p>
        </w:tc>
        <w:tc>
          <w:tcPr>
            <w:tcW w:w="0" w:type="auto"/>
            <w:vAlign w:val="center"/>
            <w:hideMark/>
          </w:tcPr>
          <w:p w14:paraId="277E234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0 (BUY) o ≤ 0 (SELL)</w:t>
            </w:r>
          </w:p>
        </w:tc>
      </w:tr>
      <w:tr w:rsidR="00F13373" w:rsidRPr="00F13373" w14:paraId="21E8CE39" w14:textId="77777777" w:rsidTr="00F13373">
        <w:trPr>
          <w:tblCellSpacing w:w="15" w:type="dxa"/>
        </w:trPr>
        <w:tc>
          <w:tcPr>
            <w:tcW w:w="0" w:type="auto"/>
            <w:vAlign w:val="center"/>
            <w:hideMark/>
          </w:tcPr>
          <w:p w14:paraId="06569D9A"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5</w:t>
            </w:r>
          </w:p>
        </w:tc>
        <w:tc>
          <w:tcPr>
            <w:tcW w:w="0" w:type="auto"/>
            <w:vAlign w:val="center"/>
            <w:hideMark/>
          </w:tcPr>
          <w:p w14:paraId="43E8D9A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Controllo Intensità</w:t>
            </w:r>
          </w:p>
        </w:tc>
        <w:tc>
          <w:tcPr>
            <w:tcW w:w="0" w:type="auto"/>
            <w:vAlign w:val="center"/>
            <w:hideMark/>
          </w:tcPr>
          <w:p w14:paraId="56F22100"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Signal</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Strength</w:t>
            </w:r>
            <w:proofErr w:type="spellEnd"/>
            <w:r w:rsidRPr="00F13373">
              <w:rPr>
                <w:rFonts w:ascii="Times New Roman" w:eastAsia="Times New Roman" w:hAnsi="Times New Roman" w:cs="Times New Roman"/>
                <w:kern w:val="0"/>
                <w:sz w:val="24"/>
                <w:szCs w:val="24"/>
                <w:lang w:eastAsia="it-IT"/>
                <w14:ligatures w14:val="none"/>
              </w:rPr>
              <w:t xml:space="preserve"> = </w:t>
            </w: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 + LinReg</w:t>
            </w:r>
          </w:p>
        </w:tc>
      </w:tr>
      <w:tr w:rsidR="00F13373" w:rsidRPr="00F13373" w14:paraId="72013587" w14:textId="77777777" w:rsidTr="00F13373">
        <w:trPr>
          <w:tblCellSpacing w:w="15" w:type="dxa"/>
        </w:trPr>
        <w:tc>
          <w:tcPr>
            <w:tcW w:w="0" w:type="auto"/>
            <w:vAlign w:val="center"/>
            <w:hideMark/>
          </w:tcPr>
          <w:p w14:paraId="7B3C36A6"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6</w:t>
            </w:r>
          </w:p>
        </w:tc>
        <w:tc>
          <w:tcPr>
            <w:tcW w:w="0" w:type="auto"/>
            <w:vAlign w:val="center"/>
            <w:hideMark/>
          </w:tcPr>
          <w:p w14:paraId="50096541"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Analisi Pattern</w:t>
            </w:r>
          </w:p>
        </w:tc>
        <w:tc>
          <w:tcPr>
            <w:tcW w:w="0" w:type="auto"/>
            <w:vAlign w:val="center"/>
            <w:hideMark/>
          </w:tcPr>
          <w:p w14:paraId="137E5EA2"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Pattern </w:t>
            </w:r>
            <w:proofErr w:type="spellStart"/>
            <w:r w:rsidRPr="00F13373">
              <w:rPr>
                <w:rFonts w:ascii="Times New Roman" w:eastAsia="Times New Roman" w:hAnsi="Times New Roman" w:cs="Times New Roman"/>
                <w:kern w:val="0"/>
                <w:sz w:val="24"/>
                <w:szCs w:val="24"/>
                <w:lang w:eastAsia="it-IT"/>
                <w14:ligatures w14:val="none"/>
              </w:rPr>
              <w:t>candlestick</w:t>
            </w:r>
            <w:proofErr w:type="spellEnd"/>
            <w:r w:rsidRPr="00F13373">
              <w:rPr>
                <w:rFonts w:ascii="Times New Roman" w:eastAsia="Times New Roman" w:hAnsi="Times New Roman" w:cs="Times New Roman"/>
                <w:kern w:val="0"/>
                <w:sz w:val="24"/>
                <w:szCs w:val="24"/>
                <w:lang w:eastAsia="it-IT"/>
                <w14:ligatures w14:val="none"/>
              </w:rPr>
              <w:t xml:space="preserve"> + ATR</w:t>
            </w:r>
          </w:p>
        </w:tc>
      </w:tr>
      <w:tr w:rsidR="00F13373" w:rsidRPr="00F13373" w14:paraId="7DD5FE97" w14:textId="77777777" w:rsidTr="00F13373">
        <w:trPr>
          <w:tblCellSpacing w:w="15" w:type="dxa"/>
        </w:trPr>
        <w:tc>
          <w:tcPr>
            <w:tcW w:w="0" w:type="auto"/>
            <w:vAlign w:val="center"/>
            <w:hideMark/>
          </w:tcPr>
          <w:p w14:paraId="336F8397"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7</w:t>
            </w:r>
          </w:p>
        </w:tc>
        <w:tc>
          <w:tcPr>
            <w:tcW w:w="0" w:type="auto"/>
            <w:vAlign w:val="center"/>
            <w:hideMark/>
          </w:tcPr>
          <w:p w14:paraId="581801F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Check</w:t>
            </w:r>
          </w:p>
        </w:tc>
        <w:tc>
          <w:tcPr>
            <w:tcW w:w="0" w:type="auto"/>
            <w:vAlign w:val="center"/>
            <w:hideMark/>
          </w:tcPr>
          <w:p w14:paraId="2C10067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Tutti e 4 indicatori </w:t>
            </w:r>
            <w:proofErr w:type="spellStart"/>
            <w:r w:rsidRPr="00F13373">
              <w:rPr>
                <w:rFonts w:ascii="Times New Roman" w:eastAsia="Times New Roman" w:hAnsi="Times New Roman" w:cs="Times New Roman"/>
                <w:kern w:val="0"/>
                <w:sz w:val="24"/>
                <w:szCs w:val="24"/>
                <w:lang w:eastAsia="it-IT"/>
                <w14:ligatures w14:val="none"/>
              </w:rPr>
              <w:t>momentum</w:t>
            </w:r>
            <w:proofErr w:type="spellEnd"/>
            <w:r w:rsidRPr="00F13373">
              <w:rPr>
                <w:rFonts w:ascii="Times New Roman" w:eastAsia="Times New Roman" w:hAnsi="Times New Roman" w:cs="Times New Roman"/>
                <w:kern w:val="0"/>
                <w:sz w:val="24"/>
                <w:szCs w:val="24"/>
                <w:lang w:eastAsia="it-IT"/>
                <w14:ligatures w14:val="none"/>
              </w:rPr>
              <w:t xml:space="preserve"> allineati</w:t>
            </w:r>
          </w:p>
        </w:tc>
      </w:tr>
      <w:tr w:rsidR="00F13373" w:rsidRPr="00F13373" w14:paraId="438E95F9" w14:textId="77777777" w:rsidTr="00F13373">
        <w:trPr>
          <w:tblCellSpacing w:w="15" w:type="dxa"/>
        </w:trPr>
        <w:tc>
          <w:tcPr>
            <w:tcW w:w="0" w:type="auto"/>
            <w:vAlign w:val="center"/>
            <w:hideMark/>
          </w:tcPr>
          <w:p w14:paraId="1594D980"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8</w:t>
            </w:r>
          </w:p>
        </w:tc>
        <w:tc>
          <w:tcPr>
            <w:tcW w:w="0" w:type="auto"/>
            <w:vAlign w:val="center"/>
            <w:hideMark/>
          </w:tcPr>
          <w:p w14:paraId="0A68B3A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Segnale Finale</w:t>
            </w:r>
          </w:p>
        </w:tc>
        <w:tc>
          <w:tcPr>
            <w:tcW w:w="0" w:type="auto"/>
            <w:vAlign w:val="center"/>
            <w:hideMark/>
          </w:tcPr>
          <w:p w14:paraId="6DC1EC2E"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Attendi confluenza completa</w:t>
            </w:r>
          </w:p>
        </w:tc>
      </w:tr>
      <w:tr w:rsidR="00F13373" w:rsidRPr="00F13373" w14:paraId="68555010" w14:textId="77777777" w:rsidTr="00F13373">
        <w:trPr>
          <w:tblCellSpacing w:w="15" w:type="dxa"/>
        </w:trPr>
        <w:tc>
          <w:tcPr>
            <w:tcW w:w="0" w:type="auto"/>
            <w:vAlign w:val="center"/>
            <w:hideMark/>
          </w:tcPr>
          <w:p w14:paraId="501C55A3"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9</w:t>
            </w:r>
          </w:p>
        </w:tc>
        <w:tc>
          <w:tcPr>
            <w:tcW w:w="0" w:type="auto"/>
            <w:vAlign w:val="center"/>
            <w:hideMark/>
          </w:tcPr>
          <w:p w14:paraId="6A0E226F"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Gestione Rischio</w:t>
            </w:r>
          </w:p>
        </w:tc>
        <w:tc>
          <w:tcPr>
            <w:tcW w:w="0" w:type="auto"/>
            <w:vAlign w:val="center"/>
            <w:hideMark/>
          </w:tcPr>
          <w:p w14:paraId="3B4BDC75"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Stop Loss sotto/sopra canale o pivot</w:t>
            </w:r>
          </w:p>
        </w:tc>
      </w:tr>
      <w:tr w:rsidR="00F13373" w:rsidRPr="00F13373" w14:paraId="6FF20607" w14:textId="77777777" w:rsidTr="00F13373">
        <w:trPr>
          <w:tblCellSpacing w:w="15" w:type="dxa"/>
        </w:trPr>
        <w:tc>
          <w:tcPr>
            <w:tcW w:w="0" w:type="auto"/>
            <w:vAlign w:val="center"/>
            <w:hideMark/>
          </w:tcPr>
          <w:p w14:paraId="2BED74AB"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10</w:t>
            </w:r>
          </w:p>
        </w:tc>
        <w:tc>
          <w:tcPr>
            <w:tcW w:w="0" w:type="auto"/>
            <w:vAlign w:val="center"/>
            <w:hideMark/>
          </w:tcPr>
          <w:p w14:paraId="4FA18B74"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Take Profit</w:t>
            </w:r>
          </w:p>
        </w:tc>
        <w:tc>
          <w:tcPr>
            <w:tcW w:w="0" w:type="auto"/>
            <w:vAlign w:val="center"/>
            <w:hideMark/>
          </w:tcPr>
          <w:p w14:paraId="036FB7FD" w14:textId="77777777" w:rsidR="00F13373" w:rsidRPr="00F13373" w:rsidRDefault="00F13373" w:rsidP="00F13373">
            <w:pPr>
              <w:spacing w:after="0"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Uscita graduale su banda/canale/pivot opposto</w:t>
            </w:r>
          </w:p>
        </w:tc>
      </w:tr>
    </w:tbl>
    <w:p w14:paraId="32DE1F53"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Gestione Rischio e Uscite</w:t>
      </w:r>
    </w:p>
    <w:p w14:paraId="0E647278"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Stop Loss Suggeriti</w:t>
      </w:r>
    </w:p>
    <w:p w14:paraId="3E882BBA" w14:textId="77777777" w:rsidR="00F13373" w:rsidRPr="00F13373" w:rsidRDefault="00F13373" w:rsidP="00F13373">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Buy: Sotto canale inferiore LinReg o supporto pivot</w:t>
      </w:r>
    </w:p>
    <w:p w14:paraId="09025903" w14:textId="77777777" w:rsidR="00F13373" w:rsidRPr="00F13373" w:rsidRDefault="00F13373" w:rsidP="00F13373">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Sell: Sopra canale superiore LinReg o resistenza pivot</w:t>
      </w:r>
    </w:p>
    <w:p w14:paraId="3A1D84C8" w14:textId="77777777" w:rsidR="00F13373" w:rsidRPr="00F13373" w:rsidRDefault="00F13373" w:rsidP="00F13373">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Non rischiare oltre 1-2% del capitale</w:t>
      </w:r>
    </w:p>
    <w:p w14:paraId="197BCB71"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Take Profit Stratificati</w:t>
      </w:r>
    </w:p>
    <w:p w14:paraId="3D387F46" w14:textId="77777777" w:rsidR="00F13373" w:rsidRPr="00F13373" w:rsidRDefault="00F13373" w:rsidP="00F13373">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lastRenderedPageBreak/>
        <w:t xml:space="preserve">Livello 1: Banda </w:t>
      </w:r>
      <w:proofErr w:type="spellStart"/>
      <w:r w:rsidRPr="00F13373">
        <w:rPr>
          <w:rFonts w:ascii="Times New Roman" w:eastAsia="Times New Roman" w:hAnsi="Times New Roman" w:cs="Times New Roman"/>
          <w:kern w:val="0"/>
          <w:sz w:val="24"/>
          <w:szCs w:val="24"/>
          <w:lang w:eastAsia="it-IT"/>
          <w14:ligatures w14:val="none"/>
        </w:rPr>
        <w:t>Bollinger</w:t>
      </w:r>
      <w:proofErr w:type="spellEnd"/>
      <w:r w:rsidRPr="00F13373">
        <w:rPr>
          <w:rFonts w:ascii="Times New Roman" w:eastAsia="Times New Roman" w:hAnsi="Times New Roman" w:cs="Times New Roman"/>
          <w:kern w:val="0"/>
          <w:sz w:val="24"/>
          <w:szCs w:val="24"/>
          <w:lang w:eastAsia="it-IT"/>
          <w14:ligatures w14:val="none"/>
        </w:rPr>
        <w:t xml:space="preserve"> opposta</w:t>
      </w:r>
    </w:p>
    <w:p w14:paraId="3B77765F" w14:textId="77777777" w:rsidR="00F13373" w:rsidRPr="00F13373" w:rsidRDefault="00F13373" w:rsidP="00F13373">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Livello 2: Canale LinReg opposto</w:t>
      </w:r>
    </w:p>
    <w:p w14:paraId="71050176" w14:textId="77777777" w:rsidR="00F13373" w:rsidRPr="00F13373" w:rsidRDefault="00F13373" w:rsidP="00F13373">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Livello 3: Pivot opposto</w:t>
      </w:r>
    </w:p>
    <w:p w14:paraId="6815FBBC" w14:textId="77777777" w:rsidR="00F13373" w:rsidRPr="00F13373" w:rsidRDefault="00F13373" w:rsidP="00F13373">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Trailing</w:t>
      </w:r>
      <w:proofErr w:type="spellEnd"/>
      <w:r w:rsidRPr="00F13373">
        <w:rPr>
          <w:rFonts w:ascii="Times New Roman" w:eastAsia="Times New Roman" w:hAnsi="Times New Roman" w:cs="Times New Roman"/>
          <w:kern w:val="0"/>
          <w:sz w:val="24"/>
          <w:szCs w:val="24"/>
          <w:lang w:eastAsia="it-IT"/>
          <w14:ligatures w14:val="none"/>
        </w:rPr>
        <w:t xml:space="preserve"> Stop: Dinamico su ATR</w:t>
      </w:r>
    </w:p>
    <w:p w14:paraId="2E673C7B"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Uscite Anticipate</w:t>
      </w:r>
    </w:p>
    <w:p w14:paraId="498804B6" w14:textId="77777777" w:rsidR="00F13373" w:rsidRPr="00F13373" w:rsidRDefault="00F13373" w:rsidP="00F1337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reversal</w:t>
      </w:r>
    </w:p>
    <w:p w14:paraId="0229A5A5" w14:textId="77777777" w:rsidR="00F13373" w:rsidRPr="00F13373" w:rsidRDefault="00F13373" w:rsidP="00F1337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Inversione </w:t>
      </w: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w:t>
      </w:r>
    </w:p>
    <w:p w14:paraId="12C45128" w14:textId="77777777" w:rsidR="00F13373" w:rsidRPr="00F13373" w:rsidRDefault="00F13373" w:rsidP="00F1337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Pattern </w:t>
      </w:r>
      <w:proofErr w:type="spellStart"/>
      <w:r w:rsidRPr="00F13373">
        <w:rPr>
          <w:rFonts w:ascii="Times New Roman" w:eastAsia="Times New Roman" w:hAnsi="Times New Roman" w:cs="Times New Roman"/>
          <w:kern w:val="0"/>
          <w:sz w:val="24"/>
          <w:szCs w:val="24"/>
          <w:lang w:eastAsia="it-IT"/>
          <w14:ligatures w14:val="none"/>
        </w:rPr>
        <w:t>candlestick</w:t>
      </w:r>
      <w:proofErr w:type="spellEnd"/>
      <w:r w:rsidRPr="00F13373">
        <w:rPr>
          <w:rFonts w:ascii="Times New Roman" w:eastAsia="Times New Roman" w:hAnsi="Times New Roman" w:cs="Times New Roman"/>
          <w:kern w:val="0"/>
          <w:sz w:val="24"/>
          <w:szCs w:val="24"/>
          <w:lang w:eastAsia="it-IT"/>
          <w14:ligatures w14:val="none"/>
        </w:rPr>
        <w:t xml:space="preserve"> contrari</w:t>
      </w:r>
    </w:p>
    <w:p w14:paraId="106A3770" w14:textId="77777777" w:rsidR="00F13373" w:rsidRPr="00F13373" w:rsidRDefault="00F13373" w:rsidP="00F1337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Pearson R sotto 0.41 durante il trade</w:t>
      </w:r>
    </w:p>
    <w:p w14:paraId="55DD8E3D"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Segoe UI Emoji" w:eastAsia="Times New Roman" w:hAnsi="Segoe UI Emoji" w:cs="Segoe UI Emoji"/>
          <w:b/>
          <w:bCs/>
          <w:kern w:val="0"/>
          <w:sz w:val="36"/>
          <w:szCs w:val="36"/>
          <w:lang w:eastAsia="it-IT"/>
          <w14:ligatures w14:val="none"/>
        </w:rPr>
        <w:t>🎯</w:t>
      </w:r>
      <w:r w:rsidRPr="00F13373">
        <w:rPr>
          <w:rFonts w:ascii="Times New Roman" w:eastAsia="Times New Roman" w:hAnsi="Times New Roman" w:cs="Times New Roman"/>
          <w:b/>
          <w:bCs/>
          <w:kern w:val="0"/>
          <w:sz w:val="36"/>
          <w:szCs w:val="36"/>
          <w:lang w:eastAsia="it-IT"/>
          <w14:ligatures w14:val="none"/>
        </w:rPr>
        <w:t xml:space="preserve"> Esempi Pratici Multi-</w:t>
      </w:r>
      <w:proofErr w:type="spellStart"/>
      <w:r w:rsidRPr="00F13373">
        <w:rPr>
          <w:rFonts w:ascii="Times New Roman" w:eastAsia="Times New Roman" w:hAnsi="Times New Roman" w:cs="Times New Roman"/>
          <w:b/>
          <w:bCs/>
          <w:kern w:val="0"/>
          <w:sz w:val="36"/>
          <w:szCs w:val="36"/>
          <w:lang w:eastAsia="it-IT"/>
          <w14:ligatures w14:val="none"/>
        </w:rPr>
        <w:t>Confluence</w:t>
      </w:r>
      <w:proofErr w:type="spellEnd"/>
    </w:p>
    <w:p w14:paraId="2FA6B019"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Times New Roman" w:eastAsia="Times New Roman" w:hAnsi="Times New Roman" w:cs="Times New Roman"/>
          <w:b/>
          <w:bCs/>
          <w:kern w:val="0"/>
          <w:sz w:val="36"/>
          <w:szCs w:val="36"/>
          <w:lang w:eastAsia="it-IT"/>
          <w14:ligatures w14:val="none"/>
        </w:rPr>
        <w:t xml:space="preserve">Esempio BUY </w:t>
      </w:r>
      <w:proofErr w:type="spellStart"/>
      <w:r w:rsidRPr="00F13373">
        <w:rPr>
          <w:rFonts w:ascii="Times New Roman" w:eastAsia="Times New Roman" w:hAnsi="Times New Roman" w:cs="Times New Roman"/>
          <w:b/>
          <w:bCs/>
          <w:kern w:val="0"/>
          <w:sz w:val="36"/>
          <w:szCs w:val="36"/>
          <w:lang w:eastAsia="it-IT"/>
          <w14:ligatures w14:val="none"/>
        </w:rPr>
        <w:t>Signal</w:t>
      </w:r>
      <w:proofErr w:type="spellEnd"/>
      <w:r w:rsidRPr="00F13373">
        <w:rPr>
          <w:rFonts w:ascii="Times New Roman" w:eastAsia="Times New Roman" w:hAnsi="Times New Roman" w:cs="Times New Roman"/>
          <w:b/>
          <w:bCs/>
          <w:kern w:val="0"/>
          <w:sz w:val="36"/>
          <w:szCs w:val="36"/>
          <w:lang w:eastAsia="it-IT"/>
          <w14:ligatures w14:val="none"/>
        </w:rPr>
        <w:t xml:space="preserve"> Molto Forte (+4)</w:t>
      </w:r>
    </w:p>
    <w:p w14:paraId="28BE852D"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Regressione Lineare: -0.85 (BUY ZONE </w:t>
      </w:r>
      <w:r w:rsidRPr="00F13373">
        <w:rPr>
          <w:rFonts w:ascii="Segoe UI Symbol" w:eastAsia="Times New Roman" w:hAnsi="Segoe UI Symbol" w:cs="Segoe UI Symbol"/>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w:t>
      </w:r>
    </w:p>
    <w:p w14:paraId="3007DDE0"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Pearson R: 0.75 (TREND VALIDO </w:t>
      </w:r>
      <w:r w:rsidRPr="00F13373">
        <w:rPr>
          <w:rFonts w:ascii="Segoe UI Symbol" w:eastAsia="Times New Roman" w:hAnsi="Segoe UI Symbol" w:cs="Segoe UI Symbol"/>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w:t>
      </w:r>
    </w:p>
    <w:p w14:paraId="38D79BA3"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Bollinger</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Bands</w:t>
      </w:r>
      <w:proofErr w:type="spellEnd"/>
      <w:r w:rsidRPr="00F13373">
        <w:rPr>
          <w:rFonts w:ascii="Times New Roman" w:eastAsia="Times New Roman" w:hAnsi="Times New Roman" w:cs="Times New Roman"/>
          <w:kern w:val="0"/>
          <w:sz w:val="24"/>
          <w:szCs w:val="24"/>
          <w:lang w:eastAsia="it-IT"/>
          <w14:ligatures w14:val="none"/>
        </w:rPr>
        <w:t>: -0.8 (OVERSOLD +1)</w:t>
      </w:r>
    </w:p>
    <w:p w14:paraId="427A9E12"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Stochastic</w:t>
      </w:r>
      <w:proofErr w:type="spellEnd"/>
      <w:r w:rsidRPr="00F13373">
        <w:rPr>
          <w:rFonts w:ascii="Times New Roman" w:eastAsia="Times New Roman" w:hAnsi="Times New Roman" w:cs="Times New Roman"/>
          <w:kern w:val="0"/>
          <w:sz w:val="24"/>
          <w:szCs w:val="24"/>
          <w:lang w:eastAsia="it-IT"/>
          <w14:ligatures w14:val="none"/>
        </w:rPr>
        <w:t xml:space="preserve"> RSI: 15 (OVERSOLD +1)</w:t>
      </w:r>
    </w:p>
    <w:p w14:paraId="750EFAEB"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Pivot: 2% da supporto (+1)</w:t>
      </w:r>
    </w:p>
    <w:p w14:paraId="5ABCF62A"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Tutti e 4 positivi (+1)</w:t>
      </w:r>
    </w:p>
    <w:p w14:paraId="1E3C9F92"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Price Action: Hammer + ATR (+1)</w:t>
      </w:r>
    </w:p>
    <w:p w14:paraId="16C2769D"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Trend MA: EMA21&gt;SMA50, RSI&gt;45 (+0.5)</w:t>
      </w:r>
    </w:p>
    <w:p w14:paraId="3D4D1EF5"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MACD: Bullish (+1)</w:t>
      </w:r>
    </w:p>
    <w:p w14:paraId="52A96024"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 +6.5</w:t>
      </w:r>
    </w:p>
    <w:p w14:paraId="46DA1554" w14:textId="77777777" w:rsidR="00F13373" w:rsidRPr="00F13373" w:rsidRDefault="00F13373" w:rsidP="00F13373">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Signal</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Strength</w:t>
      </w:r>
      <w:proofErr w:type="spellEnd"/>
      <w:r w:rsidRPr="00F13373">
        <w:rPr>
          <w:rFonts w:ascii="Times New Roman" w:eastAsia="Times New Roman" w:hAnsi="Times New Roman" w:cs="Times New Roman"/>
          <w:kern w:val="0"/>
          <w:sz w:val="24"/>
          <w:szCs w:val="24"/>
          <w:lang w:eastAsia="it-IT"/>
          <w14:ligatures w14:val="none"/>
        </w:rPr>
        <w:t>: +5.5</w:t>
      </w:r>
    </w:p>
    <w:p w14:paraId="3770FF99"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Times New Roman" w:eastAsia="Times New Roman" w:hAnsi="Times New Roman" w:cs="Times New Roman"/>
          <w:b/>
          <w:bCs/>
          <w:kern w:val="0"/>
          <w:sz w:val="36"/>
          <w:szCs w:val="36"/>
          <w:lang w:eastAsia="it-IT"/>
          <w14:ligatures w14:val="none"/>
        </w:rPr>
        <w:t xml:space="preserve">Esempio SELL </w:t>
      </w:r>
      <w:proofErr w:type="spellStart"/>
      <w:r w:rsidRPr="00F13373">
        <w:rPr>
          <w:rFonts w:ascii="Times New Roman" w:eastAsia="Times New Roman" w:hAnsi="Times New Roman" w:cs="Times New Roman"/>
          <w:b/>
          <w:bCs/>
          <w:kern w:val="0"/>
          <w:sz w:val="36"/>
          <w:szCs w:val="36"/>
          <w:lang w:eastAsia="it-IT"/>
          <w14:ligatures w14:val="none"/>
        </w:rPr>
        <w:t>Signal</w:t>
      </w:r>
      <w:proofErr w:type="spellEnd"/>
      <w:r w:rsidRPr="00F13373">
        <w:rPr>
          <w:rFonts w:ascii="Times New Roman" w:eastAsia="Times New Roman" w:hAnsi="Times New Roman" w:cs="Times New Roman"/>
          <w:b/>
          <w:bCs/>
          <w:kern w:val="0"/>
          <w:sz w:val="36"/>
          <w:szCs w:val="36"/>
          <w:lang w:eastAsia="it-IT"/>
          <w14:ligatures w14:val="none"/>
        </w:rPr>
        <w:t xml:space="preserve"> Molto Forte (-4)</w:t>
      </w:r>
    </w:p>
    <w:p w14:paraId="050A6062"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Regressione Lineare: +0.90 (SELL ZONE </w:t>
      </w:r>
      <w:r w:rsidRPr="00F13373">
        <w:rPr>
          <w:rFonts w:ascii="Segoe UI Symbol" w:eastAsia="Times New Roman" w:hAnsi="Segoe UI Symbol" w:cs="Segoe UI Symbol"/>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w:t>
      </w:r>
    </w:p>
    <w:p w14:paraId="7A20543C"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Pearson R: 0.82 (TREND VALIDO </w:t>
      </w:r>
      <w:r w:rsidRPr="00F13373">
        <w:rPr>
          <w:rFonts w:ascii="Segoe UI Symbol" w:eastAsia="Times New Roman" w:hAnsi="Segoe UI Symbol" w:cs="Segoe UI Symbol"/>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w:t>
      </w:r>
    </w:p>
    <w:p w14:paraId="454C6A52"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Bollinger</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Bands</w:t>
      </w:r>
      <w:proofErr w:type="spellEnd"/>
      <w:r w:rsidRPr="00F13373">
        <w:rPr>
          <w:rFonts w:ascii="Times New Roman" w:eastAsia="Times New Roman" w:hAnsi="Times New Roman" w:cs="Times New Roman"/>
          <w:kern w:val="0"/>
          <w:sz w:val="24"/>
          <w:szCs w:val="24"/>
          <w:lang w:eastAsia="it-IT"/>
          <w14:ligatures w14:val="none"/>
        </w:rPr>
        <w:t>: +0.85 (OVERBOUGHT -1)</w:t>
      </w:r>
    </w:p>
    <w:p w14:paraId="1F97B49E"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Stochastic</w:t>
      </w:r>
      <w:proofErr w:type="spellEnd"/>
      <w:r w:rsidRPr="00F13373">
        <w:rPr>
          <w:rFonts w:ascii="Times New Roman" w:eastAsia="Times New Roman" w:hAnsi="Times New Roman" w:cs="Times New Roman"/>
          <w:kern w:val="0"/>
          <w:sz w:val="24"/>
          <w:szCs w:val="24"/>
          <w:lang w:eastAsia="it-IT"/>
          <w14:ligatures w14:val="none"/>
        </w:rPr>
        <w:t xml:space="preserve"> RSI: 85 (OVERBOUGHT -1)</w:t>
      </w:r>
    </w:p>
    <w:p w14:paraId="19F8C94C"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Pivot: 1.5% da resistenza (-1)</w:t>
      </w:r>
    </w:p>
    <w:p w14:paraId="784F2F6A"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Momentum: Tutti e 4 negativi (-1)</w:t>
      </w:r>
    </w:p>
    <w:p w14:paraId="10DAE84D"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Price Action: Shooting Star + ATR (-1)</w:t>
      </w:r>
    </w:p>
    <w:p w14:paraId="390E8FF0"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Trend MA: EMA21&lt;SMA50, RSI&lt;55 (-0.5)</w:t>
      </w:r>
    </w:p>
    <w:p w14:paraId="7EB4CC57"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MACD: </w:t>
      </w:r>
      <w:proofErr w:type="spellStart"/>
      <w:r w:rsidRPr="00F13373">
        <w:rPr>
          <w:rFonts w:ascii="Times New Roman" w:eastAsia="Times New Roman" w:hAnsi="Times New Roman" w:cs="Times New Roman"/>
          <w:kern w:val="0"/>
          <w:sz w:val="24"/>
          <w:szCs w:val="24"/>
          <w:lang w:eastAsia="it-IT"/>
          <w14:ligatures w14:val="none"/>
        </w:rPr>
        <w:t>Bearish</w:t>
      </w:r>
      <w:proofErr w:type="spellEnd"/>
      <w:r w:rsidRPr="00F13373">
        <w:rPr>
          <w:rFonts w:ascii="Times New Roman" w:eastAsia="Times New Roman" w:hAnsi="Times New Roman" w:cs="Times New Roman"/>
          <w:kern w:val="0"/>
          <w:sz w:val="24"/>
          <w:szCs w:val="24"/>
          <w:lang w:eastAsia="it-IT"/>
          <w14:ligatures w14:val="none"/>
        </w:rPr>
        <w:t xml:space="preserve"> (-1)</w:t>
      </w:r>
    </w:p>
    <w:p w14:paraId="791023DB"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 -6.5</w:t>
      </w:r>
    </w:p>
    <w:p w14:paraId="7B3C8B4E" w14:textId="77777777" w:rsidR="00F13373" w:rsidRPr="00F13373" w:rsidRDefault="00F13373" w:rsidP="00F1337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Signal</w:t>
      </w:r>
      <w:proofErr w:type="spellEnd"/>
      <w:r w:rsidRPr="00F13373">
        <w:rPr>
          <w:rFonts w:ascii="Times New Roman" w:eastAsia="Times New Roman" w:hAnsi="Times New Roman" w:cs="Times New Roman"/>
          <w:kern w:val="0"/>
          <w:sz w:val="24"/>
          <w:szCs w:val="24"/>
          <w:lang w:eastAsia="it-IT"/>
          <w14:ligatures w14:val="none"/>
        </w:rPr>
        <w:t xml:space="preserve"> </w:t>
      </w:r>
      <w:proofErr w:type="spellStart"/>
      <w:r w:rsidRPr="00F13373">
        <w:rPr>
          <w:rFonts w:ascii="Times New Roman" w:eastAsia="Times New Roman" w:hAnsi="Times New Roman" w:cs="Times New Roman"/>
          <w:kern w:val="0"/>
          <w:sz w:val="24"/>
          <w:szCs w:val="24"/>
          <w:lang w:eastAsia="it-IT"/>
          <w14:ligatures w14:val="none"/>
        </w:rPr>
        <w:t>Strength</w:t>
      </w:r>
      <w:proofErr w:type="spellEnd"/>
      <w:r w:rsidRPr="00F13373">
        <w:rPr>
          <w:rFonts w:ascii="Times New Roman" w:eastAsia="Times New Roman" w:hAnsi="Times New Roman" w:cs="Times New Roman"/>
          <w:kern w:val="0"/>
          <w:sz w:val="24"/>
          <w:szCs w:val="24"/>
          <w:lang w:eastAsia="it-IT"/>
          <w14:ligatures w14:val="none"/>
        </w:rPr>
        <w:t>: -5.5</w:t>
      </w:r>
    </w:p>
    <w:p w14:paraId="5CB92E30"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Times New Roman" w:eastAsia="Times New Roman" w:hAnsi="Times New Roman" w:cs="Times New Roman"/>
          <w:b/>
          <w:bCs/>
          <w:kern w:val="0"/>
          <w:sz w:val="36"/>
          <w:szCs w:val="36"/>
          <w:lang w:eastAsia="it-IT"/>
          <w14:ligatures w14:val="none"/>
        </w:rPr>
        <w:t>Esempio Segnale RIFIUTATO</w:t>
      </w:r>
    </w:p>
    <w:p w14:paraId="472DD535" w14:textId="77777777" w:rsidR="00F13373" w:rsidRPr="00F13373" w:rsidRDefault="00F13373" w:rsidP="00F1337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Regressione Lineare: -0.85 (BUY ZONE)</w:t>
      </w:r>
    </w:p>
    <w:p w14:paraId="44593010" w14:textId="77777777" w:rsidR="00F13373" w:rsidRPr="00F13373" w:rsidRDefault="00F13373" w:rsidP="00F1337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 xml:space="preserve">Pearson R: 0.35 (CORRELAZIONE DEBOLE </w:t>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w:t>
      </w:r>
    </w:p>
    <w:p w14:paraId="2C95BF8A" w14:textId="77777777" w:rsidR="00F13373" w:rsidRPr="00F13373" w:rsidRDefault="00F13373" w:rsidP="00F1337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proofErr w:type="spellStart"/>
      <w:r w:rsidRPr="00F13373">
        <w:rPr>
          <w:rFonts w:ascii="Times New Roman" w:eastAsia="Times New Roman" w:hAnsi="Times New Roman" w:cs="Times New Roman"/>
          <w:kern w:val="0"/>
          <w:sz w:val="24"/>
          <w:szCs w:val="24"/>
          <w:lang w:eastAsia="it-IT"/>
          <w14:ligatures w14:val="none"/>
        </w:rPr>
        <w:t>Confluence</w:t>
      </w:r>
      <w:proofErr w:type="spellEnd"/>
      <w:r w:rsidRPr="00F13373">
        <w:rPr>
          <w:rFonts w:ascii="Times New Roman" w:eastAsia="Times New Roman" w:hAnsi="Times New Roman" w:cs="Times New Roman"/>
          <w:kern w:val="0"/>
          <w:sz w:val="24"/>
          <w:szCs w:val="24"/>
          <w:lang w:eastAsia="it-IT"/>
          <w14:ligatures w14:val="none"/>
        </w:rPr>
        <w:t xml:space="preserve"> Score: +0.5 (SOTTO SOGLIA </w:t>
      </w:r>
      <w:r w:rsidRPr="00F13373">
        <w:rPr>
          <w:rFonts w:ascii="Segoe UI Emoji" w:eastAsia="Times New Roman" w:hAnsi="Segoe UI Emoji" w:cs="Segoe UI Emoji"/>
          <w:kern w:val="0"/>
          <w:sz w:val="24"/>
          <w:szCs w:val="24"/>
          <w:lang w:eastAsia="it-IT"/>
          <w14:ligatures w14:val="none"/>
        </w:rPr>
        <w:t>❌</w:t>
      </w:r>
      <w:r w:rsidRPr="00F13373">
        <w:rPr>
          <w:rFonts w:ascii="Times New Roman" w:eastAsia="Times New Roman" w:hAnsi="Times New Roman" w:cs="Times New Roman"/>
          <w:kern w:val="0"/>
          <w:sz w:val="24"/>
          <w:szCs w:val="24"/>
          <w:lang w:eastAsia="it-IT"/>
          <w14:ligatures w14:val="none"/>
        </w:rPr>
        <w:t>)</w:t>
      </w:r>
    </w:p>
    <w:p w14:paraId="07E1CFED" w14:textId="77777777" w:rsidR="00F13373" w:rsidRPr="00F13373" w:rsidRDefault="00F13373" w:rsidP="00F1337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Risultato: SEGNALE RIFIUTATO</w:t>
      </w:r>
    </w:p>
    <w:p w14:paraId="7CF272D0" w14:textId="77777777" w:rsidR="00F13373" w:rsidRPr="00F13373" w:rsidRDefault="00F13373" w:rsidP="00F1337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lastRenderedPageBreak/>
        <w:t>Azione: Attendere miglioramento confluenza o correlazione</w:t>
      </w:r>
    </w:p>
    <w:p w14:paraId="7C2B8CD8" w14:textId="77777777" w:rsidR="00F13373" w:rsidRPr="00F13373" w:rsidRDefault="00F13373" w:rsidP="00F13373">
      <w:pPr>
        <w:spacing w:before="100" w:beforeAutospacing="1" w:after="100" w:afterAutospacing="1" w:line="240" w:lineRule="auto"/>
        <w:outlineLvl w:val="1"/>
        <w:rPr>
          <w:rFonts w:ascii="Times New Roman" w:eastAsia="Times New Roman" w:hAnsi="Times New Roman" w:cs="Times New Roman"/>
          <w:b/>
          <w:bCs/>
          <w:kern w:val="0"/>
          <w:sz w:val="36"/>
          <w:szCs w:val="36"/>
          <w:lang w:eastAsia="it-IT"/>
          <w14:ligatures w14:val="none"/>
        </w:rPr>
      </w:pPr>
      <w:r w:rsidRPr="00F13373">
        <w:rPr>
          <w:rFonts w:ascii="Times New Roman" w:eastAsia="Times New Roman" w:hAnsi="Times New Roman" w:cs="Times New Roman"/>
          <w:b/>
          <w:bCs/>
          <w:kern w:val="0"/>
          <w:sz w:val="36"/>
          <w:szCs w:val="36"/>
          <w:lang w:eastAsia="it-IT"/>
          <w14:ligatures w14:val="none"/>
        </w:rPr>
        <w:t>ℹ️ Info e Crediti</w:t>
      </w:r>
    </w:p>
    <w:p w14:paraId="2DC74144"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Strategia "Multi-</w:t>
      </w:r>
      <w:proofErr w:type="spellStart"/>
      <w:r w:rsidRPr="00F13373">
        <w:rPr>
          <w:rFonts w:ascii="Times New Roman" w:eastAsia="Times New Roman" w:hAnsi="Times New Roman" w:cs="Times New Roman"/>
          <w:b/>
          <w:bCs/>
          <w:kern w:val="0"/>
          <w:sz w:val="24"/>
          <w:szCs w:val="24"/>
          <w:lang w:eastAsia="it-IT"/>
          <w14:ligatures w14:val="none"/>
        </w:rPr>
        <w:t>Confluence</w:t>
      </w:r>
      <w:proofErr w:type="spellEnd"/>
      <w:r w:rsidRPr="00F13373">
        <w:rPr>
          <w:rFonts w:ascii="Times New Roman" w:eastAsia="Times New Roman" w:hAnsi="Times New Roman" w:cs="Times New Roman"/>
          <w:b/>
          <w:bCs/>
          <w:kern w:val="0"/>
          <w:sz w:val="24"/>
          <w:szCs w:val="24"/>
          <w:lang w:eastAsia="it-IT"/>
          <w14:ligatures w14:val="none"/>
        </w:rPr>
        <w:t xml:space="preserve">" creata da </w:t>
      </w:r>
      <w:proofErr w:type="spellStart"/>
      <w:r w:rsidRPr="00F13373">
        <w:rPr>
          <w:rFonts w:ascii="Times New Roman" w:eastAsia="Times New Roman" w:hAnsi="Times New Roman" w:cs="Times New Roman"/>
          <w:b/>
          <w:bCs/>
          <w:kern w:val="0"/>
          <w:sz w:val="24"/>
          <w:szCs w:val="24"/>
          <w:lang w:eastAsia="it-IT"/>
          <w14:ligatures w14:val="none"/>
        </w:rPr>
        <w:t>gerardo_dorrico</w:t>
      </w:r>
      <w:proofErr w:type="spellEnd"/>
      <w:r w:rsidRPr="00F13373">
        <w:rPr>
          <w:rFonts w:ascii="Times New Roman" w:eastAsia="Times New Roman" w:hAnsi="Times New Roman" w:cs="Times New Roman"/>
          <w:kern w:val="0"/>
          <w:sz w:val="24"/>
          <w:szCs w:val="24"/>
          <w:lang w:eastAsia="it-IT"/>
          <w14:ligatures w14:val="none"/>
        </w:rPr>
        <w:br/>
        <w:t>Sistema avanzato che combina 7 categorie di indicatori con regressione lineare per segnali di alta qualità.</w:t>
      </w:r>
    </w:p>
    <w:p w14:paraId="501F9EDA"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Visita il profilo TradingView per altri strumenti e strategie:</w:t>
      </w:r>
      <w:r w:rsidRPr="00F13373">
        <w:rPr>
          <w:rFonts w:ascii="Times New Roman" w:eastAsia="Times New Roman" w:hAnsi="Times New Roman" w:cs="Times New Roman"/>
          <w:kern w:val="0"/>
          <w:sz w:val="24"/>
          <w:szCs w:val="24"/>
          <w:lang w:eastAsia="it-IT"/>
          <w14:ligatures w14:val="none"/>
        </w:rPr>
        <w:br/>
      </w:r>
      <w:r w:rsidRPr="00F13373">
        <w:rPr>
          <w:rFonts w:ascii="Times New Roman" w:eastAsia="Times New Roman" w:hAnsi="Times New Roman" w:cs="Times New Roman"/>
          <w:b/>
          <w:bCs/>
          <w:kern w:val="0"/>
          <w:sz w:val="24"/>
          <w:szCs w:val="24"/>
          <w:lang w:eastAsia="it-IT"/>
          <w14:ligatures w14:val="none"/>
        </w:rPr>
        <w:t xml:space="preserve">Profilo TradingView di </w:t>
      </w:r>
      <w:proofErr w:type="spellStart"/>
      <w:r w:rsidRPr="00F13373">
        <w:rPr>
          <w:rFonts w:ascii="Times New Roman" w:eastAsia="Times New Roman" w:hAnsi="Times New Roman" w:cs="Times New Roman"/>
          <w:b/>
          <w:bCs/>
          <w:kern w:val="0"/>
          <w:sz w:val="24"/>
          <w:szCs w:val="24"/>
          <w:lang w:eastAsia="it-IT"/>
          <w14:ligatures w14:val="none"/>
        </w:rPr>
        <w:t>gerardo_dorrico</w:t>
      </w:r>
      <w:proofErr w:type="spellEnd"/>
    </w:p>
    <w:p w14:paraId="681DE02B"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kern w:val="0"/>
          <w:sz w:val="24"/>
          <w:szCs w:val="24"/>
          <w:lang w:eastAsia="it-IT"/>
          <w14:ligatures w14:val="none"/>
        </w:rPr>
        <w:t>Per aggiungere l’indicatore completo al grafico su TradingView:</w:t>
      </w:r>
      <w:r w:rsidRPr="00F13373">
        <w:rPr>
          <w:rFonts w:ascii="Times New Roman" w:eastAsia="Times New Roman" w:hAnsi="Times New Roman" w:cs="Times New Roman"/>
          <w:kern w:val="0"/>
          <w:sz w:val="24"/>
          <w:szCs w:val="24"/>
          <w:lang w:eastAsia="it-IT"/>
          <w14:ligatures w14:val="none"/>
        </w:rPr>
        <w:br/>
      </w:r>
      <w:r w:rsidRPr="00F13373">
        <w:rPr>
          <w:rFonts w:ascii="Times New Roman" w:eastAsia="Times New Roman" w:hAnsi="Times New Roman" w:cs="Times New Roman"/>
          <w:b/>
          <w:bCs/>
          <w:kern w:val="0"/>
          <w:sz w:val="24"/>
          <w:szCs w:val="24"/>
          <w:lang w:eastAsia="it-IT"/>
          <w14:ligatures w14:val="none"/>
        </w:rPr>
        <w:t>Vedi l’indicatore su TradingView</w:t>
      </w:r>
    </w:p>
    <w:p w14:paraId="5D2DBCB1" w14:textId="77777777" w:rsidR="00F13373" w:rsidRPr="00F13373" w:rsidRDefault="00F13373" w:rsidP="00F13373">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13373">
        <w:rPr>
          <w:rFonts w:ascii="Times New Roman" w:eastAsia="Times New Roman" w:hAnsi="Times New Roman" w:cs="Times New Roman"/>
          <w:b/>
          <w:bCs/>
          <w:kern w:val="0"/>
          <w:sz w:val="24"/>
          <w:szCs w:val="24"/>
          <w:lang w:eastAsia="it-IT"/>
          <w14:ligatures w14:val="none"/>
        </w:rPr>
        <w:t>Nota:</w:t>
      </w:r>
      <w:r w:rsidRPr="00F13373">
        <w:rPr>
          <w:rFonts w:ascii="Times New Roman" w:eastAsia="Times New Roman" w:hAnsi="Times New Roman" w:cs="Times New Roman"/>
          <w:kern w:val="0"/>
          <w:sz w:val="24"/>
          <w:szCs w:val="24"/>
          <w:lang w:eastAsia="it-IT"/>
          <w14:ligatures w14:val="none"/>
        </w:rPr>
        <w:t xml:space="preserve"> Tutti i parametri sono personalizzabili dal pannello input dello script su TradingView.</w:t>
      </w:r>
      <w:r w:rsidRPr="00F13373">
        <w:rPr>
          <w:rFonts w:ascii="Times New Roman" w:eastAsia="Times New Roman" w:hAnsi="Times New Roman" w:cs="Times New Roman"/>
          <w:kern w:val="0"/>
          <w:sz w:val="24"/>
          <w:szCs w:val="24"/>
          <w:lang w:eastAsia="it-IT"/>
          <w14:ligatures w14:val="none"/>
        </w:rPr>
        <w:br/>
        <w:t>Questa documentazione è aggiornata all’ultima versione Pine Script fornita.</w:t>
      </w:r>
    </w:p>
    <w:p w14:paraId="32EF8054" w14:textId="77777777" w:rsidR="00F13373" w:rsidRDefault="00F13373">
      <w:pPr>
        <w:rPr>
          <w:b/>
          <w:bCs/>
        </w:rPr>
      </w:pPr>
      <w:r>
        <w:rPr>
          <w:b/>
          <w:bCs/>
        </w:rPr>
        <w:br w:type="page"/>
      </w:r>
    </w:p>
    <w:p w14:paraId="24FA5308" w14:textId="66610451" w:rsidR="00F13373" w:rsidRPr="00F13373" w:rsidRDefault="00F13373" w:rsidP="00F13373">
      <w:pPr>
        <w:rPr>
          <w:b/>
          <w:bCs/>
        </w:rPr>
      </w:pPr>
      <w:r w:rsidRPr="00F13373">
        <w:rPr>
          <w:b/>
          <w:bCs/>
        </w:rPr>
        <w:lastRenderedPageBreak/>
        <w:t>Descrizione della Strategia "4H | Strategia Multi-Confluenza"</w:t>
      </w:r>
    </w:p>
    <w:p w14:paraId="325025F6" w14:textId="77777777" w:rsidR="00F13373" w:rsidRPr="00F13373" w:rsidRDefault="00F13373" w:rsidP="00F13373">
      <w:pPr>
        <w:rPr>
          <w:b/>
          <w:bCs/>
        </w:rPr>
      </w:pPr>
      <w:r w:rsidRPr="00F13373">
        <w:rPr>
          <w:b/>
          <w:bCs/>
        </w:rPr>
        <w:t xml:space="preserve">Questa strategia Pine Script è progettata per generare segnali operativi su </w:t>
      </w:r>
      <w:proofErr w:type="spellStart"/>
      <w:r w:rsidRPr="00F13373">
        <w:rPr>
          <w:b/>
          <w:bCs/>
        </w:rPr>
        <w:t>timeframe</w:t>
      </w:r>
      <w:proofErr w:type="spellEnd"/>
      <w:r w:rsidRPr="00F13373">
        <w:rPr>
          <w:b/>
          <w:bCs/>
        </w:rPr>
        <w:t xml:space="preserve"> 4H, sfruttando la multi-confluenza di diversi indicatori tecnici e pattern di price action. Di seguito vengono illustrati i valori impostati, gli indicatori utilizzati, la logica di funzionamento dei segnali e le condizioni minime per la generazione di un segnale operativo.</w:t>
      </w:r>
    </w:p>
    <w:p w14:paraId="47CD0FDB" w14:textId="77777777" w:rsidR="00F13373" w:rsidRPr="00F13373" w:rsidRDefault="00F13373" w:rsidP="00F13373">
      <w:pPr>
        <w:rPr>
          <w:b/>
          <w:bCs/>
        </w:rPr>
      </w:pPr>
      <w:r w:rsidRPr="00F13373">
        <w:rPr>
          <w:b/>
          <w:bCs/>
        </w:rPr>
        <w:t>1. Valori Impostati e Parametri Principali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8"/>
        <w:gridCol w:w="2680"/>
        <w:gridCol w:w="1479"/>
        <w:gridCol w:w="3661"/>
      </w:tblGrid>
      <w:tr w:rsidR="00F13373" w:rsidRPr="00F13373" w14:paraId="5F0429A0" w14:textId="77777777" w:rsidTr="00F13373">
        <w:trPr>
          <w:tblHeader/>
          <w:tblCellSpacing w:w="15" w:type="dxa"/>
        </w:trPr>
        <w:tc>
          <w:tcPr>
            <w:tcW w:w="0" w:type="auto"/>
            <w:vAlign w:val="center"/>
            <w:hideMark/>
          </w:tcPr>
          <w:p w14:paraId="20E614F5" w14:textId="77777777" w:rsidR="00F13373" w:rsidRPr="00F13373" w:rsidRDefault="00F13373" w:rsidP="00F13373">
            <w:pPr>
              <w:rPr>
                <w:b/>
                <w:bCs/>
              </w:rPr>
            </w:pPr>
            <w:r w:rsidRPr="00F13373">
              <w:rPr>
                <w:b/>
                <w:bCs/>
              </w:rPr>
              <w:t>Gruppo</w:t>
            </w:r>
          </w:p>
        </w:tc>
        <w:tc>
          <w:tcPr>
            <w:tcW w:w="0" w:type="auto"/>
            <w:vAlign w:val="center"/>
            <w:hideMark/>
          </w:tcPr>
          <w:p w14:paraId="35BED106" w14:textId="77777777" w:rsidR="00F13373" w:rsidRPr="00F13373" w:rsidRDefault="00F13373" w:rsidP="00F13373">
            <w:pPr>
              <w:rPr>
                <w:b/>
                <w:bCs/>
              </w:rPr>
            </w:pPr>
            <w:r w:rsidRPr="00F13373">
              <w:rPr>
                <w:b/>
                <w:bCs/>
              </w:rPr>
              <w:t>Parametro</w:t>
            </w:r>
          </w:p>
        </w:tc>
        <w:tc>
          <w:tcPr>
            <w:tcW w:w="0" w:type="auto"/>
            <w:vAlign w:val="center"/>
            <w:hideMark/>
          </w:tcPr>
          <w:p w14:paraId="74659ABC" w14:textId="77777777" w:rsidR="00F13373" w:rsidRPr="00F13373" w:rsidRDefault="00F13373" w:rsidP="00F13373">
            <w:pPr>
              <w:rPr>
                <w:b/>
                <w:bCs/>
              </w:rPr>
            </w:pPr>
            <w:r w:rsidRPr="00F13373">
              <w:rPr>
                <w:b/>
                <w:bCs/>
              </w:rPr>
              <w:t>Valore di Default</w:t>
            </w:r>
          </w:p>
        </w:tc>
        <w:tc>
          <w:tcPr>
            <w:tcW w:w="0" w:type="auto"/>
            <w:vAlign w:val="center"/>
            <w:hideMark/>
          </w:tcPr>
          <w:p w14:paraId="78EE0A0A" w14:textId="77777777" w:rsidR="00F13373" w:rsidRPr="00F13373" w:rsidRDefault="00F13373" w:rsidP="00F13373">
            <w:pPr>
              <w:rPr>
                <w:b/>
                <w:bCs/>
              </w:rPr>
            </w:pPr>
            <w:r w:rsidRPr="00F13373">
              <w:rPr>
                <w:b/>
                <w:bCs/>
              </w:rPr>
              <w:t>Descrizione</w:t>
            </w:r>
          </w:p>
        </w:tc>
      </w:tr>
      <w:tr w:rsidR="00F13373" w:rsidRPr="00F13373" w14:paraId="22A875C3" w14:textId="77777777" w:rsidTr="00F13373">
        <w:trPr>
          <w:tblCellSpacing w:w="15" w:type="dxa"/>
        </w:trPr>
        <w:tc>
          <w:tcPr>
            <w:tcW w:w="0" w:type="auto"/>
            <w:vAlign w:val="center"/>
            <w:hideMark/>
          </w:tcPr>
          <w:p w14:paraId="3DBDD30A" w14:textId="77777777" w:rsidR="00F13373" w:rsidRPr="00F13373" w:rsidRDefault="00F13373" w:rsidP="00F13373">
            <w:pPr>
              <w:rPr>
                <w:b/>
                <w:bCs/>
              </w:rPr>
            </w:pPr>
            <w:r w:rsidRPr="00F13373">
              <w:rPr>
                <w:b/>
                <w:bCs/>
              </w:rPr>
              <w:t>Visualizzazione</w:t>
            </w:r>
          </w:p>
        </w:tc>
        <w:tc>
          <w:tcPr>
            <w:tcW w:w="0" w:type="auto"/>
            <w:vAlign w:val="center"/>
            <w:hideMark/>
          </w:tcPr>
          <w:p w14:paraId="36560066" w14:textId="77777777" w:rsidR="00F13373" w:rsidRPr="00F13373" w:rsidRDefault="00F13373" w:rsidP="00F13373">
            <w:pPr>
              <w:rPr>
                <w:b/>
                <w:bCs/>
              </w:rPr>
            </w:pPr>
            <w:r w:rsidRPr="00F13373">
              <w:rPr>
                <w:b/>
                <w:bCs/>
              </w:rPr>
              <w:t>Estendi a destra/sinistra</w:t>
            </w:r>
          </w:p>
        </w:tc>
        <w:tc>
          <w:tcPr>
            <w:tcW w:w="0" w:type="auto"/>
            <w:vAlign w:val="center"/>
            <w:hideMark/>
          </w:tcPr>
          <w:p w14:paraId="1C5A13C3" w14:textId="77777777" w:rsidR="00F13373" w:rsidRPr="00F13373" w:rsidRDefault="00F13373" w:rsidP="00F13373">
            <w:pPr>
              <w:rPr>
                <w:b/>
                <w:bCs/>
              </w:rPr>
            </w:pPr>
            <w:proofErr w:type="spellStart"/>
            <w:r w:rsidRPr="00F13373">
              <w:rPr>
                <w:b/>
                <w:bCs/>
              </w:rPr>
              <w:t>true</w:t>
            </w:r>
            <w:proofErr w:type="spellEnd"/>
            <w:r w:rsidRPr="00F13373">
              <w:rPr>
                <w:b/>
                <w:bCs/>
              </w:rPr>
              <w:t>/false</w:t>
            </w:r>
          </w:p>
        </w:tc>
        <w:tc>
          <w:tcPr>
            <w:tcW w:w="0" w:type="auto"/>
            <w:vAlign w:val="center"/>
            <w:hideMark/>
          </w:tcPr>
          <w:p w14:paraId="46B4D6FD" w14:textId="77777777" w:rsidR="00F13373" w:rsidRPr="00F13373" w:rsidRDefault="00F13373" w:rsidP="00F13373">
            <w:pPr>
              <w:rPr>
                <w:b/>
                <w:bCs/>
              </w:rPr>
            </w:pPr>
            <w:r w:rsidRPr="00F13373">
              <w:rPr>
                <w:b/>
                <w:bCs/>
              </w:rPr>
              <w:t>Estensione delle linee di regressione</w:t>
            </w:r>
          </w:p>
        </w:tc>
      </w:tr>
      <w:tr w:rsidR="00F13373" w:rsidRPr="00F13373" w14:paraId="633B42B9" w14:textId="77777777" w:rsidTr="00F13373">
        <w:trPr>
          <w:tblCellSpacing w:w="15" w:type="dxa"/>
        </w:trPr>
        <w:tc>
          <w:tcPr>
            <w:tcW w:w="0" w:type="auto"/>
            <w:vAlign w:val="center"/>
            <w:hideMark/>
          </w:tcPr>
          <w:p w14:paraId="33BA891D" w14:textId="77777777" w:rsidR="00F13373" w:rsidRPr="00F13373" w:rsidRDefault="00F13373" w:rsidP="00F13373">
            <w:pPr>
              <w:rPr>
                <w:b/>
                <w:bCs/>
              </w:rPr>
            </w:pPr>
            <w:r w:rsidRPr="00F13373">
              <w:rPr>
                <w:b/>
                <w:bCs/>
              </w:rPr>
              <w:t>Segnali</w:t>
            </w:r>
          </w:p>
        </w:tc>
        <w:tc>
          <w:tcPr>
            <w:tcW w:w="0" w:type="auto"/>
            <w:vAlign w:val="center"/>
            <w:hideMark/>
          </w:tcPr>
          <w:p w14:paraId="162AFE1F" w14:textId="77777777" w:rsidR="00F13373" w:rsidRPr="00F13373" w:rsidRDefault="00F13373" w:rsidP="00F13373">
            <w:pPr>
              <w:rPr>
                <w:b/>
                <w:bCs/>
              </w:rPr>
            </w:pPr>
            <w:r w:rsidRPr="00F13373">
              <w:rPr>
                <w:b/>
                <w:bCs/>
              </w:rPr>
              <w:t>Mostra segnali, pattern, pivot</w:t>
            </w:r>
          </w:p>
        </w:tc>
        <w:tc>
          <w:tcPr>
            <w:tcW w:w="0" w:type="auto"/>
            <w:vAlign w:val="center"/>
            <w:hideMark/>
          </w:tcPr>
          <w:p w14:paraId="0A63A3E9" w14:textId="77777777" w:rsidR="00F13373" w:rsidRPr="00F13373" w:rsidRDefault="00F13373" w:rsidP="00F13373">
            <w:pPr>
              <w:rPr>
                <w:b/>
                <w:bCs/>
              </w:rPr>
            </w:pPr>
            <w:proofErr w:type="spellStart"/>
            <w:r w:rsidRPr="00F13373">
              <w:rPr>
                <w:b/>
                <w:bCs/>
              </w:rPr>
              <w:t>true</w:t>
            </w:r>
            <w:proofErr w:type="spellEnd"/>
          </w:p>
        </w:tc>
        <w:tc>
          <w:tcPr>
            <w:tcW w:w="0" w:type="auto"/>
            <w:vAlign w:val="center"/>
            <w:hideMark/>
          </w:tcPr>
          <w:p w14:paraId="2B93E169" w14:textId="77777777" w:rsidR="00F13373" w:rsidRPr="00F13373" w:rsidRDefault="00F13373" w:rsidP="00F13373">
            <w:pPr>
              <w:rPr>
                <w:b/>
                <w:bCs/>
              </w:rPr>
            </w:pPr>
            <w:r w:rsidRPr="00F13373">
              <w:rPr>
                <w:b/>
                <w:bCs/>
              </w:rPr>
              <w:t>Visualizzazione su grafico</w:t>
            </w:r>
          </w:p>
        </w:tc>
      </w:tr>
      <w:tr w:rsidR="00F13373" w:rsidRPr="00F13373" w14:paraId="50D2219A" w14:textId="77777777" w:rsidTr="00F13373">
        <w:trPr>
          <w:tblCellSpacing w:w="15" w:type="dxa"/>
        </w:trPr>
        <w:tc>
          <w:tcPr>
            <w:tcW w:w="0" w:type="auto"/>
            <w:vAlign w:val="center"/>
            <w:hideMark/>
          </w:tcPr>
          <w:p w14:paraId="737B9B48" w14:textId="77777777" w:rsidR="00F13373" w:rsidRPr="00F13373" w:rsidRDefault="00F13373" w:rsidP="00F13373">
            <w:pPr>
              <w:rPr>
                <w:b/>
                <w:bCs/>
              </w:rPr>
            </w:pPr>
            <w:r w:rsidRPr="00F13373">
              <w:rPr>
                <w:b/>
                <w:bCs/>
              </w:rPr>
              <w:t>Punti Pivot</w:t>
            </w:r>
          </w:p>
        </w:tc>
        <w:tc>
          <w:tcPr>
            <w:tcW w:w="0" w:type="auto"/>
            <w:vAlign w:val="center"/>
            <w:hideMark/>
          </w:tcPr>
          <w:p w14:paraId="6800FE75" w14:textId="77777777" w:rsidR="00F13373" w:rsidRPr="00F13373" w:rsidRDefault="00F13373" w:rsidP="00F13373">
            <w:pPr>
              <w:rPr>
                <w:b/>
                <w:bCs/>
              </w:rPr>
            </w:pPr>
            <w:proofErr w:type="spellStart"/>
            <w:r w:rsidRPr="00F13373">
              <w:rPr>
                <w:b/>
                <w:bCs/>
              </w:rPr>
              <w:t>Lookback</w:t>
            </w:r>
            <w:proofErr w:type="spellEnd"/>
            <w:r w:rsidRPr="00F13373">
              <w:rPr>
                <w:b/>
                <w:bCs/>
              </w:rPr>
              <w:t xml:space="preserve"> Etichette Pivot</w:t>
            </w:r>
          </w:p>
        </w:tc>
        <w:tc>
          <w:tcPr>
            <w:tcW w:w="0" w:type="auto"/>
            <w:vAlign w:val="center"/>
            <w:hideMark/>
          </w:tcPr>
          <w:p w14:paraId="092EBE86" w14:textId="77777777" w:rsidR="00F13373" w:rsidRPr="00F13373" w:rsidRDefault="00F13373" w:rsidP="00F13373">
            <w:pPr>
              <w:rPr>
                <w:b/>
                <w:bCs/>
              </w:rPr>
            </w:pPr>
            <w:r w:rsidRPr="00F13373">
              <w:rPr>
                <w:b/>
                <w:bCs/>
              </w:rPr>
              <w:t>48</w:t>
            </w:r>
          </w:p>
        </w:tc>
        <w:tc>
          <w:tcPr>
            <w:tcW w:w="0" w:type="auto"/>
            <w:vAlign w:val="center"/>
            <w:hideMark/>
          </w:tcPr>
          <w:p w14:paraId="614FE35C" w14:textId="77777777" w:rsidR="00F13373" w:rsidRPr="00F13373" w:rsidRDefault="00F13373" w:rsidP="00F13373">
            <w:pPr>
              <w:rPr>
                <w:b/>
                <w:bCs/>
              </w:rPr>
            </w:pPr>
            <w:r w:rsidRPr="00F13373">
              <w:rPr>
                <w:b/>
                <w:bCs/>
              </w:rPr>
              <w:t>Quante barre indietro visualizzare i pivot</w:t>
            </w:r>
          </w:p>
        </w:tc>
      </w:tr>
      <w:tr w:rsidR="00F13373" w:rsidRPr="00F13373" w14:paraId="0ED715DE" w14:textId="77777777" w:rsidTr="00F13373">
        <w:trPr>
          <w:tblCellSpacing w:w="15" w:type="dxa"/>
        </w:trPr>
        <w:tc>
          <w:tcPr>
            <w:tcW w:w="0" w:type="auto"/>
            <w:vAlign w:val="center"/>
            <w:hideMark/>
          </w:tcPr>
          <w:p w14:paraId="28600157" w14:textId="77777777" w:rsidR="00F13373" w:rsidRPr="00F13373" w:rsidRDefault="00F13373" w:rsidP="00F13373">
            <w:pPr>
              <w:rPr>
                <w:b/>
                <w:bCs/>
              </w:rPr>
            </w:pPr>
            <w:r w:rsidRPr="00F13373">
              <w:rPr>
                <w:b/>
                <w:bCs/>
              </w:rPr>
              <w:t>Segnale</w:t>
            </w:r>
          </w:p>
        </w:tc>
        <w:tc>
          <w:tcPr>
            <w:tcW w:w="0" w:type="auto"/>
            <w:vAlign w:val="center"/>
            <w:hideMark/>
          </w:tcPr>
          <w:p w14:paraId="06202BC5" w14:textId="77777777" w:rsidR="00F13373" w:rsidRPr="00F13373" w:rsidRDefault="00F13373" w:rsidP="00F13373">
            <w:pPr>
              <w:rPr>
                <w:b/>
                <w:bCs/>
              </w:rPr>
            </w:pPr>
            <w:r w:rsidRPr="00F13373">
              <w:rPr>
                <w:b/>
                <w:bCs/>
              </w:rPr>
              <w:t>Pearson R minimo</w:t>
            </w:r>
          </w:p>
        </w:tc>
        <w:tc>
          <w:tcPr>
            <w:tcW w:w="0" w:type="auto"/>
            <w:vAlign w:val="center"/>
            <w:hideMark/>
          </w:tcPr>
          <w:p w14:paraId="1B3BCAC8" w14:textId="77777777" w:rsidR="00F13373" w:rsidRPr="00F13373" w:rsidRDefault="00F13373" w:rsidP="00F13373">
            <w:pPr>
              <w:rPr>
                <w:b/>
                <w:bCs/>
              </w:rPr>
            </w:pPr>
            <w:r w:rsidRPr="00F13373">
              <w:rPr>
                <w:b/>
                <w:bCs/>
              </w:rPr>
              <w:t>0.41</w:t>
            </w:r>
          </w:p>
        </w:tc>
        <w:tc>
          <w:tcPr>
            <w:tcW w:w="0" w:type="auto"/>
            <w:vAlign w:val="center"/>
            <w:hideMark/>
          </w:tcPr>
          <w:p w14:paraId="5FDF268F" w14:textId="77777777" w:rsidR="00F13373" w:rsidRPr="00F13373" w:rsidRDefault="00F13373" w:rsidP="00F13373">
            <w:pPr>
              <w:rPr>
                <w:b/>
                <w:bCs/>
              </w:rPr>
            </w:pPr>
            <w:r w:rsidRPr="00F13373">
              <w:rPr>
                <w:b/>
                <w:bCs/>
              </w:rPr>
              <w:t>Soglia di affidabilità per segnali</w:t>
            </w:r>
          </w:p>
        </w:tc>
      </w:tr>
      <w:tr w:rsidR="00F13373" w:rsidRPr="00F13373" w14:paraId="4CBA8FB3" w14:textId="77777777" w:rsidTr="00F13373">
        <w:trPr>
          <w:tblCellSpacing w:w="15" w:type="dxa"/>
        </w:trPr>
        <w:tc>
          <w:tcPr>
            <w:tcW w:w="0" w:type="auto"/>
            <w:vAlign w:val="center"/>
            <w:hideMark/>
          </w:tcPr>
          <w:p w14:paraId="6C6E97EC" w14:textId="77777777" w:rsidR="00F13373" w:rsidRPr="00F13373" w:rsidRDefault="00F13373" w:rsidP="00F13373">
            <w:pPr>
              <w:rPr>
                <w:b/>
                <w:bCs/>
              </w:rPr>
            </w:pPr>
            <w:r w:rsidRPr="00F13373">
              <w:rPr>
                <w:b/>
                <w:bCs/>
              </w:rPr>
              <w:t>Regressione Lineare</w:t>
            </w:r>
          </w:p>
        </w:tc>
        <w:tc>
          <w:tcPr>
            <w:tcW w:w="0" w:type="auto"/>
            <w:vAlign w:val="center"/>
            <w:hideMark/>
          </w:tcPr>
          <w:p w14:paraId="69C7345D" w14:textId="77777777" w:rsidR="00F13373" w:rsidRPr="00F13373" w:rsidRDefault="00F13373" w:rsidP="00F13373">
            <w:pPr>
              <w:rPr>
                <w:b/>
                <w:bCs/>
              </w:rPr>
            </w:pPr>
            <w:r w:rsidRPr="00F13373">
              <w:rPr>
                <w:b/>
                <w:bCs/>
              </w:rPr>
              <w:t>Lunghezza, Sensibilità</w:t>
            </w:r>
          </w:p>
        </w:tc>
        <w:tc>
          <w:tcPr>
            <w:tcW w:w="0" w:type="auto"/>
            <w:vAlign w:val="center"/>
            <w:hideMark/>
          </w:tcPr>
          <w:p w14:paraId="1A30C8E7" w14:textId="77777777" w:rsidR="00F13373" w:rsidRPr="00F13373" w:rsidRDefault="00F13373" w:rsidP="00F13373">
            <w:pPr>
              <w:rPr>
                <w:b/>
                <w:bCs/>
              </w:rPr>
            </w:pPr>
            <w:r w:rsidRPr="00F13373">
              <w:rPr>
                <w:b/>
                <w:bCs/>
              </w:rPr>
              <w:t>100, 0.7</w:t>
            </w:r>
          </w:p>
        </w:tc>
        <w:tc>
          <w:tcPr>
            <w:tcW w:w="0" w:type="auto"/>
            <w:vAlign w:val="center"/>
            <w:hideMark/>
          </w:tcPr>
          <w:p w14:paraId="5C97F5B9" w14:textId="77777777" w:rsidR="00F13373" w:rsidRPr="00F13373" w:rsidRDefault="00F13373" w:rsidP="00F13373">
            <w:pPr>
              <w:rPr>
                <w:b/>
                <w:bCs/>
              </w:rPr>
            </w:pPr>
            <w:r w:rsidRPr="00F13373">
              <w:rPr>
                <w:b/>
                <w:bCs/>
              </w:rPr>
              <w:t>Periodo e sensibilità per LinReg</w:t>
            </w:r>
          </w:p>
        </w:tc>
      </w:tr>
      <w:tr w:rsidR="00F13373" w:rsidRPr="00F13373" w14:paraId="2FCCAB9E" w14:textId="77777777" w:rsidTr="00F13373">
        <w:trPr>
          <w:tblCellSpacing w:w="15" w:type="dxa"/>
        </w:trPr>
        <w:tc>
          <w:tcPr>
            <w:tcW w:w="0" w:type="auto"/>
            <w:vAlign w:val="center"/>
            <w:hideMark/>
          </w:tcPr>
          <w:p w14:paraId="2C27A989" w14:textId="77777777" w:rsidR="00F13373" w:rsidRPr="00F13373" w:rsidRDefault="00F13373" w:rsidP="00F13373">
            <w:pPr>
              <w:rPr>
                <w:b/>
                <w:bCs/>
              </w:rPr>
            </w:pPr>
            <w:r w:rsidRPr="00F13373">
              <w:rPr>
                <w:b/>
                <w:bCs/>
              </w:rPr>
              <w:t>Canale</w:t>
            </w:r>
          </w:p>
        </w:tc>
        <w:tc>
          <w:tcPr>
            <w:tcW w:w="0" w:type="auto"/>
            <w:vAlign w:val="center"/>
            <w:hideMark/>
          </w:tcPr>
          <w:p w14:paraId="089FA8A4" w14:textId="77777777" w:rsidR="00F13373" w:rsidRPr="00F13373" w:rsidRDefault="00F13373" w:rsidP="00F13373">
            <w:pPr>
              <w:rPr>
                <w:b/>
                <w:bCs/>
              </w:rPr>
            </w:pPr>
            <w:r w:rsidRPr="00F13373">
              <w:rPr>
                <w:b/>
                <w:bCs/>
              </w:rPr>
              <w:t>Deviazione superiore/inferiore</w:t>
            </w:r>
          </w:p>
        </w:tc>
        <w:tc>
          <w:tcPr>
            <w:tcW w:w="0" w:type="auto"/>
            <w:vAlign w:val="center"/>
            <w:hideMark/>
          </w:tcPr>
          <w:p w14:paraId="70155412" w14:textId="77777777" w:rsidR="00F13373" w:rsidRPr="00F13373" w:rsidRDefault="00F13373" w:rsidP="00F13373">
            <w:pPr>
              <w:rPr>
                <w:b/>
                <w:bCs/>
              </w:rPr>
            </w:pPr>
            <w:proofErr w:type="spellStart"/>
            <w:r w:rsidRPr="00F13373">
              <w:rPr>
                <w:b/>
                <w:bCs/>
              </w:rPr>
              <w:t>true</w:t>
            </w:r>
            <w:proofErr w:type="spellEnd"/>
            <w:r w:rsidRPr="00F13373">
              <w:rPr>
                <w:b/>
                <w:bCs/>
              </w:rPr>
              <w:t>, 1.0</w:t>
            </w:r>
          </w:p>
        </w:tc>
        <w:tc>
          <w:tcPr>
            <w:tcW w:w="0" w:type="auto"/>
            <w:vAlign w:val="center"/>
            <w:hideMark/>
          </w:tcPr>
          <w:p w14:paraId="7D473517" w14:textId="77777777" w:rsidR="00F13373" w:rsidRPr="00F13373" w:rsidRDefault="00F13373" w:rsidP="00F13373">
            <w:pPr>
              <w:rPr>
                <w:b/>
                <w:bCs/>
              </w:rPr>
            </w:pPr>
            <w:r w:rsidRPr="00F13373">
              <w:rPr>
                <w:b/>
                <w:bCs/>
              </w:rPr>
              <w:t>Attivazione e moltiplicatore deviazione</w:t>
            </w:r>
          </w:p>
        </w:tc>
      </w:tr>
      <w:tr w:rsidR="00F13373" w:rsidRPr="00F13373" w14:paraId="583657D4" w14:textId="77777777" w:rsidTr="00F13373">
        <w:trPr>
          <w:tblCellSpacing w:w="15" w:type="dxa"/>
        </w:trPr>
        <w:tc>
          <w:tcPr>
            <w:tcW w:w="0" w:type="auto"/>
            <w:vAlign w:val="center"/>
            <w:hideMark/>
          </w:tcPr>
          <w:p w14:paraId="59E09467" w14:textId="77777777" w:rsidR="00F13373" w:rsidRPr="00F13373" w:rsidRDefault="00F13373" w:rsidP="00F13373">
            <w:pPr>
              <w:rPr>
                <w:b/>
                <w:bCs/>
              </w:rPr>
            </w:pPr>
            <w:r w:rsidRPr="00F13373">
              <w:rPr>
                <w:b/>
                <w:bCs/>
              </w:rPr>
              <w:t xml:space="preserve">Bande di </w:t>
            </w:r>
            <w:proofErr w:type="spellStart"/>
            <w:r w:rsidRPr="00F13373">
              <w:rPr>
                <w:b/>
                <w:bCs/>
              </w:rPr>
              <w:t>Bollinger</w:t>
            </w:r>
            <w:proofErr w:type="spellEnd"/>
          </w:p>
        </w:tc>
        <w:tc>
          <w:tcPr>
            <w:tcW w:w="0" w:type="auto"/>
            <w:vAlign w:val="center"/>
            <w:hideMark/>
          </w:tcPr>
          <w:p w14:paraId="17AA229D" w14:textId="77777777" w:rsidR="00F13373" w:rsidRPr="00F13373" w:rsidRDefault="00F13373" w:rsidP="00F13373">
            <w:pPr>
              <w:rPr>
                <w:b/>
                <w:bCs/>
              </w:rPr>
            </w:pPr>
            <w:r w:rsidRPr="00F13373">
              <w:rPr>
                <w:b/>
                <w:bCs/>
              </w:rPr>
              <w:t xml:space="preserve">Lunghezza, Deviazione </w:t>
            </w:r>
            <w:proofErr w:type="spellStart"/>
            <w:r w:rsidRPr="00F13373">
              <w:rPr>
                <w:b/>
                <w:bCs/>
              </w:rPr>
              <w:t>Std</w:t>
            </w:r>
            <w:proofErr w:type="spellEnd"/>
          </w:p>
        </w:tc>
        <w:tc>
          <w:tcPr>
            <w:tcW w:w="0" w:type="auto"/>
            <w:vAlign w:val="center"/>
            <w:hideMark/>
          </w:tcPr>
          <w:p w14:paraId="74FEA9CA" w14:textId="77777777" w:rsidR="00F13373" w:rsidRPr="00F13373" w:rsidRDefault="00F13373" w:rsidP="00F13373">
            <w:pPr>
              <w:rPr>
                <w:b/>
                <w:bCs/>
              </w:rPr>
            </w:pPr>
            <w:r w:rsidRPr="00F13373">
              <w:rPr>
                <w:b/>
                <w:bCs/>
              </w:rPr>
              <w:t>20, 2.0</w:t>
            </w:r>
          </w:p>
        </w:tc>
        <w:tc>
          <w:tcPr>
            <w:tcW w:w="0" w:type="auto"/>
            <w:vAlign w:val="center"/>
            <w:hideMark/>
          </w:tcPr>
          <w:p w14:paraId="68C49288" w14:textId="77777777" w:rsidR="00F13373" w:rsidRPr="00F13373" w:rsidRDefault="00F13373" w:rsidP="00F13373">
            <w:pPr>
              <w:rPr>
                <w:b/>
                <w:bCs/>
              </w:rPr>
            </w:pPr>
            <w:r w:rsidRPr="00F13373">
              <w:rPr>
                <w:b/>
                <w:bCs/>
              </w:rPr>
              <w:t>Parametri classici BB</w:t>
            </w:r>
          </w:p>
        </w:tc>
      </w:tr>
      <w:tr w:rsidR="00F13373" w:rsidRPr="00F13373" w14:paraId="15572521" w14:textId="77777777" w:rsidTr="00F13373">
        <w:trPr>
          <w:tblCellSpacing w:w="15" w:type="dxa"/>
        </w:trPr>
        <w:tc>
          <w:tcPr>
            <w:tcW w:w="0" w:type="auto"/>
            <w:vAlign w:val="center"/>
            <w:hideMark/>
          </w:tcPr>
          <w:p w14:paraId="37D4337D" w14:textId="77777777" w:rsidR="00F13373" w:rsidRPr="00F13373" w:rsidRDefault="00F13373" w:rsidP="00F13373">
            <w:pPr>
              <w:rPr>
                <w:b/>
                <w:bCs/>
              </w:rPr>
            </w:pPr>
            <w:proofErr w:type="spellStart"/>
            <w:r w:rsidRPr="00F13373">
              <w:rPr>
                <w:b/>
                <w:bCs/>
              </w:rPr>
              <w:t>Stochastic</w:t>
            </w:r>
            <w:proofErr w:type="spellEnd"/>
            <w:r w:rsidRPr="00F13373">
              <w:rPr>
                <w:b/>
                <w:bCs/>
              </w:rPr>
              <w:t xml:space="preserve"> RSI</w:t>
            </w:r>
          </w:p>
        </w:tc>
        <w:tc>
          <w:tcPr>
            <w:tcW w:w="0" w:type="auto"/>
            <w:vAlign w:val="center"/>
            <w:hideMark/>
          </w:tcPr>
          <w:p w14:paraId="62C80339" w14:textId="77777777" w:rsidR="00F13373" w:rsidRPr="00F13373" w:rsidRDefault="00F13373" w:rsidP="00F13373">
            <w:pPr>
              <w:rPr>
                <w:b/>
                <w:bCs/>
              </w:rPr>
            </w:pPr>
            <w:r w:rsidRPr="00F13373">
              <w:rPr>
                <w:b/>
                <w:bCs/>
              </w:rPr>
              <w:t>Lunghezza, %K, %D, livelli</w:t>
            </w:r>
          </w:p>
        </w:tc>
        <w:tc>
          <w:tcPr>
            <w:tcW w:w="0" w:type="auto"/>
            <w:vAlign w:val="center"/>
            <w:hideMark/>
          </w:tcPr>
          <w:p w14:paraId="2E30801E" w14:textId="77777777" w:rsidR="00F13373" w:rsidRPr="00F13373" w:rsidRDefault="00F13373" w:rsidP="00F13373">
            <w:pPr>
              <w:rPr>
                <w:b/>
                <w:bCs/>
              </w:rPr>
            </w:pPr>
            <w:r w:rsidRPr="00F13373">
              <w:rPr>
                <w:b/>
                <w:bCs/>
              </w:rPr>
              <w:t>14, 1, 2, 20/80</w:t>
            </w:r>
          </w:p>
        </w:tc>
        <w:tc>
          <w:tcPr>
            <w:tcW w:w="0" w:type="auto"/>
            <w:vAlign w:val="center"/>
            <w:hideMark/>
          </w:tcPr>
          <w:p w14:paraId="15AFD3A5" w14:textId="77777777" w:rsidR="00F13373" w:rsidRPr="00F13373" w:rsidRDefault="00F13373" w:rsidP="00F13373">
            <w:pPr>
              <w:rPr>
                <w:b/>
                <w:bCs/>
              </w:rPr>
            </w:pPr>
            <w:r w:rsidRPr="00F13373">
              <w:rPr>
                <w:b/>
                <w:bCs/>
              </w:rPr>
              <w:t xml:space="preserve">Parametri per oscillatore </w:t>
            </w:r>
            <w:proofErr w:type="spellStart"/>
            <w:r w:rsidRPr="00F13373">
              <w:rPr>
                <w:b/>
                <w:bCs/>
              </w:rPr>
              <w:t>Stoch</w:t>
            </w:r>
            <w:proofErr w:type="spellEnd"/>
            <w:r w:rsidRPr="00F13373">
              <w:rPr>
                <w:b/>
                <w:bCs/>
              </w:rPr>
              <w:t xml:space="preserve"> RSI</w:t>
            </w:r>
          </w:p>
        </w:tc>
      </w:tr>
      <w:tr w:rsidR="00F13373" w:rsidRPr="00F13373" w14:paraId="2EC6B834" w14:textId="77777777" w:rsidTr="00F13373">
        <w:trPr>
          <w:tblCellSpacing w:w="15" w:type="dxa"/>
        </w:trPr>
        <w:tc>
          <w:tcPr>
            <w:tcW w:w="0" w:type="auto"/>
            <w:vAlign w:val="center"/>
            <w:hideMark/>
          </w:tcPr>
          <w:p w14:paraId="4B3821B4" w14:textId="77777777" w:rsidR="00F13373" w:rsidRPr="00F13373" w:rsidRDefault="00F13373" w:rsidP="00F13373">
            <w:pPr>
              <w:rPr>
                <w:b/>
                <w:bCs/>
              </w:rPr>
            </w:pPr>
            <w:r w:rsidRPr="00F13373">
              <w:rPr>
                <w:b/>
                <w:bCs/>
              </w:rPr>
              <w:t>Medie Mobili</w:t>
            </w:r>
          </w:p>
        </w:tc>
        <w:tc>
          <w:tcPr>
            <w:tcW w:w="0" w:type="auto"/>
            <w:vAlign w:val="center"/>
            <w:hideMark/>
          </w:tcPr>
          <w:p w14:paraId="4371D181" w14:textId="77777777" w:rsidR="00F13373" w:rsidRPr="00F13373" w:rsidRDefault="00F13373" w:rsidP="00F13373">
            <w:pPr>
              <w:rPr>
                <w:b/>
                <w:bCs/>
              </w:rPr>
            </w:pPr>
            <w:r w:rsidRPr="00F13373">
              <w:rPr>
                <w:b/>
                <w:bCs/>
              </w:rPr>
              <w:t>EMA, SMA, RSI, Volume</w:t>
            </w:r>
          </w:p>
        </w:tc>
        <w:tc>
          <w:tcPr>
            <w:tcW w:w="0" w:type="auto"/>
            <w:vAlign w:val="center"/>
            <w:hideMark/>
          </w:tcPr>
          <w:p w14:paraId="007F16E9" w14:textId="77777777" w:rsidR="00F13373" w:rsidRPr="00F13373" w:rsidRDefault="00F13373" w:rsidP="00F13373">
            <w:pPr>
              <w:rPr>
                <w:b/>
                <w:bCs/>
              </w:rPr>
            </w:pPr>
            <w:r w:rsidRPr="00F13373">
              <w:rPr>
                <w:b/>
                <w:bCs/>
              </w:rPr>
              <w:t>21, 50, 14, 20</w:t>
            </w:r>
          </w:p>
        </w:tc>
        <w:tc>
          <w:tcPr>
            <w:tcW w:w="0" w:type="auto"/>
            <w:vAlign w:val="center"/>
            <w:hideMark/>
          </w:tcPr>
          <w:p w14:paraId="269EA257" w14:textId="77777777" w:rsidR="00F13373" w:rsidRPr="00F13373" w:rsidRDefault="00F13373" w:rsidP="00F13373">
            <w:pPr>
              <w:rPr>
                <w:b/>
                <w:bCs/>
              </w:rPr>
            </w:pPr>
            <w:r w:rsidRPr="00F13373">
              <w:rPr>
                <w:b/>
                <w:bCs/>
              </w:rPr>
              <w:t>Periodi per medie e indicatori associati</w:t>
            </w:r>
          </w:p>
        </w:tc>
      </w:tr>
      <w:tr w:rsidR="00F13373" w:rsidRPr="00F13373" w14:paraId="016E774D" w14:textId="77777777" w:rsidTr="00F13373">
        <w:trPr>
          <w:tblCellSpacing w:w="15" w:type="dxa"/>
        </w:trPr>
        <w:tc>
          <w:tcPr>
            <w:tcW w:w="0" w:type="auto"/>
            <w:vAlign w:val="center"/>
            <w:hideMark/>
          </w:tcPr>
          <w:p w14:paraId="189564A5" w14:textId="77777777" w:rsidR="00F13373" w:rsidRPr="00F13373" w:rsidRDefault="00F13373" w:rsidP="00F13373">
            <w:pPr>
              <w:rPr>
                <w:b/>
                <w:bCs/>
              </w:rPr>
            </w:pPr>
            <w:r w:rsidRPr="00F13373">
              <w:rPr>
                <w:b/>
                <w:bCs/>
              </w:rPr>
              <w:t>Momentum</w:t>
            </w:r>
          </w:p>
        </w:tc>
        <w:tc>
          <w:tcPr>
            <w:tcW w:w="0" w:type="auto"/>
            <w:vAlign w:val="center"/>
            <w:hideMark/>
          </w:tcPr>
          <w:p w14:paraId="3642BD2F" w14:textId="77777777" w:rsidR="00F13373" w:rsidRPr="00F13373" w:rsidRDefault="00F13373" w:rsidP="00F13373">
            <w:pPr>
              <w:rPr>
                <w:b/>
                <w:bCs/>
              </w:rPr>
            </w:pPr>
            <w:proofErr w:type="spellStart"/>
            <w:r w:rsidRPr="00F13373">
              <w:rPr>
                <w:b/>
                <w:bCs/>
              </w:rPr>
              <w:t>Mom</w:t>
            </w:r>
            <w:proofErr w:type="spellEnd"/>
            <w:r w:rsidRPr="00F13373">
              <w:rPr>
                <w:b/>
                <w:bCs/>
              </w:rPr>
              <w:t>, ROC, Williams %R, CCI</w:t>
            </w:r>
          </w:p>
        </w:tc>
        <w:tc>
          <w:tcPr>
            <w:tcW w:w="0" w:type="auto"/>
            <w:vAlign w:val="center"/>
            <w:hideMark/>
          </w:tcPr>
          <w:p w14:paraId="39608EDA" w14:textId="77777777" w:rsidR="00F13373" w:rsidRPr="00F13373" w:rsidRDefault="00F13373" w:rsidP="00F13373">
            <w:pPr>
              <w:rPr>
                <w:b/>
                <w:bCs/>
              </w:rPr>
            </w:pPr>
            <w:r w:rsidRPr="00F13373">
              <w:rPr>
                <w:b/>
                <w:bCs/>
              </w:rPr>
              <w:t>10, 12, 14, 20</w:t>
            </w:r>
          </w:p>
        </w:tc>
        <w:tc>
          <w:tcPr>
            <w:tcW w:w="0" w:type="auto"/>
            <w:vAlign w:val="center"/>
            <w:hideMark/>
          </w:tcPr>
          <w:p w14:paraId="48550A07" w14:textId="77777777" w:rsidR="00F13373" w:rsidRPr="00F13373" w:rsidRDefault="00F13373" w:rsidP="00F13373">
            <w:pPr>
              <w:rPr>
                <w:b/>
                <w:bCs/>
              </w:rPr>
            </w:pPr>
            <w:r w:rsidRPr="00F13373">
              <w:rPr>
                <w:b/>
                <w:bCs/>
              </w:rPr>
              <w:t xml:space="preserve">Periodi per indicatori di </w:t>
            </w:r>
            <w:proofErr w:type="spellStart"/>
            <w:r w:rsidRPr="00F13373">
              <w:rPr>
                <w:b/>
                <w:bCs/>
              </w:rPr>
              <w:t>momentum</w:t>
            </w:r>
            <w:proofErr w:type="spellEnd"/>
          </w:p>
        </w:tc>
      </w:tr>
      <w:tr w:rsidR="00F13373" w:rsidRPr="00F13373" w14:paraId="0EB4B0AB" w14:textId="77777777" w:rsidTr="00F13373">
        <w:trPr>
          <w:tblCellSpacing w:w="15" w:type="dxa"/>
        </w:trPr>
        <w:tc>
          <w:tcPr>
            <w:tcW w:w="0" w:type="auto"/>
            <w:vAlign w:val="center"/>
            <w:hideMark/>
          </w:tcPr>
          <w:p w14:paraId="05E386C3" w14:textId="77777777" w:rsidR="00F13373" w:rsidRPr="00F13373" w:rsidRDefault="00F13373" w:rsidP="00F13373">
            <w:pPr>
              <w:rPr>
                <w:b/>
                <w:bCs/>
              </w:rPr>
            </w:pPr>
            <w:r w:rsidRPr="00F13373">
              <w:rPr>
                <w:b/>
                <w:bCs/>
              </w:rPr>
              <w:t>MACD</w:t>
            </w:r>
          </w:p>
        </w:tc>
        <w:tc>
          <w:tcPr>
            <w:tcW w:w="0" w:type="auto"/>
            <w:vAlign w:val="center"/>
            <w:hideMark/>
          </w:tcPr>
          <w:p w14:paraId="04B5ACC1" w14:textId="77777777" w:rsidR="00F13373" w:rsidRPr="00F13373" w:rsidRDefault="00F13373" w:rsidP="00F13373">
            <w:pPr>
              <w:rPr>
                <w:b/>
                <w:bCs/>
              </w:rPr>
            </w:pPr>
            <w:r w:rsidRPr="00F13373">
              <w:rPr>
                <w:b/>
                <w:bCs/>
              </w:rPr>
              <w:t xml:space="preserve">Fast, Slow, </w:t>
            </w:r>
            <w:proofErr w:type="spellStart"/>
            <w:r w:rsidRPr="00F13373">
              <w:rPr>
                <w:b/>
                <w:bCs/>
              </w:rPr>
              <w:t>Signal</w:t>
            </w:r>
            <w:proofErr w:type="spellEnd"/>
          </w:p>
        </w:tc>
        <w:tc>
          <w:tcPr>
            <w:tcW w:w="0" w:type="auto"/>
            <w:vAlign w:val="center"/>
            <w:hideMark/>
          </w:tcPr>
          <w:p w14:paraId="48B112C8" w14:textId="77777777" w:rsidR="00F13373" w:rsidRPr="00F13373" w:rsidRDefault="00F13373" w:rsidP="00F13373">
            <w:pPr>
              <w:rPr>
                <w:b/>
                <w:bCs/>
              </w:rPr>
            </w:pPr>
            <w:r w:rsidRPr="00F13373">
              <w:rPr>
                <w:b/>
                <w:bCs/>
              </w:rPr>
              <w:t>12, 26, 9</w:t>
            </w:r>
          </w:p>
        </w:tc>
        <w:tc>
          <w:tcPr>
            <w:tcW w:w="0" w:type="auto"/>
            <w:vAlign w:val="center"/>
            <w:hideMark/>
          </w:tcPr>
          <w:p w14:paraId="4C2A52BB" w14:textId="77777777" w:rsidR="00F13373" w:rsidRPr="00F13373" w:rsidRDefault="00F13373" w:rsidP="00F13373">
            <w:pPr>
              <w:rPr>
                <w:b/>
                <w:bCs/>
              </w:rPr>
            </w:pPr>
            <w:r w:rsidRPr="00F13373">
              <w:rPr>
                <w:b/>
                <w:bCs/>
              </w:rPr>
              <w:t>Parametri MACD</w:t>
            </w:r>
          </w:p>
        </w:tc>
      </w:tr>
      <w:tr w:rsidR="00F13373" w:rsidRPr="00F13373" w14:paraId="569E94B3" w14:textId="77777777" w:rsidTr="00F13373">
        <w:trPr>
          <w:tblCellSpacing w:w="15" w:type="dxa"/>
        </w:trPr>
        <w:tc>
          <w:tcPr>
            <w:tcW w:w="0" w:type="auto"/>
            <w:vAlign w:val="center"/>
            <w:hideMark/>
          </w:tcPr>
          <w:p w14:paraId="44EA56B4" w14:textId="77777777" w:rsidR="00F13373" w:rsidRPr="00F13373" w:rsidRDefault="00F13373" w:rsidP="00F13373">
            <w:pPr>
              <w:rPr>
                <w:b/>
                <w:bCs/>
              </w:rPr>
            </w:pPr>
            <w:r w:rsidRPr="00F13373">
              <w:rPr>
                <w:b/>
                <w:bCs/>
              </w:rPr>
              <w:t>Price Action</w:t>
            </w:r>
          </w:p>
        </w:tc>
        <w:tc>
          <w:tcPr>
            <w:tcW w:w="0" w:type="auto"/>
            <w:vAlign w:val="center"/>
            <w:hideMark/>
          </w:tcPr>
          <w:p w14:paraId="6D0D1546" w14:textId="77777777" w:rsidR="00F13373" w:rsidRPr="00F13373" w:rsidRDefault="00F13373" w:rsidP="00F13373">
            <w:pPr>
              <w:rPr>
                <w:b/>
                <w:bCs/>
              </w:rPr>
            </w:pPr>
            <w:r w:rsidRPr="00F13373">
              <w:rPr>
                <w:b/>
                <w:bCs/>
              </w:rPr>
              <w:t xml:space="preserve">ATR, </w:t>
            </w:r>
            <w:proofErr w:type="spellStart"/>
            <w:r w:rsidRPr="00F13373">
              <w:rPr>
                <w:b/>
                <w:bCs/>
              </w:rPr>
              <w:t>Engulfing</w:t>
            </w:r>
            <w:proofErr w:type="spellEnd"/>
            <w:r w:rsidRPr="00F13373">
              <w:rPr>
                <w:b/>
                <w:bCs/>
              </w:rPr>
              <w:t xml:space="preserve">, </w:t>
            </w:r>
            <w:proofErr w:type="spellStart"/>
            <w:r w:rsidRPr="00F13373">
              <w:rPr>
                <w:b/>
                <w:bCs/>
              </w:rPr>
              <w:t>Doji</w:t>
            </w:r>
            <w:proofErr w:type="spellEnd"/>
          </w:p>
        </w:tc>
        <w:tc>
          <w:tcPr>
            <w:tcW w:w="0" w:type="auto"/>
            <w:vAlign w:val="center"/>
            <w:hideMark/>
          </w:tcPr>
          <w:p w14:paraId="29F60F20" w14:textId="77777777" w:rsidR="00F13373" w:rsidRPr="00F13373" w:rsidRDefault="00F13373" w:rsidP="00F13373">
            <w:pPr>
              <w:rPr>
                <w:b/>
                <w:bCs/>
              </w:rPr>
            </w:pPr>
            <w:r w:rsidRPr="00F13373">
              <w:rPr>
                <w:b/>
                <w:bCs/>
              </w:rPr>
              <w:t>14, 2, 0.1</w:t>
            </w:r>
          </w:p>
        </w:tc>
        <w:tc>
          <w:tcPr>
            <w:tcW w:w="0" w:type="auto"/>
            <w:vAlign w:val="center"/>
            <w:hideMark/>
          </w:tcPr>
          <w:p w14:paraId="5FAEF94B" w14:textId="77777777" w:rsidR="00F13373" w:rsidRPr="00F13373" w:rsidRDefault="00F13373" w:rsidP="00F13373">
            <w:pPr>
              <w:rPr>
                <w:b/>
                <w:bCs/>
              </w:rPr>
            </w:pPr>
            <w:r w:rsidRPr="00F13373">
              <w:rPr>
                <w:b/>
                <w:bCs/>
              </w:rPr>
              <w:t xml:space="preserve">Parametri per volatilità e pattern </w:t>
            </w:r>
            <w:proofErr w:type="spellStart"/>
            <w:r w:rsidRPr="00F13373">
              <w:rPr>
                <w:b/>
                <w:bCs/>
              </w:rPr>
              <w:t>candlestick</w:t>
            </w:r>
            <w:proofErr w:type="spellEnd"/>
          </w:p>
        </w:tc>
      </w:tr>
    </w:tbl>
    <w:p w14:paraId="1CBB8ACB" w14:textId="77777777" w:rsidR="00F13373" w:rsidRPr="00F13373" w:rsidRDefault="00F13373" w:rsidP="00F13373">
      <w:pPr>
        <w:rPr>
          <w:b/>
          <w:bCs/>
        </w:rPr>
      </w:pPr>
      <w:r w:rsidRPr="00F13373">
        <w:rPr>
          <w:b/>
          <w:bCs/>
        </w:rPr>
        <w:t>2. Indicatori Utilizzati</w:t>
      </w:r>
    </w:p>
    <w:p w14:paraId="61C85992" w14:textId="77777777" w:rsidR="00F13373" w:rsidRPr="00F13373" w:rsidRDefault="00F13373" w:rsidP="00F13373">
      <w:pPr>
        <w:numPr>
          <w:ilvl w:val="0"/>
          <w:numId w:val="15"/>
        </w:numPr>
        <w:rPr>
          <w:b/>
          <w:bCs/>
        </w:rPr>
      </w:pPr>
      <w:r w:rsidRPr="00F13373">
        <w:rPr>
          <w:b/>
          <w:bCs/>
        </w:rPr>
        <w:t>Regressione Lineare (LinReg): Analizza la tendenza dei prezzi e la posizione attuale rispetto al canale calcolato.</w:t>
      </w:r>
    </w:p>
    <w:p w14:paraId="5E212F59" w14:textId="77777777" w:rsidR="00F13373" w:rsidRPr="00F13373" w:rsidRDefault="00F13373" w:rsidP="00F13373">
      <w:pPr>
        <w:numPr>
          <w:ilvl w:val="0"/>
          <w:numId w:val="15"/>
        </w:numPr>
        <w:rPr>
          <w:b/>
          <w:bCs/>
        </w:rPr>
      </w:pPr>
      <w:r w:rsidRPr="00F13373">
        <w:rPr>
          <w:b/>
          <w:bCs/>
        </w:rPr>
        <w:t xml:space="preserve">Bande di </w:t>
      </w:r>
      <w:proofErr w:type="spellStart"/>
      <w:r w:rsidRPr="00F13373">
        <w:rPr>
          <w:b/>
          <w:bCs/>
        </w:rPr>
        <w:t>Bollinger</w:t>
      </w:r>
      <w:proofErr w:type="spellEnd"/>
      <w:r w:rsidRPr="00F13373">
        <w:rPr>
          <w:b/>
          <w:bCs/>
        </w:rPr>
        <w:t xml:space="preserve"> (BB): Misura la volatilità e la posizione relativa del prezzo.</w:t>
      </w:r>
    </w:p>
    <w:p w14:paraId="3A224618" w14:textId="77777777" w:rsidR="00F13373" w:rsidRPr="00F13373" w:rsidRDefault="00F13373" w:rsidP="00F13373">
      <w:pPr>
        <w:numPr>
          <w:ilvl w:val="0"/>
          <w:numId w:val="15"/>
        </w:numPr>
        <w:rPr>
          <w:b/>
          <w:bCs/>
        </w:rPr>
      </w:pPr>
      <w:proofErr w:type="spellStart"/>
      <w:r w:rsidRPr="00F13373">
        <w:rPr>
          <w:b/>
          <w:bCs/>
        </w:rPr>
        <w:t>Stochastic</w:t>
      </w:r>
      <w:proofErr w:type="spellEnd"/>
      <w:r w:rsidRPr="00F13373">
        <w:rPr>
          <w:b/>
          <w:bCs/>
        </w:rPr>
        <w:t xml:space="preserve"> RSI: Identifica condizioni di ipercomprato/ipervenduto.</w:t>
      </w:r>
    </w:p>
    <w:p w14:paraId="4FE7DB9D" w14:textId="77777777" w:rsidR="00F13373" w:rsidRPr="00F13373" w:rsidRDefault="00F13373" w:rsidP="00F13373">
      <w:pPr>
        <w:numPr>
          <w:ilvl w:val="0"/>
          <w:numId w:val="15"/>
        </w:numPr>
        <w:rPr>
          <w:b/>
          <w:bCs/>
        </w:rPr>
      </w:pPr>
      <w:r w:rsidRPr="00F13373">
        <w:rPr>
          <w:b/>
          <w:bCs/>
        </w:rPr>
        <w:t>Medie Mobili (EMA/SMA): Determinano il trend di fondo.</w:t>
      </w:r>
    </w:p>
    <w:p w14:paraId="0CE0E829" w14:textId="77777777" w:rsidR="00F13373" w:rsidRPr="00F13373" w:rsidRDefault="00F13373" w:rsidP="00F13373">
      <w:pPr>
        <w:numPr>
          <w:ilvl w:val="0"/>
          <w:numId w:val="15"/>
        </w:numPr>
        <w:rPr>
          <w:b/>
          <w:bCs/>
        </w:rPr>
      </w:pPr>
      <w:r w:rsidRPr="00F13373">
        <w:rPr>
          <w:b/>
          <w:bCs/>
        </w:rPr>
        <w:t>Momentum (</w:t>
      </w:r>
      <w:proofErr w:type="spellStart"/>
      <w:r w:rsidRPr="00F13373">
        <w:rPr>
          <w:b/>
          <w:bCs/>
        </w:rPr>
        <w:t>Mom</w:t>
      </w:r>
      <w:proofErr w:type="spellEnd"/>
      <w:r w:rsidRPr="00F13373">
        <w:rPr>
          <w:b/>
          <w:bCs/>
        </w:rPr>
        <w:t>, ROC, Williams %R, CCI): Valutano la forza e la direzione del movimento.</w:t>
      </w:r>
    </w:p>
    <w:p w14:paraId="2B37235E" w14:textId="77777777" w:rsidR="00F13373" w:rsidRPr="00F13373" w:rsidRDefault="00F13373" w:rsidP="00F13373">
      <w:pPr>
        <w:numPr>
          <w:ilvl w:val="0"/>
          <w:numId w:val="15"/>
        </w:numPr>
        <w:rPr>
          <w:b/>
          <w:bCs/>
        </w:rPr>
      </w:pPr>
      <w:r w:rsidRPr="00F13373">
        <w:rPr>
          <w:b/>
          <w:bCs/>
        </w:rPr>
        <w:t>MACD: Conferma la direzione e la forza del trend.</w:t>
      </w:r>
    </w:p>
    <w:p w14:paraId="7D54A902" w14:textId="77777777" w:rsidR="00F13373" w:rsidRPr="00F13373" w:rsidRDefault="00F13373" w:rsidP="00F13373">
      <w:pPr>
        <w:numPr>
          <w:ilvl w:val="0"/>
          <w:numId w:val="15"/>
        </w:numPr>
        <w:rPr>
          <w:b/>
          <w:bCs/>
        </w:rPr>
      </w:pPr>
      <w:r w:rsidRPr="00F13373">
        <w:rPr>
          <w:b/>
          <w:bCs/>
        </w:rPr>
        <w:lastRenderedPageBreak/>
        <w:t xml:space="preserve">Price Action Patterns: Riconosce pattern come </w:t>
      </w:r>
      <w:proofErr w:type="spellStart"/>
      <w:r w:rsidRPr="00F13373">
        <w:rPr>
          <w:b/>
          <w:bCs/>
        </w:rPr>
        <w:t>Engulfing</w:t>
      </w:r>
      <w:proofErr w:type="spellEnd"/>
      <w:r w:rsidRPr="00F13373">
        <w:rPr>
          <w:b/>
          <w:bCs/>
        </w:rPr>
        <w:t xml:space="preserve">, </w:t>
      </w:r>
      <w:proofErr w:type="spellStart"/>
      <w:r w:rsidRPr="00F13373">
        <w:rPr>
          <w:b/>
          <w:bCs/>
        </w:rPr>
        <w:t>Doji</w:t>
      </w:r>
      <w:proofErr w:type="spellEnd"/>
      <w:r w:rsidRPr="00F13373">
        <w:rPr>
          <w:b/>
          <w:bCs/>
        </w:rPr>
        <w:t>, Hammer, Shooting Star, Morning/</w:t>
      </w:r>
      <w:proofErr w:type="spellStart"/>
      <w:r w:rsidRPr="00F13373">
        <w:rPr>
          <w:b/>
          <w:bCs/>
        </w:rPr>
        <w:t>Evening</w:t>
      </w:r>
      <w:proofErr w:type="spellEnd"/>
      <w:r w:rsidRPr="00F13373">
        <w:rPr>
          <w:b/>
          <w:bCs/>
        </w:rPr>
        <w:t xml:space="preserve"> Star.</w:t>
      </w:r>
    </w:p>
    <w:p w14:paraId="33E4A617" w14:textId="77777777" w:rsidR="00F13373" w:rsidRPr="00F13373" w:rsidRDefault="00F13373" w:rsidP="00F13373">
      <w:pPr>
        <w:numPr>
          <w:ilvl w:val="0"/>
          <w:numId w:val="15"/>
        </w:numPr>
        <w:rPr>
          <w:b/>
          <w:bCs/>
        </w:rPr>
      </w:pPr>
      <w:r w:rsidRPr="00F13373">
        <w:rPr>
          <w:b/>
          <w:bCs/>
        </w:rPr>
        <w:t>Pivot Points: Identifica livelli chiave di supporto e resistenza.</w:t>
      </w:r>
    </w:p>
    <w:p w14:paraId="65C49DA4" w14:textId="77777777" w:rsidR="00F13373" w:rsidRPr="00F13373" w:rsidRDefault="00F13373" w:rsidP="00F13373">
      <w:pPr>
        <w:rPr>
          <w:b/>
          <w:bCs/>
        </w:rPr>
      </w:pPr>
      <w:r w:rsidRPr="00F13373">
        <w:rPr>
          <w:b/>
          <w:bCs/>
        </w:rPr>
        <w:t>3. Funzionamento e Logica dei Segnali</w:t>
      </w:r>
    </w:p>
    <w:p w14:paraId="42E07BE3" w14:textId="77777777" w:rsidR="00F13373" w:rsidRPr="00F13373" w:rsidRDefault="00F13373" w:rsidP="00F13373">
      <w:pPr>
        <w:rPr>
          <w:b/>
          <w:bCs/>
        </w:rPr>
      </w:pPr>
      <w:r w:rsidRPr="00F13373">
        <w:rPr>
          <w:b/>
          <w:bCs/>
        </w:rPr>
        <w:t>A. Logica Base per Segnale Operativo</w:t>
      </w:r>
    </w:p>
    <w:p w14:paraId="38FD8F1A" w14:textId="77777777" w:rsidR="00F13373" w:rsidRPr="00F13373" w:rsidRDefault="00F13373" w:rsidP="00F13373">
      <w:pPr>
        <w:rPr>
          <w:b/>
          <w:bCs/>
        </w:rPr>
      </w:pPr>
      <w:r w:rsidRPr="00F13373">
        <w:rPr>
          <w:b/>
          <w:bCs/>
        </w:rPr>
        <w:t>Per generare un segnale operativo (acquisto o vendita) devono essere soddisfatte tutte e tre le seguenti condizioni:</w:t>
      </w:r>
    </w:p>
    <w:p w14:paraId="7267B7E7" w14:textId="77777777" w:rsidR="00F13373" w:rsidRPr="00F13373" w:rsidRDefault="00F13373" w:rsidP="00F13373">
      <w:pPr>
        <w:numPr>
          <w:ilvl w:val="0"/>
          <w:numId w:val="16"/>
        </w:numPr>
        <w:rPr>
          <w:b/>
          <w:bCs/>
        </w:rPr>
      </w:pPr>
      <w:r w:rsidRPr="00F13373">
        <w:rPr>
          <w:b/>
          <w:bCs/>
        </w:rPr>
        <w:t>LinReg in Zona Critica</w:t>
      </w:r>
    </w:p>
    <w:p w14:paraId="1007027F" w14:textId="77777777" w:rsidR="00F13373" w:rsidRPr="00F13373" w:rsidRDefault="00F13373" w:rsidP="00F13373">
      <w:pPr>
        <w:numPr>
          <w:ilvl w:val="1"/>
          <w:numId w:val="16"/>
        </w:numPr>
        <w:rPr>
          <w:b/>
          <w:bCs/>
        </w:rPr>
      </w:pPr>
      <w:r w:rsidRPr="00F13373">
        <w:rPr>
          <w:b/>
          <w:bCs/>
        </w:rPr>
        <w:t xml:space="preserve">Per acquisto: </w:t>
      </w:r>
      <w:proofErr w:type="spellStart"/>
      <w:r w:rsidRPr="00F13373">
        <w:rPr>
          <w:b/>
          <w:bCs/>
        </w:rPr>
        <w:t>linreg_position</w:t>
      </w:r>
      <w:proofErr w:type="spellEnd"/>
      <w:r w:rsidRPr="00F13373">
        <w:rPr>
          <w:b/>
          <w:bCs/>
        </w:rPr>
        <w:t xml:space="preserve"> &lt;= -0.7</w:t>
      </w:r>
    </w:p>
    <w:p w14:paraId="77F77310" w14:textId="77777777" w:rsidR="00F13373" w:rsidRPr="00F13373" w:rsidRDefault="00F13373" w:rsidP="00F13373">
      <w:pPr>
        <w:numPr>
          <w:ilvl w:val="1"/>
          <w:numId w:val="16"/>
        </w:numPr>
        <w:rPr>
          <w:b/>
          <w:bCs/>
        </w:rPr>
      </w:pPr>
      <w:r w:rsidRPr="00F13373">
        <w:rPr>
          <w:b/>
          <w:bCs/>
        </w:rPr>
        <w:t xml:space="preserve">Per vendita: </w:t>
      </w:r>
      <w:proofErr w:type="spellStart"/>
      <w:r w:rsidRPr="00F13373">
        <w:rPr>
          <w:b/>
          <w:bCs/>
        </w:rPr>
        <w:t>linreg_position</w:t>
      </w:r>
      <w:proofErr w:type="spellEnd"/>
      <w:r w:rsidRPr="00F13373">
        <w:rPr>
          <w:b/>
          <w:bCs/>
        </w:rPr>
        <w:t xml:space="preserve"> &gt;= 0.7</w:t>
      </w:r>
    </w:p>
    <w:p w14:paraId="6B061E1A" w14:textId="77777777" w:rsidR="00F13373" w:rsidRPr="00F13373" w:rsidRDefault="00F13373" w:rsidP="00F13373">
      <w:pPr>
        <w:numPr>
          <w:ilvl w:val="0"/>
          <w:numId w:val="16"/>
        </w:numPr>
        <w:rPr>
          <w:b/>
          <w:bCs/>
        </w:rPr>
      </w:pPr>
      <w:r w:rsidRPr="00F13373">
        <w:rPr>
          <w:b/>
          <w:bCs/>
        </w:rPr>
        <w:t>Pearson R Valido</w:t>
      </w:r>
    </w:p>
    <w:p w14:paraId="64BDBDDC" w14:textId="77777777" w:rsidR="00F13373" w:rsidRPr="00F13373" w:rsidRDefault="00F13373" w:rsidP="00F13373">
      <w:pPr>
        <w:numPr>
          <w:ilvl w:val="1"/>
          <w:numId w:val="16"/>
        </w:numPr>
        <w:rPr>
          <w:b/>
          <w:bCs/>
        </w:rPr>
      </w:pPr>
      <w:r w:rsidRPr="00F13373">
        <w:rPr>
          <w:b/>
          <w:bCs/>
        </w:rPr>
        <w:t xml:space="preserve">Il coefficiente di correlazione deve essere superiore alla soglia: </w:t>
      </w:r>
      <w:proofErr w:type="spellStart"/>
      <w:r w:rsidRPr="00F13373">
        <w:rPr>
          <w:b/>
          <w:bCs/>
        </w:rPr>
        <w:t>abs</w:t>
      </w:r>
      <w:proofErr w:type="spellEnd"/>
      <w:r w:rsidRPr="00F13373">
        <w:rPr>
          <w:b/>
          <w:bCs/>
        </w:rPr>
        <w:t>(</w:t>
      </w:r>
      <w:proofErr w:type="spellStart"/>
      <w:r w:rsidRPr="00F13373">
        <w:rPr>
          <w:b/>
          <w:bCs/>
        </w:rPr>
        <w:t>pearsonR</w:t>
      </w:r>
      <w:proofErr w:type="spellEnd"/>
      <w:r w:rsidRPr="00F13373">
        <w:rPr>
          <w:b/>
          <w:bCs/>
        </w:rPr>
        <w:t xml:space="preserve">) &gt;= </w:t>
      </w:r>
      <w:proofErr w:type="spellStart"/>
      <w:r w:rsidRPr="00F13373">
        <w:rPr>
          <w:b/>
          <w:bCs/>
        </w:rPr>
        <w:t>min_pearson</w:t>
      </w:r>
      <w:proofErr w:type="spellEnd"/>
      <w:r w:rsidRPr="00F13373">
        <w:rPr>
          <w:b/>
          <w:bCs/>
        </w:rPr>
        <w:t xml:space="preserve"> (default 0.41)</w:t>
      </w:r>
    </w:p>
    <w:p w14:paraId="5E2988D9" w14:textId="77777777" w:rsidR="00F13373" w:rsidRPr="00F13373" w:rsidRDefault="00F13373" w:rsidP="00F13373">
      <w:pPr>
        <w:numPr>
          <w:ilvl w:val="0"/>
          <w:numId w:val="16"/>
        </w:numPr>
        <w:rPr>
          <w:b/>
          <w:bCs/>
        </w:rPr>
      </w:pPr>
      <w:r w:rsidRPr="00F13373">
        <w:rPr>
          <w:b/>
          <w:bCs/>
        </w:rPr>
        <w:t>Almeno 2 Indicatori Secondari Favorevoli</w:t>
      </w:r>
    </w:p>
    <w:p w14:paraId="7A73C432" w14:textId="77777777" w:rsidR="00F13373" w:rsidRPr="00F13373" w:rsidRDefault="00F13373" w:rsidP="00F13373">
      <w:pPr>
        <w:numPr>
          <w:ilvl w:val="1"/>
          <w:numId w:val="16"/>
        </w:numPr>
        <w:rPr>
          <w:b/>
          <w:bCs/>
        </w:rPr>
      </w:pPr>
      <w:r w:rsidRPr="00F13373">
        <w:rPr>
          <w:b/>
          <w:bCs/>
        </w:rPr>
        <w:t xml:space="preserve">Indicatori considerati: BB, </w:t>
      </w:r>
      <w:proofErr w:type="spellStart"/>
      <w:r w:rsidRPr="00F13373">
        <w:rPr>
          <w:b/>
          <w:bCs/>
        </w:rPr>
        <w:t>Stochastic</w:t>
      </w:r>
      <w:proofErr w:type="spellEnd"/>
      <w:r w:rsidRPr="00F13373">
        <w:rPr>
          <w:b/>
          <w:bCs/>
        </w:rPr>
        <w:t xml:space="preserve"> RSI, Trend, Momentum, Price Action, Pivot, MACD.</w:t>
      </w:r>
    </w:p>
    <w:p w14:paraId="463AAA6D" w14:textId="77777777" w:rsidR="00F13373" w:rsidRPr="00F13373" w:rsidRDefault="00F13373" w:rsidP="00F13373">
      <w:pPr>
        <w:numPr>
          <w:ilvl w:val="1"/>
          <w:numId w:val="16"/>
        </w:numPr>
        <w:rPr>
          <w:b/>
          <w:bCs/>
        </w:rPr>
      </w:pPr>
      <w:r w:rsidRPr="00F13373">
        <w:rPr>
          <w:b/>
          <w:bCs/>
        </w:rPr>
        <w:t>Per esempio, per un segnale di acquisto, almeno due tra:</w:t>
      </w:r>
    </w:p>
    <w:p w14:paraId="53A8DF9A" w14:textId="77777777" w:rsidR="00F13373" w:rsidRPr="00F13373" w:rsidRDefault="00F13373" w:rsidP="00F13373">
      <w:pPr>
        <w:numPr>
          <w:ilvl w:val="2"/>
          <w:numId w:val="16"/>
        </w:numPr>
        <w:rPr>
          <w:b/>
          <w:bCs/>
        </w:rPr>
      </w:pPr>
      <w:r w:rsidRPr="00F13373">
        <w:rPr>
          <w:b/>
          <w:bCs/>
        </w:rPr>
        <w:t>BB in zona ipervenduto</w:t>
      </w:r>
    </w:p>
    <w:p w14:paraId="10970624" w14:textId="77777777" w:rsidR="00F13373" w:rsidRPr="00F13373" w:rsidRDefault="00F13373" w:rsidP="00F13373">
      <w:pPr>
        <w:numPr>
          <w:ilvl w:val="2"/>
          <w:numId w:val="16"/>
        </w:numPr>
        <w:rPr>
          <w:b/>
          <w:bCs/>
        </w:rPr>
      </w:pPr>
      <w:proofErr w:type="spellStart"/>
      <w:r w:rsidRPr="00F13373">
        <w:rPr>
          <w:b/>
          <w:bCs/>
        </w:rPr>
        <w:t>Stoch</w:t>
      </w:r>
      <w:proofErr w:type="spellEnd"/>
      <w:r w:rsidRPr="00F13373">
        <w:rPr>
          <w:b/>
          <w:bCs/>
        </w:rPr>
        <w:t xml:space="preserve"> RSI basso</w:t>
      </w:r>
    </w:p>
    <w:p w14:paraId="0CD35BD6" w14:textId="77777777" w:rsidR="00F13373" w:rsidRPr="00F13373" w:rsidRDefault="00F13373" w:rsidP="00F13373">
      <w:pPr>
        <w:numPr>
          <w:ilvl w:val="2"/>
          <w:numId w:val="16"/>
        </w:numPr>
        <w:rPr>
          <w:b/>
          <w:bCs/>
        </w:rPr>
      </w:pPr>
      <w:r w:rsidRPr="00F13373">
        <w:rPr>
          <w:b/>
          <w:bCs/>
        </w:rPr>
        <w:t>Trend rialzista</w:t>
      </w:r>
    </w:p>
    <w:p w14:paraId="2376E288" w14:textId="77777777" w:rsidR="00F13373" w:rsidRPr="00F13373" w:rsidRDefault="00F13373" w:rsidP="00F13373">
      <w:pPr>
        <w:numPr>
          <w:ilvl w:val="2"/>
          <w:numId w:val="16"/>
        </w:numPr>
        <w:rPr>
          <w:b/>
          <w:bCs/>
        </w:rPr>
      </w:pPr>
      <w:r w:rsidRPr="00F13373">
        <w:rPr>
          <w:b/>
          <w:bCs/>
        </w:rPr>
        <w:t>Momentum positivo</w:t>
      </w:r>
    </w:p>
    <w:p w14:paraId="22DD4151" w14:textId="77777777" w:rsidR="00F13373" w:rsidRPr="00F13373" w:rsidRDefault="00F13373" w:rsidP="00F13373">
      <w:pPr>
        <w:numPr>
          <w:ilvl w:val="2"/>
          <w:numId w:val="16"/>
        </w:numPr>
        <w:rPr>
          <w:b/>
          <w:bCs/>
        </w:rPr>
      </w:pPr>
      <w:r w:rsidRPr="00F13373">
        <w:rPr>
          <w:b/>
          <w:bCs/>
        </w:rPr>
        <w:t>Pattern price action rialzista</w:t>
      </w:r>
    </w:p>
    <w:p w14:paraId="1D1F85F6" w14:textId="77777777" w:rsidR="00F13373" w:rsidRPr="00F13373" w:rsidRDefault="00F13373" w:rsidP="00F13373">
      <w:pPr>
        <w:numPr>
          <w:ilvl w:val="2"/>
          <w:numId w:val="16"/>
        </w:numPr>
        <w:rPr>
          <w:b/>
          <w:bCs/>
        </w:rPr>
      </w:pPr>
      <w:r w:rsidRPr="00F13373">
        <w:rPr>
          <w:b/>
          <w:bCs/>
        </w:rPr>
        <w:t>Prezzo vicino a un pivot low</w:t>
      </w:r>
    </w:p>
    <w:p w14:paraId="5D62F76C" w14:textId="77777777" w:rsidR="00F13373" w:rsidRPr="00F13373" w:rsidRDefault="00F13373" w:rsidP="00F13373">
      <w:pPr>
        <w:numPr>
          <w:ilvl w:val="2"/>
          <w:numId w:val="16"/>
        </w:numPr>
        <w:rPr>
          <w:b/>
          <w:bCs/>
        </w:rPr>
      </w:pPr>
      <w:r w:rsidRPr="00F13373">
        <w:rPr>
          <w:b/>
          <w:bCs/>
        </w:rPr>
        <w:t>MACD rialzista</w:t>
      </w:r>
    </w:p>
    <w:p w14:paraId="38BAC7E5" w14:textId="77777777" w:rsidR="00F13373" w:rsidRPr="00F13373" w:rsidRDefault="00F13373" w:rsidP="00F13373">
      <w:pPr>
        <w:rPr>
          <w:b/>
          <w:bCs/>
        </w:rPr>
      </w:pPr>
      <w:r w:rsidRPr="00F13373">
        <w:rPr>
          <w:b/>
          <w:bCs/>
        </w:rPr>
        <w:t>B. Logica Avanzata (Segnali Migliorati)</w:t>
      </w:r>
    </w:p>
    <w:p w14:paraId="709377FA" w14:textId="77777777" w:rsidR="00F13373" w:rsidRPr="00F13373" w:rsidRDefault="00F13373" w:rsidP="00F13373">
      <w:pPr>
        <w:numPr>
          <w:ilvl w:val="0"/>
          <w:numId w:val="17"/>
        </w:numPr>
        <w:rPr>
          <w:b/>
          <w:bCs/>
        </w:rPr>
      </w:pPr>
      <w:proofErr w:type="spellStart"/>
      <w:r w:rsidRPr="00F13373">
        <w:rPr>
          <w:b/>
          <w:bCs/>
        </w:rPr>
        <w:t>Confluence</w:t>
      </w:r>
      <w:proofErr w:type="spellEnd"/>
      <w:r w:rsidRPr="00F13373">
        <w:rPr>
          <w:b/>
          <w:bCs/>
        </w:rPr>
        <w:t xml:space="preserve"> Score: Ogni filtro/indicatore contribuisce a un punteggio di confluenza, che aumenta o diminuisce in base alla direzione e alla forza dei segnali secondari.</w:t>
      </w:r>
    </w:p>
    <w:p w14:paraId="646E9F37" w14:textId="77777777" w:rsidR="00F13373" w:rsidRPr="00F13373" w:rsidRDefault="00F13373" w:rsidP="00F13373">
      <w:pPr>
        <w:numPr>
          <w:ilvl w:val="0"/>
          <w:numId w:val="17"/>
        </w:numPr>
        <w:rPr>
          <w:b/>
          <w:bCs/>
        </w:rPr>
      </w:pPr>
      <w:r w:rsidRPr="00F13373">
        <w:rPr>
          <w:b/>
          <w:bCs/>
        </w:rPr>
        <w:t>Memorizzazione Condizioni: Se la LinReg entra in zona critica e il punteggio di confluenza è favorevole, la condizione viene "memorizzata" per alcuni barre, per evitare la perdita di segnali a causa di volatilità momentanea.</w:t>
      </w:r>
    </w:p>
    <w:p w14:paraId="02DEE251" w14:textId="77777777" w:rsidR="00F13373" w:rsidRPr="00F13373" w:rsidRDefault="00F13373" w:rsidP="00F13373">
      <w:pPr>
        <w:numPr>
          <w:ilvl w:val="0"/>
          <w:numId w:val="17"/>
        </w:numPr>
        <w:rPr>
          <w:b/>
          <w:bCs/>
        </w:rPr>
      </w:pPr>
      <w:r w:rsidRPr="00F13373">
        <w:rPr>
          <w:b/>
          <w:bCs/>
        </w:rPr>
        <w:t>Buffer Pearson R: Un buffer evita la perdita di segnali se il Pearson R scende temporaneamente sotto soglia.</w:t>
      </w:r>
    </w:p>
    <w:p w14:paraId="3B9CEF07" w14:textId="77777777" w:rsidR="00F13373" w:rsidRPr="00F13373" w:rsidRDefault="00F13373" w:rsidP="00F13373">
      <w:pPr>
        <w:numPr>
          <w:ilvl w:val="0"/>
          <w:numId w:val="17"/>
        </w:numPr>
        <w:rPr>
          <w:b/>
          <w:bCs/>
        </w:rPr>
      </w:pPr>
      <w:r w:rsidRPr="00F13373">
        <w:rPr>
          <w:b/>
          <w:bCs/>
        </w:rPr>
        <w:t>Timer Segnale: Un segnale rimane valido per un massimo di 6 barre dopo la sua generazione, con stato "OK", "SCADUTO" o "ASPETTA".</w:t>
      </w:r>
    </w:p>
    <w:p w14:paraId="0E8AC2D4" w14:textId="77777777" w:rsidR="00F13373" w:rsidRPr="00F13373" w:rsidRDefault="00F13373" w:rsidP="00F13373">
      <w:pPr>
        <w:rPr>
          <w:b/>
          <w:bCs/>
        </w:rPr>
      </w:pPr>
      <w:r w:rsidRPr="00F13373">
        <w:rPr>
          <w:b/>
          <w:bCs/>
        </w:rPr>
        <w:t>4. Visualizzazione e Gestione Segnali</w:t>
      </w:r>
    </w:p>
    <w:p w14:paraId="7C60FCFA" w14:textId="77777777" w:rsidR="00F13373" w:rsidRPr="00F13373" w:rsidRDefault="00F13373" w:rsidP="00F13373">
      <w:pPr>
        <w:numPr>
          <w:ilvl w:val="0"/>
          <w:numId w:val="18"/>
        </w:numPr>
        <w:rPr>
          <w:b/>
          <w:bCs/>
        </w:rPr>
      </w:pPr>
      <w:r w:rsidRPr="00F13373">
        <w:rPr>
          <w:b/>
          <w:bCs/>
        </w:rPr>
        <w:lastRenderedPageBreak/>
        <w:t>Segnali Live: Etichette "COMPRA LIVE" o "VENDI LIVE" appaiono quando le condizioni base sono soddisfatte ma la barra non è ancora confermata.</w:t>
      </w:r>
    </w:p>
    <w:p w14:paraId="2FD60B57" w14:textId="77777777" w:rsidR="00F13373" w:rsidRPr="00F13373" w:rsidRDefault="00F13373" w:rsidP="00F13373">
      <w:pPr>
        <w:numPr>
          <w:ilvl w:val="0"/>
          <w:numId w:val="18"/>
        </w:numPr>
        <w:rPr>
          <w:b/>
          <w:bCs/>
        </w:rPr>
      </w:pPr>
      <w:r w:rsidRPr="00F13373">
        <w:rPr>
          <w:b/>
          <w:bCs/>
        </w:rPr>
        <w:t>Segnali Confermati: Etichette "OK COMPRA" o "OK VENDI" appaiono a chiusura barra se il segnale è confermato.</w:t>
      </w:r>
    </w:p>
    <w:p w14:paraId="417DE0A5" w14:textId="77777777" w:rsidR="00F13373" w:rsidRPr="00F13373" w:rsidRDefault="00F13373" w:rsidP="00F13373">
      <w:pPr>
        <w:numPr>
          <w:ilvl w:val="0"/>
          <w:numId w:val="18"/>
        </w:numPr>
        <w:rPr>
          <w:b/>
          <w:bCs/>
        </w:rPr>
      </w:pPr>
      <w:r w:rsidRPr="00F13373">
        <w:rPr>
          <w:b/>
          <w:bCs/>
        </w:rPr>
        <w:t xml:space="preserve">Pattern Price Action: Vengono visualizzati pattern </w:t>
      </w:r>
      <w:proofErr w:type="spellStart"/>
      <w:r w:rsidRPr="00F13373">
        <w:rPr>
          <w:b/>
          <w:bCs/>
        </w:rPr>
        <w:t>candlestick</w:t>
      </w:r>
      <w:proofErr w:type="spellEnd"/>
      <w:r w:rsidRPr="00F13373">
        <w:rPr>
          <w:b/>
          <w:bCs/>
        </w:rPr>
        <w:t xml:space="preserve"> rilevanti (</w:t>
      </w:r>
      <w:proofErr w:type="spellStart"/>
      <w:r w:rsidRPr="00F13373">
        <w:rPr>
          <w:b/>
          <w:bCs/>
        </w:rPr>
        <w:t>Engulfing</w:t>
      </w:r>
      <w:proofErr w:type="spellEnd"/>
      <w:r w:rsidRPr="00F13373">
        <w:rPr>
          <w:b/>
          <w:bCs/>
        </w:rPr>
        <w:t xml:space="preserve">, </w:t>
      </w:r>
      <w:proofErr w:type="spellStart"/>
      <w:r w:rsidRPr="00F13373">
        <w:rPr>
          <w:b/>
          <w:bCs/>
        </w:rPr>
        <w:t>Doji</w:t>
      </w:r>
      <w:proofErr w:type="spellEnd"/>
      <w:r w:rsidRPr="00F13373">
        <w:rPr>
          <w:b/>
          <w:bCs/>
        </w:rPr>
        <w:t>, Hammer, ecc.) con etichette dedicate.</w:t>
      </w:r>
    </w:p>
    <w:p w14:paraId="15200431" w14:textId="77777777" w:rsidR="00F13373" w:rsidRPr="00F13373" w:rsidRDefault="00F13373" w:rsidP="00F13373">
      <w:pPr>
        <w:numPr>
          <w:ilvl w:val="0"/>
          <w:numId w:val="18"/>
        </w:numPr>
        <w:rPr>
          <w:b/>
          <w:bCs/>
        </w:rPr>
      </w:pPr>
      <w:r w:rsidRPr="00F13373">
        <w:rPr>
          <w:b/>
          <w:bCs/>
        </w:rPr>
        <w:t>Pivot Points: I livelli pivot recenti sono etichettati come "MA" (massimo) e "MI" (minimo).</w:t>
      </w:r>
    </w:p>
    <w:p w14:paraId="084D9502" w14:textId="77777777" w:rsidR="00F13373" w:rsidRPr="00F13373" w:rsidRDefault="00F13373" w:rsidP="00F13373">
      <w:pPr>
        <w:rPr>
          <w:b/>
          <w:bCs/>
        </w:rPr>
      </w:pPr>
      <w:r w:rsidRPr="00F13373">
        <w:rPr>
          <w:b/>
          <w:bCs/>
        </w:rPr>
        <w:t>5. Condizione Minima per Segnale Operativo</w:t>
      </w:r>
    </w:p>
    <w:p w14:paraId="235A32F6" w14:textId="77777777" w:rsidR="00F13373" w:rsidRPr="00F13373" w:rsidRDefault="00F13373" w:rsidP="00F13373">
      <w:pPr>
        <w:rPr>
          <w:b/>
          <w:bCs/>
        </w:rPr>
      </w:pPr>
      <w:r w:rsidRPr="00F13373">
        <w:rPr>
          <w:b/>
          <w:bCs/>
        </w:rPr>
        <w:t>Per avere un segnale operativo valido è necessario:</w:t>
      </w:r>
    </w:p>
    <w:p w14:paraId="5661DAE9" w14:textId="77777777" w:rsidR="00F13373" w:rsidRPr="00F13373" w:rsidRDefault="00F13373" w:rsidP="00F13373">
      <w:pPr>
        <w:numPr>
          <w:ilvl w:val="0"/>
          <w:numId w:val="19"/>
        </w:numPr>
        <w:rPr>
          <w:b/>
          <w:bCs/>
        </w:rPr>
      </w:pPr>
      <w:r w:rsidRPr="00F13373">
        <w:rPr>
          <w:b/>
          <w:bCs/>
        </w:rPr>
        <w:t>La LinReg deve trovarsi in zona critica (sopra 0.7 o sotto -0.7).</w:t>
      </w:r>
    </w:p>
    <w:p w14:paraId="03180ACB" w14:textId="77777777" w:rsidR="00F13373" w:rsidRPr="00F13373" w:rsidRDefault="00F13373" w:rsidP="00F13373">
      <w:pPr>
        <w:numPr>
          <w:ilvl w:val="0"/>
          <w:numId w:val="19"/>
        </w:numPr>
        <w:rPr>
          <w:b/>
          <w:bCs/>
        </w:rPr>
      </w:pPr>
      <w:r w:rsidRPr="00F13373">
        <w:rPr>
          <w:b/>
          <w:bCs/>
        </w:rPr>
        <w:t>Il coefficiente Pearson R deve essere superiore alla soglia impostata.</w:t>
      </w:r>
    </w:p>
    <w:p w14:paraId="4C62C1AC" w14:textId="77777777" w:rsidR="00F13373" w:rsidRPr="00F13373" w:rsidRDefault="00F13373" w:rsidP="00F13373">
      <w:pPr>
        <w:numPr>
          <w:ilvl w:val="0"/>
          <w:numId w:val="19"/>
        </w:numPr>
        <w:rPr>
          <w:b/>
          <w:bCs/>
        </w:rPr>
      </w:pPr>
      <w:r w:rsidRPr="00F13373">
        <w:rPr>
          <w:b/>
          <w:bCs/>
        </w:rPr>
        <w:t>Almeno due indicatori secondari devono essere favorevoli nella direzione del segnale.</w:t>
      </w:r>
    </w:p>
    <w:p w14:paraId="03ACB89C" w14:textId="77777777" w:rsidR="00F13373" w:rsidRPr="00F13373" w:rsidRDefault="00F13373" w:rsidP="00F13373">
      <w:pPr>
        <w:rPr>
          <w:b/>
          <w:bCs/>
        </w:rPr>
      </w:pPr>
      <w:r w:rsidRPr="00F13373">
        <w:rPr>
          <w:b/>
          <w:bCs/>
        </w:rPr>
        <w:t>Questa struttura garantisce che i segnali siano generati solo in presenza di una reale confluenza di fattori tecnici, riducendo i falsi segnali e aumentando la robustezza operativa.</w:t>
      </w:r>
    </w:p>
    <w:p w14:paraId="08061F16" w14:textId="77777777" w:rsidR="00F13373" w:rsidRDefault="00F13373">
      <w:pPr>
        <w:rPr>
          <w:b/>
          <w:bCs/>
        </w:rPr>
      </w:pPr>
      <w:r>
        <w:rPr>
          <w:b/>
          <w:bCs/>
        </w:rPr>
        <w:br w:type="page"/>
      </w:r>
    </w:p>
    <w:p w14:paraId="652DF3A5" w14:textId="70DA5386" w:rsidR="00F13373" w:rsidRDefault="00F13373">
      <w:pPr>
        <w:rPr>
          <w:b/>
          <w:bCs/>
        </w:rPr>
      </w:pPr>
      <w:r w:rsidRPr="00F13373">
        <w:rPr>
          <w:b/>
          <w:bCs/>
          <w:noProof/>
        </w:rPr>
        <w:lastRenderedPageBreak/>
        <w:drawing>
          <wp:inline distT="0" distB="0" distL="0" distR="0" wp14:anchorId="15FF47F5" wp14:editId="28D67640">
            <wp:extent cx="6120130" cy="6120130"/>
            <wp:effectExtent l="0" t="0" r="0" b="0"/>
            <wp:docPr id="1409232832" name="Immagine 1" descr="Esempio visivo di segnali operativi su grafico a candele secondo la strategia multi-conflu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visivo di segnali operativi su grafico a candele secondo la strategia multi-confluenz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r>
        <w:rPr>
          <w:b/>
          <w:bCs/>
        </w:rPr>
        <w:br w:type="page"/>
      </w:r>
    </w:p>
    <w:p w14:paraId="6DBCAD22" w14:textId="419DFE34" w:rsidR="00EE2C29" w:rsidRPr="00EE2C29" w:rsidRDefault="00EE2C29" w:rsidP="00EE2C29">
      <w:pPr>
        <w:rPr>
          <w:b/>
          <w:bCs/>
        </w:rPr>
      </w:pPr>
      <w:r w:rsidRPr="00EE2C29">
        <w:rPr>
          <w:b/>
          <w:bCs/>
        </w:rPr>
        <w:lastRenderedPageBreak/>
        <w:t>Hai centrato il punto!</w:t>
      </w:r>
      <w:r w:rsidRPr="00EE2C29">
        <w:rPr>
          <w:b/>
          <w:bCs/>
        </w:rPr>
        <w:br/>
        <w:t>Vediamo di chiarire con precisione logica la relazione tra segnale live e segnale confermato nel tuo script, così puoi agire con consapevolezza operativa.</w:t>
      </w:r>
    </w:p>
    <w:p w14:paraId="7A4AD83A" w14:textId="77777777" w:rsidR="00EE2C29" w:rsidRPr="00EE2C29" w:rsidRDefault="00EE2C29" w:rsidP="00EE2C29">
      <w:pPr>
        <w:rPr>
          <w:b/>
          <w:bCs/>
        </w:rPr>
      </w:pPr>
      <w:r w:rsidRPr="00EE2C29">
        <w:rPr>
          <w:b/>
          <w:bCs/>
        </w:rPr>
        <w:t>1. Relazione tra Segnale Live e Segnale Confermato</w:t>
      </w:r>
    </w:p>
    <w:p w14:paraId="2456120C" w14:textId="77777777" w:rsidR="00EE2C29" w:rsidRPr="00EE2C29" w:rsidRDefault="00EE2C29" w:rsidP="00EE2C29">
      <w:pPr>
        <w:numPr>
          <w:ilvl w:val="0"/>
          <w:numId w:val="10"/>
        </w:numPr>
        <w:rPr>
          <w:b/>
          <w:bCs/>
        </w:rPr>
      </w:pPr>
      <w:r w:rsidRPr="00EE2C29">
        <w:rPr>
          <w:b/>
          <w:bCs/>
        </w:rPr>
        <w:t>Il segnale confermato è SEMPRE una conseguenza delle stesse condizioni che generano il segnale live.</w:t>
      </w:r>
    </w:p>
    <w:p w14:paraId="14FF1C45" w14:textId="77777777" w:rsidR="00EE2C29" w:rsidRPr="00EE2C29" w:rsidRDefault="00EE2C29" w:rsidP="00EE2C29">
      <w:pPr>
        <w:numPr>
          <w:ilvl w:val="0"/>
          <w:numId w:val="10"/>
        </w:numPr>
        <w:rPr>
          <w:b/>
          <w:bCs/>
        </w:rPr>
      </w:pPr>
      <w:r w:rsidRPr="00EE2C29">
        <w:rPr>
          <w:b/>
          <w:bCs/>
        </w:rPr>
        <w:t>La differenza è SOLO il momento in cui viene valutato:</w:t>
      </w:r>
    </w:p>
    <w:p w14:paraId="19EC489A" w14:textId="77777777" w:rsidR="00EE2C29" w:rsidRPr="00EE2C29" w:rsidRDefault="00EE2C29" w:rsidP="00EE2C29">
      <w:pPr>
        <w:numPr>
          <w:ilvl w:val="1"/>
          <w:numId w:val="10"/>
        </w:numPr>
        <w:rPr>
          <w:b/>
          <w:bCs/>
        </w:rPr>
      </w:pPr>
      <w:r w:rsidRPr="00EE2C29">
        <w:rPr>
          <w:b/>
          <w:bCs/>
        </w:rPr>
        <w:t>Segnale live: viene calcolato e mostrato in tempo reale, durante la formazione della candela, se le condizioni base sono vere.</w:t>
      </w:r>
    </w:p>
    <w:p w14:paraId="18AA0501" w14:textId="77777777" w:rsidR="00EE2C29" w:rsidRPr="00EE2C29" w:rsidRDefault="00EE2C29" w:rsidP="00EE2C29">
      <w:pPr>
        <w:numPr>
          <w:ilvl w:val="1"/>
          <w:numId w:val="10"/>
        </w:numPr>
        <w:rPr>
          <w:b/>
          <w:bCs/>
        </w:rPr>
      </w:pPr>
      <w:r w:rsidRPr="00EE2C29">
        <w:rPr>
          <w:b/>
          <w:bCs/>
        </w:rPr>
        <w:t>Segnale confermato: viene calcolato solo alla chiusura della candela, se le condizioni base sono ancora vere in quel preciso istante.</w:t>
      </w:r>
    </w:p>
    <w:p w14:paraId="4D8EAEA9" w14:textId="77777777" w:rsidR="00EE2C29" w:rsidRPr="00EE2C29" w:rsidRDefault="00EE2C29" w:rsidP="00EE2C29">
      <w:pPr>
        <w:rPr>
          <w:b/>
          <w:bCs/>
        </w:rPr>
      </w:pPr>
      <w:r w:rsidRPr="00EE2C29">
        <w:rPr>
          <w:b/>
          <w:bCs/>
        </w:rPr>
        <w:t>Quindi:</w:t>
      </w:r>
    </w:p>
    <w:p w14:paraId="75CF652E" w14:textId="77777777" w:rsidR="00EE2C29" w:rsidRPr="00EE2C29" w:rsidRDefault="00EE2C29" w:rsidP="00EE2C29">
      <w:pPr>
        <w:numPr>
          <w:ilvl w:val="0"/>
          <w:numId w:val="11"/>
        </w:numPr>
        <w:rPr>
          <w:b/>
          <w:bCs/>
        </w:rPr>
      </w:pPr>
      <w:r w:rsidRPr="00EE2C29">
        <w:rPr>
          <w:b/>
          <w:bCs/>
        </w:rPr>
        <w:t>Se a 10 secondi dalla chiusura vedi il segnale live, è ALTAMENTE PROBABILE che alla chiusura ci sarà anche il segnale confermato, a meno che non ci sia un movimento improvviso che fa decadere le condizioni proprio negli ultimi secondi.</w:t>
      </w:r>
    </w:p>
    <w:p w14:paraId="3069831C" w14:textId="77777777" w:rsidR="00EE2C29" w:rsidRPr="00EE2C29" w:rsidRDefault="00EE2C29" w:rsidP="00EE2C29">
      <w:pPr>
        <w:numPr>
          <w:ilvl w:val="0"/>
          <w:numId w:val="11"/>
        </w:numPr>
        <w:rPr>
          <w:b/>
          <w:bCs/>
        </w:rPr>
      </w:pPr>
      <w:r w:rsidRPr="00EE2C29">
        <w:rPr>
          <w:b/>
          <w:bCs/>
        </w:rPr>
        <w:t>Non esiste una clausola che obblighi la presenza del segnale live per avere il confermato, ma nella pratica, se le condizioni sono vere alla chiusura, sono vere anche nell’ultimo istante e quindi il segnale live è presente.</w:t>
      </w:r>
    </w:p>
    <w:p w14:paraId="5AD78424" w14:textId="77777777" w:rsidR="00EE2C29" w:rsidRPr="00EE2C29" w:rsidRDefault="00EE2C29" w:rsidP="00EE2C29">
      <w:pPr>
        <w:rPr>
          <w:b/>
          <w:bCs/>
        </w:rPr>
      </w:pPr>
      <w:r w:rsidRPr="00EE2C29">
        <w:rPr>
          <w:b/>
          <w:bCs/>
        </w:rPr>
        <w:t>2. Cosa Succede in Pratica</w:t>
      </w:r>
    </w:p>
    <w:p w14:paraId="18F5310C" w14:textId="77777777" w:rsidR="00EE2C29" w:rsidRPr="00EE2C29" w:rsidRDefault="00EE2C29" w:rsidP="00EE2C29">
      <w:pPr>
        <w:numPr>
          <w:ilvl w:val="0"/>
          <w:numId w:val="12"/>
        </w:numPr>
        <w:rPr>
          <w:b/>
          <w:bCs/>
        </w:rPr>
      </w:pPr>
      <w:r w:rsidRPr="00EE2C29">
        <w:rPr>
          <w:b/>
          <w:bCs/>
        </w:rPr>
        <w:t>Se vedi il segnale live a pochi secondi dalla chiusura della candela, è quasi certo che il segnale confermato apparirà subito dopo, perché le condizioni sono valutate sugli stessi dati.</w:t>
      </w:r>
    </w:p>
    <w:p w14:paraId="11675647" w14:textId="77777777" w:rsidR="00EE2C29" w:rsidRPr="00EE2C29" w:rsidRDefault="00EE2C29" w:rsidP="00EE2C29">
      <w:pPr>
        <w:numPr>
          <w:ilvl w:val="0"/>
          <w:numId w:val="12"/>
        </w:numPr>
        <w:rPr>
          <w:b/>
          <w:bCs/>
        </w:rPr>
      </w:pPr>
      <w:r w:rsidRPr="00EE2C29">
        <w:rPr>
          <w:b/>
          <w:bCs/>
        </w:rPr>
        <w:t>Se vedi il segnale live molto prima della chiusura, ma poi sparisce, significa che le condizioni sono cambiate e quindi NON ci sarà segnale confermato.</w:t>
      </w:r>
    </w:p>
    <w:p w14:paraId="4465AF1E" w14:textId="77777777" w:rsidR="00EE2C29" w:rsidRPr="00EE2C29" w:rsidRDefault="00EE2C29" w:rsidP="00EE2C29">
      <w:pPr>
        <w:rPr>
          <w:b/>
          <w:bCs/>
        </w:rPr>
      </w:pPr>
      <w:r w:rsidRPr="00EE2C29">
        <w:rPr>
          <w:b/>
          <w:bCs/>
        </w:rPr>
        <w:t>3. Uso Operativo: Come Agire</w:t>
      </w:r>
    </w:p>
    <w:p w14:paraId="0BFBFD20" w14:textId="77777777" w:rsidR="00EE2C29" w:rsidRPr="00EE2C29" w:rsidRDefault="00EE2C29" w:rsidP="00EE2C29">
      <w:pPr>
        <w:numPr>
          <w:ilvl w:val="0"/>
          <w:numId w:val="13"/>
        </w:numPr>
        <w:rPr>
          <w:b/>
          <w:bCs/>
        </w:rPr>
      </w:pPr>
      <w:r w:rsidRPr="00EE2C29">
        <w:rPr>
          <w:b/>
          <w:bCs/>
        </w:rPr>
        <w:t>Se ti basta vedere il segnale live pochi minuti o secondi prima della chiusura per decidere di entrare in posizione, puoi farlo con buona probabilità che il segnale sia “valido” anche per la chiusura.</w:t>
      </w:r>
    </w:p>
    <w:p w14:paraId="5D2A6554" w14:textId="77777777" w:rsidR="00EE2C29" w:rsidRPr="00EE2C29" w:rsidRDefault="00EE2C29" w:rsidP="00EE2C29">
      <w:pPr>
        <w:numPr>
          <w:ilvl w:val="0"/>
          <w:numId w:val="13"/>
        </w:numPr>
        <w:rPr>
          <w:b/>
          <w:bCs/>
        </w:rPr>
      </w:pPr>
      <w:r w:rsidRPr="00EE2C29">
        <w:rPr>
          <w:b/>
          <w:bCs/>
        </w:rPr>
        <w:t>Se invece vuoi essere certo al 100%, devi aspettare la chiusura della candela e il segnale confermato.</w:t>
      </w:r>
    </w:p>
    <w:p w14:paraId="3E7E23E7" w14:textId="77777777" w:rsidR="00EE2C29" w:rsidRPr="00EE2C29" w:rsidRDefault="00EE2C29" w:rsidP="00EE2C29">
      <w:pPr>
        <w:rPr>
          <w:b/>
          <w:bCs/>
        </w:rPr>
      </w:pPr>
      <w:r w:rsidRPr="00EE2C29">
        <w:rPr>
          <w:b/>
          <w:bCs/>
        </w:rPr>
        <w:t>4. Sintesi Risposta alla Tua Domanda</w:t>
      </w:r>
    </w:p>
    <w:p w14:paraId="08342D56" w14:textId="77777777" w:rsidR="00EE2C29" w:rsidRPr="00EE2C29" w:rsidRDefault="00EE2C29" w:rsidP="00EE2C29">
      <w:pPr>
        <w:rPr>
          <w:b/>
          <w:bCs/>
        </w:rPr>
      </w:pPr>
      <w:r w:rsidRPr="00EE2C29">
        <w:rPr>
          <w:b/>
          <w:bCs/>
        </w:rPr>
        <w:t>...se mancano 10 secondi e c’è un segnale live, probabilissimamente diventerà confermato...</w:t>
      </w:r>
    </w:p>
    <w:p w14:paraId="54BBFC9B" w14:textId="77777777" w:rsidR="00EE2C29" w:rsidRPr="00EE2C29" w:rsidRDefault="00EE2C29" w:rsidP="00EE2C29">
      <w:pPr>
        <w:rPr>
          <w:b/>
          <w:bCs/>
        </w:rPr>
      </w:pPr>
      <w:r w:rsidRPr="00EE2C29">
        <w:rPr>
          <w:b/>
          <w:bCs/>
        </w:rPr>
        <w:t>Sì, è vero.</w:t>
      </w:r>
      <w:r w:rsidRPr="00EE2C29">
        <w:rPr>
          <w:b/>
          <w:bCs/>
        </w:rPr>
        <w:br/>
        <w:t>Tecnicamente, il segnale confermato è solo la “fotografia” delle stesse condizioni che generano il segnale live, ma valutate esattamente all’ultimo tick della candela.</w:t>
      </w:r>
    </w:p>
    <w:p w14:paraId="4AD6A145" w14:textId="77777777" w:rsidR="00EE2C29" w:rsidRPr="00EE2C29" w:rsidRDefault="00EE2C29" w:rsidP="00EE2C29">
      <w:pPr>
        <w:rPr>
          <w:b/>
          <w:bCs/>
        </w:rPr>
      </w:pPr>
      <w:r w:rsidRPr="00EE2C29">
        <w:rPr>
          <w:b/>
          <w:bCs/>
        </w:rPr>
        <w:t>...tra le clausole c’è in qualche modo che un segnale confermato fa parte anche di un segnale live...</w:t>
      </w:r>
    </w:p>
    <w:p w14:paraId="26F5C18A" w14:textId="77777777" w:rsidR="00EE2C29" w:rsidRPr="00EE2C29" w:rsidRDefault="00EE2C29" w:rsidP="00EE2C29">
      <w:pPr>
        <w:rPr>
          <w:b/>
          <w:bCs/>
        </w:rPr>
      </w:pPr>
      <w:r w:rsidRPr="00EE2C29">
        <w:rPr>
          <w:b/>
          <w:bCs/>
        </w:rPr>
        <w:t>Sì, indirettamente.</w:t>
      </w:r>
      <w:r w:rsidRPr="00EE2C29">
        <w:rPr>
          <w:b/>
          <w:bCs/>
        </w:rPr>
        <w:br/>
        <w:t xml:space="preserve">Se le condizioni sono vere alla chiusura, sono vere anche nell’ultimo istante, quindi il segnale live è </w:t>
      </w:r>
      <w:r w:rsidRPr="00EE2C29">
        <w:rPr>
          <w:b/>
          <w:bCs/>
        </w:rPr>
        <w:lastRenderedPageBreak/>
        <w:t>presente.</w:t>
      </w:r>
      <w:r w:rsidRPr="00EE2C29">
        <w:rPr>
          <w:b/>
          <w:bCs/>
        </w:rPr>
        <w:br/>
        <w:t>Non c’è una clausola esplicita, ma la logica è questa.</w:t>
      </w:r>
    </w:p>
    <w:p w14:paraId="3D0E8D12" w14:textId="77777777" w:rsidR="00EE2C29" w:rsidRPr="00EE2C29" w:rsidRDefault="00EE2C29" w:rsidP="00EE2C29">
      <w:pPr>
        <w:rPr>
          <w:b/>
          <w:bCs/>
        </w:rPr>
      </w:pPr>
      <w:r w:rsidRPr="00EE2C29">
        <w:rPr>
          <w:b/>
          <w:bCs/>
        </w:rPr>
        <w:t>5. Conclusione Pratica</w:t>
      </w:r>
    </w:p>
    <w:p w14:paraId="7246BF62" w14:textId="77777777" w:rsidR="00EE2C29" w:rsidRPr="00EE2C29" w:rsidRDefault="00EE2C29" w:rsidP="00EE2C29">
      <w:pPr>
        <w:numPr>
          <w:ilvl w:val="0"/>
          <w:numId w:val="14"/>
        </w:numPr>
        <w:rPr>
          <w:b/>
          <w:bCs/>
        </w:rPr>
      </w:pPr>
      <w:r w:rsidRPr="00EE2C29">
        <w:rPr>
          <w:b/>
          <w:bCs/>
        </w:rPr>
        <w:t>Se vedi il segnale live pochi istanti prima della chiusura, puoi considerare la tua operazione come “confermata” dal sistema, salvo movimenti estremi.</w:t>
      </w:r>
    </w:p>
    <w:p w14:paraId="1F28F642" w14:textId="77777777" w:rsidR="00EE2C29" w:rsidRPr="00EE2C29" w:rsidRDefault="00EE2C29" w:rsidP="00EE2C29">
      <w:pPr>
        <w:numPr>
          <w:ilvl w:val="0"/>
          <w:numId w:val="14"/>
        </w:numPr>
        <w:rPr>
          <w:b/>
          <w:bCs/>
        </w:rPr>
      </w:pPr>
      <w:r w:rsidRPr="00EE2C29">
        <w:rPr>
          <w:b/>
          <w:bCs/>
        </w:rPr>
        <w:t>Se invece il segnale live sparisce prima della chiusura, non aspettarti il confermato.</w:t>
      </w:r>
    </w:p>
    <w:p w14:paraId="017C0BEF" w14:textId="77777777" w:rsidR="00EE2C29" w:rsidRPr="00EE2C29" w:rsidRDefault="00EE2C29" w:rsidP="00EE2C29">
      <w:pPr>
        <w:rPr>
          <w:b/>
          <w:bCs/>
        </w:rPr>
      </w:pPr>
      <w:r w:rsidRPr="00EE2C29">
        <w:rPr>
          <w:b/>
          <w:bCs/>
        </w:rPr>
        <w:t>Se vuoi, posso suggerirti una piccola funzione Pine Script per “fotografare” la presenza del segnale live negli ultimi X minuti e darti un avviso extra! Vuoi un esempio pratico?</w:t>
      </w:r>
    </w:p>
    <w:p w14:paraId="6412E0A0" w14:textId="77777777" w:rsidR="00EE2C29" w:rsidRDefault="00EE2C29">
      <w:pPr>
        <w:rPr>
          <w:b/>
          <w:bCs/>
        </w:rPr>
      </w:pPr>
      <w:r>
        <w:rPr>
          <w:b/>
          <w:bCs/>
        </w:rPr>
        <w:br w:type="page"/>
      </w:r>
    </w:p>
    <w:p w14:paraId="30B3C94C" w14:textId="4CE40EA6" w:rsidR="00301AD4" w:rsidRPr="00301AD4" w:rsidRDefault="00301AD4" w:rsidP="00301AD4">
      <w:pPr>
        <w:rPr>
          <w:b/>
          <w:bCs/>
        </w:rPr>
      </w:pPr>
      <w:r w:rsidRPr="00301AD4">
        <w:rPr>
          <w:b/>
          <w:bCs/>
        </w:rPr>
        <w:lastRenderedPageBreak/>
        <w:t>La possibilità di scegliere dinamicamente tra condizioni base e condizioni "</w:t>
      </w:r>
      <w:proofErr w:type="spellStart"/>
      <w:r w:rsidRPr="00301AD4">
        <w:rPr>
          <w:b/>
          <w:bCs/>
        </w:rPr>
        <w:t>improved</w:t>
      </w:r>
      <w:proofErr w:type="spellEnd"/>
      <w:r w:rsidRPr="00301AD4">
        <w:rPr>
          <w:b/>
          <w:bCs/>
        </w:rPr>
        <w:t>" per la generazione dei segnali rappresenta un approccio flessibile e professionale nell'elaborazione dei segnali di trading, specialmente su TradingView123. Questo sistema ti permette di:</w:t>
      </w:r>
    </w:p>
    <w:p w14:paraId="7C3E248C" w14:textId="77777777" w:rsidR="00301AD4" w:rsidRPr="00301AD4" w:rsidRDefault="00301AD4" w:rsidP="00301AD4">
      <w:pPr>
        <w:numPr>
          <w:ilvl w:val="0"/>
          <w:numId w:val="2"/>
        </w:numPr>
        <w:rPr>
          <w:b/>
          <w:bCs/>
        </w:rPr>
      </w:pPr>
      <w:r w:rsidRPr="00301AD4">
        <w:rPr>
          <w:b/>
          <w:bCs/>
        </w:rPr>
        <w:t xml:space="preserve">Testare e confrontare rapidamente l'efficacia delle due logiche su diversi asset e </w:t>
      </w:r>
      <w:proofErr w:type="spellStart"/>
      <w:r w:rsidRPr="00301AD4">
        <w:rPr>
          <w:b/>
          <w:bCs/>
        </w:rPr>
        <w:t>timeframe</w:t>
      </w:r>
      <w:proofErr w:type="spellEnd"/>
      <w:r w:rsidRPr="00301AD4">
        <w:rPr>
          <w:b/>
          <w:bCs/>
        </w:rPr>
        <w:t>, individuando quale sia più adatta al contesto di mercato.</w:t>
      </w:r>
    </w:p>
    <w:p w14:paraId="770D1B0C" w14:textId="77777777" w:rsidR="00301AD4" w:rsidRPr="00301AD4" w:rsidRDefault="00301AD4" w:rsidP="00301AD4">
      <w:pPr>
        <w:numPr>
          <w:ilvl w:val="0"/>
          <w:numId w:val="2"/>
        </w:numPr>
        <w:rPr>
          <w:b/>
          <w:bCs/>
        </w:rPr>
      </w:pPr>
      <w:r w:rsidRPr="00301AD4">
        <w:rPr>
          <w:b/>
          <w:bCs/>
        </w:rPr>
        <w:t>Adattare la sensibilità e la robustezza dei segnali, sfruttando la logica migliorata quando vuoi filtri aggiuntivi, oppure tornando a una base più semplice in fasi di mercato meno direzionali1.</w:t>
      </w:r>
    </w:p>
    <w:p w14:paraId="4CD395DE" w14:textId="77777777" w:rsidR="00301AD4" w:rsidRPr="00301AD4" w:rsidRDefault="00301AD4" w:rsidP="00301AD4">
      <w:pPr>
        <w:numPr>
          <w:ilvl w:val="0"/>
          <w:numId w:val="2"/>
        </w:numPr>
        <w:rPr>
          <w:b/>
          <w:bCs/>
        </w:rPr>
      </w:pPr>
      <w:r w:rsidRPr="00301AD4">
        <w:rPr>
          <w:b/>
          <w:bCs/>
        </w:rPr>
        <w:t>Ottimizzare la strategia senza dover riscrivere il codice ogni volta, ma semplicemente cambiando un parametro di input.</w:t>
      </w:r>
    </w:p>
    <w:p w14:paraId="6C293EE3" w14:textId="77777777" w:rsidR="00301AD4" w:rsidRPr="00301AD4" w:rsidRDefault="00301AD4" w:rsidP="00301AD4">
      <w:pPr>
        <w:rPr>
          <w:b/>
          <w:bCs/>
        </w:rPr>
      </w:pPr>
      <w:r w:rsidRPr="00301AD4">
        <w:rPr>
          <w:b/>
          <w:bCs/>
        </w:rPr>
        <w:t>Tuttavia, la qualità dei risultati dipenderà da:</w:t>
      </w:r>
    </w:p>
    <w:p w14:paraId="055E711F" w14:textId="77777777" w:rsidR="00301AD4" w:rsidRPr="00301AD4" w:rsidRDefault="00301AD4" w:rsidP="00301AD4">
      <w:pPr>
        <w:numPr>
          <w:ilvl w:val="0"/>
          <w:numId w:val="3"/>
        </w:numPr>
        <w:rPr>
          <w:b/>
          <w:bCs/>
        </w:rPr>
      </w:pPr>
      <w:r w:rsidRPr="00301AD4">
        <w:rPr>
          <w:b/>
          <w:bCs/>
        </w:rPr>
        <w:t xml:space="preserve">La bontà delle condizioni che hai implementato (sia base che </w:t>
      </w:r>
      <w:proofErr w:type="spellStart"/>
      <w:r w:rsidRPr="00301AD4">
        <w:rPr>
          <w:b/>
          <w:bCs/>
        </w:rPr>
        <w:t>improved</w:t>
      </w:r>
      <w:proofErr w:type="spellEnd"/>
      <w:r w:rsidRPr="00301AD4">
        <w:rPr>
          <w:b/>
          <w:bCs/>
        </w:rPr>
        <w:t>).</w:t>
      </w:r>
    </w:p>
    <w:p w14:paraId="1326600C" w14:textId="77777777" w:rsidR="00301AD4" w:rsidRPr="00301AD4" w:rsidRDefault="00301AD4" w:rsidP="00301AD4">
      <w:pPr>
        <w:numPr>
          <w:ilvl w:val="0"/>
          <w:numId w:val="3"/>
        </w:numPr>
        <w:rPr>
          <w:b/>
          <w:bCs/>
        </w:rPr>
      </w:pPr>
      <w:r w:rsidRPr="00301AD4">
        <w:rPr>
          <w:b/>
          <w:bCs/>
        </w:rPr>
        <w:t>La coerenza dei filtri rispetto al comportamento storico dell'asset.</w:t>
      </w:r>
    </w:p>
    <w:p w14:paraId="423F5F29" w14:textId="77777777" w:rsidR="00301AD4" w:rsidRPr="00301AD4" w:rsidRDefault="00301AD4" w:rsidP="00301AD4">
      <w:pPr>
        <w:numPr>
          <w:ilvl w:val="0"/>
          <w:numId w:val="3"/>
        </w:numPr>
        <w:rPr>
          <w:b/>
          <w:bCs/>
        </w:rPr>
      </w:pPr>
      <w:r w:rsidRPr="00301AD4">
        <w:rPr>
          <w:b/>
          <w:bCs/>
        </w:rPr>
        <w:t>L'adeguatezza dei parametri di sensibilità e dei filtri statistici che hai scelto.</w:t>
      </w:r>
    </w:p>
    <w:p w14:paraId="14328795" w14:textId="77777777" w:rsidR="00301AD4" w:rsidRPr="00301AD4" w:rsidRDefault="00301AD4" w:rsidP="00301AD4">
      <w:pPr>
        <w:rPr>
          <w:b/>
          <w:bCs/>
        </w:rPr>
      </w:pPr>
      <w:r w:rsidRPr="00301AD4">
        <w:rPr>
          <w:b/>
          <w:bCs/>
        </w:rPr>
        <w:t>Consiglio operativo:</w:t>
      </w:r>
      <w:r w:rsidRPr="00301AD4">
        <w:rPr>
          <w:b/>
          <w:bCs/>
        </w:rPr>
        <w:br/>
        <w:t xml:space="preserve">Esegui </w:t>
      </w:r>
      <w:proofErr w:type="spellStart"/>
      <w:r w:rsidRPr="00301AD4">
        <w:rPr>
          <w:b/>
          <w:bCs/>
        </w:rPr>
        <w:t>backtest</w:t>
      </w:r>
      <w:proofErr w:type="spellEnd"/>
      <w:r w:rsidRPr="00301AD4">
        <w:rPr>
          <w:b/>
          <w:bCs/>
        </w:rPr>
        <w:t xml:space="preserve"> approfonditi su più asset e periodi, confrontando metriche come </w:t>
      </w:r>
      <w:proofErr w:type="spellStart"/>
      <w:r w:rsidRPr="00301AD4">
        <w:rPr>
          <w:b/>
          <w:bCs/>
        </w:rPr>
        <w:t>win</w:t>
      </w:r>
      <w:proofErr w:type="spellEnd"/>
      <w:r w:rsidRPr="00301AD4">
        <w:rPr>
          <w:b/>
          <w:bCs/>
        </w:rPr>
        <w:t xml:space="preserve"> rate, </w:t>
      </w:r>
      <w:proofErr w:type="spellStart"/>
      <w:r w:rsidRPr="00301AD4">
        <w:rPr>
          <w:b/>
          <w:bCs/>
        </w:rPr>
        <w:t>drawdown</w:t>
      </w:r>
      <w:proofErr w:type="spellEnd"/>
      <w:r w:rsidRPr="00301AD4">
        <w:rPr>
          <w:b/>
          <w:bCs/>
        </w:rPr>
        <w:t xml:space="preserve"> e rapporto rischio/rendimento per entrambe le modalità. Questo ti darà dati oggettivi su quale logica sia più efficace nel tuo contesto operativo.</w:t>
      </w:r>
    </w:p>
    <w:p w14:paraId="718810E1" w14:textId="77777777" w:rsidR="00301AD4" w:rsidRPr="00301AD4" w:rsidRDefault="00301AD4" w:rsidP="00301AD4">
      <w:pPr>
        <w:rPr>
          <w:b/>
          <w:bCs/>
        </w:rPr>
      </w:pPr>
      <w:r w:rsidRPr="00301AD4">
        <w:rPr>
          <w:b/>
          <w:bCs/>
        </w:rPr>
        <w:t>La struttura che hai implementato è quella tipica dei sistemi di trading avanzati e ti permette una reale ottimizzazione iterativa della strategia13.</w:t>
      </w:r>
    </w:p>
    <w:p w14:paraId="0BFC78F5" w14:textId="77777777" w:rsidR="00301AD4" w:rsidRPr="00301AD4" w:rsidRDefault="00301AD4" w:rsidP="00301AD4">
      <w:pPr>
        <w:rPr>
          <w:b/>
          <w:bCs/>
        </w:rPr>
      </w:pPr>
      <w:r w:rsidRPr="00301AD4">
        <w:rPr>
          <w:b/>
          <w:bCs/>
        </w:rPr>
        <w:t>Aggiungi a seguito</w:t>
      </w:r>
    </w:p>
    <w:p w14:paraId="6FB91429" w14:textId="77777777" w:rsidR="00301AD4" w:rsidRPr="00301AD4" w:rsidRDefault="00301AD4" w:rsidP="00301AD4">
      <w:pPr>
        <w:rPr>
          <w:b/>
          <w:bCs/>
        </w:rPr>
      </w:pPr>
      <w:r w:rsidRPr="00301AD4">
        <w:rPr>
          <w:b/>
          <w:bCs/>
        </w:rPr>
        <w:t>Controlla fonti</w:t>
      </w:r>
    </w:p>
    <w:p w14:paraId="2A475BD6" w14:textId="77777777" w:rsidR="00301AD4" w:rsidRPr="00301AD4" w:rsidRDefault="00301AD4" w:rsidP="00301AD4">
      <w:pPr>
        <w:numPr>
          <w:ilvl w:val="0"/>
          <w:numId w:val="4"/>
        </w:numPr>
        <w:rPr>
          <w:b/>
          <w:bCs/>
        </w:rPr>
      </w:pPr>
      <w:hyperlink r:id="rId6" w:history="1">
        <w:proofErr w:type="spellStart"/>
        <w:proofErr w:type="gramStart"/>
        <w:r w:rsidRPr="00301AD4">
          <w:rPr>
            <w:rStyle w:val="Collegamentoipertestuale"/>
            <w:b/>
            <w:bCs/>
          </w:rPr>
          <w:t>programming.signal</w:t>
        </w:r>
        <w:proofErr w:type="gramEnd"/>
        <w:r w:rsidRPr="00301AD4">
          <w:rPr>
            <w:rStyle w:val="Collegamentoipertestuale"/>
            <w:b/>
            <w:bCs/>
          </w:rPr>
          <w:t>_processing</w:t>
        </w:r>
        <w:proofErr w:type="spellEnd"/>
      </w:hyperlink>
    </w:p>
    <w:p w14:paraId="0E9AECCC" w14:textId="77777777" w:rsidR="00301AD4" w:rsidRPr="00301AD4" w:rsidRDefault="00301AD4" w:rsidP="00301AD4">
      <w:pPr>
        <w:numPr>
          <w:ilvl w:val="0"/>
          <w:numId w:val="4"/>
        </w:numPr>
        <w:rPr>
          <w:b/>
          <w:bCs/>
        </w:rPr>
      </w:pPr>
      <w:hyperlink r:id="rId7" w:history="1">
        <w:proofErr w:type="spellStart"/>
        <w:proofErr w:type="gramStart"/>
        <w:r w:rsidRPr="00301AD4">
          <w:rPr>
            <w:rStyle w:val="Collegamentoipertestuale"/>
            <w:b/>
            <w:bCs/>
          </w:rPr>
          <w:t>programming.trading</w:t>
        </w:r>
        <w:proofErr w:type="gramEnd"/>
        <w:r w:rsidRPr="00301AD4">
          <w:rPr>
            <w:rStyle w:val="Collegamentoipertestuale"/>
            <w:b/>
            <w:bCs/>
          </w:rPr>
          <w:t>_indicators</w:t>
        </w:r>
        <w:proofErr w:type="spellEnd"/>
      </w:hyperlink>
    </w:p>
    <w:p w14:paraId="687B0F98" w14:textId="77777777" w:rsidR="00301AD4" w:rsidRPr="00301AD4" w:rsidRDefault="00301AD4" w:rsidP="00301AD4">
      <w:pPr>
        <w:numPr>
          <w:ilvl w:val="0"/>
          <w:numId w:val="4"/>
        </w:numPr>
        <w:rPr>
          <w:b/>
          <w:bCs/>
        </w:rPr>
      </w:pPr>
      <w:hyperlink r:id="rId8" w:history="1">
        <w:proofErr w:type="spellStart"/>
        <w:proofErr w:type="gramStart"/>
        <w:r w:rsidRPr="00301AD4">
          <w:rPr>
            <w:rStyle w:val="Collegamentoipertestuale"/>
            <w:b/>
            <w:bCs/>
          </w:rPr>
          <w:t>programming.technical</w:t>
        </w:r>
        <w:proofErr w:type="gramEnd"/>
        <w:r w:rsidRPr="00301AD4">
          <w:rPr>
            <w:rStyle w:val="Collegamentoipertestuale"/>
            <w:b/>
            <w:bCs/>
          </w:rPr>
          <w:t>_analysis</w:t>
        </w:r>
        <w:proofErr w:type="spellEnd"/>
      </w:hyperlink>
    </w:p>
    <w:p w14:paraId="3E60657D" w14:textId="77777777" w:rsidR="00D747D8" w:rsidRDefault="00D747D8">
      <w:pPr>
        <w:rPr>
          <w:b/>
          <w:bCs/>
        </w:rPr>
      </w:pPr>
      <w:r>
        <w:rPr>
          <w:b/>
          <w:bCs/>
        </w:rPr>
        <w:br w:type="page"/>
      </w:r>
    </w:p>
    <w:p w14:paraId="0961315A" w14:textId="77777777" w:rsidR="00D747D8" w:rsidRPr="00D747D8" w:rsidRDefault="00D747D8" w:rsidP="00D747D8">
      <w:pPr>
        <w:rPr>
          <w:b/>
          <w:bCs/>
        </w:rPr>
      </w:pPr>
      <w:r w:rsidRPr="00D747D8">
        <w:rPr>
          <w:b/>
          <w:bCs/>
        </w:rPr>
        <w:lastRenderedPageBreak/>
        <w:t>La logica di poter scegliere tra segnali "base" e segnali "</w:t>
      </w:r>
      <w:proofErr w:type="spellStart"/>
      <w:r w:rsidRPr="00D747D8">
        <w:rPr>
          <w:b/>
          <w:bCs/>
        </w:rPr>
        <w:t>improved</w:t>
      </w:r>
      <w:proofErr w:type="spellEnd"/>
      <w:r w:rsidRPr="00D747D8">
        <w:rPr>
          <w:b/>
          <w:bCs/>
        </w:rPr>
        <w:t>" è una soluzione molto valida per chi sviluppa sistemi di trading su TradingView, soprattutto se vuoi testare e confrontare diverse strategie senza riscrivere il codice ogni volta123.</w:t>
      </w:r>
    </w:p>
    <w:p w14:paraId="70AF0F00" w14:textId="77777777" w:rsidR="00D747D8" w:rsidRPr="00D747D8" w:rsidRDefault="00D747D8" w:rsidP="00D747D8">
      <w:pPr>
        <w:rPr>
          <w:b/>
          <w:bCs/>
        </w:rPr>
      </w:pPr>
      <w:r w:rsidRPr="00D747D8">
        <w:rPr>
          <w:b/>
          <w:bCs/>
        </w:rPr>
        <w:t>Tuttavia, è importante che le due logiche siano ben distinte e documentate nel codice:</w:t>
      </w:r>
    </w:p>
    <w:p w14:paraId="06DF73E1" w14:textId="77777777" w:rsidR="00D747D8" w:rsidRPr="00D747D8" w:rsidRDefault="00D747D8" w:rsidP="00D747D8">
      <w:pPr>
        <w:numPr>
          <w:ilvl w:val="0"/>
          <w:numId w:val="7"/>
        </w:numPr>
        <w:rPr>
          <w:b/>
          <w:bCs/>
        </w:rPr>
      </w:pPr>
      <w:r w:rsidRPr="00D747D8">
        <w:rPr>
          <w:b/>
          <w:bCs/>
        </w:rPr>
        <w:t>Se la modalità "</w:t>
      </w:r>
      <w:proofErr w:type="spellStart"/>
      <w:r w:rsidRPr="00D747D8">
        <w:rPr>
          <w:b/>
          <w:bCs/>
        </w:rPr>
        <w:t>improved</w:t>
      </w:r>
      <w:proofErr w:type="spellEnd"/>
      <w:r w:rsidRPr="00D747D8">
        <w:rPr>
          <w:b/>
          <w:bCs/>
        </w:rPr>
        <w:t>" aggiunge solo filtri o condizioni più stringenti, può effettivamente portare confusione se non è chiaro cosa la differenzi dalla base.</w:t>
      </w:r>
    </w:p>
    <w:p w14:paraId="456D4266" w14:textId="77777777" w:rsidR="00D747D8" w:rsidRPr="00D747D8" w:rsidRDefault="00D747D8" w:rsidP="00D747D8">
      <w:pPr>
        <w:numPr>
          <w:ilvl w:val="0"/>
          <w:numId w:val="7"/>
        </w:numPr>
        <w:rPr>
          <w:b/>
          <w:bCs/>
        </w:rPr>
      </w:pPr>
      <w:r w:rsidRPr="00D747D8">
        <w:rPr>
          <w:b/>
          <w:bCs/>
        </w:rPr>
        <w:t xml:space="preserve">Se invece la logica </w:t>
      </w:r>
      <w:proofErr w:type="spellStart"/>
      <w:r w:rsidRPr="00D747D8">
        <w:rPr>
          <w:b/>
          <w:bCs/>
        </w:rPr>
        <w:t>improved</w:t>
      </w:r>
      <w:proofErr w:type="spellEnd"/>
      <w:r w:rsidRPr="00D747D8">
        <w:rPr>
          <w:b/>
          <w:bCs/>
        </w:rPr>
        <w:t xml:space="preserve"> è pensata come un affinamento specifico per certi contesti (ad esempio, mercati più volatili o trend forti), allora può essere un valore aggiunto, a patto che tu sappia quando e perché usarla.</w:t>
      </w:r>
    </w:p>
    <w:p w14:paraId="0B991DB9" w14:textId="77777777" w:rsidR="00D747D8" w:rsidRPr="00D747D8" w:rsidRDefault="00D747D8" w:rsidP="00D747D8">
      <w:pPr>
        <w:rPr>
          <w:b/>
          <w:bCs/>
        </w:rPr>
      </w:pPr>
      <w:r w:rsidRPr="00D747D8">
        <w:rPr>
          <w:b/>
          <w:bCs/>
        </w:rPr>
        <w:t>Consigli pratici:</w:t>
      </w:r>
    </w:p>
    <w:p w14:paraId="0C15ED72" w14:textId="77777777" w:rsidR="00D747D8" w:rsidRPr="00D747D8" w:rsidRDefault="00D747D8" w:rsidP="00D747D8">
      <w:pPr>
        <w:numPr>
          <w:ilvl w:val="0"/>
          <w:numId w:val="8"/>
        </w:numPr>
        <w:rPr>
          <w:b/>
          <w:bCs/>
        </w:rPr>
      </w:pPr>
      <w:r w:rsidRPr="00D747D8">
        <w:rPr>
          <w:b/>
          <w:bCs/>
        </w:rPr>
        <w:t xml:space="preserve">Documenta bene nel codice cosa fa la modalità </w:t>
      </w:r>
      <w:proofErr w:type="spellStart"/>
      <w:r w:rsidRPr="00D747D8">
        <w:rPr>
          <w:b/>
          <w:bCs/>
        </w:rPr>
        <w:t>improved</w:t>
      </w:r>
      <w:proofErr w:type="spellEnd"/>
      <w:r w:rsidRPr="00D747D8">
        <w:rPr>
          <w:b/>
          <w:bCs/>
        </w:rPr>
        <w:t xml:space="preserve"> rispetto alla base.</w:t>
      </w:r>
    </w:p>
    <w:p w14:paraId="4042DA79" w14:textId="77777777" w:rsidR="00D747D8" w:rsidRPr="00D747D8" w:rsidRDefault="00D747D8" w:rsidP="00D747D8">
      <w:pPr>
        <w:numPr>
          <w:ilvl w:val="0"/>
          <w:numId w:val="8"/>
        </w:numPr>
        <w:rPr>
          <w:b/>
          <w:bCs/>
        </w:rPr>
      </w:pPr>
      <w:r w:rsidRPr="00D747D8">
        <w:rPr>
          <w:b/>
          <w:bCs/>
        </w:rPr>
        <w:t xml:space="preserve">Usa la modalità </w:t>
      </w:r>
      <w:proofErr w:type="spellStart"/>
      <w:r w:rsidRPr="00D747D8">
        <w:rPr>
          <w:b/>
          <w:bCs/>
        </w:rPr>
        <w:t>improved</w:t>
      </w:r>
      <w:proofErr w:type="spellEnd"/>
      <w:r w:rsidRPr="00D747D8">
        <w:rPr>
          <w:b/>
          <w:bCs/>
        </w:rPr>
        <w:t xml:space="preserve"> solo se hai verificato, tramite </w:t>
      </w:r>
      <w:proofErr w:type="spellStart"/>
      <w:r w:rsidRPr="00D747D8">
        <w:rPr>
          <w:b/>
          <w:bCs/>
        </w:rPr>
        <w:t>backtest</w:t>
      </w:r>
      <w:proofErr w:type="spellEnd"/>
      <w:r w:rsidRPr="00D747D8">
        <w:rPr>
          <w:b/>
          <w:bCs/>
        </w:rPr>
        <w:t xml:space="preserve"> o analisi, che porti effettivamente un vantaggio su determinati asset o </w:t>
      </w:r>
      <w:proofErr w:type="spellStart"/>
      <w:r w:rsidRPr="00D747D8">
        <w:rPr>
          <w:b/>
          <w:bCs/>
        </w:rPr>
        <w:t>timeframe</w:t>
      </w:r>
      <w:proofErr w:type="spellEnd"/>
      <w:r w:rsidRPr="00D747D8">
        <w:rPr>
          <w:b/>
          <w:bCs/>
        </w:rPr>
        <w:t>.</w:t>
      </w:r>
    </w:p>
    <w:p w14:paraId="5FC4264D" w14:textId="77777777" w:rsidR="00D747D8" w:rsidRPr="00D747D8" w:rsidRDefault="00D747D8" w:rsidP="00D747D8">
      <w:pPr>
        <w:numPr>
          <w:ilvl w:val="0"/>
          <w:numId w:val="8"/>
        </w:numPr>
        <w:rPr>
          <w:b/>
          <w:bCs/>
        </w:rPr>
      </w:pPr>
      <w:r w:rsidRPr="00D747D8">
        <w:rPr>
          <w:b/>
          <w:bCs/>
        </w:rPr>
        <w:t xml:space="preserve">Se noti che la modalità </w:t>
      </w:r>
      <w:proofErr w:type="spellStart"/>
      <w:r w:rsidRPr="00D747D8">
        <w:rPr>
          <w:b/>
          <w:bCs/>
        </w:rPr>
        <w:t>improved</w:t>
      </w:r>
      <w:proofErr w:type="spellEnd"/>
      <w:r w:rsidRPr="00D747D8">
        <w:rPr>
          <w:b/>
          <w:bCs/>
        </w:rPr>
        <w:t xml:space="preserve"> genera segnali troppo diversi o incoerenti rispetto alla base, meglio affidarsi all’approccio integrato di base, che già funziona e ti è familiare.</w:t>
      </w:r>
    </w:p>
    <w:p w14:paraId="02FE49B8" w14:textId="77777777" w:rsidR="00D747D8" w:rsidRPr="00D747D8" w:rsidRDefault="00D747D8" w:rsidP="00D747D8">
      <w:pPr>
        <w:rPr>
          <w:b/>
          <w:bCs/>
        </w:rPr>
      </w:pPr>
      <w:r w:rsidRPr="00D747D8">
        <w:rPr>
          <w:b/>
          <w:bCs/>
        </w:rPr>
        <w:t>In sintesi:</w:t>
      </w:r>
      <w:r w:rsidRPr="00D747D8">
        <w:rPr>
          <w:b/>
          <w:bCs/>
        </w:rPr>
        <w:br/>
        <w:t xml:space="preserve">La possibilità di switchare tra base e </w:t>
      </w:r>
      <w:proofErr w:type="spellStart"/>
      <w:r w:rsidRPr="00D747D8">
        <w:rPr>
          <w:b/>
          <w:bCs/>
        </w:rPr>
        <w:t>improved</w:t>
      </w:r>
      <w:proofErr w:type="spellEnd"/>
      <w:r w:rsidRPr="00D747D8">
        <w:rPr>
          <w:b/>
          <w:bCs/>
        </w:rPr>
        <w:t xml:space="preserve"> è utile, ma va usata con consapevolezza per evitare confusione nei segnali. Se la base è già robusta e chiara, puoi continuare a usarla come riferimento principale, riservando la modalità </w:t>
      </w:r>
      <w:proofErr w:type="spellStart"/>
      <w:r w:rsidRPr="00D747D8">
        <w:rPr>
          <w:b/>
          <w:bCs/>
        </w:rPr>
        <w:t>improved</w:t>
      </w:r>
      <w:proofErr w:type="spellEnd"/>
      <w:r w:rsidRPr="00D747D8">
        <w:rPr>
          <w:b/>
          <w:bCs/>
        </w:rPr>
        <w:t xml:space="preserve"> a test mirati o a mercati particolari.</w:t>
      </w:r>
    </w:p>
    <w:p w14:paraId="705EC0FA" w14:textId="77777777" w:rsidR="00D747D8" w:rsidRPr="00D747D8" w:rsidRDefault="00D747D8" w:rsidP="00D747D8">
      <w:pPr>
        <w:numPr>
          <w:ilvl w:val="0"/>
          <w:numId w:val="9"/>
        </w:numPr>
        <w:rPr>
          <w:b/>
          <w:bCs/>
        </w:rPr>
      </w:pPr>
      <w:hyperlink r:id="rId9" w:history="1">
        <w:proofErr w:type="spellStart"/>
        <w:proofErr w:type="gramStart"/>
        <w:r w:rsidRPr="00D747D8">
          <w:rPr>
            <w:rStyle w:val="Collegamentoipertestuale"/>
            <w:b/>
            <w:bCs/>
          </w:rPr>
          <w:t>programming.signal</w:t>
        </w:r>
        <w:proofErr w:type="gramEnd"/>
        <w:r w:rsidRPr="00D747D8">
          <w:rPr>
            <w:rStyle w:val="Collegamentoipertestuale"/>
            <w:b/>
            <w:bCs/>
          </w:rPr>
          <w:t>_processing</w:t>
        </w:r>
        <w:proofErr w:type="spellEnd"/>
      </w:hyperlink>
    </w:p>
    <w:p w14:paraId="7E1E2C4F" w14:textId="77777777" w:rsidR="00D747D8" w:rsidRPr="00D747D8" w:rsidRDefault="00D747D8" w:rsidP="00D747D8">
      <w:pPr>
        <w:numPr>
          <w:ilvl w:val="0"/>
          <w:numId w:val="9"/>
        </w:numPr>
        <w:rPr>
          <w:b/>
          <w:bCs/>
        </w:rPr>
      </w:pPr>
      <w:hyperlink r:id="rId10" w:history="1">
        <w:proofErr w:type="spellStart"/>
        <w:proofErr w:type="gramStart"/>
        <w:r w:rsidRPr="00D747D8">
          <w:rPr>
            <w:rStyle w:val="Collegamentoipertestuale"/>
            <w:b/>
            <w:bCs/>
          </w:rPr>
          <w:t>programming.trading</w:t>
        </w:r>
        <w:proofErr w:type="gramEnd"/>
        <w:r w:rsidRPr="00D747D8">
          <w:rPr>
            <w:rStyle w:val="Collegamentoipertestuale"/>
            <w:b/>
            <w:bCs/>
          </w:rPr>
          <w:t>_indicators</w:t>
        </w:r>
        <w:proofErr w:type="spellEnd"/>
      </w:hyperlink>
    </w:p>
    <w:p w14:paraId="6696BC6C" w14:textId="77777777" w:rsidR="00D747D8" w:rsidRPr="00D747D8" w:rsidRDefault="00D747D8" w:rsidP="00D747D8">
      <w:pPr>
        <w:numPr>
          <w:ilvl w:val="0"/>
          <w:numId w:val="9"/>
        </w:numPr>
        <w:rPr>
          <w:b/>
          <w:bCs/>
        </w:rPr>
      </w:pPr>
      <w:hyperlink r:id="rId11" w:history="1">
        <w:proofErr w:type="spellStart"/>
        <w:proofErr w:type="gramStart"/>
        <w:r w:rsidRPr="00D747D8">
          <w:rPr>
            <w:rStyle w:val="Collegamentoipertestuale"/>
            <w:b/>
            <w:bCs/>
          </w:rPr>
          <w:t>programming.technical</w:t>
        </w:r>
        <w:proofErr w:type="gramEnd"/>
        <w:r w:rsidRPr="00D747D8">
          <w:rPr>
            <w:rStyle w:val="Collegamentoipertestuale"/>
            <w:b/>
            <w:bCs/>
          </w:rPr>
          <w:t>_analysis</w:t>
        </w:r>
        <w:proofErr w:type="spellEnd"/>
      </w:hyperlink>
    </w:p>
    <w:p w14:paraId="0C79A331" w14:textId="77777777" w:rsidR="00D747D8" w:rsidRDefault="00D747D8">
      <w:pPr>
        <w:rPr>
          <w:b/>
          <w:bCs/>
        </w:rPr>
      </w:pPr>
      <w:r>
        <w:rPr>
          <w:b/>
          <w:bCs/>
        </w:rPr>
        <w:br w:type="page"/>
      </w:r>
    </w:p>
    <w:p w14:paraId="3EA01B94" w14:textId="6C3A1D0E" w:rsidR="00D747D8" w:rsidRPr="00D747D8" w:rsidRDefault="00D747D8" w:rsidP="00D747D8">
      <w:pPr>
        <w:rPr>
          <w:b/>
          <w:bCs/>
        </w:rPr>
      </w:pPr>
      <w:r w:rsidRPr="00D747D8">
        <w:rPr>
          <w:b/>
          <w:bCs/>
        </w:rPr>
        <w:lastRenderedPageBreak/>
        <w:t>Sì, puoi scegliere se utilizzare i segnali migliorati impostando il valore dell’input nella riga di stato (cioè tra gli input principali di TradingView).</w:t>
      </w:r>
      <w:r w:rsidRPr="00D747D8">
        <w:rPr>
          <w:b/>
          <w:bCs/>
        </w:rPr>
        <w:br/>
        <w:t>La sintassi che hai impostato:</w:t>
      </w:r>
    </w:p>
    <w:p w14:paraId="1F4ED7A8" w14:textId="77777777" w:rsidR="00D747D8" w:rsidRPr="00D747D8" w:rsidRDefault="00D747D8" w:rsidP="00D747D8">
      <w:pPr>
        <w:rPr>
          <w:b/>
          <w:bCs/>
        </w:rPr>
      </w:pPr>
      <w:r w:rsidRPr="00D747D8">
        <w:rPr>
          <w:b/>
          <w:bCs/>
        </w:rPr>
        <w:t>text</w:t>
      </w:r>
    </w:p>
    <w:p w14:paraId="2EB4082C" w14:textId="77777777" w:rsidR="00D747D8" w:rsidRPr="00D747D8" w:rsidRDefault="00D747D8" w:rsidP="00D747D8">
      <w:pPr>
        <w:rPr>
          <w:b/>
          <w:bCs/>
        </w:rPr>
      </w:pPr>
      <w:proofErr w:type="spellStart"/>
      <w:r w:rsidRPr="00D747D8">
        <w:rPr>
          <w:b/>
          <w:bCs/>
        </w:rPr>
        <w:t>useImprovedSignals</w:t>
      </w:r>
      <w:proofErr w:type="spellEnd"/>
      <w:r w:rsidRPr="00D747D8">
        <w:rPr>
          <w:b/>
          <w:bCs/>
        </w:rPr>
        <w:t xml:space="preserve"> = </w:t>
      </w:r>
      <w:proofErr w:type="spellStart"/>
      <w:proofErr w:type="gramStart"/>
      <w:r w:rsidRPr="00D747D8">
        <w:rPr>
          <w:b/>
          <w:bCs/>
        </w:rPr>
        <w:t>input.bool</w:t>
      </w:r>
      <w:proofErr w:type="spellEnd"/>
      <w:proofErr w:type="gramEnd"/>
      <w:r w:rsidRPr="00D747D8">
        <w:rPr>
          <w:b/>
          <w:bCs/>
        </w:rPr>
        <w:t>(</w:t>
      </w:r>
      <w:proofErr w:type="spellStart"/>
      <w:r w:rsidRPr="00D747D8">
        <w:rPr>
          <w:b/>
          <w:bCs/>
        </w:rPr>
        <w:t>true</w:t>
      </w:r>
      <w:proofErr w:type="spellEnd"/>
      <w:r w:rsidRPr="00D747D8">
        <w:rPr>
          <w:b/>
          <w:bCs/>
        </w:rPr>
        <w:t>, "Usa segnali migliorati")</w:t>
      </w:r>
    </w:p>
    <w:p w14:paraId="4BAA460B" w14:textId="77777777" w:rsidR="00D747D8" w:rsidRPr="00D747D8" w:rsidRDefault="00D747D8" w:rsidP="00D747D8">
      <w:pPr>
        <w:rPr>
          <w:b/>
          <w:bCs/>
        </w:rPr>
      </w:pPr>
      <w:r w:rsidRPr="00D747D8">
        <w:rPr>
          <w:b/>
          <w:bCs/>
        </w:rPr>
        <w:t>fa apparire una casella di spunta ("Usa segnali migliorati") tra gli input dell’indicatore, visibile nella riga di stato e nel pannello delle impostazioni.</w:t>
      </w:r>
      <w:r w:rsidRPr="00D747D8">
        <w:rPr>
          <w:b/>
          <w:bCs/>
        </w:rPr>
        <w:br/>
        <w:t>Se la spunta è attiva (</w:t>
      </w:r>
      <w:proofErr w:type="spellStart"/>
      <w:r w:rsidRPr="00D747D8">
        <w:rPr>
          <w:b/>
          <w:bCs/>
        </w:rPr>
        <w:t>true</w:t>
      </w:r>
      <w:proofErr w:type="spellEnd"/>
      <w:r w:rsidRPr="00D747D8">
        <w:rPr>
          <w:b/>
          <w:bCs/>
        </w:rPr>
        <w:t xml:space="preserve">), verrà usata la logica </w:t>
      </w:r>
      <w:proofErr w:type="spellStart"/>
      <w:r w:rsidRPr="00D747D8">
        <w:rPr>
          <w:b/>
          <w:bCs/>
        </w:rPr>
        <w:t>improved</w:t>
      </w:r>
      <w:proofErr w:type="spellEnd"/>
      <w:r w:rsidRPr="00D747D8">
        <w:rPr>
          <w:b/>
          <w:bCs/>
        </w:rPr>
        <w:t>; se la togli (false), verrà usata la logica base.</w:t>
      </w:r>
    </w:p>
    <w:p w14:paraId="5E4DE777" w14:textId="77777777" w:rsidR="00D747D8" w:rsidRPr="00D747D8" w:rsidRDefault="00D747D8" w:rsidP="00D747D8">
      <w:pPr>
        <w:rPr>
          <w:b/>
          <w:bCs/>
        </w:rPr>
      </w:pPr>
      <w:r w:rsidRPr="00D747D8">
        <w:rPr>
          <w:b/>
          <w:bCs/>
        </w:rPr>
        <w:t>Valori di input:</w:t>
      </w:r>
      <w:r w:rsidRPr="00D747D8">
        <w:rPr>
          <w:b/>
          <w:bCs/>
        </w:rPr>
        <w:br/>
        <w:t>Puoi regolare tutti gli input (come soglie, periodi, sensibilità ecc.) nella stessa sezione, e questi saranno sempre disponibili sia nella riga di stato che nel pannello input dell’indicatore su TradingView.</w:t>
      </w:r>
    </w:p>
    <w:p w14:paraId="6DB5A767" w14:textId="77777777" w:rsidR="00D747D8" w:rsidRPr="00D747D8" w:rsidRDefault="00D747D8" w:rsidP="00D747D8">
      <w:pPr>
        <w:rPr>
          <w:b/>
          <w:bCs/>
        </w:rPr>
      </w:pPr>
      <w:r w:rsidRPr="00D747D8">
        <w:rPr>
          <w:b/>
          <w:bCs/>
        </w:rPr>
        <w:t>In sintesi:</w:t>
      </w:r>
    </w:p>
    <w:p w14:paraId="6CE41F30" w14:textId="77777777" w:rsidR="00D747D8" w:rsidRPr="00D747D8" w:rsidRDefault="00D747D8" w:rsidP="00D747D8">
      <w:pPr>
        <w:numPr>
          <w:ilvl w:val="0"/>
          <w:numId w:val="5"/>
        </w:numPr>
        <w:rPr>
          <w:b/>
          <w:bCs/>
        </w:rPr>
      </w:pPr>
      <w:r w:rsidRPr="00D747D8">
        <w:rPr>
          <w:b/>
          <w:bCs/>
        </w:rPr>
        <w:t xml:space="preserve">L’input </w:t>
      </w:r>
      <w:proofErr w:type="spellStart"/>
      <w:r w:rsidRPr="00D747D8">
        <w:rPr>
          <w:b/>
          <w:bCs/>
        </w:rPr>
        <w:t>useImprovedSignals</w:t>
      </w:r>
      <w:proofErr w:type="spellEnd"/>
      <w:r w:rsidRPr="00D747D8">
        <w:rPr>
          <w:b/>
          <w:bCs/>
        </w:rPr>
        <w:t xml:space="preserve"> ti permette di scegliere facilmente la modalità tra base e </w:t>
      </w:r>
      <w:proofErr w:type="spellStart"/>
      <w:r w:rsidRPr="00D747D8">
        <w:rPr>
          <w:b/>
          <w:bCs/>
        </w:rPr>
        <w:t>improved</w:t>
      </w:r>
      <w:proofErr w:type="spellEnd"/>
      <w:r w:rsidRPr="00D747D8">
        <w:rPr>
          <w:b/>
          <w:bCs/>
        </w:rPr>
        <w:t>.</w:t>
      </w:r>
    </w:p>
    <w:p w14:paraId="068D6F8C" w14:textId="77777777" w:rsidR="00D747D8" w:rsidRPr="00D747D8" w:rsidRDefault="00D747D8" w:rsidP="00D747D8">
      <w:pPr>
        <w:numPr>
          <w:ilvl w:val="0"/>
          <w:numId w:val="5"/>
        </w:numPr>
        <w:rPr>
          <w:b/>
          <w:bCs/>
        </w:rPr>
      </w:pPr>
      <w:r w:rsidRPr="00D747D8">
        <w:rPr>
          <w:b/>
          <w:bCs/>
        </w:rPr>
        <w:t>Puoi modificare tutti gli altri input direttamente dalla riga di stato o dal pannello delle impostazioni dell’indicatore, senza modificare il codice.</w:t>
      </w:r>
    </w:p>
    <w:p w14:paraId="7AFD121E" w14:textId="77777777" w:rsidR="00D747D8" w:rsidRPr="00D747D8" w:rsidRDefault="00D747D8" w:rsidP="00D747D8">
      <w:pPr>
        <w:numPr>
          <w:ilvl w:val="0"/>
          <w:numId w:val="5"/>
        </w:numPr>
        <w:rPr>
          <w:b/>
          <w:bCs/>
        </w:rPr>
      </w:pPr>
      <w:r w:rsidRPr="00D747D8">
        <w:rPr>
          <w:b/>
          <w:bCs/>
        </w:rPr>
        <w:t>Questo approccio è pratico, pulito e conforme alle best practice di TradingView12.</w:t>
      </w:r>
    </w:p>
    <w:p w14:paraId="59ACF4F2" w14:textId="77777777" w:rsidR="00D747D8" w:rsidRPr="00D747D8" w:rsidRDefault="00D747D8" w:rsidP="00D747D8">
      <w:pPr>
        <w:numPr>
          <w:ilvl w:val="0"/>
          <w:numId w:val="6"/>
        </w:numPr>
        <w:rPr>
          <w:b/>
          <w:bCs/>
        </w:rPr>
      </w:pPr>
      <w:hyperlink r:id="rId12" w:history="1">
        <w:proofErr w:type="spellStart"/>
        <w:proofErr w:type="gramStart"/>
        <w:r w:rsidRPr="00D747D8">
          <w:rPr>
            <w:rStyle w:val="Collegamentoipertestuale"/>
            <w:b/>
            <w:bCs/>
          </w:rPr>
          <w:t>programming.trading</w:t>
        </w:r>
        <w:proofErr w:type="gramEnd"/>
        <w:r w:rsidRPr="00D747D8">
          <w:rPr>
            <w:rStyle w:val="Collegamentoipertestuale"/>
            <w:b/>
            <w:bCs/>
          </w:rPr>
          <w:t>_indicators</w:t>
        </w:r>
        <w:proofErr w:type="spellEnd"/>
      </w:hyperlink>
    </w:p>
    <w:p w14:paraId="5B3DBF0E" w14:textId="77777777" w:rsidR="00D747D8" w:rsidRPr="00D747D8" w:rsidRDefault="00D747D8" w:rsidP="00D747D8">
      <w:pPr>
        <w:numPr>
          <w:ilvl w:val="0"/>
          <w:numId w:val="6"/>
        </w:numPr>
        <w:rPr>
          <w:b/>
          <w:bCs/>
        </w:rPr>
      </w:pPr>
      <w:hyperlink r:id="rId13" w:history="1">
        <w:proofErr w:type="spellStart"/>
        <w:proofErr w:type="gramStart"/>
        <w:r w:rsidRPr="00D747D8">
          <w:rPr>
            <w:rStyle w:val="Collegamentoipertestuale"/>
            <w:b/>
            <w:bCs/>
          </w:rPr>
          <w:t>programming.signal</w:t>
        </w:r>
        <w:proofErr w:type="gramEnd"/>
        <w:r w:rsidRPr="00D747D8">
          <w:rPr>
            <w:rStyle w:val="Collegamentoipertestuale"/>
            <w:b/>
            <w:bCs/>
          </w:rPr>
          <w:t>_processing</w:t>
        </w:r>
        <w:proofErr w:type="spellEnd"/>
      </w:hyperlink>
    </w:p>
    <w:p w14:paraId="64B35DE6" w14:textId="61636D2E" w:rsidR="00903B43" w:rsidRDefault="00903B43">
      <w:pPr>
        <w:rPr>
          <w:b/>
          <w:bCs/>
        </w:rPr>
      </w:pPr>
      <w:r>
        <w:rPr>
          <w:b/>
          <w:bCs/>
        </w:rPr>
        <w:br w:type="page"/>
      </w:r>
    </w:p>
    <w:p w14:paraId="71B8C4D2" w14:textId="381A5172" w:rsidR="00EF6C20" w:rsidRPr="00EF6C20" w:rsidRDefault="00EF6C20" w:rsidP="00EF6C20">
      <w:pPr>
        <w:rPr>
          <w:b/>
          <w:bCs/>
        </w:rPr>
      </w:pPr>
      <w:r w:rsidRPr="00EF6C20">
        <w:rPr>
          <w:b/>
          <w:bCs/>
        </w:rPr>
        <w:lastRenderedPageBreak/>
        <w:t>Idee per l'evoluzione del progetto:</w:t>
      </w:r>
    </w:p>
    <w:p w14:paraId="5863A91E" w14:textId="77777777" w:rsidR="00EF6C20" w:rsidRPr="00EF6C20" w:rsidRDefault="00EF6C20" w:rsidP="00EF6C20">
      <w:pPr>
        <w:rPr>
          <w:b/>
          <w:bCs/>
        </w:rPr>
      </w:pPr>
      <w:r w:rsidRPr="00EF6C20">
        <w:rPr>
          <w:b/>
          <w:bCs/>
        </w:rPr>
        <w:t>Opzione 1: Sistema di Trading Automatico</w:t>
      </w:r>
    </w:p>
    <w:p w14:paraId="025BD56B" w14:textId="77777777" w:rsidR="00EF6C20" w:rsidRPr="00EF6C20" w:rsidRDefault="00EF6C20" w:rsidP="00EF6C20">
      <w:proofErr w:type="spellStart"/>
      <w:r w:rsidRPr="00EF6C20">
        <w:t>javascript</w:t>
      </w:r>
      <w:proofErr w:type="spellEnd"/>
    </w:p>
    <w:p w14:paraId="18172478" w14:textId="77777777" w:rsidR="00EF6C20" w:rsidRPr="00EF6C20" w:rsidRDefault="00EF6C20" w:rsidP="00EF6C20">
      <w:r w:rsidRPr="00EF6C20">
        <w:rPr>
          <w:i/>
          <w:iCs/>
        </w:rPr>
        <w:t>// Estendere la classe con:</w:t>
      </w:r>
    </w:p>
    <w:p w14:paraId="4ADEC4B8" w14:textId="77777777" w:rsidR="00EF6C20" w:rsidRPr="00EF6C20" w:rsidRDefault="00EF6C20" w:rsidP="00EF6C20">
      <w:r w:rsidRPr="00EF6C20">
        <w:t xml:space="preserve">- </w:t>
      </w:r>
      <w:proofErr w:type="spellStart"/>
      <w:proofErr w:type="gramStart"/>
      <w:r w:rsidRPr="00EF6C20">
        <w:t>generateSignals</w:t>
      </w:r>
      <w:proofErr w:type="spellEnd"/>
      <w:r w:rsidRPr="00EF6C20">
        <w:t>(</w:t>
      </w:r>
      <w:proofErr w:type="gramEnd"/>
      <w:r w:rsidRPr="00EF6C20">
        <w:t xml:space="preserve">) </w:t>
      </w:r>
      <w:r w:rsidRPr="00EF6C20">
        <w:rPr>
          <w:i/>
          <w:iCs/>
        </w:rPr>
        <w:t>// Segnali BUY/SELL basati su confluenza</w:t>
      </w:r>
    </w:p>
    <w:p w14:paraId="5F2DAF5E" w14:textId="77777777" w:rsidR="00EF6C20" w:rsidRPr="00EF6C20" w:rsidRDefault="00EF6C20" w:rsidP="00EF6C20">
      <w:r w:rsidRPr="00EF6C20">
        <w:t xml:space="preserve">- </w:t>
      </w:r>
      <w:proofErr w:type="spellStart"/>
      <w:proofErr w:type="gramStart"/>
      <w:r w:rsidRPr="00EF6C20">
        <w:t>backtestStrategy</w:t>
      </w:r>
      <w:proofErr w:type="spellEnd"/>
      <w:r w:rsidRPr="00EF6C20">
        <w:t>(</w:t>
      </w:r>
      <w:proofErr w:type="gramEnd"/>
      <w:r w:rsidRPr="00EF6C20">
        <w:t xml:space="preserve">) </w:t>
      </w:r>
      <w:r w:rsidRPr="00EF6C20">
        <w:rPr>
          <w:i/>
          <w:iCs/>
        </w:rPr>
        <w:t>// Test su dati storici</w:t>
      </w:r>
    </w:p>
    <w:p w14:paraId="76AD91E5" w14:textId="77777777" w:rsidR="00EF6C20" w:rsidRPr="00EF6C20" w:rsidRDefault="00EF6C20" w:rsidP="00EF6C20">
      <w:r w:rsidRPr="00EF6C20">
        <w:t xml:space="preserve">- </w:t>
      </w:r>
      <w:proofErr w:type="spellStart"/>
      <w:proofErr w:type="gramStart"/>
      <w:r w:rsidRPr="00EF6C20">
        <w:t>riskManagement</w:t>
      </w:r>
      <w:proofErr w:type="spellEnd"/>
      <w:r w:rsidRPr="00EF6C20">
        <w:t>(</w:t>
      </w:r>
      <w:proofErr w:type="gramEnd"/>
      <w:r w:rsidRPr="00EF6C20">
        <w:t xml:space="preserve">) </w:t>
      </w:r>
      <w:r w:rsidRPr="00EF6C20">
        <w:rPr>
          <w:i/>
          <w:iCs/>
        </w:rPr>
        <w:t xml:space="preserve">// Stop </w:t>
      </w:r>
      <w:proofErr w:type="spellStart"/>
      <w:r w:rsidRPr="00EF6C20">
        <w:rPr>
          <w:i/>
          <w:iCs/>
        </w:rPr>
        <w:t>loss</w:t>
      </w:r>
      <w:proofErr w:type="spellEnd"/>
      <w:r w:rsidRPr="00EF6C20">
        <w:rPr>
          <w:i/>
          <w:iCs/>
        </w:rPr>
        <w:t xml:space="preserve">, take profit, position </w:t>
      </w:r>
      <w:proofErr w:type="spellStart"/>
      <w:r w:rsidRPr="00EF6C20">
        <w:rPr>
          <w:i/>
          <w:iCs/>
        </w:rPr>
        <w:t>sizing</w:t>
      </w:r>
      <w:proofErr w:type="spellEnd"/>
    </w:p>
    <w:p w14:paraId="7BC2FBD8" w14:textId="77777777" w:rsidR="00EF6C20" w:rsidRPr="00EF6C20" w:rsidRDefault="00EF6C20" w:rsidP="00EF6C20">
      <w:r w:rsidRPr="00EF6C20">
        <w:t xml:space="preserve">- </w:t>
      </w:r>
      <w:proofErr w:type="spellStart"/>
      <w:proofErr w:type="gramStart"/>
      <w:r w:rsidRPr="00EF6C20">
        <w:t>portfolioTracking</w:t>
      </w:r>
      <w:proofErr w:type="spellEnd"/>
      <w:r w:rsidRPr="00EF6C20">
        <w:t>(</w:t>
      </w:r>
      <w:proofErr w:type="gramEnd"/>
      <w:r w:rsidRPr="00EF6C20">
        <w:t xml:space="preserve">) </w:t>
      </w:r>
      <w:r w:rsidRPr="00EF6C20">
        <w:rPr>
          <w:i/>
          <w:iCs/>
        </w:rPr>
        <w:t>// Tracciamento P&amp;L</w:t>
      </w:r>
    </w:p>
    <w:p w14:paraId="02447ED7" w14:textId="77777777" w:rsidR="00EF6C20" w:rsidRPr="00EF6C20" w:rsidRDefault="00EF6C20" w:rsidP="00EF6C20">
      <w:pPr>
        <w:rPr>
          <w:b/>
          <w:bCs/>
        </w:rPr>
      </w:pPr>
      <w:r w:rsidRPr="00EF6C20">
        <w:rPr>
          <w:b/>
          <w:bCs/>
        </w:rPr>
        <w:t>Opzione 2: Dashboard di Analisi Multi-Asset</w:t>
      </w:r>
    </w:p>
    <w:p w14:paraId="18C2AAD7" w14:textId="77777777" w:rsidR="00EF6C20" w:rsidRPr="00EF6C20" w:rsidRDefault="00EF6C20" w:rsidP="00EF6C20">
      <w:proofErr w:type="spellStart"/>
      <w:r w:rsidRPr="00EF6C20">
        <w:t>javascript</w:t>
      </w:r>
      <w:proofErr w:type="spellEnd"/>
    </w:p>
    <w:p w14:paraId="7F20BE70" w14:textId="77777777" w:rsidR="00EF6C20" w:rsidRPr="00EF6C20" w:rsidRDefault="00EF6C20" w:rsidP="00EF6C20">
      <w:r w:rsidRPr="00EF6C20">
        <w:rPr>
          <w:i/>
          <w:iCs/>
        </w:rPr>
        <w:t>// Creare sistema per:</w:t>
      </w:r>
    </w:p>
    <w:p w14:paraId="2636D8B5" w14:textId="77777777" w:rsidR="00EF6C20" w:rsidRPr="00EF6C20" w:rsidRDefault="00EF6C20" w:rsidP="00EF6C20">
      <w:r w:rsidRPr="00EF6C20">
        <w:t>- Analizzare più coppie simultaneamente</w:t>
      </w:r>
    </w:p>
    <w:p w14:paraId="212461B6" w14:textId="77777777" w:rsidR="00EF6C20" w:rsidRPr="00EF6C20" w:rsidRDefault="00EF6C20" w:rsidP="00EF6C20">
      <w:r w:rsidRPr="00EF6C20">
        <w:t>- Ranking per forza/confluenza</w:t>
      </w:r>
    </w:p>
    <w:p w14:paraId="0BC54150" w14:textId="77777777" w:rsidR="00EF6C20" w:rsidRPr="00EF6C20" w:rsidRDefault="00EF6C20" w:rsidP="00EF6C20">
      <w:r w:rsidRPr="00EF6C20">
        <w:t xml:space="preserve">- </w:t>
      </w:r>
      <w:proofErr w:type="spellStart"/>
      <w:r w:rsidRPr="00EF6C20">
        <w:t>Alert</w:t>
      </w:r>
      <w:proofErr w:type="spellEnd"/>
      <w:r w:rsidRPr="00EF6C20">
        <w:t xml:space="preserve"> system quando si formano setup</w:t>
      </w:r>
    </w:p>
    <w:p w14:paraId="29674466" w14:textId="77777777" w:rsidR="00EF6C20" w:rsidRPr="00EF6C20" w:rsidRDefault="00EF6C20" w:rsidP="00EF6C20">
      <w:r w:rsidRPr="00EF6C20">
        <w:t xml:space="preserve">- </w:t>
      </w:r>
      <w:proofErr w:type="spellStart"/>
      <w:r w:rsidRPr="00EF6C20">
        <w:t>Heatmap</w:t>
      </w:r>
      <w:proofErr w:type="spellEnd"/>
      <w:r w:rsidRPr="00EF6C20">
        <w:t xml:space="preserve"> di opportunità</w:t>
      </w:r>
    </w:p>
    <w:p w14:paraId="79B7C894" w14:textId="77777777" w:rsidR="00EF6C20" w:rsidRPr="00EF6C20" w:rsidRDefault="00EF6C20" w:rsidP="00EF6C20">
      <w:pPr>
        <w:rPr>
          <w:b/>
          <w:bCs/>
        </w:rPr>
      </w:pPr>
      <w:r w:rsidRPr="00EF6C20">
        <w:rPr>
          <w:b/>
          <w:bCs/>
        </w:rPr>
        <w:t>Opzione 3: Indicatore Avanzato per TradingView</w:t>
      </w:r>
    </w:p>
    <w:p w14:paraId="1A96D991" w14:textId="77777777" w:rsidR="00EF6C20" w:rsidRPr="00EF6C20" w:rsidRDefault="00EF6C20" w:rsidP="00EF6C20">
      <w:proofErr w:type="spellStart"/>
      <w:r w:rsidRPr="00EF6C20">
        <w:t>javascript</w:t>
      </w:r>
      <w:proofErr w:type="spellEnd"/>
    </w:p>
    <w:p w14:paraId="282556A2" w14:textId="77777777" w:rsidR="00EF6C20" w:rsidRPr="00EF6C20" w:rsidRDefault="00EF6C20" w:rsidP="00EF6C20">
      <w:r w:rsidRPr="00EF6C20">
        <w:rPr>
          <w:i/>
          <w:iCs/>
        </w:rPr>
        <w:t>// Focus su visualizzazione:</w:t>
      </w:r>
    </w:p>
    <w:p w14:paraId="3B795F37" w14:textId="77777777" w:rsidR="00EF6C20" w:rsidRPr="00EF6C20" w:rsidRDefault="00EF6C20" w:rsidP="00EF6C20">
      <w:r w:rsidRPr="00EF6C20">
        <w:t xml:space="preserve">- Plugin TradingView </w:t>
      </w:r>
      <w:proofErr w:type="spellStart"/>
      <w:r w:rsidRPr="00EF6C20">
        <w:t>Lightweight</w:t>
      </w:r>
      <w:proofErr w:type="spellEnd"/>
      <w:r w:rsidRPr="00EF6C20">
        <w:t xml:space="preserve"> Charts</w:t>
      </w:r>
    </w:p>
    <w:p w14:paraId="3A469D11" w14:textId="77777777" w:rsidR="00EF6C20" w:rsidRPr="00EF6C20" w:rsidRDefault="00EF6C20" w:rsidP="00EF6C20">
      <w:r w:rsidRPr="00EF6C20">
        <w:t>- Interfaccia interattiva con controlli</w:t>
      </w:r>
    </w:p>
    <w:p w14:paraId="42047815" w14:textId="77777777" w:rsidR="00EF6C20" w:rsidRPr="00EF6C20" w:rsidRDefault="00EF6C20" w:rsidP="00EF6C20">
      <w:r w:rsidRPr="00EF6C20">
        <w:t>- Export configurazioni</w:t>
      </w:r>
    </w:p>
    <w:p w14:paraId="407F8E7A" w14:textId="77777777" w:rsidR="00EF6C20" w:rsidRPr="00EF6C20" w:rsidRDefault="00EF6C20" w:rsidP="00EF6C20">
      <w:r w:rsidRPr="00EF6C20">
        <w:t>- Condivisione setup</w:t>
      </w:r>
    </w:p>
    <w:p w14:paraId="7889B7C8" w14:textId="77777777" w:rsidR="00EF6C20" w:rsidRPr="00EF6C20" w:rsidRDefault="00EF6C20" w:rsidP="00EF6C20">
      <w:pPr>
        <w:rPr>
          <w:b/>
          <w:bCs/>
        </w:rPr>
      </w:pPr>
      <w:r w:rsidRPr="00EF6C20">
        <w:rPr>
          <w:b/>
          <w:bCs/>
        </w:rPr>
        <w:t>Opzione 4: API di Analisi Tecnica</w:t>
      </w:r>
    </w:p>
    <w:p w14:paraId="565C6F36" w14:textId="77777777" w:rsidR="00EF6C20" w:rsidRPr="00EF6C20" w:rsidRDefault="00EF6C20" w:rsidP="00EF6C20">
      <w:proofErr w:type="spellStart"/>
      <w:r w:rsidRPr="00EF6C20">
        <w:t>javascript</w:t>
      </w:r>
      <w:proofErr w:type="spellEnd"/>
    </w:p>
    <w:p w14:paraId="332358B0" w14:textId="77777777" w:rsidR="00EF6C20" w:rsidRPr="00EF6C20" w:rsidRDefault="00EF6C20" w:rsidP="00EF6C20">
      <w:r w:rsidRPr="00EF6C20">
        <w:rPr>
          <w:i/>
          <w:iCs/>
        </w:rPr>
        <w:t>// Sistema modulare:</w:t>
      </w:r>
    </w:p>
    <w:p w14:paraId="6E0E2B41" w14:textId="77777777" w:rsidR="00EF6C20" w:rsidRPr="00EF6C20" w:rsidRDefault="00EF6C20" w:rsidP="00EF6C20">
      <w:r w:rsidRPr="00EF6C20">
        <w:t>- REST API per analisi</w:t>
      </w:r>
    </w:p>
    <w:p w14:paraId="309E5C38" w14:textId="77777777" w:rsidR="00EF6C20" w:rsidRPr="00EF6C20" w:rsidRDefault="00EF6C20" w:rsidP="00EF6C20">
      <w:r w:rsidRPr="00EF6C20">
        <w:t xml:space="preserve">- </w:t>
      </w:r>
      <w:proofErr w:type="spellStart"/>
      <w:r w:rsidRPr="00EF6C20">
        <w:t>WebSocket</w:t>
      </w:r>
      <w:proofErr w:type="spellEnd"/>
      <w:r w:rsidRPr="00EF6C20">
        <w:t xml:space="preserve"> per dati real-time  </w:t>
      </w:r>
    </w:p>
    <w:p w14:paraId="464490B5" w14:textId="77777777" w:rsidR="00EF6C20" w:rsidRPr="00EF6C20" w:rsidRDefault="00EF6C20" w:rsidP="00EF6C20">
      <w:r w:rsidRPr="00EF6C20">
        <w:t>- Integrazione con broker</w:t>
      </w:r>
    </w:p>
    <w:p w14:paraId="4F704AB7" w14:textId="7D15A4A4" w:rsidR="002207BB" w:rsidRDefault="00EF6C20" w:rsidP="00EF6C20">
      <w:r w:rsidRPr="00EF6C20">
        <w:t>- Sistema di notifiche</w:t>
      </w:r>
    </w:p>
    <w:p w14:paraId="425A22AF" w14:textId="77777777" w:rsidR="002207BB" w:rsidRDefault="002207BB">
      <w:r>
        <w:br w:type="page"/>
      </w:r>
    </w:p>
    <w:p w14:paraId="2A0BD7D7" w14:textId="77777777" w:rsidR="002207BB" w:rsidRPr="002207BB" w:rsidRDefault="002207BB" w:rsidP="002207BB">
      <w:pPr>
        <w:rPr>
          <w:b/>
          <w:bCs/>
        </w:rPr>
      </w:pPr>
      <w:r w:rsidRPr="002207BB">
        <w:rPr>
          <w:b/>
          <w:bCs/>
        </w:rPr>
        <w:lastRenderedPageBreak/>
        <w:t>Analisi della situazione attuale di BTC</w:t>
      </w:r>
    </w:p>
    <w:p w14:paraId="23642B73" w14:textId="77777777" w:rsidR="002207BB" w:rsidRPr="002207BB" w:rsidRDefault="002207BB" w:rsidP="002207BB">
      <w:r w:rsidRPr="002207BB">
        <w:t>Attualmente BTC si trova su livelli molto elevati, avendo superato i suoi precedenti massimi storici. I dati recenti suggeriscono che diversi analisti vedono un potenziale di crescita ulteriore entro fine anno, con stime variabili tra $120.000 e oltre $160.000, ma con forte volatilità prevista a breve termine</w:t>
      </w:r>
      <w:hyperlink r:id="rId14" w:tgtFrame="_blank" w:history="1">
        <w:r w:rsidRPr="002207BB">
          <w:rPr>
            <w:rStyle w:val="Collegamentoipertestuale"/>
          </w:rPr>
          <w:t>1</w:t>
        </w:r>
      </w:hyperlink>
      <w:hyperlink r:id="rId15" w:tgtFrame="_blank" w:history="1">
        <w:r w:rsidRPr="002207BB">
          <w:rPr>
            <w:rStyle w:val="Collegamentoipertestuale"/>
          </w:rPr>
          <w:t>2</w:t>
        </w:r>
      </w:hyperlink>
      <w:r w:rsidRPr="002207BB">
        <w:t>. Quindi, siamo in un’area di possibile estensione di trend ma anche di maggior rischio di ritracciamento o inversione.</w:t>
      </w:r>
    </w:p>
    <w:p w14:paraId="54E3942C" w14:textId="77777777" w:rsidR="002207BB" w:rsidRPr="002207BB" w:rsidRDefault="002207BB" w:rsidP="002207BB">
      <w:pPr>
        <w:rPr>
          <w:b/>
          <w:bCs/>
        </w:rPr>
      </w:pPr>
      <w:r w:rsidRPr="002207BB">
        <w:rPr>
          <w:b/>
          <w:bCs/>
        </w:rPr>
        <w:t>Segnale di entrata vs rischio inversione trend</w:t>
      </w:r>
    </w:p>
    <w:p w14:paraId="39B83B12" w14:textId="77777777" w:rsidR="002207BB" w:rsidRPr="002207BB" w:rsidRDefault="002207BB" w:rsidP="002207BB">
      <w:r w:rsidRPr="002207BB">
        <w:t>Hai identificato un segnale di ingresso algoritmico (“Compra LIVE”). Tuttavia, dall’analisi tecnica e dal pannello multi-confluenza del grafico risultano alcuni segnali misti:</w:t>
      </w:r>
    </w:p>
    <w:p w14:paraId="6BBEE845" w14:textId="77777777" w:rsidR="002207BB" w:rsidRPr="002207BB" w:rsidRDefault="002207BB" w:rsidP="002207BB">
      <w:pPr>
        <w:numPr>
          <w:ilvl w:val="0"/>
          <w:numId w:val="34"/>
        </w:numPr>
      </w:pPr>
      <w:r w:rsidRPr="002207BB">
        <w:rPr>
          <w:b/>
          <w:bCs/>
        </w:rPr>
        <w:t>Alcuni indicatori danno ancora segnale di forza e acquisto (</w:t>
      </w:r>
      <w:proofErr w:type="spellStart"/>
      <w:r w:rsidRPr="002207BB">
        <w:rPr>
          <w:b/>
          <w:bCs/>
        </w:rPr>
        <w:t>Bollinger</w:t>
      </w:r>
      <w:proofErr w:type="spellEnd"/>
      <w:r w:rsidRPr="002207BB">
        <w:rPr>
          <w:b/>
          <w:bCs/>
        </w:rPr>
        <w:t>, Confluenza, RSI Stocastico)</w:t>
      </w:r>
    </w:p>
    <w:p w14:paraId="15E18AE4" w14:textId="77777777" w:rsidR="002207BB" w:rsidRPr="002207BB" w:rsidRDefault="002207BB" w:rsidP="002207BB">
      <w:pPr>
        <w:numPr>
          <w:ilvl w:val="0"/>
          <w:numId w:val="34"/>
        </w:numPr>
      </w:pPr>
      <w:r w:rsidRPr="002207BB">
        <w:t>Tuttavia, Momentum e MACD stanno segnalando un possibile indebolimento del trend, o addirittura un principio di inversione ribassista</w:t>
      </w:r>
    </w:p>
    <w:p w14:paraId="089A0EFE" w14:textId="77777777" w:rsidR="002207BB" w:rsidRPr="002207BB" w:rsidRDefault="002207BB" w:rsidP="002207BB">
      <w:pPr>
        <w:numPr>
          <w:ilvl w:val="0"/>
          <w:numId w:val="34"/>
        </w:numPr>
      </w:pPr>
      <w:r w:rsidRPr="002207BB">
        <w:t>Il trend generale appare “Laterale” e non più marcatamente rialzista</w:t>
      </w:r>
    </w:p>
    <w:p w14:paraId="193DE8AA" w14:textId="77777777" w:rsidR="002207BB" w:rsidRPr="002207BB" w:rsidRDefault="002207BB" w:rsidP="002207BB">
      <w:r w:rsidRPr="002207BB">
        <w:t>Questo quadro conferma che siamo in una zona di incertezza dove i rischi di un’inversione sono elevati, specialmente dopo un rally prolungato</w:t>
      </w:r>
      <w:hyperlink r:id="rId16" w:tgtFrame="_blank" w:history="1">
        <w:r w:rsidRPr="002207BB">
          <w:rPr>
            <w:rStyle w:val="Collegamentoipertestuale"/>
          </w:rPr>
          <w:t>3</w:t>
        </w:r>
      </w:hyperlink>
      <w:hyperlink r:id="rId17" w:tgtFrame="_blank" w:history="1">
        <w:r w:rsidRPr="002207BB">
          <w:rPr>
            <w:rStyle w:val="Collegamentoipertestuale"/>
          </w:rPr>
          <w:t>4</w:t>
        </w:r>
      </w:hyperlink>
      <w:r w:rsidRPr="002207BB">
        <w:t>.</w:t>
      </w:r>
    </w:p>
    <w:p w14:paraId="771372AF" w14:textId="77777777" w:rsidR="002207BB" w:rsidRPr="002207BB" w:rsidRDefault="002207BB" w:rsidP="002207BB">
      <w:pPr>
        <w:rPr>
          <w:b/>
          <w:bCs/>
        </w:rPr>
      </w:pPr>
      <w:r w:rsidRPr="002207BB">
        <w:rPr>
          <w:b/>
          <w:bCs/>
        </w:rPr>
        <w:t>Consigli pratici per gestire l’ingresso</w:t>
      </w:r>
    </w:p>
    <w:p w14:paraId="402394DE" w14:textId="77777777" w:rsidR="002207BB" w:rsidRPr="002207BB" w:rsidRDefault="002207BB" w:rsidP="002207BB">
      <w:r w:rsidRPr="002207BB">
        <w:rPr>
          <w:b/>
          <w:bCs/>
        </w:rPr>
        <w:t>1. Non anticipare troppo:</w:t>
      </w:r>
      <w:r w:rsidRPr="002207BB">
        <w:br/>
        <w:t xml:space="preserve">Se il tuo segnale di entrata si trova vicino a un potenziale massimo, è sensato aspettare ulteriori conferme, soprattutto se ci sono primi segnali di debolezza sugli indicatori di </w:t>
      </w:r>
      <w:proofErr w:type="spellStart"/>
      <w:r w:rsidRPr="002207BB">
        <w:t>momentum</w:t>
      </w:r>
      <w:proofErr w:type="spellEnd"/>
      <w:r w:rsidRPr="002207BB">
        <w:t xml:space="preserve"> e sui volumi</w:t>
      </w:r>
      <w:hyperlink r:id="rId18" w:tgtFrame="_blank" w:history="1">
        <w:r w:rsidRPr="002207BB">
          <w:rPr>
            <w:rStyle w:val="Collegamentoipertestuale"/>
          </w:rPr>
          <w:t>5</w:t>
        </w:r>
      </w:hyperlink>
      <w:hyperlink r:id="rId19" w:tgtFrame="_blank" w:history="1">
        <w:r w:rsidRPr="002207BB">
          <w:rPr>
            <w:rStyle w:val="Collegamentoipertestuale"/>
          </w:rPr>
          <w:t>6</w:t>
        </w:r>
      </w:hyperlink>
      <w:r w:rsidRPr="002207BB">
        <w:t>.</w:t>
      </w:r>
    </w:p>
    <w:p w14:paraId="3012D4B4" w14:textId="77777777" w:rsidR="002207BB" w:rsidRPr="002207BB" w:rsidRDefault="002207BB" w:rsidP="002207BB">
      <w:r w:rsidRPr="002207BB">
        <w:rPr>
          <w:b/>
          <w:bCs/>
        </w:rPr>
        <w:t>2. Cerca la conferma da altri asset e mercati:</w:t>
      </w:r>
      <w:r w:rsidRPr="002207BB">
        <w:br/>
        <w:t xml:space="preserve">Valuta la forza del settore </w:t>
      </w:r>
      <w:proofErr w:type="spellStart"/>
      <w:r w:rsidRPr="002207BB">
        <w:t>crypto</w:t>
      </w:r>
      <w:proofErr w:type="spellEnd"/>
      <w:r w:rsidRPr="002207BB">
        <w:t xml:space="preserve"> in generale e se i principali asset correlati (come ETH o altri </w:t>
      </w:r>
      <w:proofErr w:type="spellStart"/>
      <w:r w:rsidRPr="002207BB">
        <w:t>altcoin</w:t>
      </w:r>
      <w:proofErr w:type="spellEnd"/>
      <w:r w:rsidRPr="002207BB">
        <w:t xml:space="preserve"> leader) mostrano anch’essi segnali positivi o se stornano simultaneamente. Questo ti aiuterà a filtrare i falsi segnali che ogni singolo asset può generare in area di massimo</w:t>
      </w:r>
      <w:hyperlink r:id="rId20" w:tgtFrame="_blank" w:history="1">
        <w:r w:rsidRPr="002207BB">
          <w:rPr>
            <w:rStyle w:val="Collegamentoipertestuale"/>
          </w:rPr>
          <w:t>6</w:t>
        </w:r>
      </w:hyperlink>
      <w:r w:rsidRPr="002207BB">
        <w:t>.</w:t>
      </w:r>
    </w:p>
    <w:p w14:paraId="5D76BEE0" w14:textId="77777777" w:rsidR="002207BB" w:rsidRPr="002207BB" w:rsidRDefault="002207BB" w:rsidP="002207BB">
      <w:r w:rsidRPr="002207BB">
        <w:rPr>
          <w:b/>
          <w:bCs/>
        </w:rPr>
        <w:t>3. Usa la conferma multi-indicatore:</w:t>
      </w:r>
      <w:r w:rsidRPr="002207BB">
        <w:br/>
        <w:t>Sono consigliati almeno 2-3 segnali convergenti, tra indicatori di tendenza (MA, MACD), oscillatori (RSI, Stocastico) ed eventualmente pattern di candele di inversione (</w:t>
      </w:r>
      <w:proofErr w:type="spellStart"/>
      <w:r w:rsidRPr="002207BB">
        <w:t>Doji</w:t>
      </w:r>
      <w:proofErr w:type="spellEnd"/>
      <w:r w:rsidRPr="002207BB">
        <w:t xml:space="preserve">, </w:t>
      </w:r>
      <w:proofErr w:type="spellStart"/>
      <w:r w:rsidRPr="002207BB">
        <w:t>Engulfing</w:t>
      </w:r>
      <w:proofErr w:type="spellEnd"/>
      <w:r w:rsidRPr="002207BB">
        <w:t>, Hammer)</w:t>
      </w:r>
      <w:hyperlink r:id="rId21" w:tgtFrame="_blank" w:history="1">
        <w:r w:rsidRPr="002207BB">
          <w:rPr>
            <w:rStyle w:val="Collegamentoipertestuale"/>
          </w:rPr>
          <w:t>3</w:t>
        </w:r>
      </w:hyperlink>
      <w:hyperlink r:id="rId22" w:tgtFrame="_blank" w:history="1">
        <w:r w:rsidRPr="002207BB">
          <w:rPr>
            <w:rStyle w:val="Collegamentoipertestuale"/>
          </w:rPr>
          <w:t>7</w:t>
        </w:r>
      </w:hyperlink>
      <w:r w:rsidRPr="002207BB">
        <w:t xml:space="preserve">. Aspetta un chiaro break out sopra un livello di resistenza o, se già long, monitora attentamente </w:t>
      </w:r>
      <w:proofErr w:type="spellStart"/>
      <w:r w:rsidRPr="002207BB">
        <w:t>trailing</w:t>
      </w:r>
      <w:proofErr w:type="spellEnd"/>
      <w:r w:rsidRPr="002207BB">
        <w:t xml:space="preserve"> stop o livelli di take profit protettivi</w:t>
      </w:r>
      <w:hyperlink r:id="rId23" w:tgtFrame="_blank" w:history="1">
        <w:r w:rsidRPr="002207BB">
          <w:rPr>
            <w:rStyle w:val="Collegamentoipertestuale"/>
          </w:rPr>
          <w:t>4</w:t>
        </w:r>
      </w:hyperlink>
      <w:hyperlink r:id="rId24" w:tgtFrame="_blank" w:history="1">
        <w:r w:rsidRPr="002207BB">
          <w:rPr>
            <w:rStyle w:val="Collegamentoipertestuale"/>
          </w:rPr>
          <w:t>7</w:t>
        </w:r>
      </w:hyperlink>
      <w:r w:rsidRPr="002207BB">
        <w:t>.</w:t>
      </w:r>
    </w:p>
    <w:p w14:paraId="2F858E23" w14:textId="77777777" w:rsidR="002207BB" w:rsidRPr="002207BB" w:rsidRDefault="002207BB" w:rsidP="002207BB">
      <w:r w:rsidRPr="002207BB">
        <w:rPr>
          <w:b/>
          <w:bCs/>
        </w:rPr>
        <w:t>4. Gestione del rischio:</w:t>
      </w:r>
      <w:r w:rsidRPr="002207BB">
        <w:br/>
        <w:t xml:space="preserve">Entrare con una posizione ridotta rispetto alla tua size standard può essere una scelta prudente in questa fase, in attesa di una conferma successiva. Magari incrementa la posizione solo in caso di consolidamento sopra il </w:t>
      </w:r>
      <w:proofErr w:type="spellStart"/>
      <w:r w:rsidRPr="002207BB">
        <w:t>masssimo</w:t>
      </w:r>
      <w:proofErr w:type="spellEnd"/>
      <w:r w:rsidRPr="002207BB">
        <w:t xml:space="preserve"> precedente, evitando l’effetto </w:t>
      </w:r>
      <w:proofErr w:type="spellStart"/>
      <w:r w:rsidRPr="002207BB">
        <w:t>whipsaw</w:t>
      </w:r>
      <w:proofErr w:type="spellEnd"/>
      <w:r w:rsidRPr="002207BB">
        <w:t xml:space="preserve"> tipico delle zone di top storico</w:t>
      </w:r>
      <w:hyperlink r:id="rId25" w:tgtFrame="_blank" w:history="1">
        <w:r w:rsidRPr="002207BB">
          <w:rPr>
            <w:rStyle w:val="Collegamentoipertestuale"/>
          </w:rPr>
          <w:t>5</w:t>
        </w:r>
      </w:hyperlink>
      <w:r w:rsidRPr="002207BB">
        <w:t>.</w:t>
      </w:r>
    </w:p>
    <w:p w14:paraId="31AAAABC" w14:textId="77777777" w:rsidR="002207BB" w:rsidRPr="002207BB" w:rsidRDefault="002207BB" w:rsidP="002207BB">
      <w:r w:rsidRPr="002207BB">
        <w:rPr>
          <w:b/>
          <w:bCs/>
        </w:rPr>
        <w:t>5. Gestione emotiva e disciplina:</w:t>
      </w:r>
      <w:r w:rsidRPr="002207BB">
        <w:br/>
        <w:t>Resta fedele alla tua strategia e non farti guidare dalla FOMO (</w:t>
      </w:r>
      <w:proofErr w:type="spellStart"/>
      <w:r w:rsidRPr="002207BB">
        <w:t>fear</w:t>
      </w:r>
      <w:proofErr w:type="spellEnd"/>
      <w:r w:rsidRPr="002207BB">
        <w:t xml:space="preserve"> of </w:t>
      </w:r>
      <w:proofErr w:type="spellStart"/>
      <w:r w:rsidRPr="002207BB">
        <w:t>missing</w:t>
      </w:r>
      <w:proofErr w:type="spellEnd"/>
      <w:r w:rsidRPr="002207BB">
        <w:t xml:space="preserve"> out). I segnali misti in prossimità dei massimi sono spesso sintomo di forte battaglia tra compratori e venditori, e l’errore più comune è entrare troppo tardi su un trend già molto esteso</w:t>
      </w:r>
      <w:hyperlink r:id="rId26" w:tgtFrame="_blank" w:history="1">
        <w:r w:rsidRPr="002207BB">
          <w:rPr>
            <w:rStyle w:val="Collegamentoipertestuale"/>
          </w:rPr>
          <w:t>5</w:t>
        </w:r>
      </w:hyperlink>
      <w:hyperlink r:id="rId27" w:tgtFrame="_blank" w:history="1">
        <w:r w:rsidRPr="002207BB">
          <w:rPr>
            <w:rStyle w:val="Collegamentoipertestuale"/>
          </w:rPr>
          <w:t>3</w:t>
        </w:r>
      </w:hyperlink>
      <w:r w:rsidRPr="002207BB">
        <w:t>.</w:t>
      </w:r>
    </w:p>
    <w:p w14:paraId="7B64B5DA" w14:textId="77777777" w:rsidR="002207BB" w:rsidRPr="002207BB" w:rsidRDefault="002207BB" w:rsidP="002207BB">
      <w:pPr>
        <w:rPr>
          <w:b/>
          <w:bCs/>
        </w:rPr>
      </w:pPr>
      <w:r w:rsidRPr="002207BB">
        <w:rPr>
          <w:b/>
          <w:bCs/>
        </w:rPr>
        <w:t>Schema decisionale consigliato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4"/>
        <w:gridCol w:w="3475"/>
      </w:tblGrid>
      <w:tr w:rsidR="002207BB" w:rsidRPr="002207BB" w14:paraId="6FA2CA8C" w14:textId="77777777" w:rsidTr="002207BB">
        <w:trPr>
          <w:tblHeader/>
          <w:tblCellSpacing w:w="15" w:type="dxa"/>
        </w:trPr>
        <w:tc>
          <w:tcPr>
            <w:tcW w:w="0" w:type="auto"/>
            <w:vAlign w:val="center"/>
            <w:hideMark/>
          </w:tcPr>
          <w:p w14:paraId="61A157F1" w14:textId="77777777" w:rsidR="002207BB" w:rsidRPr="002207BB" w:rsidRDefault="002207BB" w:rsidP="002207BB">
            <w:pPr>
              <w:rPr>
                <w:b/>
                <w:bCs/>
              </w:rPr>
            </w:pPr>
            <w:r w:rsidRPr="002207BB">
              <w:rPr>
                <w:b/>
                <w:bCs/>
              </w:rPr>
              <w:t>Situazione</w:t>
            </w:r>
          </w:p>
        </w:tc>
        <w:tc>
          <w:tcPr>
            <w:tcW w:w="0" w:type="auto"/>
            <w:vAlign w:val="center"/>
            <w:hideMark/>
          </w:tcPr>
          <w:p w14:paraId="05B79A30" w14:textId="77777777" w:rsidR="002207BB" w:rsidRPr="002207BB" w:rsidRDefault="002207BB" w:rsidP="002207BB">
            <w:pPr>
              <w:rPr>
                <w:b/>
                <w:bCs/>
              </w:rPr>
            </w:pPr>
            <w:r w:rsidRPr="002207BB">
              <w:rPr>
                <w:b/>
                <w:bCs/>
              </w:rPr>
              <w:t>Azione</w:t>
            </w:r>
          </w:p>
        </w:tc>
      </w:tr>
      <w:tr w:rsidR="002207BB" w:rsidRPr="002207BB" w14:paraId="36F36C96" w14:textId="77777777" w:rsidTr="002207BB">
        <w:trPr>
          <w:tblCellSpacing w:w="15" w:type="dxa"/>
        </w:trPr>
        <w:tc>
          <w:tcPr>
            <w:tcW w:w="0" w:type="auto"/>
            <w:vAlign w:val="center"/>
            <w:hideMark/>
          </w:tcPr>
          <w:p w14:paraId="53415604" w14:textId="77777777" w:rsidR="002207BB" w:rsidRPr="002207BB" w:rsidRDefault="002207BB" w:rsidP="002207BB">
            <w:r w:rsidRPr="002207BB">
              <w:t>Trend forte e conferme multiple</w:t>
            </w:r>
          </w:p>
        </w:tc>
        <w:tc>
          <w:tcPr>
            <w:tcW w:w="0" w:type="auto"/>
            <w:vAlign w:val="center"/>
            <w:hideMark/>
          </w:tcPr>
          <w:p w14:paraId="0C8DCCB8" w14:textId="77777777" w:rsidR="002207BB" w:rsidRPr="002207BB" w:rsidRDefault="002207BB" w:rsidP="002207BB">
            <w:r w:rsidRPr="002207BB">
              <w:t>Puoi valutare un ingresso graduale</w:t>
            </w:r>
          </w:p>
        </w:tc>
      </w:tr>
      <w:tr w:rsidR="002207BB" w:rsidRPr="002207BB" w14:paraId="332B22FB" w14:textId="77777777" w:rsidTr="002207BB">
        <w:trPr>
          <w:tblCellSpacing w:w="15" w:type="dxa"/>
        </w:trPr>
        <w:tc>
          <w:tcPr>
            <w:tcW w:w="0" w:type="auto"/>
            <w:vAlign w:val="center"/>
            <w:hideMark/>
          </w:tcPr>
          <w:p w14:paraId="339983BF" w14:textId="77777777" w:rsidR="002207BB" w:rsidRPr="002207BB" w:rsidRDefault="002207BB" w:rsidP="002207BB">
            <w:r w:rsidRPr="002207BB">
              <w:lastRenderedPageBreak/>
              <w:t>Trend indeciso, segnali misti</w:t>
            </w:r>
          </w:p>
        </w:tc>
        <w:tc>
          <w:tcPr>
            <w:tcW w:w="0" w:type="auto"/>
            <w:vAlign w:val="center"/>
            <w:hideMark/>
          </w:tcPr>
          <w:p w14:paraId="235FF448" w14:textId="77777777" w:rsidR="002207BB" w:rsidRPr="002207BB" w:rsidRDefault="002207BB" w:rsidP="002207BB">
            <w:r w:rsidRPr="002207BB">
              <w:t>Attendi conferme anche da altri asset</w:t>
            </w:r>
          </w:p>
        </w:tc>
      </w:tr>
      <w:tr w:rsidR="002207BB" w:rsidRPr="002207BB" w14:paraId="142F176B" w14:textId="77777777" w:rsidTr="002207BB">
        <w:trPr>
          <w:tblCellSpacing w:w="15" w:type="dxa"/>
        </w:trPr>
        <w:tc>
          <w:tcPr>
            <w:tcW w:w="0" w:type="auto"/>
            <w:vAlign w:val="center"/>
            <w:hideMark/>
          </w:tcPr>
          <w:p w14:paraId="18E9D333" w14:textId="77777777" w:rsidR="002207BB" w:rsidRPr="002207BB" w:rsidRDefault="002207BB" w:rsidP="002207BB">
            <w:r w:rsidRPr="002207BB">
              <w:t>Segnali di inversione/</w:t>
            </w:r>
            <w:proofErr w:type="spellStart"/>
            <w:r w:rsidRPr="002207BB">
              <w:t>momentum</w:t>
            </w:r>
            <w:proofErr w:type="spellEnd"/>
            <w:r w:rsidRPr="002207BB">
              <w:t xml:space="preserve"> debole</w:t>
            </w:r>
          </w:p>
        </w:tc>
        <w:tc>
          <w:tcPr>
            <w:tcW w:w="0" w:type="auto"/>
            <w:vAlign w:val="center"/>
            <w:hideMark/>
          </w:tcPr>
          <w:p w14:paraId="5D58011A" w14:textId="77777777" w:rsidR="002207BB" w:rsidRPr="002207BB" w:rsidRDefault="002207BB" w:rsidP="002207BB">
            <w:r w:rsidRPr="002207BB">
              <w:t>Rimani fuori o alleggerisci la posizione</w:t>
            </w:r>
          </w:p>
        </w:tc>
      </w:tr>
      <w:tr w:rsidR="002207BB" w:rsidRPr="002207BB" w14:paraId="6EFC73D8" w14:textId="77777777" w:rsidTr="002207BB">
        <w:trPr>
          <w:tblCellSpacing w:w="15" w:type="dxa"/>
        </w:trPr>
        <w:tc>
          <w:tcPr>
            <w:tcW w:w="0" w:type="auto"/>
            <w:vAlign w:val="center"/>
            <w:hideMark/>
          </w:tcPr>
          <w:p w14:paraId="6DA21698" w14:textId="77777777" w:rsidR="002207BB" w:rsidRPr="002207BB" w:rsidRDefault="002207BB" w:rsidP="002207BB">
            <w:r w:rsidRPr="002207BB">
              <w:t>Presenza di pattern di reversal</w:t>
            </w:r>
          </w:p>
        </w:tc>
        <w:tc>
          <w:tcPr>
            <w:tcW w:w="0" w:type="auto"/>
            <w:vAlign w:val="center"/>
            <w:hideMark/>
          </w:tcPr>
          <w:p w14:paraId="7E49C44B" w14:textId="77777777" w:rsidR="002207BB" w:rsidRPr="002207BB" w:rsidRDefault="002207BB" w:rsidP="002207BB">
            <w:r w:rsidRPr="002207BB">
              <w:t>Attendi conferme di rottura o rifiuto</w:t>
            </w:r>
          </w:p>
        </w:tc>
      </w:tr>
    </w:tbl>
    <w:p w14:paraId="65F51662" w14:textId="77777777" w:rsidR="002207BB" w:rsidRPr="002207BB" w:rsidRDefault="002207BB" w:rsidP="002207BB">
      <w:pPr>
        <w:rPr>
          <w:b/>
          <w:bCs/>
        </w:rPr>
      </w:pPr>
      <w:r w:rsidRPr="002207BB">
        <w:rPr>
          <w:b/>
          <w:bCs/>
        </w:rPr>
        <w:t>Considerazioni finali</w:t>
      </w:r>
    </w:p>
    <w:p w14:paraId="0668A39E" w14:textId="77777777" w:rsidR="002207BB" w:rsidRPr="002207BB" w:rsidRDefault="002207BB" w:rsidP="002207BB">
      <w:pPr>
        <w:numPr>
          <w:ilvl w:val="0"/>
          <w:numId w:val="35"/>
        </w:numPr>
      </w:pPr>
      <w:r w:rsidRPr="002207BB">
        <w:t>Se hai altre posizioni aperte con segnali simili su asset correlati, valuta la correlazione e diversifica il rischio.</w:t>
      </w:r>
    </w:p>
    <w:p w14:paraId="77599B18" w14:textId="77777777" w:rsidR="002207BB" w:rsidRPr="002207BB" w:rsidRDefault="002207BB" w:rsidP="002207BB">
      <w:pPr>
        <w:numPr>
          <w:ilvl w:val="0"/>
          <w:numId w:val="35"/>
        </w:numPr>
      </w:pPr>
      <w:r w:rsidRPr="002207BB">
        <w:t>Considera che, in fasi di massimo storico, la volatilità intraday può aumentare e le inversioni possono essere improvvise e violente.</w:t>
      </w:r>
    </w:p>
    <w:p w14:paraId="439FD87C" w14:textId="77777777" w:rsidR="002207BB" w:rsidRPr="002207BB" w:rsidRDefault="002207BB" w:rsidP="002207BB">
      <w:pPr>
        <w:numPr>
          <w:ilvl w:val="0"/>
          <w:numId w:val="35"/>
        </w:numPr>
      </w:pPr>
      <w:r w:rsidRPr="002207BB">
        <w:t>Monitorare anche fattori macroeconomici e notizie di settore può offrire ulteriori elementi di conferma o allerta.</w:t>
      </w:r>
    </w:p>
    <w:p w14:paraId="6640F51F" w14:textId="77777777" w:rsidR="002207BB" w:rsidRPr="002207BB" w:rsidRDefault="002207BB" w:rsidP="002207BB">
      <w:r w:rsidRPr="002207BB">
        <w:t>La prudenza in questa fase paga più della fretta, quindi meglio aspettare di vedere una chiara direzionalità confermata da più strumenti prima di esporsi con volumi importanti</w:t>
      </w:r>
      <w:hyperlink r:id="rId28" w:tgtFrame="_blank" w:history="1">
        <w:r w:rsidRPr="002207BB">
          <w:rPr>
            <w:rStyle w:val="Collegamentoipertestuale"/>
          </w:rPr>
          <w:t>5</w:t>
        </w:r>
      </w:hyperlink>
      <w:hyperlink r:id="rId29" w:tgtFrame="_blank" w:history="1">
        <w:r w:rsidRPr="002207BB">
          <w:rPr>
            <w:rStyle w:val="Collegamentoipertestuale"/>
          </w:rPr>
          <w:t>6</w:t>
        </w:r>
      </w:hyperlink>
      <w:hyperlink r:id="rId30" w:tgtFrame="_blank" w:history="1">
        <w:r w:rsidRPr="002207BB">
          <w:rPr>
            <w:rStyle w:val="Collegamentoipertestuale"/>
          </w:rPr>
          <w:t>7</w:t>
        </w:r>
      </w:hyperlink>
      <w:r w:rsidRPr="002207BB">
        <w:t>.</w:t>
      </w:r>
    </w:p>
    <w:p w14:paraId="65088B90" w14:textId="77777777" w:rsidR="002207BB" w:rsidRPr="002207BB" w:rsidRDefault="002207BB" w:rsidP="002207BB">
      <w:pPr>
        <w:numPr>
          <w:ilvl w:val="0"/>
          <w:numId w:val="36"/>
        </w:numPr>
      </w:pPr>
      <w:hyperlink r:id="rId31" w:history="1">
        <w:r w:rsidRPr="002207BB">
          <w:rPr>
            <w:rStyle w:val="Collegamentoipertestuale"/>
          </w:rPr>
          <w:t>https://finance.yahoo.com/news/bitcoin-price-prediction-2025-2030-183005525.html</w:t>
        </w:r>
      </w:hyperlink>
    </w:p>
    <w:p w14:paraId="13DF0355" w14:textId="77777777" w:rsidR="002207BB" w:rsidRPr="002207BB" w:rsidRDefault="002207BB" w:rsidP="002207BB">
      <w:pPr>
        <w:numPr>
          <w:ilvl w:val="0"/>
          <w:numId w:val="36"/>
        </w:numPr>
      </w:pPr>
      <w:hyperlink r:id="rId32" w:history="1">
        <w:r w:rsidRPr="002207BB">
          <w:rPr>
            <w:rStyle w:val="Collegamentoipertestuale"/>
          </w:rPr>
          <w:t>https://www.euronews.com/business/2025/07/18/bitcoin-bubble-how-much-more-is-it-expected-to-rise-in-2025</w:t>
        </w:r>
      </w:hyperlink>
    </w:p>
    <w:p w14:paraId="6D8F9C8F" w14:textId="77777777" w:rsidR="002207BB" w:rsidRPr="002207BB" w:rsidRDefault="002207BB" w:rsidP="002207BB">
      <w:pPr>
        <w:numPr>
          <w:ilvl w:val="0"/>
          <w:numId w:val="36"/>
        </w:numPr>
      </w:pPr>
      <w:hyperlink r:id="rId33" w:history="1">
        <w:r w:rsidRPr="002207BB">
          <w:rPr>
            <w:rStyle w:val="Collegamentoipertestuale"/>
          </w:rPr>
          <w:t>https://www.binance.com/en/square/post/21083934787994</w:t>
        </w:r>
      </w:hyperlink>
    </w:p>
    <w:p w14:paraId="3975FB22" w14:textId="77777777" w:rsidR="002207BB" w:rsidRPr="002207BB" w:rsidRDefault="002207BB" w:rsidP="002207BB">
      <w:pPr>
        <w:numPr>
          <w:ilvl w:val="0"/>
          <w:numId w:val="36"/>
        </w:numPr>
      </w:pPr>
      <w:hyperlink r:id="rId34" w:history="1">
        <w:r w:rsidRPr="002207BB">
          <w:rPr>
            <w:rStyle w:val="Collegamentoipertestuale"/>
          </w:rPr>
          <w:t>https://3commas.io/blog/how-to-identify-and-trade-trend-reversal-patterns</w:t>
        </w:r>
      </w:hyperlink>
    </w:p>
    <w:p w14:paraId="7E301174" w14:textId="77777777" w:rsidR="002207BB" w:rsidRPr="002207BB" w:rsidRDefault="002207BB" w:rsidP="002207BB">
      <w:pPr>
        <w:numPr>
          <w:ilvl w:val="0"/>
          <w:numId w:val="36"/>
        </w:numPr>
      </w:pPr>
      <w:hyperlink r:id="rId35" w:history="1">
        <w:r w:rsidRPr="002207BB">
          <w:rPr>
            <w:rStyle w:val="Collegamentoipertestuale"/>
          </w:rPr>
          <w:t>https://www.altrady.com/crypto-trading/technical-analysis/entry-exit-signals-trend-traders</w:t>
        </w:r>
      </w:hyperlink>
    </w:p>
    <w:p w14:paraId="151A81A2" w14:textId="77777777" w:rsidR="002207BB" w:rsidRPr="002207BB" w:rsidRDefault="002207BB" w:rsidP="002207BB">
      <w:pPr>
        <w:numPr>
          <w:ilvl w:val="0"/>
          <w:numId w:val="36"/>
        </w:numPr>
      </w:pPr>
      <w:hyperlink r:id="rId36" w:history="1">
        <w:r w:rsidRPr="002207BB">
          <w:rPr>
            <w:rStyle w:val="Collegamentoipertestuale"/>
          </w:rPr>
          <w:t>https://money.com/how-and-where-to-find-crypto-trading-signals/</w:t>
        </w:r>
      </w:hyperlink>
    </w:p>
    <w:p w14:paraId="34EBEC4F" w14:textId="77777777" w:rsidR="002207BB" w:rsidRPr="002207BB" w:rsidRDefault="002207BB" w:rsidP="002207BB">
      <w:pPr>
        <w:numPr>
          <w:ilvl w:val="0"/>
          <w:numId w:val="36"/>
        </w:numPr>
      </w:pPr>
      <w:hyperlink r:id="rId37" w:history="1">
        <w:r w:rsidRPr="002207BB">
          <w:rPr>
            <w:rStyle w:val="Collegamentoipertestuale"/>
          </w:rPr>
          <w:t>https://exolix.com/blog/reversal-candlestick-patterns-in-crypto</w:t>
        </w:r>
      </w:hyperlink>
    </w:p>
    <w:p w14:paraId="59D55EFA" w14:textId="77777777" w:rsidR="002207BB" w:rsidRPr="002207BB" w:rsidRDefault="002207BB" w:rsidP="002207BB">
      <w:pPr>
        <w:numPr>
          <w:ilvl w:val="0"/>
          <w:numId w:val="36"/>
        </w:numPr>
      </w:pPr>
      <w:hyperlink r:id="rId38" w:history="1">
        <w:r w:rsidRPr="002207BB">
          <w:rPr>
            <w:rStyle w:val="Collegamentoipertestuale"/>
          </w:rPr>
          <w:t>https://changelly.com/blog/bitcoin-price-prediction/</w:t>
        </w:r>
      </w:hyperlink>
    </w:p>
    <w:p w14:paraId="69A97336" w14:textId="77777777" w:rsidR="002207BB" w:rsidRPr="002207BB" w:rsidRDefault="002207BB" w:rsidP="002207BB">
      <w:pPr>
        <w:numPr>
          <w:ilvl w:val="0"/>
          <w:numId w:val="36"/>
        </w:numPr>
      </w:pPr>
      <w:hyperlink r:id="rId39" w:history="1">
        <w:r w:rsidRPr="002207BB">
          <w:rPr>
            <w:rStyle w:val="Collegamentoipertestuale"/>
          </w:rPr>
          <w:t>https://www.binance.com/en/price-prediction/bitcoin</w:t>
        </w:r>
      </w:hyperlink>
    </w:p>
    <w:p w14:paraId="24B5C904" w14:textId="77777777" w:rsidR="002207BB" w:rsidRPr="002207BB" w:rsidRDefault="002207BB" w:rsidP="002207BB">
      <w:pPr>
        <w:numPr>
          <w:ilvl w:val="0"/>
          <w:numId w:val="36"/>
        </w:numPr>
      </w:pPr>
      <w:hyperlink r:id="rId40" w:history="1">
        <w:r w:rsidRPr="002207BB">
          <w:rPr>
            <w:rStyle w:val="Collegamentoipertestuale"/>
          </w:rPr>
          <w:t>https://www.kraken.com/en-it/price-prediction/bitcoin</w:t>
        </w:r>
      </w:hyperlink>
    </w:p>
    <w:p w14:paraId="6CED7598" w14:textId="77777777" w:rsidR="002207BB" w:rsidRPr="002207BB" w:rsidRDefault="002207BB" w:rsidP="002207BB">
      <w:pPr>
        <w:numPr>
          <w:ilvl w:val="0"/>
          <w:numId w:val="36"/>
        </w:numPr>
      </w:pPr>
      <w:hyperlink r:id="rId41" w:history="1">
        <w:r w:rsidRPr="002207BB">
          <w:rPr>
            <w:rStyle w:val="Collegamentoipertestuale"/>
          </w:rPr>
          <w:t>https://coindcx.com/blog/price-predictions/bitcoin-price-weekly/</w:t>
        </w:r>
      </w:hyperlink>
    </w:p>
    <w:p w14:paraId="6CC52B92" w14:textId="77777777" w:rsidR="002207BB" w:rsidRPr="002207BB" w:rsidRDefault="002207BB" w:rsidP="002207BB">
      <w:pPr>
        <w:numPr>
          <w:ilvl w:val="0"/>
          <w:numId w:val="36"/>
        </w:numPr>
      </w:pPr>
      <w:hyperlink r:id="rId42" w:history="1">
        <w:r w:rsidRPr="002207BB">
          <w:rPr>
            <w:rStyle w:val="Collegamentoipertestuale"/>
          </w:rPr>
          <w:t>https://finance.yahoo.com/news/2025-crypto-forecast-bitcoin-price-130000881.html</w:t>
        </w:r>
      </w:hyperlink>
    </w:p>
    <w:p w14:paraId="63257AD8" w14:textId="77777777" w:rsidR="002207BB" w:rsidRPr="002207BB" w:rsidRDefault="002207BB" w:rsidP="002207BB">
      <w:pPr>
        <w:numPr>
          <w:ilvl w:val="0"/>
          <w:numId w:val="36"/>
        </w:numPr>
      </w:pPr>
      <w:hyperlink r:id="rId43" w:history="1">
        <w:r w:rsidRPr="002207BB">
          <w:rPr>
            <w:rStyle w:val="Collegamentoipertestuale"/>
          </w:rPr>
          <w:t>https://goodcrypto.app/bitcoin-trading-signals/</w:t>
        </w:r>
      </w:hyperlink>
    </w:p>
    <w:p w14:paraId="2FE6A595" w14:textId="77777777" w:rsidR="002207BB" w:rsidRPr="002207BB" w:rsidRDefault="002207BB" w:rsidP="002207BB">
      <w:pPr>
        <w:numPr>
          <w:ilvl w:val="0"/>
          <w:numId w:val="36"/>
        </w:numPr>
      </w:pPr>
      <w:hyperlink r:id="rId44" w:history="1">
        <w:r w:rsidRPr="002207BB">
          <w:rPr>
            <w:rStyle w:val="Collegamentoipertestuale"/>
          </w:rPr>
          <w:t>https://www.markets.com/analysis/bitcoin-price-analysis-will-btcusd-hit-150-k-by-the-end-of-2025</w:t>
        </w:r>
      </w:hyperlink>
    </w:p>
    <w:p w14:paraId="3E6B1B4C" w14:textId="77777777" w:rsidR="002207BB" w:rsidRPr="002207BB" w:rsidRDefault="002207BB" w:rsidP="002207BB">
      <w:pPr>
        <w:numPr>
          <w:ilvl w:val="0"/>
          <w:numId w:val="36"/>
        </w:numPr>
      </w:pPr>
      <w:hyperlink r:id="rId45" w:history="1">
        <w:r w:rsidRPr="002207BB">
          <w:rPr>
            <w:rStyle w:val="Collegamentoipertestuale"/>
          </w:rPr>
          <w:t>https://www.centralcharts.com/en/6863-btc-usd/signals</w:t>
        </w:r>
      </w:hyperlink>
    </w:p>
    <w:p w14:paraId="2E03081B" w14:textId="77777777" w:rsidR="002207BB" w:rsidRPr="002207BB" w:rsidRDefault="002207BB" w:rsidP="002207BB">
      <w:pPr>
        <w:numPr>
          <w:ilvl w:val="0"/>
          <w:numId w:val="36"/>
        </w:numPr>
      </w:pPr>
      <w:hyperlink r:id="rId46" w:history="1">
        <w:r w:rsidRPr="002207BB">
          <w:rPr>
            <w:rStyle w:val="Collegamentoipertestuale"/>
          </w:rPr>
          <w:t>https://www.altrady.com/blog/crypto-trading-tools/reversals-trend-confirmation-techniques</w:t>
        </w:r>
      </w:hyperlink>
    </w:p>
    <w:p w14:paraId="455AB0F3" w14:textId="77777777" w:rsidR="002207BB" w:rsidRPr="002207BB" w:rsidRDefault="002207BB" w:rsidP="002207BB">
      <w:pPr>
        <w:numPr>
          <w:ilvl w:val="0"/>
          <w:numId w:val="36"/>
        </w:numPr>
      </w:pPr>
      <w:hyperlink r:id="rId47" w:history="1">
        <w:r w:rsidRPr="002207BB">
          <w:rPr>
            <w:rStyle w:val="Collegamentoipertestuale"/>
          </w:rPr>
          <w:t>https://www.statista.com/statistics/326707/bitcoin-price-index/</w:t>
        </w:r>
      </w:hyperlink>
    </w:p>
    <w:p w14:paraId="43433C82" w14:textId="77777777" w:rsidR="002207BB" w:rsidRPr="002207BB" w:rsidRDefault="002207BB" w:rsidP="002207BB">
      <w:pPr>
        <w:numPr>
          <w:ilvl w:val="0"/>
          <w:numId w:val="36"/>
        </w:numPr>
      </w:pPr>
      <w:hyperlink r:id="rId48" w:history="1">
        <w:r w:rsidRPr="002207BB">
          <w:rPr>
            <w:rStyle w:val="Collegamentoipertestuale"/>
          </w:rPr>
          <w:t>https://it.tradingview.com/scripts/btc!/</w:t>
        </w:r>
      </w:hyperlink>
    </w:p>
    <w:p w14:paraId="05752617" w14:textId="77777777" w:rsidR="002207BB" w:rsidRPr="002207BB" w:rsidRDefault="002207BB" w:rsidP="002207BB">
      <w:pPr>
        <w:numPr>
          <w:ilvl w:val="0"/>
          <w:numId w:val="36"/>
        </w:numPr>
      </w:pPr>
      <w:hyperlink r:id="rId49" w:history="1">
        <w:r w:rsidRPr="002207BB">
          <w:rPr>
            <w:rStyle w:val="Collegamentoipertestuale"/>
          </w:rPr>
          <w:t>https://mudrex.com/learn/trend-reversal-in-crypto/</w:t>
        </w:r>
      </w:hyperlink>
    </w:p>
    <w:p w14:paraId="7A42F22E" w14:textId="77777777" w:rsidR="002207BB" w:rsidRPr="002207BB" w:rsidRDefault="002207BB" w:rsidP="002207BB">
      <w:pPr>
        <w:numPr>
          <w:ilvl w:val="0"/>
          <w:numId w:val="36"/>
        </w:numPr>
      </w:pPr>
      <w:hyperlink r:id="rId50" w:history="1">
        <w:r w:rsidRPr="002207BB">
          <w:rPr>
            <w:rStyle w:val="Collegamentoipertestuale"/>
          </w:rPr>
          <w:t>https://www.mitrade.com/insights/news/live-news/article-3-962544-20250716</w:t>
        </w:r>
      </w:hyperlink>
    </w:p>
    <w:p w14:paraId="7119927C" w14:textId="77777777" w:rsidR="00EF6C20" w:rsidRPr="00EF6C20" w:rsidRDefault="00EF6C20" w:rsidP="00EF6C20"/>
    <w:p w14:paraId="55294154" w14:textId="77777777" w:rsidR="007F725D" w:rsidRDefault="007F725D"/>
    <w:sectPr w:rsidR="007F725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0D20"/>
    <w:multiLevelType w:val="multilevel"/>
    <w:tmpl w:val="6A0E1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700E4"/>
    <w:multiLevelType w:val="multilevel"/>
    <w:tmpl w:val="B6C8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53A88"/>
    <w:multiLevelType w:val="multilevel"/>
    <w:tmpl w:val="4580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259BD"/>
    <w:multiLevelType w:val="multilevel"/>
    <w:tmpl w:val="CD82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05C"/>
    <w:multiLevelType w:val="multilevel"/>
    <w:tmpl w:val="0E1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D7159"/>
    <w:multiLevelType w:val="multilevel"/>
    <w:tmpl w:val="7EF8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47960"/>
    <w:multiLevelType w:val="multilevel"/>
    <w:tmpl w:val="601C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37503"/>
    <w:multiLevelType w:val="multilevel"/>
    <w:tmpl w:val="A704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469D8"/>
    <w:multiLevelType w:val="multilevel"/>
    <w:tmpl w:val="A138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F720A"/>
    <w:multiLevelType w:val="multilevel"/>
    <w:tmpl w:val="968E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B698A"/>
    <w:multiLevelType w:val="multilevel"/>
    <w:tmpl w:val="48C2C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7874DE"/>
    <w:multiLevelType w:val="multilevel"/>
    <w:tmpl w:val="5D4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A19E4"/>
    <w:multiLevelType w:val="multilevel"/>
    <w:tmpl w:val="DBB8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C5305"/>
    <w:multiLevelType w:val="multilevel"/>
    <w:tmpl w:val="7064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B03A6E"/>
    <w:multiLevelType w:val="multilevel"/>
    <w:tmpl w:val="8430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FE3A36"/>
    <w:multiLevelType w:val="multilevel"/>
    <w:tmpl w:val="AF6C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84EA8"/>
    <w:multiLevelType w:val="multilevel"/>
    <w:tmpl w:val="A530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C72C20"/>
    <w:multiLevelType w:val="multilevel"/>
    <w:tmpl w:val="FD7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65CAA"/>
    <w:multiLevelType w:val="multilevel"/>
    <w:tmpl w:val="415C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FD2DCC"/>
    <w:multiLevelType w:val="multilevel"/>
    <w:tmpl w:val="4DD6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A1F85"/>
    <w:multiLevelType w:val="multilevel"/>
    <w:tmpl w:val="B1FA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3B7FC9"/>
    <w:multiLevelType w:val="multilevel"/>
    <w:tmpl w:val="182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006CED"/>
    <w:multiLevelType w:val="multilevel"/>
    <w:tmpl w:val="034A8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BF2950"/>
    <w:multiLevelType w:val="multilevel"/>
    <w:tmpl w:val="2C8E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02A39"/>
    <w:multiLevelType w:val="multilevel"/>
    <w:tmpl w:val="F17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96DA1"/>
    <w:multiLevelType w:val="multilevel"/>
    <w:tmpl w:val="2820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E59A0"/>
    <w:multiLevelType w:val="multilevel"/>
    <w:tmpl w:val="362A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B36A4"/>
    <w:multiLevelType w:val="multilevel"/>
    <w:tmpl w:val="EC7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C078A1"/>
    <w:multiLevelType w:val="multilevel"/>
    <w:tmpl w:val="34EE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365272"/>
    <w:multiLevelType w:val="multilevel"/>
    <w:tmpl w:val="6000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BF51CA"/>
    <w:multiLevelType w:val="multilevel"/>
    <w:tmpl w:val="000A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F0824"/>
    <w:multiLevelType w:val="multilevel"/>
    <w:tmpl w:val="DDD8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57C06"/>
    <w:multiLevelType w:val="multilevel"/>
    <w:tmpl w:val="AEC4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EA5FDC"/>
    <w:multiLevelType w:val="multilevel"/>
    <w:tmpl w:val="9894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60A27"/>
    <w:multiLevelType w:val="multilevel"/>
    <w:tmpl w:val="61D8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A83497"/>
    <w:multiLevelType w:val="multilevel"/>
    <w:tmpl w:val="6DF02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1664822">
    <w:abstractNumId w:val="27"/>
  </w:num>
  <w:num w:numId="2" w16cid:durableId="1835339842">
    <w:abstractNumId w:val="3"/>
  </w:num>
  <w:num w:numId="3" w16cid:durableId="42483857">
    <w:abstractNumId w:val="20"/>
  </w:num>
  <w:num w:numId="4" w16cid:durableId="641884057">
    <w:abstractNumId w:val="10"/>
  </w:num>
  <w:num w:numId="5" w16cid:durableId="119303585">
    <w:abstractNumId w:val="19"/>
  </w:num>
  <w:num w:numId="6" w16cid:durableId="644552996">
    <w:abstractNumId w:val="11"/>
  </w:num>
  <w:num w:numId="7" w16cid:durableId="680394924">
    <w:abstractNumId w:val="28"/>
  </w:num>
  <w:num w:numId="8" w16cid:durableId="139422993">
    <w:abstractNumId w:val="26"/>
  </w:num>
  <w:num w:numId="9" w16cid:durableId="2127460039">
    <w:abstractNumId w:val="18"/>
  </w:num>
  <w:num w:numId="10" w16cid:durableId="1725563137">
    <w:abstractNumId w:val="0"/>
  </w:num>
  <w:num w:numId="11" w16cid:durableId="961112940">
    <w:abstractNumId w:val="12"/>
  </w:num>
  <w:num w:numId="12" w16cid:durableId="1335524018">
    <w:abstractNumId w:val="25"/>
  </w:num>
  <w:num w:numId="13" w16cid:durableId="156266031">
    <w:abstractNumId w:val="15"/>
  </w:num>
  <w:num w:numId="14" w16cid:durableId="499544542">
    <w:abstractNumId w:val="8"/>
  </w:num>
  <w:num w:numId="15" w16cid:durableId="814764750">
    <w:abstractNumId w:val="29"/>
  </w:num>
  <w:num w:numId="16" w16cid:durableId="1671831554">
    <w:abstractNumId w:val="35"/>
  </w:num>
  <w:num w:numId="17" w16cid:durableId="90127769">
    <w:abstractNumId w:val="5"/>
  </w:num>
  <w:num w:numId="18" w16cid:durableId="397484080">
    <w:abstractNumId w:val="17"/>
  </w:num>
  <w:num w:numId="19" w16cid:durableId="895580640">
    <w:abstractNumId w:val="30"/>
  </w:num>
  <w:num w:numId="20" w16cid:durableId="1210148870">
    <w:abstractNumId w:val="33"/>
  </w:num>
  <w:num w:numId="21" w16cid:durableId="1055859396">
    <w:abstractNumId w:val="34"/>
  </w:num>
  <w:num w:numId="22" w16cid:durableId="654837191">
    <w:abstractNumId w:val="32"/>
  </w:num>
  <w:num w:numId="23" w16cid:durableId="1128743390">
    <w:abstractNumId w:val="24"/>
  </w:num>
  <w:num w:numId="24" w16cid:durableId="1988313727">
    <w:abstractNumId w:val="9"/>
  </w:num>
  <w:num w:numId="25" w16cid:durableId="453056917">
    <w:abstractNumId w:val="14"/>
  </w:num>
  <w:num w:numId="26" w16cid:durableId="797408254">
    <w:abstractNumId w:val="2"/>
  </w:num>
  <w:num w:numId="27" w16cid:durableId="1301039376">
    <w:abstractNumId w:val="7"/>
  </w:num>
  <w:num w:numId="28" w16cid:durableId="1520394081">
    <w:abstractNumId w:val="6"/>
  </w:num>
  <w:num w:numId="29" w16cid:durableId="544876924">
    <w:abstractNumId w:val="16"/>
  </w:num>
  <w:num w:numId="30" w16cid:durableId="1040937781">
    <w:abstractNumId w:val="13"/>
  </w:num>
  <w:num w:numId="31" w16cid:durableId="2079786353">
    <w:abstractNumId w:val="1"/>
  </w:num>
  <w:num w:numId="32" w16cid:durableId="717440765">
    <w:abstractNumId w:val="31"/>
  </w:num>
  <w:num w:numId="33" w16cid:durableId="1809396815">
    <w:abstractNumId w:val="4"/>
  </w:num>
  <w:num w:numId="34" w16cid:durableId="1700475035">
    <w:abstractNumId w:val="21"/>
  </w:num>
  <w:num w:numId="35" w16cid:durableId="1530996267">
    <w:abstractNumId w:val="23"/>
  </w:num>
  <w:num w:numId="36" w16cid:durableId="1358792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20"/>
    <w:rsid w:val="00172E1D"/>
    <w:rsid w:val="002207BB"/>
    <w:rsid w:val="00301AD4"/>
    <w:rsid w:val="00436C8B"/>
    <w:rsid w:val="00786F84"/>
    <w:rsid w:val="007C3CFF"/>
    <w:rsid w:val="007F725D"/>
    <w:rsid w:val="008A72D2"/>
    <w:rsid w:val="00903B43"/>
    <w:rsid w:val="00A83466"/>
    <w:rsid w:val="00B755DA"/>
    <w:rsid w:val="00D747D8"/>
    <w:rsid w:val="00ED1167"/>
    <w:rsid w:val="00EE2C29"/>
    <w:rsid w:val="00EF6C20"/>
    <w:rsid w:val="00F13373"/>
    <w:rsid w:val="00FA11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BDC18"/>
  <w15:chartTrackingRefBased/>
  <w15:docId w15:val="{7FDC61D9-0FB3-4A36-B0F9-21C4112C9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F6C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F6C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EF6C20"/>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EF6C20"/>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EF6C20"/>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EF6C2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EF6C2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EF6C2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EF6C2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F6C20"/>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F6C20"/>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EF6C20"/>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EF6C20"/>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EF6C20"/>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EF6C2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EF6C2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EF6C2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EF6C20"/>
    <w:rPr>
      <w:rFonts w:eastAsiaTheme="majorEastAsia" w:cstheme="majorBidi"/>
      <w:color w:val="272727" w:themeColor="text1" w:themeTint="D8"/>
    </w:rPr>
  </w:style>
  <w:style w:type="paragraph" w:styleId="Titolo">
    <w:name w:val="Title"/>
    <w:basedOn w:val="Normale"/>
    <w:next w:val="Normale"/>
    <w:link w:val="TitoloCarattere"/>
    <w:uiPriority w:val="10"/>
    <w:qFormat/>
    <w:rsid w:val="00EF6C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F6C2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EF6C2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EF6C2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EF6C2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EF6C20"/>
    <w:rPr>
      <w:i/>
      <w:iCs/>
      <w:color w:val="404040" w:themeColor="text1" w:themeTint="BF"/>
    </w:rPr>
  </w:style>
  <w:style w:type="paragraph" w:styleId="Paragrafoelenco">
    <w:name w:val="List Paragraph"/>
    <w:basedOn w:val="Normale"/>
    <w:uiPriority w:val="34"/>
    <w:qFormat/>
    <w:rsid w:val="00EF6C20"/>
    <w:pPr>
      <w:ind w:left="720"/>
      <w:contextualSpacing/>
    </w:pPr>
  </w:style>
  <w:style w:type="character" w:styleId="Enfasiintensa">
    <w:name w:val="Intense Emphasis"/>
    <w:basedOn w:val="Carpredefinitoparagrafo"/>
    <w:uiPriority w:val="21"/>
    <w:qFormat/>
    <w:rsid w:val="00EF6C20"/>
    <w:rPr>
      <w:i/>
      <w:iCs/>
      <w:color w:val="2F5496" w:themeColor="accent1" w:themeShade="BF"/>
    </w:rPr>
  </w:style>
  <w:style w:type="paragraph" w:styleId="Citazioneintensa">
    <w:name w:val="Intense Quote"/>
    <w:basedOn w:val="Normale"/>
    <w:next w:val="Normale"/>
    <w:link w:val="CitazioneintensaCarattere"/>
    <w:uiPriority w:val="30"/>
    <w:qFormat/>
    <w:rsid w:val="00EF6C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EF6C20"/>
    <w:rPr>
      <w:i/>
      <w:iCs/>
      <w:color w:val="2F5496" w:themeColor="accent1" w:themeShade="BF"/>
    </w:rPr>
  </w:style>
  <w:style w:type="character" w:styleId="Riferimentointenso">
    <w:name w:val="Intense Reference"/>
    <w:basedOn w:val="Carpredefinitoparagrafo"/>
    <w:uiPriority w:val="32"/>
    <w:qFormat/>
    <w:rsid w:val="00EF6C20"/>
    <w:rPr>
      <w:b/>
      <w:bCs/>
      <w:smallCaps/>
      <w:color w:val="2F5496" w:themeColor="accent1" w:themeShade="BF"/>
      <w:spacing w:val="5"/>
    </w:rPr>
  </w:style>
  <w:style w:type="character" w:styleId="Collegamentoipertestuale">
    <w:name w:val="Hyperlink"/>
    <w:basedOn w:val="Carpredefinitoparagrafo"/>
    <w:uiPriority w:val="99"/>
    <w:unhideWhenUsed/>
    <w:rsid w:val="00301AD4"/>
    <w:rPr>
      <w:color w:val="0563C1" w:themeColor="hyperlink"/>
      <w:u w:val="single"/>
    </w:rPr>
  </w:style>
  <w:style w:type="character" w:styleId="Menzionenonrisolta">
    <w:name w:val="Unresolved Mention"/>
    <w:basedOn w:val="Carpredefinitoparagrafo"/>
    <w:uiPriority w:val="99"/>
    <w:semiHidden/>
    <w:unhideWhenUsed/>
    <w:rsid w:val="00301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93071">
      <w:bodyDiv w:val="1"/>
      <w:marLeft w:val="0"/>
      <w:marRight w:val="0"/>
      <w:marTop w:val="0"/>
      <w:marBottom w:val="0"/>
      <w:divBdr>
        <w:top w:val="none" w:sz="0" w:space="0" w:color="auto"/>
        <w:left w:val="none" w:sz="0" w:space="0" w:color="auto"/>
        <w:bottom w:val="none" w:sz="0" w:space="0" w:color="auto"/>
        <w:right w:val="none" w:sz="0" w:space="0" w:color="auto"/>
      </w:divBdr>
      <w:divsChild>
        <w:div w:id="1767188135">
          <w:marLeft w:val="0"/>
          <w:marRight w:val="0"/>
          <w:marTop w:val="0"/>
          <w:marBottom w:val="0"/>
          <w:divBdr>
            <w:top w:val="none" w:sz="0" w:space="0" w:color="auto"/>
            <w:left w:val="none" w:sz="0" w:space="0" w:color="auto"/>
            <w:bottom w:val="none" w:sz="0" w:space="0" w:color="auto"/>
            <w:right w:val="none" w:sz="0" w:space="0" w:color="auto"/>
          </w:divBdr>
          <w:divsChild>
            <w:div w:id="1766851143">
              <w:marLeft w:val="0"/>
              <w:marRight w:val="0"/>
              <w:marTop w:val="0"/>
              <w:marBottom w:val="0"/>
              <w:divBdr>
                <w:top w:val="none" w:sz="0" w:space="0" w:color="auto"/>
                <w:left w:val="none" w:sz="0" w:space="0" w:color="auto"/>
                <w:bottom w:val="none" w:sz="0" w:space="0" w:color="auto"/>
                <w:right w:val="none" w:sz="0" w:space="0" w:color="auto"/>
              </w:divBdr>
              <w:divsChild>
                <w:div w:id="71466906">
                  <w:marLeft w:val="0"/>
                  <w:marRight w:val="0"/>
                  <w:marTop w:val="0"/>
                  <w:marBottom w:val="0"/>
                  <w:divBdr>
                    <w:top w:val="none" w:sz="0" w:space="0" w:color="auto"/>
                    <w:left w:val="none" w:sz="0" w:space="0" w:color="auto"/>
                    <w:bottom w:val="none" w:sz="0" w:space="0" w:color="auto"/>
                    <w:right w:val="none" w:sz="0" w:space="0" w:color="auto"/>
                  </w:divBdr>
                  <w:divsChild>
                    <w:div w:id="16727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07623">
      <w:bodyDiv w:val="1"/>
      <w:marLeft w:val="0"/>
      <w:marRight w:val="0"/>
      <w:marTop w:val="0"/>
      <w:marBottom w:val="0"/>
      <w:divBdr>
        <w:top w:val="none" w:sz="0" w:space="0" w:color="auto"/>
        <w:left w:val="none" w:sz="0" w:space="0" w:color="auto"/>
        <w:bottom w:val="none" w:sz="0" w:space="0" w:color="auto"/>
        <w:right w:val="none" w:sz="0" w:space="0" w:color="auto"/>
      </w:divBdr>
      <w:divsChild>
        <w:div w:id="1327590666">
          <w:marLeft w:val="0"/>
          <w:marRight w:val="0"/>
          <w:marTop w:val="0"/>
          <w:marBottom w:val="0"/>
          <w:divBdr>
            <w:top w:val="none" w:sz="0" w:space="0" w:color="auto"/>
            <w:left w:val="none" w:sz="0" w:space="0" w:color="auto"/>
            <w:bottom w:val="none" w:sz="0" w:space="0" w:color="auto"/>
            <w:right w:val="none" w:sz="0" w:space="0" w:color="auto"/>
          </w:divBdr>
          <w:divsChild>
            <w:div w:id="164581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8918">
      <w:bodyDiv w:val="1"/>
      <w:marLeft w:val="0"/>
      <w:marRight w:val="0"/>
      <w:marTop w:val="0"/>
      <w:marBottom w:val="0"/>
      <w:divBdr>
        <w:top w:val="none" w:sz="0" w:space="0" w:color="auto"/>
        <w:left w:val="none" w:sz="0" w:space="0" w:color="auto"/>
        <w:bottom w:val="none" w:sz="0" w:space="0" w:color="auto"/>
        <w:right w:val="none" w:sz="0" w:space="0" w:color="auto"/>
      </w:divBdr>
      <w:divsChild>
        <w:div w:id="758058761">
          <w:marLeft w:val="0"/>
          <w:marRight w:val="0"/>
          <w:marTop w:val="0"/>
          <w:marBottom w:val="0"/>
          <w:divBdr>
            <w:top w:val="none" w:sz="0" w:space="0" w:color="auto"/>
            <w:left w:val="none" w:sz="0" w:space="0" w:color="auto"/>
            <w:bottom w:val="none" w:sz="0" w:space="0" w:color="auto"/>
            <w:right w:val="none" w:sz="0" w:space="0" w:color="auto"/>
          </w:divBdr>
          <w:divsChild>
            <w:div w:id="158887323">
              <w:marLeft w:val="0"/>
              <w:marRight w:val="0"/>
              <w:marTop w:val="0"/>
              <w:marBottom w:val="0"/>
              <w:divBdr>
                <w:top w:val="none" w:sz="0" w:space="0" w:color="auto"/>
                <w:left w:val="none" w:sz="0" w:space="0" w:color="auto"/>
                <w:bottom w:val="none" w:sz="0" w:space="0" w:color="auto"/>
                <w:right w:val="none" w:sz="0" w:space="0" w:color="auto"/>
              </w:divBdr>
            </w:div>
            <w:div w:id="1874878675">
              <w:marLeft w:val="0"/>
              <w:marRight w:val="0"/>
              <w:marTop w:val="0"/>
              <w:marBottom w:val="0"/>
              <w:divBdr>
                <w:top w:val="none" w:sz="0" w:space="0" w:color="auto"/>
                <w:left w:val="none" w:sz="0" w:space="0" w:color="auto"/>
                <w:bottom w:val="none" w:sz="0" w:space="0" w:color="auto"/>
                <w:right w:val="none" w:sz="0" w:space="0" w:color="auto"/>
              </w:divBdr>
            </w:div>
          </w:divsChild>
        </w:div>
        <w:div w:id="1436366582">
          <w:marLeft w:val="0"/>
          <w:marRight w:val="0"/>
          <w:marTop w:val="0"/>
          <w:marBottom w:val="0"/>
          <w:divBdr>
            <w:top w:val="none" w:sz="0" w:space="0" w:color="auto"/>
            <w:left w:val="none" w:sz="0" w:space="0" w:color="auto"/>
            <w:bottom w:val="none" w:sz="0" w:space="0" w:color="auto"/>
            <w:right w:val="none" w:sz="0" w:space="0" w:color="auto"/>
          </w:divBdr>
          <w:divsChild>
            <w:div w:id="1320502582">
              <w:marLeft w:val="0"/>
              <w:marRight w:val="0"/>
              <w:marTop w:val="0"/>
              <w:marBottom w:val="0"/>
              <w:divBdr>
                <w:top w:val="none" w:sz="0" w:space="0" w:color="auto"/>
                <w:left w:val="none" w:sz="0" w:space="0" w:color="auto"/>
                <w:bottom w:val="none" w:sz="0" w:space="0" w:color="auto"/>
                <w:right w:val="none" w:sz="0" w:space="0" w:color="auto"/>
              </w:divBdr>
            </w:div>
            <w:div w:id="1457988563">
              <w:marLeft w:val="0"/>
              <w:marRight w:val="0"/>
              <w:marTop w:val="0"/>
              <w:marBottom w:val="0"/>
              <w:divBdr>
                <w:top w:val="none" w:sz="0" w:space="0" w:color="auto"/>
                <w:left w:val="none" w:sz="0" w:space="0" w:color="auto"/>
                <w:bottom w:val="none" w:sz="0" w:space="0" w:color="auto"/>
                <w:right w:val="none" w:sz="0" w:space="0" w:color="auto"/>
              </w:divBdr>
            </w:div>
          </w:divsChild>
        </w:div>
        <w:div w:id="1497258166">
          <w:marLeft w:val="0"/>
          <w:marRight w:val="0"/>
          <w:marTop w:val="0"/>
          <w:marBottom w:val="0"/>
          <w:divBdr>
            <w:top w:val="none" w:sz="0" w:space="0" w:color="auto"/>
            <w:left w:val="none" w:sz="0" w:space="0" w:color="auto"/>
            <w:bottom w:val="none" w:sz="0" w:space="0" w:color="auto"/>
            <w:right w:val="none" w:sz="0" w:space="0" w:color="auto"/>
          </w:divBdr>
          <w:divsChild>
            <w:div w:id="573319544">
              <w:marLeft w:val="0"/>
              <w:marRight w:val="0"/>
              <w:marTop w:val="0"/>
              <w:marBottom w:val="0"/>
              <w:divBdr>
                <w:top w:val="none" w:sz="0" w:space="0" w:color="auto"/>
                <w:left w:val="none" w:sz="0" w:space="0" w:color="auto"/>
                <w:bottom w:val="none" w:sz="0" w:space="0" w:color="auto"/>
                <w:right w:val="none" w:sz="0" w:space="0" w:color="auto"/>
              </w:divBdr>
            </w:div>
            <w:div w:id="1954508560">
              <w:marLeft w:val="0"/>
              <w:marRight w:val="0"/>
              <w:marTop w:val="0"/>
              <w:marBottom w:val="0"/>
              <w:divBdr>
                <w:top w:val="none" w:sz="0" w:space="0" w:color="auto"/>
                <w:left w:val="none" w:sz="0" w:space="0" w:color="auto"/>
                <w:bottom w:val="none" w:sz="0" w:space="0" w:color="auto"/>
                <w:right w:val="none" w:sz="0" w:space="0" w:color="auto"/>
              </w:divBdr>
            </w:div>
          </w:divsChild>
        </w:div>
        <w:div w:id="2131512496">
          <w:marLeft w:val="0"/>
          <w:marRight w:val="0"/>
          <w:marTop w:val="0"/>
          <w:marBottom w:val="0"/>
          <w:divBdr>
            <w:top w:val="none" w:sz="0" w:space="0" w:color="auto"/>
            <w:left w:val="none" w:sz="0" w:space="0" w:color="auto"/>
            <w:bottom w:val="none" w:sz="0" w:space="0" w:color="auto"/>
            <w:right w:val="none" w:sz="0" w:space="0" w:color="auto"/>
          </w:divBdr>
          <w:divsChild>
            <w:div w:id="1136217507">
              <w:marLeft w:val="0"/>
              <w:marRight w:val="0"/>
              <w:marTop w:val="0"/>
              <w:marBottom w:val="0"/>
              <w:divBdr>
                <w:top w:val="none" w:sz="0" w:space="0" w:color="auto"/>
                <w:left w:val="none" w:sz="0" w:space="0" w:color="auto"/>
                <w:bottom w:val="none" w:sz="0" w:space="0" w:color="auto"/>
                <w:right w:val="none" w:sz="0" w:space="0" w:color="auto"/>
              </w:divBdr>
            </w:div>
            <w:div w:id="15356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8113">
      <w:bodyDiv w:val="1"/>
      <w:marLeft w:val="0"/>
      <w:marRight w:val="0"/>
      <w:marTop w:val="0"/>
      <w:marBottom w:val="0"/>
      <w:divBdr>
        <w:top w:val="none" w:sz="0" w:space="0" w:color="auto"/>
        <w:left w:val="none" w:sz="0" w:space="0" w:color="auto"/>
        <w:bottom w:val="none" w:sz="0" w:space="0" w:color="auto"/>
        <w:right w:val="none" w:sz="0" w:space="0" w:color="auto"/>
      </w:divBdr>
      <w:divsChild>
        <w:div w:id="1733969476">
          <w:marLeft w:val="0"/>
          <w:marRight w:val="0"/>
          <w:marTop w:val="0"/>
          <w:marBottom w:val="0"/>
          <w:divBdr>
            <w:top w:val="none" w:sz="0" w:space="0" w:color="auto"/>
            <w:left w:val="none" w:sz="0" w:space="0" w:color="auto"/>
            <w:bottom w:val="none" w:sz="0" w:space="0" w:color="auto"/>
            <w:right w:val="none" w:sz="0" w:space="0" w:color="auto"/>
          </w:divBdr>
          <w:divsChild>
            <w:div w:id="104354000">
              <w:marLeft w:val="0"/>
              <w:marRight w:val="0"/>
              <w:marTop w:val="0"/>
              <w:marBottom w:val="0"/>
              <w:divBdr>
                <w:top w:val="none" w:sz="0" w:space="0" w:color="auto"/>
                <w:left w:val="none" w:sz="0" w:space="0" w:color="auto"/>
                <w:bottom w:val="none" w:sz="0" w:space="0" w:color="auto"/>
                <w:right w:val="none" w:sz="0" w:space="0" w:color="auto"/>
              </w:divBdr>
              <w:divsChild>
                <w:div w:id="613904637">
                  <w:marLeft w:val="0"/>
                  <w:marRight w:val="0"/>
                  <w:marTop w:val="0"/>
                  <w:marBottom w:val="0"/>
                  <w:divBdr>
                    <w:top w:val="none" w:sz="0" w:space="0" w:color="auto"/>
                    <w:left w:val="none" w:sz="0" w:space="0" w:color="auto"/>
                    <w:bottom w:val="none" w:sz="0" w:space="0" w:color="auto"/>
                    <w:right w:val="none" w:sz="0" w:space="0" w:color="auto"/>
                  </w:divBdr>
                  <w:divsChild>
                    <w:div w:id="535626680">
                      <w:marLeft w:val="0"/>
                      <w:marRight w:val="0"/>
                      <w:marTop w:val="0"/>
                      <w:marBottom w:val="0"/>
                      <w:divBdr>
                        <w:top w:val="none" w:sz="0" w:space="0" w:color="auto"/>
                        <w:left w:val="none" w:sz="0" w:space="0" w:color="auto"/>
                        <w:bottom w:val="none" w:sz="0" w:space="0" w:color="auto"/>
                        <w:right w:val="none" w:sz="0" w:space="0" w:color="auto"/>
                      </w:divBdr>
                      <w:divsChild>
                        <w:div w:id="35811096">
                          <w:marLeft w:val="0"/>
                          <w:marRight w:val="0"/>
                          <w:marTop w:val="0"/>
                          <w:marBottom w:val="0"/>
                          <w:divBdr>
                            <w:top w:val="none" w:sz="0" w:space="0" w:color="auto"/>
                            <w:left w:val="none" w:sz="0" w:space="0" w:color="auto"/>
                            <w:bottom w:val="none" w:sz="0" w:space="0" w:color="auto"/>
                            <w:right w:val="none" w:sz="0" w:space="0" w:color="auto"/>
                          </w:divBdr>
                          <w:divsChild>
                            <w:div w:id="236014490">
                              <w:marLeft w:val="0"/>
                              <w:marRight w:val="0"/>
                              <w:marTop w:val="0"/>
                              <w:marBottom w:val="0"/>
                              <w:divBdr>
                                <w:top w:val="none" w:sz="0" w:space="0" w:color="auto"/>
                                <w:left w:val="none" w:sz="0" w:space="0" w:color="auto"/>
                                <w:bottom w:val="none" w:sz="0" w:space="0" w:color="auto"/>
                                <w:right w:val="none" w:sz="0" w:space="0" w:color="auto"/>
                              </w:divBdr>
                            </w:div>
                            <w:div w:id="533033649">
                              <w:marLeft w:val="0"/>
                              <w:marRight w:val="0"/>
                              <w:marTop w:val="0"/>
                              <w:marBottom w:val="0"/>
                              <w:divBdr>
                                <w:top w:val="none" w:sz="0" w:space="0" w:color="auto"/>
                                <w:left w:val="none" w:sz="0" w:space="0" w:color="auto"/>
                                <w:bottom w:val="none" w:sz="0" w:space="0" w:color="auto"/>
                                <w:right w:val="none" w:sz="0" w:space="0" w:color="auto"/>
                              </w:divBdr>
                              <w:divsChild>
                                <w:div w:id="20732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090484">
      <w:bodyDiv w:val="1"/>
      <w:marLeft w:val="0"/>
      <w:marRight w:val="0"/>
      <w:marTop w:val="0"/>
      <w:marBottom w:val="0"/>
      <w:divBdr>
        <w:top w:val="none" w:sz="0" w:space="0" w:color="auto"/>
        <w:left w:val="none" w:sz="0" w:space="0" w:color="auto"/>
        <w:bottom w:val="none" w:sz="0" w:space="0" w:color="auto"/>
        <w:right w:val="none" w:sz="0" w:space="0" w:color="auto"/>
      </w:divBdr>
      <w:divsChild>
        <w:div w:id="1872182408">
          <w:marLeft w:val="0"/>
          <w:marRight w:val="0"/>
          <w:marTop w:val="0"/>
          <w:marBottom w:val="0"/>
          <w:divBdr>
            <w:top w:val="none" w:sz="0" w:space="0" w:color="auto"/>
            <w:left w:val="none" w:sz="0" w:space="0" w:color="auto"/>
            <w:bottom w:val="none" w:sz="0" w:space="0" w:color="auto"/>
            <w:right w:val="none" w:sz="0" w:space="0" w:color="auto"/>
          </w:divBdr>
          <w:divsChild>
            <w:div w:id="643463499">
              <w:marLeft w:val="0"/>
              <w:marRight w:val="0"/>
              <w:marTop w:val="0"/>
              <w:marBottom w:val="0"/>
              <w:divBdr>
                <w:top w:val="none" w:sz="0" w:space="0" w:color="auto"/>
                <w:left w:val="none" w:sz="0" w:space="0" w:color="auto"/>
                <w:bottom w:val="none" w:sz="0" w:space="0" w:color="auto"/>
                <w:right w:val="none" w:sz="0" w:space="0" w:color="auto"/>
              </w:divBdr>
              <w:divsChild>
                <w:div w:id="1236666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27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2785948">
      <w:bodyDiv w:val="1"/>
      <w:marLeft w:val="0"/>
      <w:marRight w:val="0"/>
      <w:marTop w:val="0"/>
      <w:marBottom w:val="0"/>
      <w:divBdr>
        <w:top w:val="none" w:sz="0" w:space="0" w:color="auto"/>
        <w:left w:val="none" w:sz="0" w:space="0" w:color="auto"/>
        <w:bottom w:val="none" w:sz="0" w:space="0" w:color="auto"/>
        <w:right w:val="none" w:sz="0" w:space="0" w:color="auto"/>
      </w:divBdr>
      <w:divsChild>
        <w:div w:id="129830390">
          <w:marLeft w:val="0"/>
          <w:marRight w:val="0"/>
          <w:marTop w:val="0"/>
          <w:marBottom w:val="0"/>
          <w:divBdr>
            <w:top w:val="none" w:sz="0" w:space="0" w:color="auto"/>
            <w:left w:val="none" w:sz="0" w:space="0" w:color="auto"/>
            <w:bottom w:val="none" w:sz="0" w:space="0" w:color="auto"/>
            <w:right w:val="none" w:sz="0" w:space="0" w:color="auto"/>
          </w:divBdr>
          <w:divsChild>
            <w:div w:id="56779776">
              <w:marLeft w:val="0"/>
              <w:marRight w:val="0"/>
              <w:marTop w:val="0"/>
              <w:marBottom w:val="0"/>
              <w:divBdr>
                <w:top w:val="none" w:sz="0" w:space="0" w:color="auto"/>
                <w:left w:val="none" w:sz="0" w:space="0" w:color="auto"/>
                <w:bottom w:val="none" w:sz="0" w:space="0" w:color="auto"/>
                <w:right w:val="none" w:sz="0" w:space="0" w:color="auto"/>
              </w:divBdr>
              <w:divsChild>
                <w:div w:id="138763798">
                  <w:marLeft w:val="0"/>
                  <w:marRight w:val="0"/>
                  <w:marTop w:val="0"/>
                  <w:marBottom w:val="0"/>
                  <w:divBdr>
                    <w:top w:val="none" w:sz="0" w:space="0" w:color="auto"/>
                    <w:left w:val="none" w:sz="0" w:space="0" w:color="auto"/>
                    <w:bottom w:val="none" w:sz="0" w:space="0" w:color="auto"/>
                    <w:right w:val="none" w:sz="0" w:space="0" w:color="auto"/>
                  </w:divBdr>
                  <w:divsChild>
                    <w:div w:id="643389693">
                      <w:marLeft w:val="0"/>
                      <w:marRight w:val="0"/>
                      <w:marTop w:val="0"/>
                      <w:marBottom w:val="0"/>
                      <w:divBdr>
                        <w:top w:val="none" w:sz="0" w:space="0" w:color="auto"/>
                        <w:left w:val="none" w:sz="0" w:space="0" w:color="auto"/>
                        <w:bottom w:val="none" w:sz="0" w:space="0" w:color="auto"/>
                        <w:right w:val="none" w:sz="0" w:space="0" w:color="auto"/>
                      </w:divBdr>
                      <w:divsChild>
                        <w:div w:id="852844101">
                          <w:marLeft w:val="0"/>
                          <w:marRight w:val="0"/>
                          <w:marTop w:val="0"/>
                          <w:marBottom w:val="0"/>
                          <w:divBdr>
                            <w:top w:val="none" w:sz="0" w:space="0" w:color="auto"/>
                            <w:left w:val="none" w:sz="0" w:space="0" w:color="auto"/>
                            <w:bottom w:val="none" w:sz="0" w:space="0" w:color="auto"/>
                            <w:right w:val="none" w:sz="0" w:space="0" w:color="auto"/>
                          </w:divBdr>
                        </w:div>
                      </w:divsChild>
                    </w:div>
                    <w:div w:id="2074427293">
                      <w:marLeft w:val="0"/>
                      <w:marRight w:val="0"/>
                      <w:marTop w:val="0"/>
                      <w:marBottom w:val="0"/>
                      <w:divBdr>
                        <w:top w:val="none" w:sz="0" w:space="0" w:color="auto"/>
                        <w:left w:val="none" w:sz="0" w:space="0" w:color="auto"/>
                        <w:bottom w:val="none" w:sz="0" w:space="0" w:color="auto"/>
                        <w:right w:val="none" w:sz="0" w:space="0" w:color="auto"/>
                      </w:divBdr>
                      <w:divsChild>
                        <w:div w:id="2932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7833">
      <w:bodyDiv w:val="1"/>
      <w:marLeft w:val="0"/>
      <w:marRight w:val="0"/>
      <w:marTop w:val="0"/>
      <w:marBottom w:val="0"/>
      <w:divBdr>
        <w:top w:val="none" w:sz="0" w:space="0" w:color="auto"/>
        <w:left w:val="none" w:sz="0" w:space="0" w:color="auto"/>
        <w:bottom w:val="none" w:sz="0" w:space="0" w:color="auto"/>
        <w:right w:val="none" w:sz="0" w:space="0" w:color="auto"/>
      </w:divBdr>
      <w:divsChild>
        <w:div w:id="1359350266">
          <w:marLeft w:val="0"/>
          <w:marRight w:val="0"/>
          <w:marTop w:val="0"/>
          <w:marBottom w:val="0"/>
          <w:divBdr>
            <w:top w:val="none" w:sz="0" w:space="0" w:color="auto"/>
            <w:left w:val="none" w:sz="0" w:space="0" w:color="auto"/>
            <w:bottom w:val="none" w:sz="0" w:space="0" w:color="auto"/>
            <w:right w:val="none" w:sz="0" w:space="0" w:color="auto"/>
          </w:divBdr>
          <w:divsChild>
            <w:div w:id="1024021565">
              <w:marLeft w:val="0"/>
              <w:marRight w:val="0"/>
              <w:marTop w:val="0"/>
              <w:marBottom w:val="0"/>
              <w:divBdr>
                <w:top w:val="none" w:sz="0" w:space="0" w:color="auto"/>
                <w:left w:val="none" w:sz="0" w:space="0" w:color="auto"/>
                <w:bottom w:val="none" w:sz="0" w:space="0" w:color="auto"/>
                <w:right w:val="none" w:sz="0" w:space="0" w:color="auto"/>
              </w:divBdr>
              <w:divsChild>
                <w:div w:id="743718830">
                  <w:marLeft w:val="0"/>
                  <w:marRight w:val="0"/>
                  <w:marTop w:val="0"/>
                  <w:marBottom w:val="0"/>
                  <w:divBdr>
                    <w:top w:val="none" w:sz="0" w:space="0" w:color="auto"/>
                    <w:left w:val="none" w:sz="0" w:space="0" w:color="auto"/>
                    <w:bottom w:val="none" w:sz="0" w:space="0" w:color="auto"/>
                    <w:right w:val="none" w:sz="0" w:space="0" w:color="auto"/>
                  </w:divBdr>
                  <w:divsChild>
                    <w:div w:id="522131635">
                      <w:marLeft w:val="0"/>
                      <w:marRight w:val="0"/>
                      <w:marTop w:val="0"/>
                      <w:marBottom w:val="0"/>
                      <w:divBdr>
                        <w:top w:val="none" w:sz="0" w:space="0" w:color="auto"/>
                        <w:left w:val="none" w:sz="0" w:space="0" w:color="auto"/>
                        <w:bottom w:val="none" w:sz="0" w:space="0" w:color="auto"/>
                        <w:right w:val="none" w:sz="0" w:space="0" w:color="auto"/>
                      </w:divBdr>
                      <w:divsChild>
                        <w:div w:id="1224147462">
                          <w:marLeft w:val="0"/>
                          <w:marRight w:val="0"/>
                          <w:marTop w:val="0"/>
                          <w:marBottom w:val="0"/>
                          <w:divBdr>
                            <w:top w:val="none" w:sz="0" w:space="0" w:color="auto"/>
                            <w:left w:val="none" w:sz="0" w:space="0" w:color="auto"/>
                            <w:bottom w:val="none" w:sz="0" w:space="0" w:color="auto"/>
                            <w:right w:val="none" w:sz="0" w:space="0" w:color="auto"/>
                          </w:divBdr>
                          <w:divsChild>
                            <w:div w:id="997031884">
                              <w:marLeft w:val="0"/>
                              <w:marRight w:val="0"/>
                              <w:marTop w:val="0"/>
                              <w:marBottom w:val="0"/>
                              <w:divBdr>
                                <w:top w:val="none" w:sz="0" w:space="0" w:color="auto"/>
                                <w:left w:val="none" w:sz="0" w:space="0" w:color="auto"/>
                                <w:bottom w:val="none" w:sz="0" w:space="0" w:color="auto"/>
                                <w:right w:val="none" w:sz="0" w:space="0" w:color="auto"/>
                              </w:divBdr>
                              <w:divsChild>
                                <w:div w:id="1041830481">
                                  <w:marLeft w:val="0"/>
                                  <w:marRight w:val="0"/>
                                  <w:marTop w:val="0"/>
                                  <w:marBottom w:val="0"/>
                                  <w:divBdr>
                                    <w:top w:val="none" w:sz="0" w:space="0" w:color="auto"/>
                                    <w:left w:val="none" w:sz="0" w:space="0" w:color="auto"/>
                                    <w:bottom w:val="none" w:sz="0" w:space="0" w:color="auto"/>
                                    <w:right w:val="none" w:sz="0" w:space="0" w:color="auto"/>
                                  </w:divBdr>
                                </w:div>
                              </w:divsChild>
                            </w:div>
                            <w:div w:id="18865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95161">
                  <w:marLeft w:val="0"/>
                  <w:marRight w:val="0"/>
                  <w:marTop w:val="0"/>
                  <w:marBottom w:val="0"/>
                  <w:divBdr>
                    <w:top w:val="none" w:sz="0" w:space="0" w:color="auto"/>
                    <w:left w:val="none" w:sz="0" w:space="0" w:color="auto"/>
                    <w:bottom w:val="none" w:sz="0" w:space="0" w:color="auto"/>
                    <w:right w:val="none" w:sz="0" w:space="0" w:color="auto"/>
                  </w:divBdr>
                  <w:divsChild>
                    <w:div w:id="481583582">
                      <w:marLeft w:val="0"/>
                      <w:marRight w:val="0"/>
                      <w:marTop w:val="0"/>
                      <w:marBottom w:val="0"/>
                      <w:divBdr>
                        <w:top w:val="none" w:sz="0" w:space="0" w:color="auto"/>
                        <w:left w:val="none" w:sz="0" w:space="0" w:color="auto"/>
                        <w:bottom w:val="none" w:sz="0" w:space="0" w:color="auto"/>
                        <w:right w:val="none" w:sz="0" w:space="0" w:color="auto"/>
                      </w:divBdr>
                      <w:divsChild>
                        <w:div w:id="1396929892">
                          <w:marLeft w:val="0"/>
                          <w:marRight w:val="0"/>
                          <w:marTop w:val="0"/>
                          <w:marBottom w:val="0"/>
                          <w:divBdr>
                            <w:top w:val="none" w:sz="0" w:space="0" w:color="auto"/>
                            <w:left w:val="none" w:sz="0" w:space="0" w:color="auto"/>
                            <w:bottom w:val="none" w:sz="0" w:space="0" w:color="auto"/>
                            <w:right w:val="none" w:sz="0" w:space="0" w:color="auto"/>
                          </w:divBdr>
                          <w:divsChild>
                            <w:div w:id="321928717">
                              <w:marLeft w:val="0"/>
                              <w:marRight w:val="0"/>
                              <w:marTop w:val="0"/>
                              <w:marBottom w:val="0"/>
                              <w:divBdr>
                                <w:top w:val="none" w:sz="0" w:space="0" w:color="auto"/>
                                <w:left w:val="none" w:sz="0" w:space="0" w:color="auto"/>
                                <w:bottom w:val="none" w:sz="0" w:space="0" w:color="auto"/>
                                <w:right w:val="none" w:sz="0" w:space="0" w:color="auto"/>
                              </w:divBdr>
                              <w:divsChild>
                                <w:div w:id="1712420005">
                                  <w:marLeft w:val="0"/>
                                  <w:marRight w:val="0"/>
                                  <w:marTop w:val="0"/>
                                  <w:marBottom w:val="0"/>
                                  <w:divBdr>
                                    <w:top w:val="none" w:sz="0" w:space="0" w:color="auto"/>
                                    <w:left w:val="none" w:sz="0" w:space="0" w:color="auto"/>
                                    <w:bottom w:val="none" w:sz="0" w:space="0" w:color="auto"/>
                                    <w:right w:val="none" w:sz="0" w:space="0" w:color="auto"/>
                                  </w:divBdr>
                                </w:div>
                              </w:divsChild>
                            </w:div>
                            <w:div w:id="4046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6801">
                  <w:marLeft w:val="0"/>
                  <w:marRight w:val="0"/>
                  <w:marTop w:val="0"/>
                  <w:marBottom w:val="0"/>
                  <w:divBdr>
                    <w:top w:val="none" w:sz="0" w:space="0" w:color="auto"/>
                    <w:left w:val="none" w:sz="0" w:space="0" w:color="auto"/>
                    <w:bottom w:val="none" w:sz="0" w:space="0" w:color="auto"/>
                    <w:right w:val="none" w:sz="0" w:space="0" w:color="auto"/>
                  </w:divBdr>
                  <w:divsChild>
                    <w:div w:id="1133519606">
                      <w:marLeft w:val="0"/>
                      <w:marRight w:val="0"/>
                      <w:marTop w:val="0"/>
                      <w:marBottom w:val="0"/>
                      <w:divBdr>
                        <w:top w:val="none" w:sz="0" w:space="0" w:color="auto"/>
                        <w:left w:val="none" w:sz="0" w:space="0" w:color="auto"/>
                        <w:bottom w:val="none" w:sz="0" w:space="0" w:color="auto"/>
                        <w:right w:val="none" w:sz="0" w:space="0" w:color="auto"/>
                      </w:divBdr>
                      <w:divsChild>
                        <w:div w:id="1352491674">
                          <w:marLeft w:val="0"/>
                          <w:marRight w:val="0"/>
                          <w:marTop w:val="0"/>
                          <w:marBottom w:val="0"/>
                          <w:divBdr>
                            <w:top w:val="none" w:sz="0" w:space="0" w:color="auto"/>
                            <w:left w:val="none" w:sz="0" w:space="0" w:color="auto"/>
                            <w:bottom w:val="none" w:sz="0" w:space="0" w:color="auto"/>
                            <w:right w:val="none" w:sz="0" w:space="0" w:color="auto"/>
                          </w:divBdr>
                          <w:divsChild>
                            <w:div w:id="1040134213">
                              <w:marLeft w:val="0"/>
                              <w:marRight w:val="0"/>
                              <w:marTop w:val="0"/>
                              <w:marBottom w:val="0"/>
                              <w:divBdr>
                                <w:top w:val="none" w:sz="0" w:space="0" w:color="auto"/>
                                <w:left w:val="none" w:sz="0" w:space="0" w:color="auto"/>
                                <w:bottom w:val="none" w:sz="0" w:space="0" w:color="auto"/>
                                <w:right w:val="none" w:sz="0" w:space="0" w:color="auto"/>
                              </w:divBdr>
                              <w:divsChild>
                                <w:div w:id="180508616">
                                  <w:marLeft w:val="0"/>
                                  <w:marRight w:val="0"/>
                                  <w:marTop w:val="0"/>
                                  <w:marBottom w:val="0"/>
                                  <w:divBdr>
                                    <w:top w:val="none" w:sz="0" w:space="0" w:color="auto"/>
                                    <w:left w:val="none" w:sz="0" w:space="0" w:color="auto"/>
                                    <w:bottom w:val="none" w:sz="0" w:space="0" w:color="auto"/>
                                    <w:right w:val="none" w:sz="0" w:space="0" w:color="auto"/>
                                  </w:divBdr>
                                </w:div>
                              </w:divsChild>
                            </w:div>
                            <w:div w:id="15055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756603">
      <w:bodyDiv w:val="1"/>
      <w:marLeft w:val="0"/>
      <w:marRight w:val="0"/>
      <w:marTop w:val="0"/>
      <w:marBottom w:val="0"/>
      <w:divBdr>
        <w:top w:val="none" w:sz="0" w:space="0" w:color="auto"/>
        <w:left w:val="none" w:sz="0" w:space="0" w:color="auto"/>
        <w:bottom w:val="none" w:sz="0" w:space="0" w:color="auto"/>
        <w:right w:val="none" w:sz="0" w:space="0" w:color="auto"/>
      </w:divBdr>
      <w:divsChild>
        <w:div w:id="1908107947">
          <w:marLeft w:val="0"/>
          <w:marRight w:val="0"/>
          <w:marTop w:val="0"/>
          <w:marBottom w:val="0"/>
          <w:divBdr>
            <w:top w:val="none" w:sz="0" w:space="0" w:color="auto"/>
            <w:left w:val="none" w:sz="0" w:space="0" w:color="auto"/>
            <w:bottom w:val="none" w:sz="0" w:space="0" w:color="auto"/>
            <w:right w:val="none" w:sz="0" w:space="0" w:color="auto"/>
          </w:divBdr>
          <w:divsChild>
            <w:div w:id="2046983830">
              <w:marLeft w:val="0"/>
              <w:marRight w:val="0"/>
              <w:marTop w:val="0"/>
              <w:marBottom w:val="0"/>
              <w:divBdr>
                <w:top w:val="none" w:sz="0" w:space="0" w:color="auto"/>
                <w:left w:val="none" w:sz="0" w:space="0" w:color="auto"/>
                <w:bottom w:val="none" w:sz="0" w:space="0" w:color="auto"/>
                <w:right w:val="none" w:sz="0" w:space="0" w:color="auto"/>
              </w:divBdr>
              <w:divsChild>
                <w:div w:id="221715088">
                  <w:marLeft w:val="0"/>
                  <w:marRight w:val="0"/>
                  <w:marTop w:val="0"/>
                  <w:marBottom w:val="0"/>
                  <w:divBdr>
                    <w:top w:val="none" w:sz="0" w:space="0" w:color="auto"/>
                    <w:left w:val="none" w:sz="0" w:space="0" w:color="auto"/>
                    <w:bottom w:val="none" w:sz="0" w:space="0" w:color="auto"/>
                    <w:right w:val="none" w:sz="0" w:space="0" w:color="auto"/>
                  </w:divBdr>
                  <w:divsChild>
                    <w:div w:id="227767995">
                      <w:marLeft w:val="0"/>
                      <w:marRight w:val="0"/>
                      <w:marTop w:val="0"/>
                      <w:marBottom w:val="0"/>
                      <w:divBdr>
                        <w:top w:val="none" w:sz="0" w:space="0" w:color="auto"/>
                        <w:left w:val="none" w:sz="0" w:space="0" w:color="auto"/>
                        <w:bottom w:val="none" w:sz="0" w:space="0" w:color="auto"/>
                        <w:right w:val="none" w:sz="0" w:space="0" w:color="auto"/>
                      </w:divBdr>
                    </w:div>
                  </w:divsChild>
                </w:div>
                <w:div w:id="565533442">
                  <w:marLeft w:val="0"/>
                  <w:marRight w:val="0"/>
                  <w:marTop w:val="0"/>
                  <w:marBottom w:val="0"/>
                  <w:divBdr>
                    <w:top w:val="none" w:sz="0" w:space="0" w:color="auto"/>
                    <w:left w:val="none" w:sz="0" w:space="0" w:color="auto"/>
                    <w:bottom w:val="none" w:sz="0" w:space="0" w:color="auto"/>
                    <w:right w:val="none" w:sz="0" w:space="0" w:color="auto"/>
                  </w:divBdr>
                  <w:divsChild>
                    <w:div w:id="1165706265">
                      <w:marLeft w:val="0"/>
                      <w:marRight w:val="0"/>
                      <w:marTop w:val="0"/>
                      <w:marBottom w:val="0"/>
                      <w:divBdr>
                        <w:top w:val="none" w:sz="0" w:space="0" w:color="auto"/>
                        <w:left w:val="none" w:sz="0" w:space="0" w:color="auto"/>
                        <w:bottom w:val="none" w:sz="0" w:space="0" w:color="auto"/>
                        <w:right w:val="none" w:sz="0" w:space="0" w:color="auto"/>
                      </w:divBdr>
                    </w:div>
                  </w:divsChild>
                </w:div>
                <w:div w:id="851837849">
                  <w:marLeft w:val="0"/>
                  <w:marRight w:val="0"/>
                  <w:marTop w:val="0"/>
                  <w:marBottom w:val="0"/>
                  <w:divBdr>
                    <w:top w:val="none" w:sz="0" w:space="0" w:color="auto"/>
                    <w:left w:val="none" w:sz="0" w:space="0" w:color="auto"/>
                    <w:bottom w:val="none" w:sz="0" w:space="0" w:color="auto"/>
                    <w:right w:val="none" w:sz="0" w:space="0" w:color="auto"/>
                  </w:divBdr>
                  <w:divsChild>
                    <w:div w:id="925916902">
                      <w:marLeft w:val="0"/>
                      <w:marRight w:val="0"/>
                      <w:marTop w:val="0"/>
                      <w:marBottom w:val="0"/>
                      <w:divBdr>
                        <w:top w:val="none" w:sz="0" w:space="0" w:color="auto"/>
                        <w:left w:val="none" w:sz="0" w:space="0" w:color="auto"/>
                        <w:bottom w:val="none" w:sz="0" w:space="0" w:color="auto"/>
                        <w:right w:val="none" w:sz="0" w:space="0" w:color="auto"/>
                      </w:divBdr>
                    </w:div>
                  </w:divsChild>
                </w:div>
                <w:div w:id="1845316487">
                  <w:marLeft w:val="0"/>
                  <w:marRight w:val="0"/>
                  <w:marTop w:val="0"/>
                  <w:marBottom w:val="0"/>
                  <w:divBdr>
                    <w:top w:val="none" w:sz="0" w:space="0" w:color="auto"/>
                    <w:left w:val="none" w:sz="0" w:space="0" w:color="auto"/>
                    <w:bottom w:val="none" w:sz="0" w:space="0" w:color="auto"/>
                    <w:right w:val="none" w:sz="0" w:space="0" w:color="auto"/>
                  </w:divBdr>
                  <w:divsChild>
                    <w:div w:id="929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753687">
      <w:bodyDiv w:val="1"/>
      <w:marLeft w:val="0"/>
      <w:marRight w:val="0"/>
      <w:marTop w:val="0"/>
      <w:marBottom w:val="0"/>
      <w:divBdr>
        <w:top w:val="none" w:sz="0" w:space="0" w:color="auto"/>
        <w:left w:val="none" w:sz="0" w:space="0" w:color="auto"/>
        <w:bottom w:val="none" w:sz="0" w:space="0" w:color="auto"/>
        <w:right w:val="none" w:sz="0" w:space="0" w:color="auto"/>
      </w:divBdr>
      <w:divsChild>
        <w:div w:id="1732540548">
          <w:marLeft w:val="0"/>
          <w:marRight w:val="0"/>
          <w:marTop w:val="0"/>
          <w:marBottom w:val="0"/>
          <w:divBdr>
            <w:top w:val="none" w:sz="0" w:space="0" w:color="auto"/>
            <w:left w:val="none" w:sz="0" w:space="0" w:color="auto"/>
            <w:bottom w:val="none" w:sz="0" w:space="0" w:color="auto"/>
            <w:right w:val="none" w:sz="0" w:space="0" w:color="auto"/>
          </w:divBdr>
          <w:divsChild>
            <w:div w:id="1481726188">
              <w:marLeft w:val="0"/>
              <w:marRight w:val="0"/>
              <w:marTop w:val="0"/>
              <w:marBottom w:val="0"/>
              <w:divBdr>
                <w:top w:val="none" w:sz="0" w:space="0" w:color="auto"/>
                <w:left w:val="none" w:sz="0" w:space="0" w:color="auto"/>
                <w:bottom w:val="none" w:sz="0" w:space="0" w:color="auto"/>
                <w:right w:val="none" w:sz="0" w:space="0" w:color="auto"/>
              </w:divBdr>
              <w:divsChild>
                <w:div w:id="541211835">
                  <w:marLeft w:val="0"/>
                  <w:marRight w:val="0"/>
                  <w:marTop w:val="0"/>
                  <w:marBottom w:val="0"/>
                  <w:divBdr>
                    <w:top w:val="none" w:sz="0" w:space="0" w:color="auto"/>
                    <w:left w:val="none" w:sz="0" w:space="0" w:color="auto"/>
                    <w:bottom w:val="none" w:sz="0" w:space="0" w:color="auto"/>
                    <w:right w:val="none" w:sz="0" w:space="0" w:color="auto"/>
                  </w:divBdr>
                  <w:divsChild>
                    <w:div w:id="2602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rplexity.ai/search/programming.signal_processing" TargetMode="External"/><Relationship Id="rId18" Type="http://schemas.openxmlformats.org/officeDocument/2006/relationships/hyperlink" Target="https://www.altrady.com/crypto-trading/technical-analysis/entry-exit-signals-trend-traders" TargetMode="External"/><Relationship Id="rId26" Type="http://schemas.openxmlformats.org/officeDocument/2006/relationships/hyperlink" Target="https://www.altrady.com/crypto-trading/technical-analysis/entry-exit-signals-trend-traders" TargetMode="External"/><Relationship Id="rId39" Type="http://schemas.openxmlformats.org/officeDocument/2006/relationships/hyperlink" Target="https://www.binance.com/en/price-prediction/bitcoin" TargetMode="External"/><Relationship Id="rId21" Type="http://schemas.openxmlformats.org/officeDocument/2006/relationships/hyperlink" Target="https://www.binance.com/en/square/post/21083934787994" TargetMode="External"/><Relationship Id="rId34" Type="http://schemas.openxmlformats.org/officeDocument/2006/relationships/hyperlink" Target="https://3commas.io/blog/how-to-identify-and-trade-trend-reversal-patterns" TargetMode="External"/><Relationship Id="rId42" Type="http://schemas.openxmlformats.org/officeDocument/2006/relationships/hyperlink" Target="https://finance.yahoo.com/news/2025-crypto-forecast-bitcoin-price-130000881.html" TargetMode="External"/><Relationship Id="rId47" Type="http://schemas.openxmlformats.org/officeDocument/2006/relationships/hyperlink" Target="https://www.statista.com/statistics/326707/bitcoin-price-index/" TargetMode="External"/><Relationship Id="rId50" Type="http://schemas.openxmlformats.org/officeDocument/2006/relationships/hyperlink" Target="https://www.mitrade.com/insights/news/live-news/article-3-962544-20250716" TargetMode="External"/><Relationship Id="rId7" Type="http://schemas.openxmlformats.org/officeDocument/2006/relationships/hyperlink" Target="https://www.perplexity.ai/search/programming.trading_indicators" TargetMode="External"/><Relationship Id="rId2" Type="http://schemas.openxmlformats.org/officeDocument/2006/relationships/styles" Target="styles.xml"/><Relationship Id="rId16" Type="http://schemas.openxmlformats.org/officeDocument/2006/relationships/hyperlink" Target="https://www.binance.com/en/square/post/21083934787994" TargetMode="External"/><Relationship Id="rId29" Type="http://schemas.openxmlformats.org/officeDocument/2006/relationships/hyperlink" Target="https://money.com/how-and-where-to-find-crypto-trading-signals/" TargetMode="External"/><Relationship Id="rId11" Type="http://schemas.openxmlformats.org/officeDocument/2006/relationships/hyperlink" Target="https://www.perplexity.ai/search/programming.technical_analysis" TargetMode="External"/><Relationship Id="rId24" Type="http://schemas.openxmlformats.org/officeDocument/2006/relationships/hyperlink" Target="https://exolix.com/blog/reversal-candlestick-patterns-in-crypto" TargetMode="External"/><Relationship Id="rId32" Type="http://schemas.openxmlformats.org/officeDocument/2006/relationships/hyperlink" Target="https://www.euronews.com/business/2025/07/18/bitcoin-bubble-how-much-more-is-it-expected-to-rise-in-2025" TargetMode="External"/><Relationship Id="rId37" Type="http://schemas.openxmlformats.org/officeDocument/2006/relationships/hyperlink" Target="https://exolix.com/blog/reversal-candlestick-patterns-in-crypto" TargetMode="External"/><Relationship Id="rId40" Type="http://schemas.openxmlformats.org/officeDocument/2006/relationships/hyperlink" Target="https://www.kraken.com/en-it/price-prediction/bitcoin" TargetMode="External"/><Relationship Id="rId45" Type="http://schemas.openxmlformats.org/officeDocument/2006/relationships/hyperlink" Target="https://www.centralcharts.com/en/6863-btc-usd/signals" TargetMode="External"/><Relationship Id="rId5" Type="http://schemas.openxmlformats.org/officeDocument/2006/relationships/image" Target="media/image1.png"/><Relationship Id="rId15" Type="http://schemas.openxmlformats.org/officeDocument/2006/relationships/hyperlink" Target="https://www.euronews.com/business/2025/07/18/bitcoin-bubble-how-much-more-is-it-expected-to-rise-in-2025" TargetMode="External"/><Relationship Id="rId23" Type="http://schemas.openxmlformats.org/officeDocument/2006/relationships/hyperlink" Target="https://3commas.io/blog/how-to-identify-and-trade-trend-reversal-patterns" TargetMode="External"/><Relationship Id="rId28" Type="http://schemas.openxmlformats.org/officeDocument/2006/relationships/hyperlink" Target="https://www.altrady.com/crypto-trading/technical-analysis/entry-exit-signals-trend-traders" TargetMode="External"/><Relationship Id="rId36" Type="http://schemas.openxmlformats.org/officeDocument/2006/relationships/hyperlink" Target="https://money.com/how-and-where-to-find-crypto-trading-signals/" TargetMode="External"/><Relationship Id="rId49" Type="http://schemas.openxmlformats.org/officeDocument/2006/relationships/hyperlink" Target="https://mudrex.com/learn/trend-reversal-in-crypto/" TargetMode="External"/><Relationship Id="rId10" Type="http://schemas.openxmlformats.org/officeDocument/2006/relationships/hyperlink" Target="https://www.perplexity.ai/search/programming.trading_indicators" TargetMode="External"/><Relationship Id="rId19" Type="http://schemas.openxmlformats.org/officeDocument/2006/relationships/hyperlink" Target="https://money.com/how-and-where-to-find-crypto-trading-signals/" TargetMode="External"/><Relationship Id="rId31" Type="http://schemas.openxmlformats.org/officeDocument/2006/relationships/hyperlink" Target="https://finance.yahoo.com/news/bitcoin-price-prediction-2025-2030-183005525.html" TargetMode="External"/><Relationship Id="rId44" Type="http://schemas.openxmlformats.org/officeDocument/2006/relationships/hyperlink" Target="https://www.markets.com/analysis/bitcoin-price-analysis-will-btcusd-hit-150-k-by-the-end-of-2025"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erplexity.ai/search/programming.signal_processing" TargetMode="External"/><Relationship Id="rId14" Type="http://schemas.openxmlformats.org/officeDocument/2006/relationships/hyperlink" Target="https://finance.yahoo.com/news/bitcoin-price-prediction-2025-2030-183005525.html" TargetMode="External"/><Relationship Id="rId22" Type="http://schemas.openxmlformats.org/officeDocument/2006/relationships/hyperlink" Target="https://exolix.com/blog/reversal-candlestick-patterns-in-crypto" TargetMode="External"/><Relationship Id="rId27" Type="http://schemas.openxmlformats.org/officeDocument/2006/relationships/hyperlink" Target="https://www.binance.com/en/square/post/21083934787994" TargetMode="External"/><Relationship Id="rId30" Type="http://schemas.openxmlformats.org/officeDocument/2006/relationships/hyperlink" Target="https://exolix.com/blog/reversal-candlestick-patterns-in-crypto" TargetMode="External"/><Relationship Id="rId35" Type="http://schemas.openxmlformats.org/officeDocument/2006/relationships/hyperlink" Target="https://www.altrady.com/crypto-trading/technical-analysis/entry-exit-signals-trend-traders" TargetMode="External"/><Relationship Id="rId43" Type="http://schemas.openxmlformats.org/officeDocument/2006/relationships/hyperlink" Target="https://goodcrypto.app/bitcoin-trading-signals/" TargetMode="External"/><Relationship Id="rId48" Type="http://schemas.openxmlformats.org/officeDocument/2006/relationships/hyperlink" Target="https://it.tradingview.com/scripts/btc!/" TargetMode="External"/><Relationship Id="rId8" Type="http://schemas.openxmlformats.org/officeDocument/2006/relationships/hyperlink" Target="https://www.perplexity.ai/search/programming.technical_analysi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perplexity.ai/search/programming.trading_indicators" TargetMode="External"/><Relationship Id="rId17" Type="http://schemas.openxmlformats.org/officeDocument/2006/relationships/hyperlink" Target="https://3commas.io/blog/how-to-identify-and-trade-trend-reversal-patterns" TargetMode="External"/><Relationship Id="rId25" Type="http://schemas.openxmlformats.org/officeDocument/2006/relationships/hyperlink" Target="https://www.altrady.com/crypto-trading/technical-analysis/entry-exit-signals-trend-traders" TargetMode="External"/><Relationship Id="rId33" Type="http://schemas.openxmlformats.org/officeDocument/2006/relationships/hyperlink" Target="https://www.binance.com/en/square/post/21083934787994" TargetMode="External"/><Relationship Id="rId38" Type="http://schemas.openxmlformats.org/officeDocument/2006/relationships/hyperlink" Target="https://changelly.com/blog/bitcoin-price-prediction/" TargetMode="External"/><Relationship Id="rId46" Type="http://schemas.openxmlformats.org/officeDocument/2006/relationships/hyperlink" Target="https://www.altrady.com/blog/crypto-trading-tools/reversals-trend-confirmation-techniques" TargetMode="External"/><Relationship Id="rId20" Type="http://schemas.openxmlformats.org/officeDocument/2006/relationships/hyperlink" Target="https://money.com/how-and-where-to-find-crypto-trading-signals/" TargetMode="External"/><Relationship Id="rId41" Type="http://schemas.openxmlformats.org/officeDocument/2006/relationships/hyperlink" Target="https://coindcx.com/blog/price-predictions/bitcoin-price-weekly/" TargetMode="External"/><Relationship Id="rId1" Type="http://schemas.openxmlformats.org/officeDocument/2006/relationships/numbering" Target="numbering.xml"/><Relationship Id="rId6" Type="http://schemas.openxmlformats.org/officeDocument/2006/relationships/hyperlink" Target="https://www.perplexity.ai/search/programming.signal_process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19</Pages>
  <Words>4450</Words>
  <Characters>25367</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D'Orrico</dc:creator>
  <cp:keywords/>
  <dc:description/>
  <cp:lastModifiedBy>Gerardo D'Orrico</cp:lastModifiedBy>
  <cp:revision>2</cp:revision>
  <dcterms:created xsi:type="dcterms:W3CDTF">2025-07-01T15:12:00Z</dcterms:created>
  <dcterms:modified xsi:type="dcterms:W3CDTF">2025-07-19T19:37:00Z</dcterms:modified>
</cp:coreProperties>
</file>