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lab-3-instructor-key-torsion"/>
    <w:p>
      <w:pPr>
        <w:pStyle w:val="Heading1"/>
      </w:pPr>
      <w:r>
        <w:t xml:space="preserve">Lab 3 — Instructor Key: Torsion</w:t>
      </w:r>
    </w:p>
    <w:p>
      <w:pPr>
        <w:pStyle w:val="Instructor"/>
      </w:pPr>
      <w:r>
        <w:rPr>
          <w:bCs/>
          <w:b/>
        </w:rPr>
        <w:t xml:space="preserve">For instructors only. Do not distribute to students.</w:t>
      </w:r>
      <w:r>
        <w:t xml:space="preserve"> </w:t>
      </w:r>
      <w:r>
        <w:t xml:space="preserve">Every number in this key is computed by</w:t>
      </w:r>
      <w:r>
        <w:t xml:space="preserve"> </w:t>
      </w:r>
      <w:r>
        <w:rPr>
          <w:rStyle w:val="VerbatimChar"/>
        </w:rPr>
        <w:t xml:space="preserve">src/lab03_analysis.py</w:t>
      </w:r>
      <w:r>
        <w:t xml:space="preserve"> </w:t>
      </w:r>
      <w:r>
        <w:t xml:space="preserve">(and</w:t>
      </w:r>
      <w:r>
        <w:t xml:space="preserve"> </w:t>
      </w:r>
      <w:r>
        <w:rPr>
          <w:rStyle w:val="VerbatimChar"/>
        </w:rPr>
        <w:t xml:space="preserve">src/make_key.py</w:t>
      </w:r>
      <w:r>
        <w:t xml:space="preserve">) from</w:t>
      </w:r>
      <w:r>
        <w:t xml:space="preserve"> </w:t>
      </w:r>
      <w:r>
        <w:rPr>
          <w:rStyle w:val="VerbatimChar"/>
        </w:rPr>
        <w:t xml:space="preserve">sample_data.csv</w:t>
      </w:r>
      <w:r>
        <w:t xml:space="preserve"> </w:t>
      </w:r>
      <w:r>
        <w:t xml:space="preserve">and</w:t>
      </w:r>
      <w:r>
        <w:t xml:space="preserve"> </w:t>
      </w:r>
      <w:r>
        <w:rPr>
          <w:rStyle w:val="VerbatimChar"/>
        </w:rPr>
        <w:t xml:space="preserve">src/specimen_measurements.json</w:t>
      </w:r>
      <w:r>
        <w:t xml:space="preserve">, from Lab 1’s analysis results, or by the simulation’s own model code run in Node. To build a key for your own class data, put your CSV and measurements in the same format and run</w:t>
      </w:r>
      <w:r>
        <w:t xml:space="preserve"> </w:t>
      </w:r>
      <w:r>
        <w:rPr>
          <w:rStyle w:val="VerbatimChar"/>
        </w:rPr>
        <w:t xml:space="preserve">python3 src/lab03_analysis.py your.csv your_measurements.json</w:t>
      </w:r>
      <w:r>
        <w:t xml:space="preserve">, then</w:t>
      </w:r>
      <w:r>
        <w:t xml:space="preserve"> </w:t>
      </w:r>
      <w:r>
        <w:rPr>
          <w:rStyle w:val="VerbatimChar"/>
        </w:rPr>
        <w:t xml:space="preserve">python3 src/make_key.py</w:t>
      </w:r>
      <w:r>
        <w:t xml:space="preserve">. Uncertainties are expanded (</w:t>
      </w:r>
      <m:oMath>
        <m:r>
          <m:t>U</m:t>
        </m:r>
        <m:r>
          <m:rPr>
            <m:sty m:val="p"/>
          </m:rPr>
          <m:t>=</m:t>
        </m:r>
        <m:r>
          <m:t>2</m:t>
        </m:r>
        <m:r>
          <m:t>u</m:t>
        </m:r>
      </m:oMath>
      <w:r>
        <w:t xml:space="preserve">) unless marked</w:t>
      </w:r>
      <w:r>
        <w:t xml:space="preserve"> </w:t>
      </w:r>
      <m:oMath>
        <m:r>
          <m:t>u</m:t>
        </m:r>
      </m:oMath>
      <w:r>
        <w:t xml:space="preserve">. Sign convention as in the handout (Beer 8e): torque and twist by the right-hand rule, all positive in this test.</w:t>
      </w:r>
    </w:p>
    <w:bookmarkStart w:id="20" w:name="results-at-a-glance-sample-data"/>
    <w:p>
      <w:pPr>
        <w:pStyle w:val="Heading2"/>
      </w:pPr>
      <w:r>
        <w:t xml:space="preserve">1. Results at a glance (sample data)</w:t>
      </w:r>
    </w:p>
    <w:p>
      <w:pPr>
        <w:pStyle w:val="TableCaption"/>
      </w:pPr>
      <w:r>
        <w:t xml:space="preserve">Table K1. Results from the sample data.</w:t>
      </w:r>
    </w:p>
    <w:tbl>
      <w:tblPr>
        <w:tblStyle w:val="Table"/>
        <w:tblW w:type="pct" w:w="5000"/>
        <w:jc w:val="center"/>
        <w:tblLook w:firstRow="1" w:lastRow="0" w:firstColumn="0" w:lastColumn="0" w:noHBand="0" w:noVBand="0" w:val="0020"/>
        <w:tblCaption w:val="Table K1. Results from the sample dat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584"/>
        <w:gridCol w:w="1584"/>
        <w:gridCol w:w="1584"/>
        <w:gridCol w:w="1584"/>
        <w:gridCol w:w="1584"/>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1018 steel</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6061-T6 aluminum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Gray cast iron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Reference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Mean</w:t>
            </w:r>
            <w:r>
              <w:rPr>
                <w:sz w:val="19"/>
              </w:rPr>
              <w:t xml:space="preserve"> </w:t>
            </w:r>
            <m:oMath>
              <m:r>
                <m:t>d</m:t>
              </m:r>
            </m:oMath>
            <w:r>
              <w:rPr>
                <w:sz w:val="19"/>
              </w:rPr>
              <w:t xml:space="preserve"> </w:t>
            </w:r>
            <w:r>
              <w:rPr>
                <w:sz w:val="19"/>
              </w:rPr>
              <w:t xml:space="preserve">(mm),</w:t>
            </w:r>
            <w:r>
              <w:rPr>
                <w:sz w:val="19"/>
              </w:rPr>
              <w:t xml:space="preserve"> </w:t>
            </w:r>
            <m:oMath>
              <m:sSub>
                <m:e>
                  <m:r>
                    <m:t>u</m:t>
                  </m:r>
                </m:e>
                <m:sub>
                  <m:r>
                    <m:t>d</m:t>
                  </m:r>
                </m:sub>
              </m:sSub>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6.3500, 0.0018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6.3520, 0.0018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6.3480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6.35 nominal</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J</m:t>
              </m:r>
            </m:oMath>
            <w:r>
              <w:rPr>
                <w:sz w:val="19"/>
              </w:rPr>
              <w:t xml:space="preserve"> </w:t>
            </w:r>
            <w:r>
              <w:rPr>
                <w:sz w:val="19"/>
              </w:rPr>
              <w:t xml:space="preserve">(mm</w:t>
            </w:r>
            <w:r>
              <w:rPr>
                <w:sz w:val="19"/>
                <w:vertAlign w:val="superscript"/>
              </w:rPr>
              <w:t xml:space="preserve">4</w:t>
            </w:r>
            <w:r>
              <w:rPr>
                <w:sz w:val="19"/>
              </w:rPr>
              <w:t xml:space="preserve">);</w:t>
            </w:r>
            <w:r>
              <w:rPr>
                <w:sz w:val="19"/>
              </w:rPr>
              <w:t xml:space="preserve"> </w:t>
            </w:r>
            <m:oMath>
              <m:r>
                <m:t>4</m:t>
              </m:r>
              <m:sSub>
                <m:e>
                  <m:r>
                    <m:t>u</m:t>
                  </m:r>
                </m:e>
                <m:sub>
                  <m:r>
                    <m:t>d</m:t>
                  </m:r>
                </m:sub>
              </m:sSub>
              <m:r>
                <m:rPr>
                  <m:sty m:val="p"/>
                </m:rPr>
                <m:t>/</m:t>
              </m:r>
              <m:r>
                <m:t>d</m:t>
              </m:r>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159.62; 0.12 %</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159.82; 0.11 %</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G</m:t>
              </m:r>
            </m:oMath>
            <w:r>
              <w:rPr>
                <w:sz w:val="19"/>
              </w:rPr>
              <w:t xml:space="preserve"> </w:t>
            </w:r>
            <w:r>
              <w:rPr>
                <w:sz w:val="19"/>
              </w:rPr>
              <w:t xml:space="preserve">(GPa)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80.25 ± 0.93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26.03 ± 0.23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secant 40.7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7: 79.46 ± 2.63 / 25.74 ± 0.37</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τ</m:t>
                  </m:r>
                </m:e>
                <m:sub>
                  <m:r>
                    <m:t>Y</m:t>
                  </m:r>
                </m:sub>
              </m:sSub>
            </m:oMath>
            <w:r>
              <w:rPr>
                <w:sz w:val="19"/>
              </w:rPr>
              <w:t xml:space="preserve"> </w:t>
            </w:r>
            <w:r>
              <w:rPr>
                <w:sz w:val="19"/>
              </w:rPr>
              <w:t xml:space="preserve">from the Eq. 10 fit (MPa)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172.1 ± 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150.8 ± 1.1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σ</m:t>
                  </m:r>
                </m:e>
                <m:sub>
                  <m:r>
                    <m:t>Y</m:t>
                  </m:r>
                </m:sub>
              </m:sSub>
              <m:r>
                <m:rPr>
                  <m:sty m:val="p"/>
                </m:rPr>
                <m:t>/</m:t>
              </m:r>
              <m:rad>
                <m:radPr>
                  <m:degHide m:val="on"/>
                </m:radPr>
                <m:deg/>
                <m:e>
                  <m:r>
                    <m:t>3</m:t>
                  </m:r>
                </m:e>
              </m:rad>
            </m:oMath>
            <w:r>
              <w:rPr>
                <w:sz w:val="19"/>
              </w:rPr>
              <w:t xml:space="preserve">: 171.5 / 158.2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RMS / largest residual of the fit (N·m)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0.013 / 0.044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0.130 / 0.272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T</m:t>
              </m:r>
            </m:oMath>
            <w:r>
              <w:rPr>
                <w:sz w:val="19"/>
              </w:rPr>
              <w:t xml:space="preserve"> </w:t>
            </w:r>
            <w:r>
              <w:rPr>
                <w:sz w:val="19"/>
              </w:rPr>
              <w:t xml:space="preserve">at 10° on the gage: measured / Eq. 10 (N·m)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11.51 / 11.512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9.99 / 9.736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Permanent twist after unloading from 5.88° (°)</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3.29 (Eq. 12: 3.285 ± 0.032)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C</m:t>
                  </m:r>
                </m:e>
                <m:sub>
                  <m:r>
                    <m:t>m</m:t>
                  </m:r>
                </m:sub>
              </m:sSub>
            </m:oMath>
            <w:r>
              <w:rPr>
                <w:sz w:val="19"/>
              </w:rPr>
              <w:t xml:space="preserve"> </w:t>
            </w:r>
            <w:r>
              <w:rPr>
                <w:sz w:val="19"/>
              </w:rPr>
              <w:t xml:space="preserve">(°/N·m); backlash (°)</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0.0358 ± 0.0021; 0.388 ± 0.012 (</w:t>
            </w:r>
            <m:oMath>
              <m:r>
                <m:t>u</m:t>
              </m:r>
            </m:oMath>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0.0369 ± 0.0017; 0.392 ± 0.008 (</w:t>
            </w:r>
            <m:oMath>
              <m:r>
                <m:t>u</m:t>
              </m:r>
            </m:oMath>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true 0.0344; 0.40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T</m:t>
                  </m:r>
                </m:e>
                <m:sub>
                  <m:r>
                    <m:t>U</m:t>
                  </m:r>
                </m:sub>
              </m:sSub>
            </m:oMath>
            <w:r>
              <w:rPr>
                <w:sz w:val="19"/>
              </w:rPr>
              <w:t xml:space="preserve"> </w:t>
            </w:r>
            <w:r>
              <w:rPr>
                <w:sz w:val="19"/>
              </w:rPr>
              <w:t xml:space="preserve">(N·m)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27.17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14.36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11.07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R</m:t>
                  </m:r>
                </m:e>
                <m:sub>
                  <m:r>
                    <m:t>T</m:t>
                  </m:r>
                </m:sub>
              </m:sSub>
              <m:r>
                <m:rPr>
                  <m:sty m:val="p"/>
                </m:rPr>
                <m:t>=</m:t>
              </m:r>
              <m:sSub>
                <m:e>
                  <m:r>
                    <m:t>T</m:t>
                  </m:r>
                </m:e>
                <m:sub>
                  <m:r>
                    <m:t>U</m:t>
                  </m:r>
                </m:sub>
              </m:sSub>
              <m:r>
                <m:t>c</m:t>
              </m:r>
              <m:r>
                <m:rPr>
                  <m:sty m:val="p"/>
                </m:rPr>
                <m:t>/</m:t>
              </m:r>
              <m:r>
                <m:t>J</m:t>
              </m:r>
            </m:oMath>
            <w:r>
              <w:rPr>
                <w:sz w:val="19"/>
              </w:rPr>
              <w:t xml:space="preserve"> </w:t>
            </w:r>
            <w:r>
              <w:rPr>
                <w:sz w:val="19"/>
              </w:rPr>
              <w:t xml:space="preserve">(MPa)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540 ± 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285 ± 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220.4 ± 1.3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cast iron</w:t>
            </w:r>
            <w:r>
              <w:rPr>
                <w:sz w:val="19"/>
              </w:rPr>
              <w:t xml:space="preserve"> </w:t>
            </w:r>
            <m:oMath>
              <m:sSub>
                <m:e>
                  <m:r>
                    <m:t>σ</m:t>
                  </m:r>
                </m:e>
                <m:sub>
                  <m:r>
                    <m:t>U</m:t>
                  </m:r>
                  <m:r>
                    <m:t>T</m:t>
                  </m:r>
                </m:sub>
              </m:sSub>
            </m:oMath>
            <w:r>
              <w:rPr>
                <w:sz w:val="19"/>
              </w:rPr>
              <w:t xml:space="preserve"> </w:t>
            </w:r>
            <w:r>
              <w:rPr>
                <w:sz w:val="19"/>
              </w:rPr>
              <w:t xml:space="preserve">= 214 ± 30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Fully plastic estimate</w:t>
            </w:r>
            <w:r>
              <w:rPr>
                <w:sz w:val="19"/>
              </w:rPr>
              <w:t xml:space="preserve"> </w:t>
            </w:r>
            <m:oMath>
              <m:r>
                <m:t>3</m:t>
              </m:r>
              <m:sSub>
                <m:e>
                  <m:r>
                    <m:t>T</m:t>
                  </m:r>
                </m:e>
                <m:sub>
                  <m:r>
                    <m:t>U</m:t>
                  </m:r>
                </m:sub>
              </m:sSub>
              <m:r>
                <m:rPr>
                  <m:sty m:val="p"/>
                </m:rPr>
                <m:t>/</m:t>
              </m:r>
              <m:d>
                <m:dPr>
                  <m:begChr m:val="("/>
                  <m:endChr m:val=")"/>
                  <m:sepChr m:val=""/>
                  <m:grow/>
                </m:dPr>
                <m:e>
                  <m:r>
                    <m:t>2</m:t>
                  </m:r>
                  <m:r>
                    <m:t>π</m:t>
                  </m:r>
                  <m:sSup>
                    <m:e>
                      <m:r>
                        <m:t>c</m:t>
                      </m:r>
                    </m:e>
                    <m:sup>
                      <m:r>
                        <m:t>3</m:t>
                      </m:r>
                    </m:sup>
                  </m:sSup>
                </m:e>
              </m:d>
            </m:oMath>
            <w:r>
              <w:rPr>
                <w:sz w:val="19"/>
              </w:rPr>
              <w:t xml:space="preserve"> </w:t>
            </w:r>
            <w:r>
              <w:rPr>
                <w:sz w:val="19"/>
              </w:rPr>
              <w:t xml:space="preserve">(MPa)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405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214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γ</m:t>
                  </m:r>
                </m:e>
                <m:sub>
                  <m:r>
                    <m:t>f</m:t>
                  </m:r>
                </m:sub>
              </m:sSub>
            </m:oMath>
            <w:r>
              <w:rPr>
                <w:sz w:val="19"/>
              </w:rPr>
              <w:t xml:space="preserve">; revolutions over the gage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1.598; 4.07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0.796; 2.03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0.00568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true 1.60; 0.80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Plastic work (J); adiabatic</w:t>
            </w:r>
            <w:r>
              <w:rPr>
                <w:sz w:val="19"/>
              </w:rPr>
              <w:t xml:space="preserve"> </w:t>
            </w:r>
            <m:oMath>
              <m:r>
                <m:t>Δ</m:t>
              </m:r>
              <m:r>
                <m:t>T</m:t>
              </m:r>
            </m:oMath>
            <w:r>
              <w:rPr>
                <w:sz w:val="19"/>
              </w:rPr>
              <w:t xml:space="preserve"> </w:t>
            </w:r>
            <w:r>
              <w:rPr>
                <w:sz w:val="19"/>
              </w:rPr>
              <w:t xml:space="preserve">(K)</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869; 94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257; 44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bl>
    <w:p>
      <w:pPr>
        <w:pStyle w:val="BodyText"/>
      </w:pPr>
      <w:r>
        <w:t xml:space="preserve">The sample data were generated from a known</w:t>
      </w:r>
      <w:r>
        <w:t xml:space="preserve"> </w:t>
      </w:r>
      <w:r>
        <w:t xml:space="preserve">“</w:t>
      </w:r>
      <w:r>
        <w:t xml:space="preserve">truth</w:t>
      </w:r>
      <w:r>
        <w:t xml:space="preserve">”</w:t>
      </w:r>
      <w:r>
        <w:t xml:space="preserve"> </w:t>
      </w:r>
      <w:r>
        <w:t xml:space="preserve">model (</w:t>
      </w:r>
      <w:r>
        <w:rPr>
          <w:rStyle w:val="VerbatimChar"/>
        </w:rPr>
        <w:t xml:space="preserve">src/generate_sample_data.py</w:t>
      </w:r>
      <w:r>
        <w:t xml:space="preserve">, values in</w:t>
      </w:r>
      <w:r>
        <w:t xml:space="preserve"> </w:t>
      </w:r>
      <w:r>
        <w:rPr>
          <w:rStyle w:val="VerbatimChar"/>
        </w:rPr>
        <w:t xml:space="preserve">src/truth.json</w:t>
      </w:r>
      <w:r>
        <w:t xml:space="preserve">): a ring model of each specimen with the material’s shear curve, elastic unloading, a +0.3 % load-cell gain error, a −0.2 % troptometer calibration error, the compliance and backlash of the load train, and reading noise. The steel curve is consistent with Lab 1’s truth model through the von Mises relation. The closure test in</w:t>
      </w:r>
      <w:r>
        <w:t xml:space="preserve"> </w:t>
      </w:r>
      <w:r>
        <w:rPr>
          <w:rStyle w:val="VerbatimChar"/>
        </w:rPr>
        <w:t xml:space="preserve">tests/test_lab03_independent.py</w:t>
      </w:r>
      <w:r>
        <w:t xml:space="preserve"> </w:t>
      </w:r>
      <w:r>
        <w:t xml:space="preserve">confirms that the analysis recovers the truth values within their stated uncertainty.</w:t>
      </w:r>
    </w:p>
    <w:bookmarkEnd w:id="20"/>
    <w:bookmarkStart w:id="21" w:name="pre-lab-solutions"/>
    <w:p>
      <w:pPr>
        <w:pStyle w:val="Heading2"/>
      </w:pPr>
      <w:r>
        <w:t xml:space="preserve">2. Pre-lab solutions</w:t>
      </w:r>
    </w:p>
    <w:p>
      <w:pPr>
        <w:pStyle w:val="FirstParagraph"/>
      </w:pPr>
      <w:r>
        <w:rPr>
          <w:bCs/>
          <w:b/>
        </w:rPr>
        <w:t xml:space="preserve">P1.</w:t>
      </w:r>
      <w:r>
        <w:t xml:space="preserve"> </w:t>
      </w:r>
      <w:r>
        <w:t xml:space="preserve">(a)</w:t>
      </w:r>
      <w:r>
        <w:t xml:space="preserve"> </w:t>
      </w:r>
      <m:oMath>
        <m:r>
          <m:t>c</m:t>
        </m:r>
      </m:oMath>
      <w:r>
        <w:t xml:space="preserve"> </w:t>
      </w:r>
      <w:r>
        <w:t xml:space="preserve">= 3.175 mm,</w:t>
      </w:r>
      <w:r>
        <w:t xml:space="preserve"> </w:t>
      </w:r>
      <m:oMath>
        <m:sSup>
          <m:e>
            <m:r>
              <m:t>c</m:t>
            </m:r>
          </m:e>
          <m:sup>
            <m:r>
              <m:t>3</m:t>
            </m:r>
          </m:sup>
        </m:sSup>
      </m:oMath>
      <w:r>
        <w:t xml:space="preserve"> </w:t>
      </w:r>
      <w:r>
        <w:t xml:space="preserve">= 32.01 mm³,</w:t>
      </w:r>
      <w:r>
        <w:t xml:space="preserve"> </w:t>
      </w:r>
      <m:oMath>
        <m:r>
          <m:t>J</m:t>
        </m:r>
      </m:oMath>
      <w:r>
        <w:t xml:space="preserve"> </w:t>
      </w:r>
      <w:r>
        <w:t xml:space="preserve">= 159.6 mm</w:t>
      </w:r>
      <w:r>
        <w:rPr>
          <w:vertAlign w:val="superscript"/>
        </w:rPr>
        <w:t xml:space="preserve">4</w:t>
      </w:r>
      <w:r>
        <w:t xml:space="preserve">,</w:t>
      </w:r>
      <w:r>
        <w:t xml:space="preserve"> </w:t>
      </w:r>
      <m:oMath>
        <m:r>
          <m:t>J</m:t>
        </m:r>
        <m:r>
          <m:rPr>
            <m:sty m:val="p"/>
          </m:rPr>
          <m:t>/</m:t>
        </m:r>
        <m:r>
          <m:t>c</m:t>
        </m:r>
      </m:oMath>
      <w:r>
        <w:t xml:space="preserve"> </w:t>
      </w:r>
      <w:r>
        <w:t xml:space="preserve">= 50.27 mm³. Steel:</w:t>
      </w:r>
      <w:r>
        <w:t xml:space="preserve"> </w:t>
      </w:r>
      <m:oMath>
        <m:sSub>
          <m:e>
            <m:r>
              <m:t>τ</m:t>
            </m:r>
          </m:e>
          <m:sub>
            <m:r>
              <m:t>Y</m:t>
            </m:r>
          </m:sub>
        </m:sSub>
      </m:oMath>
      <w:r>
        <w:t xml:space="preserve"> </w:t>
      </w:r>
      <w:r>
        <w:t xml:space="preserve">= 297/√3 = 171.5 MPa,</w:t>
      </w:r>
      <w:r>
        <w:t xml:space="preserve"> </w:t>
      </w:r>
      <m:oMath>
        <m:r>
          <m:t>G</m:t>
        </m:r>
      </m:oMath>
      <w:r>
        <w:t xml:space="preserve"> </w:t>
      </w:r>
      <w:r>
        <w:t xml:space="preserve">= 205/(2 × 1.29) = 79.46 GPa,</w:t>
      </w:r>
      <w:r>
        <w:t xml:space="preserve"> </w:t>
      </w:r>
      <m:oMath>
        <m:sSub>
          <m:e>
            <m:r>
              <m:t>T</m:t>
            </m:r>
          </m:e>
          <m:sub>
            <m:r>
              <m:t>Y</m:t>
            </m:r>
          </m:sub>
        </m:sSub>
      </m:oMath>
      <w:r>
        <w:t xml:space="preserve"> </w:t>
      </w:r>
      <w:r>
        <w:t xml:space="preserve">= 8.62 N·m,</w:t>
      </w:r>
      <w:r>
        <w:t xml:space="preserve"> </w:t>
      </w:r>
      <m:oMath>
        <m:sSub>
          <m:e>
            <m:r>
              <m:t>T</m:t>
            </m:r>
          </m:e>
          <m:sub>
            <m:r>
              <m:t>p</m:t>
            </m:r>
          </m:sub>
        </m:sSub>
      </m:oMath>
      <w:r>
        <w:t xml:space="preserve"> </w:t>
      </w:r>
      <w:r>
        <w:t xml:space="preserve">= 11.49 N·m,</w:t>
      </w:r>
      <w:r>
        <w:t xml:space="preserve"> </w:t>
      </w:r>
      <m:oMath>
        <m:sSub>
          <m:e>
            <m:r>
              <m:t>φ</m:t>
            </m:r>
          </m:e>
          <m:sub>
            <m:r>
              <m:t>Y</m:t>
            </m:r>
          </m:sub>
        </m:sSub>
      </m:oMath>
      <w:r>
        <w:t xml:space="preserve"> </w:t>
      </w:r>
      <w:r>
        <w:t xml:space="preserve">= 1.978°. Aluminum: 158.2 MPa,</w:t>
      </w:r>
      <w:r>
        <w:t xml:space="preserve"> </w:t>
      </w:r>
      <m:oMath>
        <m:r>
          <m:t>G</m:t>
        </m:r>
      </m:oMath>
      <w:r>
        <w:t xml:space="preserve"> </w:t>
      </w:r>
      <w:r>
        <w:t xml:space="preserve">= 25.74 GPa,</w:t>
      </w:r>
      <w:r>
        <w:t xml:space="preserve"> </w:t>
      </w:r>
      <m:oMath>
        <m:sSub>
          <m:e>
            <m:r>
              <m:t>T</m:t>
            </m:r>
          </m:e>
          <m:sub>
            <m:r>
              <m:t>Y</m:t>
            </m:r>
          </m:sub>
        </m:sSub>
      </m:oMath>
      <w:r>
        <w:t xml:space="preserve"> </w:t>
      </w:r>
      <w:r>
        <w:t xml:space="preserve">= 7.95 N·m,</w:t>
      </w:r>
      <w:r>
        <w:t xml:space="preserve"> </w:t>
      </w:r>
      <m:oMath>
        <m:sSub>
          <m:e>
            <m:r>
              <m:t>T</m:t>
            </m:r>
          </m:e>
          <m:sub>
            <m:r>
              <m:t>p</m:t>
            </m:r>
          </m:sub>
        </m:sSub>
      </m:oMath>
      <w:r>
        <w:t xml:space="preserve"> </w:t>
      </w:r>
      <w:r>
        <w:t xml:space="preserve">= 10.60 N·m,</w:t>
      </w:r>
      <w:r>
        <w:t xml:space="preserve"> </w:t>
      </w:r>
      <m:oMath>
        <m:sSub>
          <m:e>
            <m:r>
              <m:t>φ</m:t>
            </m:r>
          </m:e>
          <m:sub>
            <m:r>
              <m:t>Y</m:t>
            </m:r>
          </m:sub>
        </m:sSub>
      </m:oMath>
      <w:r>
        <w:t xml:space="preserve"> </w:t>
      </w:r>
      <w:r>
        <w:t xml:space="preserve">= 5.635°. (b) 0.01° is 0.51 % of</w:t>
      </w:r>
      <w:r>
        <w:t xml:space="preserve"> </w:t>
      </w:r>
      <m:oMath>
        <m:sSub>
          <m:e>
            <m:r>
              <m:t>φ</m:t>
            </m:r>
          </m:e>
          <m:sub>
            <m:r>
              <m:t>Y</m:t>
            </m:r>
          </m:sub>
        </m:sSub>
      </m:oMath>
      <w:r>
        <w:t xml:space="preserve"> </w:t>
      </w:r>
      <w:r>
        <w:t xml:space="preserve">for steel and 0.18 % for aluminum. (c)</w:t>
      </w:r>
      <w:r>
        <w:t xml:space="preserve"> </w:t>
      </w:r>
      <m:oMath>
        <m:d>
          <m:dPr>
            <m:begChr m:val="("/>
            <m:endChr m:val=")"/>
            <m:sepChr m:val=""/>
            <m:grow/>
          </m:dPr>
          <m:e>
            <m:r>
              <m:t>2</m:t>
            </m:r>
            <m:r>
              <m:t>π</m:t>
            </m:r>
            <m:r>
              <m:rPr>
                <m:sty m:val="p"/>
              </m:rPr>
              <m:t>/</m:t>
            </m:r>
            <m:r>
              <m:t>3</m:t>
            </m:r>
          </m:e>
        </m:d>
        <m:sSup>
          <m:e>
            <m:r>
              <m:t>c</m:t>
            </m:r>
          </m:e>
          <m:sup>
            <m:r>
              <m:t>3</m:t>
            </m:r>
          </m:sup>
        </m:sSup>
        <m:r>
          <m:rPr>
            <m:sty m:val="p"/>
          </m:rPr>
          <m:t>×</m:t>
        </m:r>
      </m:oMath>
      <w:r>
        <w:t xml:space="preserve"> </w:t>
      </w:r>
      <w:r>
        <w:t xml:space="preserve">430 MPa = 28.8 N·m, half the capacity. (d)</w:t>
      </w:r>
      <w:r>
        <w:t xml:space="preserve"> </w:t>
      </w:r>
      <m:oMath>
        <m:r>
          <m:t>T</m:t>
        </m:r>
        <m:r>
          <m:rPr>
            <m:sty m:val="p"/>
          </m:rPr>
          <m:t>≈</m:t>
        </m:r>
        <m:sSub>
          <m:e>
            <m:r>
              <m:t>σ</m:t>
            </m:r>
          </m:e>
          <m:sub>
            <m:r>
              <m:t>U</m:t>
            </m:r>
            <m:r>
              <m:t>T</m:t>
            </m:r>
          </m:sub>
        </m:sSub>
        <m:r>
          <m:t>J</m:t>
        </m:r>
        <m:r>
          <m:rPr>
            <m:sty m:val="p"/>
          </m:rPr>
          <m:t>/</m:t>
        </m:r>
        <m:r>
          <m:t>c</m:t>
        </m:r>
      </m:oMath>
      <w:r>
        <w:t xml:space="preserve"> </w:t>
      </w:r>
      <w:r>
        <w:t xml:space="preserve">= 10.76 N·m. Units: MPa × mm³ = N·mm.</w:t>
      </w:r>
    </w:p>
    <w:p>
      <w:pPr>
        <w:pStyle w:val="BodyText"/>
      </w:pPr>
      <w:r>
        <w:rPr>
          <w:bCs/>
          <w:b/>
        </w:rPr>
        <w:t xml:space="preserve">P2.</w:t>
      </w:r>
      <w:r>
        <w:t xml:space="preserve"> </w:t>
      </w:r>
      <w:r>
        <w:t xml:space="preserve">(a) Appendix D.3. (b) At</w:t>
      </w:r>
      <w:r>
        <w:t xml:space="preserve"> </w:t>
      </w:r>
      <m:oMath>
        <m:r>
          <m:t>φ</m:t>
        </m:r>
        <m:r>
          <m:rPr>
            <m:sty m:val="p"/>
          </m:rPr>
          <m:t>=</m:t>
        </m:r>
        <m:sSub>
          <m:e>
            <m:r>
              <m:t>φ</m:t>
            </m:r>
          </m:e>
          <m:sub>
            <m:r>
              <m:t>Y</m:t>
            </m:r>
          </m:sub>
        </m:sSub>
      </m:oMath>
      <w:r>
        <w:t xml:space="preserve">:</w:t>
      </w:r>
      <w:r>
        <w:t xml:space="preserve"> </w:t>
      </w:r>
      <m:oMath>
        <m:f>
          <m:fPr>
            <m:type m:val="bar"/>
          </m:fPr>
          <m:num>
            <m:r>
              <m:t>4</m:t>
            </m:r>
          </m:num>
          <m:den>
            <m:r>
              <m:t>3</m:t>
            </m:r>
          </m:den>
        </m:f>
        <m:sSub>
          <m:e>
            <m:r>
              <m:t>T</m:t>
            </m:r>
          </m:e>
          <m:sub>
            <m:r>
              <m:t>Y</m:t>
            </m:r>
          </m:sub>
        </m:sSub>
        <m:d>
          <m:dPr>
            <m:begChr m:val="("/>
            <m:endChr m:val=")"/>
            <m:sepChr m:val=""/>
            <m:grow/>
          </m:dPr>
          <m:e>
            <m:r>
              <m:t>1</m:t>
            </m:r>
            <m:r>
              <m:rPr>
                <m:sty m:val="p"/>
              </m:rPr>
              <m:t>−</m:t>
            </m:r>
            <m:f>
              <m:fPr>
                <m:type m:val="bar"/>
              </m:fPr>
              <m:num>
                <m:r>
                  <m:t>1</m:t>
                </m:r>
              </m:num>
              <m:den>
                <m:r>
                  <m:t>4</m:t>
                </m:r>
              </m:den>
            </m:f>
          </m:e>
        </m:d>
        <m:r>
          <m:rPr>
            <m:sty m:val="p"/>
          </m:rPr>
          <m:t>=</m:t>
        </m:r>
        <m:sSub>
          <m:e>
            <m:r>
              <m:t>T</m:t>
            </m:r>
          </m:e>
          <m:sub>
            <m:r>
              <m:t>Y</m:t>
            </m:r>
          </m:sub>
        </m:sSub>
      </m:oMath>
      <w:r>
        <w:t xml:space="preserve">, continuous with the elastic line. As</w:t>
      </w:r>
      <w:r>
        <w:t xml:space="preserve"> </w:t>
      </w:r>
      <m:oMath>
        <m:r>
          <m:t>φ</m:t>
        </m:r>
        <m:r>
          <m:rPr>
            <m:sty m:val="p"/>
          </m:rPr>
          <m:t>→</m:t>
        </m:r>
        <m:r>
          <m:rPr>
            <m:sty m:val="p"/>
          </m:rPr>
          <m:t>∞</m:t>
        </m:r>
      </m:oMath>
      <w:r>
        <w:t xml:space="preserve">:</w:t>
      </w:r>
      <w:r>
        <w:t xml:space="preserve"> </w:t>
      </w:r>
      <m:oMath>
        <m:r>
          <m:t>T</m:t>
        </m:r>
        <m:r>
          <m:rPr>
            <m:sty m:val="p"/>
          </m:rPr>
          <m:t>→</m:t>
        </m:r>
        <m:f>
          <m:fPr>
            <m:type m:val="bar"/>
          </m:fPr>
          <m:num>
            <m:r>
              <m:t>4</m:t>
            </m:r>
          </m:num>
          <m:den>
            <m:r>
              <m:t>3</m:t>
            </m:r>
          </m:den>
        </m:f>
        <m:sSub>
          <m:e>
            <m:r>
              <m:t>T</m:t>
            </m:r>
          </m:e>
          <m:sub>
            <m:r>
              <m:t>Y</m:t>
            </m:r>
          </m:sub>
        </m:sSub>
      </m:oMath>
      <w:r>
        <w:t xml:space="preserve">. The slope</w:t>
      </w:r>
      <w:r>
        <w:t xml:space="preserve"> </w:t>
      </w:r>
      <m:oMath>
        <m:r>
          <m:t>d</m:t>
        </m:r>
        <m:r>
          <m:t>T</m:t>
        </m:r>
        <m:r>
          <m:rPr>
            <m:sty m:val="p"/>
          </m:rPr>
          <m:t>/</m:t>
        </m:r>
        <m:r>
          <m:t>d</m:t>
        </m:r>
        <m:r>
          <m:t>φ</m:t>
        </m:r>
      </m:oMath>
      <w:r>
        <w:t xml:space="preserve"> </w:t>
      </w:r>
      <w:r>
        <w:t xml:space="preserve">at</w:t>
      </w:r>
      <w:r>
        <w:t xml:space="preserve"> </w:t>
      </w:r>
      <m:oMath>
        <m:sSubSup>
          <m:e>
            <m:r>
              <m:t>φ</m:t>
            </m:r>
          </m:e>
          <m:sub>
            <m:r>
              <m:t>Y</m:t>
            </m:r>
          </m:sub>
          <m:sup>
            <m:r>
              <m:rPr>
                <m:sty m:val="p"/>
              </m:rPr>
              <m:t>+</m:t>
            </m:r>
          </m:sup>
        </m:sSubSup>
      </m:oMath>
      <w:r>
        <w:t xml:space="preserve"> </w:t>
      </w:r>
      <w:r>
        <w:t xml:space="preserve">is</w:t>
      </w:r>
      <w:r>
        <w:t xml:space="preserve"> </w:t>
      </w:r>
      <m:oMath>
        <m:f>
          <m:fPr>
            <m:type m:val="bar"/>
          </m:fPr>
          <m:num>
            <m:r>
              <m:t>4</m:t>
            </m:r>
          </m:num>
          <m:den>
            <m:r>
              <m:t>3</m:t>
            </m:r>
          </m:den>
        </m:f>
        <m:sSub>
          <m:e>
            <m:r>
              <m:t>T</m:t>
            </m:r>
          </m:e>
          <m:sub>
            <m:r>
              <m:t>Y</m:t>
            </m:r>
          </m:sub>
        </m:sSub>
        <m:r>
          <m:rPr>
            <m:sty m:val="p"/>
          </m:rPr>
          <m:t>⋅</m:t>
        </m:r>
        <m:f>
          <m:fPr>
            <m:type m:val="bar"/>
          </m:fPr>
          <m:num>
            <m:r>
              <m:t>3</m:t>
            </m:r>
          </m:num>
          <m:den>
            <m:r>
              <m:t>4</m:t>
            </m:r>
          </m:den>
        </m:f>
        <m:sSubSup>
          <m:e>
            <m:r>
              <m:t>φ</m:t>
            </m:r>
          </m:e>
          <m:sub>
            <m:r>
              <m:t>Y</m:t>
            </m:r>
          </m:sub>
          <m:sup>
            <m:r>
              <m:t>3</m:t>
            </m:r>
          </m:sup>
        </m:sSubSup>
        <m:r>
          <m:rPr>
            <m:sty m:val="p"/>
          </m:rPr>
          <m:t>/</m:t>
        </m:r>
        <m:sSup>
          <m:e>
            <m:r>
              <m:t>φ</m:t>
            </m:r>
          </m:e>
          <m:sup>
            <m:r>
              <m:t>4</m:t>
            </m:r>
          </m:sup>
        </m:sSup>
        <m:r>
          <m:rPr>
            <m:sty m:val="p"/>
          </m:rPr>
          <m:t>=</m:t>
        </m:r>
        <m:sSub>
          <m:e>
            <m:r>
              <m:t>T</m:t>
            </m:r>
          </m:e>
          <m:sub>
            <m:r>
              <m:t>Y</m:t>
            </m:r>
          </m:sub>
        </m:sSub>
        <m:r>
          <m:rPr>
            <m:sty m:val="p"/>
          </m:rPr>
          <m:t>/</m:t>
        </m:r>
        <m:sSub>
          <m:e>
            <m:r>
              <m:t>φ</m:t>
            </m:r>
          </m:e>
          <m:sub>
            <m:r>
              <m:t>Y</m:t>
            </m:r>
          </m:sub>
        </m:sSub>
      </m:oMath>
      <w:r>
        <w:t xml:space="preserve">, so the slope is continuous too. (c)</w:t>
      </w:r>
      <w:r>
        <w:t xml:space="preserve"> </w:t>
      </w:r>
      <m:oMath>
        <m:sSub>
          <m:e>
            <m:r>
              <m:t>T</m:t>
            </m:r>
          </m:e>
          <m:sub>
            <m:r>
              <m:t>p</m:t>
            </m:r>
          </m:sub>
        </m:sSub>
        <m:r>
          <m:rPr>
            <m:sty m:val="p"/>
          </m:rPr>
          <m:t>/</m:t>
        </m:r>
        <m:sSub>
          <m:e>
            <m:r>
              <m:t>T</m:t>
            </m:r>
          </m:e>
          <m:sub>
            <m:r>
              <m:t>Y</m:t>
            </m:r>
          </m:sub>
        </m:sSub>
        <m:r>
          <m:rPr>
            <m:sty m:val="p"/>
          </m:rPr>
          <m:t>=</m:t>
        </m:r>
        <m:f>
          <m:fPr>
            <m:type m:val="bar"/>
          </m:fPr>
          <m:num>
            <m:r>
              <m:t>4</m:t>
            </m:r>
          </m:num>
          <m:den>
            <m:r>
              <m:t>3</m:t>
            </m:r>
          </m:den>
        </m:f>
        <m:d>
          <m:dPr>
            <m:begChr m:val="("/>
            <m:endChr m:val=")"/>
            <m:sepChr m:val=""/>
            <m:grow/>
          </m:dPr>
          <m:e>
            <m:r>
              <m:t>1</m:t>
            </m:r>
            <m:r>
              <m:rPr>
                <m:sty m:val="p"/>
              </m:rPr>
              <m:t>−</m:t>
            </m:r>
            <m:sSup>
              <m:e>
                <m:r>
                  <m:t>k</m:t>
                </m:r>
              </m:e>
              <m:sup>
                <m:r>
                  <m:t>3</m:t>
                </m:r>
              </m:sup>
            </m:sSup>
          </m:e>
        </m:d>
        <m:r>
          <m:rPr>
            <m:sty m:val="p"/>
          </m:rPr>
          <m:t>/</m:t>
        </m:r>
        <m:d>
          <m:dPr>
            <m:begChr m:val="("/>
            <m:endChr m:val=")"/>
            <m:sepChr m:val=""/>
            <m:grow/>
          </m:dPr>
          <m:e>
            <m:r>
              <m:t>1</m:t>
            </m:r>
            <m:r>
              <m:rPr>
                <m:sty m:val="p"/>
              </m:rPr>
              <m:t>−</m:t>
            </m:r>
            <m:sSup>
              <m:e>
                <m:r>
                  <m:t>k</m:t>
                </m:r>
              </m:e>
              <m:sup>
                <m:r>
                  <m:t>4</m:t>
                </m:r>
              </m:sup>
            </m:sSup>
          </m:e>
        </m:d>
      </m:oMath>
      <w:r>
        <w:t xml:space="preserve"> </w:t>
      </w:r>
      <w:r>
        <w:t xml:space="preserve">= 1.2010 for</w:t>
      </w:r>
      <w:r>
        <w:t xml:space="preserve"> </w:t>
      </w:r>
      <m:oMath>
        <m:r>
          <m:t>k</m:t>
        </m:r>
      </m:oMath>
      <w:r>
        <w:t xml:space="preserve"> </w:t>
      </w:r>
      <w:r>
        <w:t xml:space="preserve">= 0.6. The material that a tube lacks near the axis is the low-stress material that gains the most when it yields.</w:t>
      </w:r>
    </w:p>
    <w:p>
      <w:pPr>
        <w:pStyle w:val="BodyText"/>
      </w:pPr>
      <w:r>
        <w:rPr>
          <w:bCs/>
          <w:b/>
        </w:rPr>
        <w:t xml:space="preserve">P3.</w:t>
      </w:r>
      <w:r>
        <w:t xml:space="preserve"> </w:t>
      </w:r>
      <w:r>
        <w:t xml:space="preserve">(a)</w:t>
      </w:r>
      <w:r>
        <w:t xml:space="preserve"> </w:t>
      </w:r>
      <m:oMath>
        <m:sSub>
          <m:e>
            <m:r>
              <m:t>T</m:t>
            </m:r>
          </m:e>
          <m:sub>
            <m:r>
              <m:t>m</m:t>
            </m:r>
            <m:r>
              <m:t>a</m:t>
            </m:r>
            <m:r>
              <m:t>x</m:t>
            </m:r>
          </m:sub>
        </m:sSub>
        <m:r>
          <m:rPr>
            <m:sty m:val="p"/>
          </m:rPr>
          <m:t>/</m:t>
        </m:r>
        <m:sSub>
          <m:e>
            <m:r>
              <m:t>T</m:t>
            </m:r>
          </m:e>
          <m:sub>
            <m:r>
              <m:t>Y</m:t>
            </m:r>
          </m:sub>
        </m:sSub>
        <m:r>
          <m:rPr>
            <m:sty m:val="p"/>
          </m:rPr>
          <m:t>=</m:t>
        </m:r>
        <m:f>
          <m:fPr>
            <m:type m:val="bar"/>
          </m:fPr>
          <m:num>
            <m:r>
              <m:t>4</m:t>
            </m:r>
          </m:num>
          <m:den>
            <m:r>
              <m:t>3</m:t>
            </m:r>
          </m:den>
        </m:f>
        <m:d>
          <m:dPr>
            <m:begChr m:val="("/>
            <m:endChr m:val=")"/>
            <m:sepChr m:val=""/>
            <m:grow/>
          </m:dPr>
          <m:e>
            <m:r>
              <m:t>1</m:t>
            </m:r>
            <m:r>
              <m:rPr>
                <m:sty m:val="p"/>
              </m:rPr>
              <m:t>−</m:t>
            </m:r>
            <m:f>
              <m:fPr>
                <m:type m:val="bar"/>
              </m:fPr>
              <m:num>
                <m:r>
                  <m:t>1</m:t>
                </m:r>
              </m:num>
              <m:den>
                <m:r>
                  <m:t>4</m:t>
                </m:r>
                <m:r>
                  <m:rPr>
                    <m:sty m:val="p"/>
                  </m:rPr>
                  <m:t>⋅</m:t>
                </m:r>
                <m:r>
                  <m:t>27</m:t>
                </m:r>
              </m:den>
            </m:f>
          </m:e>
        </m:d>
      </m:oMath>
      <w:r>
        <w:t xml:space="preserve"> </w:t>
      </w:r>
      <w:r>
        <w:t xml:space="preserve">= 1.3210. (b)</w:t>
      </w:r>
      <w:r>
        <w:t xml:space="preserve"> </w:t>
      </w:r>
      <m:oMath>
        <m:sSub>
          <m:e>
            <m:r>
              <m:t>φ</m:t>
            </m:r>
          </m:e>
          <m:sub>
            <m:r>
              <m:t>p</m:t>
            </m:r>
          </m:sub>
        </m:sSub>
        <m:r>
          <m:rPr>
            <m:sty m:val="p"/>
          </m:rPr>
          <m:t>/</m:t>
        </m:r>
        <m:sSub>
          <m:e>
            <m:r>
              <m:t>φ</m:t>
            </m:r>
          </m:e>
          <m:sub>
            <m:r>
              <m:t>Y</m:t>
            </m:r>
          </m:sub>
        </m:sSub>
      </m:oMath>
      <w:r>
        <w:t xml:space="preserve"> </w:t>
      </w:r>
      <w:r>
        <w:t xml:space="preserve">= 3 − 1.3210 = 1.6790. (c) Surface:</w:t>
      </w:r>
      <w:r>
        <w:t xml:space="preserve"> </w:t>
      </w:r>
      <m:oMath>
        <m:sSub>
          <m:e>
            <m:r>
              <m:t>τ</m:t>
            </m:r>
          </m:e>
          <m:sub>
            <m:r>
              <m:t>Y</m:t>
            </m:r>
          </m:sub>
        </m:sSub>
        <m:r>
          <m:rPr>
            <m:sty m:val="p"/>
          </m:rPr>
          <m:t>−</m:t>
        </m:r>
        <m:sSub>
          <m:e>
            <m:r>
              <m:t>T</m:t>
            </m:r>
          </m:e>
          <m:sub>
            <m:r>
              <m:t>m</m:t>
            </m:r>
            <m:r>
              <m:t>a</m:t>
            </m:r>
            <m:r>
              <m:t>x</m:t>
            </m:r>
          </m:sub>
        </m:sSub>
        <m:r>
          <m:t>c</m:t>
        </m:r>
        <m:r>
          <m:rPr>
            <m:sty m:val="p"/>
          </m:rPr>
          <m:t>/</m:t>
        </m:r>
        <m:r>
          <m:t>J</m:t>
        </m:r>
      </m:oMath>
      <w:r>
        <w:t xml:space="preserve"> </w:t>
      </w:r>
      <w:r>
        <w:t xml:space="preserve">= (1 − 1.3210)</w:t>
      </w:r>
      <w:r>
        <w:t xml:space="preserve"> </w:t>
      </w:r>
      <m:oMath>
        <m:sSub>
          <m:e>
            <m:r>
              <m:t>τ</m:t>
            </m:r>
          </m:e>
          <m:sub>
            <m:r>
              <m:t>Y</m:t>
            </m:r>
          </m:sub>
        </m:sSub>
      </m:oMath>
      <w:r>
        <w:t xml:space="preserve"> </w:t>
      </w:r>
      <w:r>
        <w:t xml:space="preserve">= −0.3210</w:t>
      </w:r>
      <w:r>
        <w:t xml:space="preserve"> </w:t>
      </w:r>
      <m:oMath>
        <m:sSub>
          <m:e>
            <m:r>
              <m:t>τ</m:t>
            </m:r>
          </m:e>
          <m:sub>
            <m:r>
              <m:t>Y</m:t>
            </m:r>
          </m:sub>
        </m:sSub>
      </m:oMath>
      <w:r>
        <w:t xml:space="preserve">. At</w:t>
      </w:r>
      <w:r>
        <w:t xml:space="preserve"> </w:t>
      </w:r>
      <m:oMath>
        <m:sSub>
          <m:e>
            <m:r>
              <m:t>ρ</m:t>
            </m:r>
          </m:e>
          <m:sub>
            <m:r>
              <m:t>Y</m:t>
            </m:r>
          </m:sub>
        </m:sSub>
        <m:r>
          <m:rPr>
            <m:sty m:val="p"/>
          </m:rPr>
          <m:t>=</m:t>
        </m:r>
        <m:r>
          <m:t>c</m:t>
        </m:r>
        <m:r>
          <m:rPr>
            <m:sty m:val="p"/>
          </m:rPr>
          <m:t>/</m:t>
        </m:r>
        <m:r>
          <m:t>3</m:t>
        </m:r>
      </m:oMath>
      <w:r>
        <w:t xml:space="preserve">: (1 − 1.3210/3)</w:t>
      </w:r>
      <w:r>
        <w:t xml:space="preserve"> </w:t>
      </w:r>
      <m:oMath>
        <m:sSub>
          <m:e>
            <m:r>
              <m:t>τ</m:t>
            </m:r>
          </m:e>
          <m:sub>
            <m:r>
              <m:t>Y</m:t>
            </m:r>
          </m:sub>
        </m:sSub>
      </m:oMath>
      <w:r>
        <w:t xml:space="preserve"> </w:t>
      </w:r>
      <w:r>
        <w:t xml:space="preserve">= 0.5597</w:t>
      </w:r>
      <w:r>
        <w:t xml:space="preserve"> </w:t>
      </w:r>
      <m:oMath>
        <m:sSub>
          <m:e>
            <m:r>
              <m:t>τ</m:t>
            </m:r>
          </m:e>
          <m:sub>
            <m:r>
              <m:t>Y</m:t>
            </m:r>
          </m:sub>
        </m:sSub>
      </m:oMath>
      <w:r>
        <w:t xml:space="preserve">. (d)</w:t>
      </w:r>
      <w:r>
        <w:t xml:space="preserve"> </w:t>
      </w:r>
      <m:oMath>
        <m:r>
          <m:rPr>
            <m:sty m:val="p"/>
          </m:rPr>
          <m:t>∫</m:t>
        </m:r>
        <m:r>
          <m:t>ρ</m:t>
        </m:r>
        <m:r>
          <m:t>τ</m:t>
        </m:r>
        <m:r>
          <m:t> </m:t>
        </m:r>
        <m:r>
          <m:t>d</m:t>
        </m:r>
        <m:r>
          <m:t>A</m:t>
        </m:r>
        <m:r>
          <m:rPr>
            <m:sty m:val="p"/>
          </m:rPr>
          <m:t>=</m:t>
        </m:r>
        <m:sSub>
          <m:e>
            <m:r>
              <m:t>T</m:t>
            </m:r>
          </m:e>
          <m:sub>
            <m:r>
              <m:t>m</m:t>
            </m:r>
            <m:r>
              <m:t>a</m:t>
            </m:r>
            <m:r>
              <m:t>x</m:t>
            </m:r>
          </m:sub>
        </m:sSub>
      </m:oMath>
      <w:r>
        <w:t xml:space="preserve"> </w:t>
      </w:r>
      <w:r>
        <w:t xml:space="preserve">and</w:t>
      </w:r>
      <w:r>
        <w:t xml:space="preserve"> </w:t>
      </w:r>
      <m:oMath>
        <m:r>
          <m:rPr>
            <m:sty m:val="p"/>
          </m:rPr>
          <m:t>∫</m:t>
        </m:r>
        <m:r>
          <m:t>ρ</m:t>
        </m:r>
        <m:d>
          <m:dPr>
            <m:begChr m:val="("/>
            <m:endChr m:val=")"/>
            <m:sepChr m:val=""/>
            <m:grow/>
          </m:dPr>
          <m:e>
            <m:sSub>
              <m:e>
                <m:r>
                  <m:t>T</m:t>
                </m:r>
              </m:e>
              <m:sub>
                <m:r>
                  <m:t>m</m:t>
                </m:r>
                <m:r>
                  <m:t>a</m:t>
                </m:r>
                <m:r>
                  <m:t>x</m:t>
                </m:r>
              </m:sub>
            </m:sSub>
            <m:r>
              <m:t>ρ</m:t>
            </m:r>
            <m:r>
              <m:rPr>
                <m:sty m:val="p"/>
              </m:rPr>
              <m:t>/</m:t>
            </m:r>
            <m:r>
              <m:t>J</m:t>
            </m:r>
          </m:e>
        </m:d>
        <m:r>
          <m:t> </m:t>
        </m:r>
        <m:r>
          <m:t>d</m:t>
        </m:r>
        <m:r>
          <m:t>A</m:t>
        </m:r>
        <m:r>
          <m:rPr>
            <m:sty m:val="p"/>
          </m:rPr>
          <m:t>=</m:t>
        </m:r>
        <m:sSub>
          <m:e>
            <m:r>
              <m:t>T</m:t>
            </m:r>
          </m:e>
          <m:sub>
            <m:r>
              <m:t>m</m:t>
            </m:r>
            <m:r>
              <m:t>a</m:t>
            </m:r>
            <m:r>
              <m:t>x</m:t>
            </m:r>
          </m:sub>
        </m:sSub>
      </m:oMath>
      <w:r>
        <w:t xml:space="preserve">; their difference is zero.</w:t>
      </w:r>
    </w:p>
    <w:p>
      <w:pPr>
        <w:pStyle w:val="BodyText"/>
      </w:pPr>
      <w:r>
        <w:rPr>
          <w:bCs/>
          <w:b/>
        </w:rPr>
        <w:t xml:space="preserve">P4.</w:t>
      </w:r>
      <w:r>
        <w:t xml:space="preserve"> </w:t>
      </w:r>
      <w:r>
        <w:t xml:space="preserve">(a)</w:t>
      </w:r>
      <w:r>
        <w:t xml:space="preserve"> </w:t>
      </w:r>
      <m:oMath>
        <m:r>
          <m:t>4</m:t>
        </m:r>
        <m:r>
          <m:rPr>
            <m:sty m:val="p"/>
          </m:rPr>
          <m:t>×</m:t>
        </m:r>
        <m:r>
          <m:t>0.02</m:t>
        </m:r>
        <m:r>
          <m:rPr>
            <m:sty m:val="p"/>
          </m:rPr>
          <m:t>/</m:t>
        </m:r>
        <m:r>
          <m:t>6.35</m:t>
        </m:r>
      </m:oMath>
      <w:r>
        <w:t xml:space="preserve"> </w:t>
      </w:r>
      <w:r>
        <w:t xml:space="preserve">= 1.26 % in</w:t>
      </w:r>
      <w:r>
        <w:t xml:space="preserve"> </w:t>
      </w:r>
      <m:oMath>
        <m:r>
          <m:t>J</m:t>
        </m:r>
      </m:oMath>
      <w:r>
        <w:t xml:space="preserve"> </w:t>
      </w:r>
      <w:r>
        <w:t xml:space="preserve">and in</w:t>
      </w:r>
      <w:r>
        <w:t xml:space="preserve"> </w:t>
      </w:r>
      <m:oMath>
        <m:r>
          <m:t>G</m:t>
        </m:r>
      </m:oMath>
      <w:r>
        <w:t xml:space="preserve">. (b)</w:t>
      </w:r>
      <w:r>
        <w:t xml:space="preserve"> </w:t>
      </w:r>
      <m:oMath>
        <m:sSub>
          <m:e>
            <m:r>
              <m:t>u</m:t>
            </m:r>
          </m:e>
          <m:sub>
            <m:r>
              <m:t>d</m:t>
            </m:r>
          </m:sub>
        </m:sSub>
        <m:r>
          <m:rPr>
            <m:sty m:val="p"/>
          </m:rPr>
          <m:t>≤</m:t>
        </m:r>
      </m:oMath>
      <w:r>
        <w:t xml:space="preserve"> </w:t>
      </w:r>
      <w:r>
        <w:t xml:space="preserve">0.25 % × 6.35/4 ≈ 4.0 µm: a micrometer, not calipers. (c) The head slope is</w:t>
      </w:r>
      <w:r>
        <w:t xml:space="preserve"> </w:t>
      </w:r>
      <m:oMath>
        <m:sSub>
          <m:e>
            <m:r>
              <m:t>L</m:t>
            </m:r>
          </m:e>
          <m:sub>
            <m:r>
              <m:t>c</m:t>
            </m:r>
          </m:sub>
        </m:sSub>
        <m:r>
          <m:rPr>
            <m:sty m:val="p"/>
          </m:rPr>
          <m:t>/</m:t>
        </m:r>
        <m:d>
          <m:dPr>
            <m:begChr m:val="("/>
            <m:endChr m:val=")"/>
            <m:sepChr m:val=""/>
            <m:grow/>
          </m:dPr>
          <m:e>
            <m:r>
              <m:t>J</m:t>
            </m:r>
            <m:r>
              <m:t>G</m:t>
            </m:r>
          </m:e>
        </m:d>
        <m:r>
          <m:rPr>
            <m:sty m:val="p"/>
          </m:rPr>
          <m:t>+</m:t>
        </m:r>
        <m:sSub>
          <m:e>
            <m:r>
              <m:t>C</m:t>
            </m:r>
          </m:e>
          <m:sub>
            <m:r>
              <m:t>m</m:t>
            </m:r>
          </m:sub>
        </m:sSub>
      </m:oMath>
      <w:r>
        <w:t xml:space="preserve"> </w:t>
      </w:r>
      <w:r>
        <w:t xml:space="preserve">(Eq. 15): it includes the 25.4 mm of reduced section outside the gage and the load train’s compliance. Using it as</w:t>
      </w:r>
      <w:r>
        <w:t xml:space="preserve"> </w:t>
      </w:r>
      <m:oMath>
        <m:r>
          <m:t>L</m:t>
        </m:r>
        <m:r>
          <m:rPr>
            <m:sty m:val="p"/>
          </m:rPr>
          <m:t>/</m:t>
        </m:r>
        <m:d>
          <m:dPr>
            <m:begChr m:val="("/>
            <m:endChr m:val=")"/>
            <m:sepChr m:val=""/>
            <m:grow/>
          </m:dPr>
          <m:e>
            <m:r>
              <m:t>J</m:t>
            </m:r>
            <m:r>
              <m:t>G</m:t>
            </m:r>
          </m:e>
        </m:d>
      </m:oMath>
      <w:r>
        <w:t xml:space="preserve"> </w:t>
      </w:r>
      <w:r>
        <w:t xml:space="preserve">gives a</w:t>
      </w:r>
      <w:r>
        <w:t xml:space="preserve"> </w:t>
      </w:r>
      <m:oMath>
        <m:r>
          <m:t>G</m:t>
        </m:r>
      </m:oMath>
      <w:r>
        <w:t xml:space="preserve"> </w:t>
      </w:r>
      <w:r>
        <w:t xml:space="preserve">that is too low.</w:t>
      </w:r>
    </w:p>
    <w:p>
      <w:pPr>
        <w:pStyle w:val="BodyText"/>
      </w:pPr>
      <w:r>
        <w:rPr>
          <w:bCs/>
          <w:b/>
        </w:rPr>
        <w:t xml:space="preserve">P5.</w:t>
      </w:r>
      <w:r>
        <w:t xml:space="preserve"> </w:t>
      </w:r>
      <w:r>
        <w:t xml:space="preserve">Simulation, presets as shipped. Steel:</w:t>
      </w:r>
      <w:r>
        <w:t xml:space="preserve"> </w:t>
      </w:r>
      <m:oMath>
        <m:sSub>
          <m:e>
            <m:r>
              <m:t>T</m:t>
            </m:r>
          </m:e>
          <m:sub>
            <m:r>
              <m:t>Y</m:t>
            </m:r>
          </m:sub>
        </m:sSub>
      </m:oMath>
      <w:r>
        <w:t xml:space="preserve"> </w:t>
      </w:r>
      <w:r>
        <w:t xml:space="preserve">= 8.547 N·m,</w:t>
      </w:r>
      <w:r>
        <w:t xml:space="preserve"> </w:t>
      </w:r>
      <m:oMath>
        <m:sSub>
          <m:e>
            <m:r>
              <m:t>T</m:t>
            </m:r>
          </m:e>
          <m:sub>
            <m:r>
              <m:t>p</m:t>
            </m:r>
          </m:sub>
        </m:sSub>
      </m:oMath>
      <w:r>
        <w:t xml:space="preserve"> </w:t>
      </w:r>
      <w:r>
        <w:t xml:space="preserve">= 11.396 N·m,</w:t>
      </w:r>
      <w:r>
        <w:t xml:space="preserve"> </w:t>
      </w:r>
      <m:oMath>
        <m:r>
          <m:t>T</m:t>
        </m:r>
      </m:oMath>
      <w:r>
        <w:t xml:space="preserve">(10°) = 11.374 N·m with the material curve and 11.374 N·m with the EPP law (−0.01 %). Aluminum:</w:t>
      </w:r>
      <w:r>
        <w:t xml:space="preserve"> </w:t>
      </w:r>
      <m:oMath>
        <m:sSub>
          <m:e>
            <m:r>
              <m:t>T</m:t>
            </m:r>
          </m:e>
          <m:sub>
            <m:r>
              <m:t>Y</m:t>
            </m:r>
          </m:sub>
        </m:sSub>
      </m:oMath>
      <w:r>
        <w:t xml:space="preserve"> </w:t>
      </w:r>
      <w:r>
        <w:t xml:space="preserve">= 7.943,</w:t>
      </w:r>
      <w:r>
        <w:t xml:space="preserve"> </w:t>
      </w:r>
      <m:oMath>
        <m:sSub>
          <m:e>
            <m:r>
              <m:t>T</m:t>
            </m:r>
          </m:e>
          <m:sub>
            <m:r>
              <m:t>p</m:t>
            </m:r>
          </m:sub>
        </m:sSub>
      </m:oMath>
      <w:r>
        <w:t xml:space="preserve"> </w:t>
      </w:r>
      <w:r>
        <w:t xml:space="preserve">= 10.591,</w:t>
      </w:r>
      <w:r>
        <w:t xml:space="preserve"> </w:t>
      </w:r>
      <m:oMath>
        <m:r>
          <m:t>T</m:t>
        </m:r>
      </m:oMath>
      <w:r>
        <w:t xml:space="preserve">(10°) = 9.956 (material) vs 10.133 N·m (EPP), −1.8 %. The law matters for aluminum, whose curve rounds off gradually, and hardly at all for steel at 10°, which is still on its yield plateau.</w:t>
      </w:r>
      <w:r>
        <w:t xml:space="preserve"> </w:t>
      </w:r>
      <w:r>
        <w:t xml:space="preserve">“</w:t>
      </w:r>
      <w:r>
        <w:t xml:space="preserve">Overload, then unload</w:t>
      </w:r>
      <w:r>
        <w:t xml:space="preserve">”</w:t>
      </w:r>
      <w:r>
        <w:t xml:space="preserve"> </w:t>
      </w:r>
      <w:r>
        <w:t xml:space="preserve">(</w:t>
      </w:r>
      <m:oMath>
        <m:r>
          <m:t>φ</m:t>
        </m:r>
      </m:oMath>
      <w:r>
        <w:t xml:space="preserve"> </w:t>
      </w:r>
      <w:r>
        <w:t xml:space="preserve">= 5.881°): permanent twist 3.291°.</w:t>
      </w:r>
    </w:p>
    <w:p>
      <w:pPr>
        <w:pStyle w:val="BodyText"/>
      </w:pPr>
      <w:r>
        <w:rPr>
          <w:bCs/>
          <w:b/>
        </w:rPr>
        <w:t xml:space="preserve">P6.</w:t>
      </w:r>
      <w:r>
        <w:t xml:space="preserve"> </w:t>
      </w:r>
      <w:r>
        <w:t xml:space="preserve">(a) The rotating drive head (entanglement): hands clear, motor disabled when adjusting, hair tied back. Overload of the machine: overload stop at 40 N·m, stop at 35 N·m. Fragments from the brittle cast iron: guard closed, stand aside. Credit sharp fracture surfaces (gloves). (b) Beyond about 10° the troptometer’s arms would wind into the specimen and be damaged. On cast iron the fracture is sudden and energetic, and a clamped instrument would be thrown or damaged.</w:t>
      </w:r>
    </w:p>
    <w:bookmarkEnd w:id="21"/>
    <w:bookmarkStart w:id="22" w:name="analysis-solutions"/>
    <w:p>
      <w:pPr>
        <w:pStyle w:val="Heading2"/>
      </w:pPr>
      <w:r>
        <w:t xml:space="preserve">3. Analysis solutions</w:t>
      </w:r>
    </w:p>
    <w:p>
      <w:pPr>
        <w:pStyle w:val="FirstParagraph"/>
      </w:pPr>
      <w:r>
        <w:rPr>
          <w:bCs/>
          <w:b/>
        </w:rPr>
        <w:t xml:space="preserve">A1.</w:t>
      </w:r>
      <w:r>
        <w:t xml:space="preserve"> </w:t>
      </w:r>
      <w:r>
        <w:t xml:space="preserve">Steel: 23 points,</w:t>
      </w:r>
      <w:r>
        <w:t xml:space="preserve"> </w:t>
      </w:r>
      <m:oMath>
        <m:r>
          <m:t>k</m:t>
        </m:r>
        <m:r>
          <m:t>L</m:t>
        </m:r>
        <m:r>
          <m:rPr>
            <m:sty m:val="p"/>
          </m:rPr>
          <m:t>/</m:t>
        </m:r>
        <m:r>
          <m:t>J</m:t>
        </m:r>
      </m:oMath>
      <w:r>
        <w:t xml:space="preserve"> </w:t>
      </w:r>
      <w:r>
        <w:t xml:space="preserve">gives</w:t>
      </w:r>
      <w:r>
        <w:t xml:space="preserve"> </w:t>
      </w:r>
      <m:oMath>
        <m:r>
          <m:t>G</m:t>
        </m:r>
      </m:oMath>
      <w:r>
        <w:rPr>
          <w:bCs/>
          <w:b/>
        </w:rPr>
        <w:t xml:space="preserve"> </w:t>
      </w:r>
      <w:r>
        <w:rPr>
          <w:bCs/>
          <w:b/>
        </w:rPr>
        <w:t xml:space="preserve">= 80.25 ± 0.93 GPa</w:t>
      </w:r>
      <w:r>
        <w:t xml:space="preserve"> </w:t>
      </w:r>
      <w:r>
        <w:t xml:space="preserve">(statistical part 0.38 %, intercept 0.003 N·m). Aluminum: 64 points,</w:t>
      </w:r>
      <w:r>
        <w:t xml:space="preserve"> </w:t>
      </w:r>
      <w:r>
        <w:rPr>
          <w:bCs/>
          <w:b/>
        </w:rPr>
        <w:t xml:space="preserve">26.03 ± 0.23 GPa</w:t>
      </w:r>
      <w:r>
        <w:t xml:space="preserve"> </w:t>
      </w:r>
      <w:r>
        <w:t xml:space="preserve">(0.10 %, intercept 0.001 N·m). Eq. 7 with Table 1: steel 79.46 ± 2.63, aluminum 25.74 ± 0.37 GPa. Agreement: steel</w:t>
      </w:r>
      <w:r>
        <w:t xml:space="preserve"> </w:t>
      </w:r>
      <m:oMath>
        <m:d>
          <m:dPr>
            <m:begChr m:val="|"/>
            <m:endChr m:val="|"/>
            <m:sepChr m:val=""/>
            <m:grow/>
          </m:dPr>
          <m:e>
            <m:r>
              <m:t>Δ</m:t>
            </m:r>
          </m:e>
        </m:d>
      </m:oMath>
      <w:r>
        <w:t xml:space="preserve"> </w:t>
      </w:r>
      <w:r>
        <w:t xml:space="preserve">= 0.80 ≤ 2.79 GPa, agree; aluminum 0.29 ≤ 0.44 GPa, agree. For steel the reference dominates (</w:t>
      </w:r>
      <m:oMath>
        <m:r>
          <m:t>E</m:t>
        </m:r>
      </m:oMath>
      <w:r>
        <w:t xml:space="preserve"> </w:t>
      </w:r>
      <w:r>
        <w:t xml:space="preserve">contributes 1.5 % and</w:t>
      </w:r>
      <w:r>
        <w:t xml:space="preserve"> </w:t>
      </w:r>
      <m:oMath>
        <m:r>
          <m:t>ν</m:t>
        </m:r>
      </m:oMath>
      <w:r>
        <w:t xml:space="preserve"> </w:t>
      </w:r>
      <w:r>
        <w:t xml:space="preserve">0.8 %); for aluminum the measurement and the reference have similar uncertainty. The diameter term is only 0.12 % with a micrometer; with calipers (</w:t>
      </w:r>
      <m:oMath>
        <m:sSub>
          <m:e>
            <m:r>
              <m:t>u</m:t>
            </m:r>
          </m:e>
          <m:sub>
            <m:r>
              <m:t>d</m:t>
            </m:r>
          </m:sub>
        </m:sSub>
      </m:oMath>
      <w:r>
        <w:t xml:space="preserve"> </w:t>
      </w:r>
      <w:r>
        <w:t xml:space="preserve">≈ 0.012 mm) it would be 0.75 % and would dominate.</w:t>
      </w:r>
      <w:r>
        <w:t xml:space="preserve"> </w:t>
      </w:r>
      <w:r>
        <w:rPr>
          <w:iCs/>
          <w:i/>
        </w:rPr>
        <w:t xml:space="preserve">Common error:</w:t>
      </w:r>
      <w:r>
        <w:t xml:space="preserve"> </w:t>
      </w:r>
      <w:r>
        <w:t xml:space="preserve">using the head rotation, which gives a</w:t>
      </w:r>
      <w:r>
        <w:t xml:space="preserve"> </w:t>
      </w:r>
      <m:oMath>
        <m:r>
          <m:t>G</m:t>
        </m:r>
      </m:oMath>
      <w:r>
        <w:t xml:space="preserve"> </w:t>
      </w:r>
      <w:r>
        <w:t xml:space="preserve">about 10 % low for steel even with</w:t>
      </w:r>
      <w:r>
        <w:t xml:space="preserve"> </w:t>
      </w:r>
      <m:oMath>
        <m:sSub>
          <m:e>
            <m:r>
              <m:t>L</m:t>
            </m:r>
          </m:e>
          <m:sub>
            <m:r>
              <m:t>c</m:t>
            </m:r>
          </m:sub>
        </m:sSub>
      </m:oMath>
      <w:r>
        <w:t xml:space="preserve"> </w:t>
      </w:r>
      <w:r>
        <w:t xml:space="preserve">(A4), and 40 % low with</w:t>
      </w:r>
      <w:r>
        <w:t xml:space="preserve"> </w:t>
      </w:r>
      <m:oMath>
        <m:r>
          <m:t>L</m:t>
        </m:r>
      </m:oMath>
      <w:r>
        <w:t xml:space="preserve">.</w:t>
      </w:r>
    </w:p>
    <w:p>
      <w:pPr>
        <w:pStyle w:val="BodyText"/>
      </w:pPr>
      <w:r>
        <w:rPr>
          <w:bCs/>
          <w:b/>
        </w:rPr>
        <w:t xml:space="preserve">A2.</w:t>
      </w:r>
      <w:r>
        <w:t xml:space="preserve"> </w:t>
      </w:r>
      <w:r>
        <w:t xml:space="preserve">Steel: 124 points from about</w:t>
      </w:r>
      <w:r>
        <w:t xml:space="preserve"> </w:t>
      </w:r>
      <m:oMath>
        <m:r>
          <m:t>0.5</m:t>
        </m:r>
        <m:sSub>
          <m:e>
            <m:r>
              <m:t>φ</m:t>
            </m:r>
          </m:e>
          <m:sub>
            <m:r>
              <m:t>Y</m:t>
            </m:r>
          </m:sub>
        </m:sSub>
      </m:oMath>
      <w:r>
        <w:t xml:space="preserve"> </w:t>
      </w:r>
      <w:r>
        <w:t xml:space="preserve">to the start of unloading.</w:t>
      </w:r>
      <w:r>
        <w:t xml:space="preserve"> </w:t>
      </w:r>
      <m:oMath>
        <m:sSub>
          <m:e>
            <m:r>
              <m:t>τ</m:t>
            </m:r>
          </m:e>
          <m:sub>
            <m:r>
              <m:t>Y</m:t>
            </m:r>
          </m:sub>
        </m:sSub>
      </m:oMath>
      <w:r>
        <w:rPr>
          <w:bCs/>
          <w:b/>
        </w:rPr>
        <w:t xml:space="preserve"> </w:t>
      </w:r>
      <w:r>
        <w:rPr>
          <w:bCs/>
          <w:b/>
        </w:rPr>
        <w:t xml:space="preserve">= 172.1 ± 1.0 MPa</w:t>
      </w:r>
      <w:r>
        <w:t xml:space="preserve">,</w:t>
      </w:r>
      <w:r>
        <w:t xml:space="preserve"> </w:t>
      </w:r>
      <m:oMath>
        <m:sSub>
          <m:e>
            <m:r>
              <m:t>T</m:t>
            </m:r>
          </m:e>
          <m:sub>
            <m:r>
              <m:t>Y</m:t>
            </m:r>
          </m:sub>
        </m:sSub>
      </m:oMath>
      <w:r>
        <w:t xml:space="preserve"> </w:t>
      </w:r>
      <w:r>
        <w:t xml:space="preserve">= 8.651 N·m,</w:t>
      </w:r>
      <w:r>
        <w:t xml:space="preserve"> </w:t>
      </w:r>
      <m:oMath>
        <m:sSub>
          <m:e>
            <m:r>
              <m:t>φ</m:t>
            </m:r>
          </m:e>
          <m:sub>
            <m:r>
              <m:t>Y</m:t>
            </m:r>
          </m:sub>
        </m:sSub>
      </m:oMath>
      <w:r>
        <w:t xml:space="preserve"> </w:t>
      </w:r>
      <w:r>
        <w:t xml:space="preserve">= 1.966°. RMS residual 0.013 N·m and largest 0.044 N·m (0.5 % of</w:t>
      </w:r>
      <w:r>
        <w:t xml:space="preserve"> </w:t>
      </w:r>
      <m:oMath>
        <m:sSub>
          <m:e>
            <m:r>
              <m:t>T</m:t>
            </m:r>
          </m:e>
          <m:sub>
            <m:r>
              <m:t>Y</m:t>
            </m:r>
          </m:sub>
        </m:sSub>
      </m:oMath>
      <w:r>
        <w:t xml:space="preserve">): at the noise level.</w:t>
      </w:r>
      <w:r>
        <w:t xml:space="preserve"> </w:t>
      </w:r>
      <m:oMath>
        <m:sSub>
          <m:e>
            <m:r>
              <m:t>σ</m:t>
            </m:r>
          </m:e>
          <m:sub>
            <m:r>
              <m:t>Y</m:t>
            </m:r>
          </m:sub>
        </m:sSub>
        <m:r>
          <m:rPr>
            <m:sty m:val="p"/>
          </m:rPr>
          <m:t>/</m:t>
        </m:r>
        <m:rad>
          <m:radPr>
            <m:degHide m:val="on"/>
          </m:radPr>
          <m:deg/>
          <m:e>
            <m:r>
              <m:t>3</m:t>
            </m:r>
          </m:e>
        </m:rad>
      </m:oMath>
      <w:r>
        <w:t xml:space="preserve"> </w:t>
      </w:r>
      <w:r>
        <w:t xml:space="preserve">= 171.5 MPa from Lab 1; ratio 1.003: von Mises holds, and the two agree within</w:t>
      </w:r>
      <w:r>
        <w:t xml:space="preserve"> </w:t>
      </w:r>
      <m:oMath>
        <m:r>
          <m:t>U</m:t>
        </m:r>
      </m:oMath>
      <w:r>
        <w:t xml:space="preserve">. Aluminum: 224 points up to 10°.</w:t>
      </w:r>
      <w:r>
        <w:t xml:space="preserve"> </w:t>
      </w:r>
      <m:oMath>
        <m:sSub>
          <m:e>
            <m:r>
              <m:t>τ</m:t>
            </m:r>
          </m:e>
          <m:sub>
            <m:r>
              <m:t>Y</m:t>
            </m:r>
          </m:sub>
        </m:sSub>
      </m:oMath>
      <w:r>
        <w:t xml:space="preserve"> </w:t>
      </w:r>
      <w:r>
        <w:t xml:space="preserve">= 150.8 ± 1.1 MPa, but the RMS residual is 0.130 N·m and the largest 0.272 N·m (3.6 % of</w:t>
      </w:r>
      <w:r>
        <w:t xml:space="preserve"> </w:t>
      </w:r>
      <m:oMath>
        <m:sSub>
          <m:e>
            <m:r>
              <m:t>T</m:t>
            </m:r>
          </m:e>
          <m:sub>
            <m:r>
              <m:t>Y</m:t>
            </m:r>
          </m:sub>
        </m:sSub>
      </m:oMath>
      <w:r>
        <w:t xml:space="preserve">), ten times the steel’s. The fitted</w:t>
      </w:r>
      <w:r>
        <w:t xml:space="preserve"> </w:t>
      </w:r>
      <m:oMath>
        <m:sSub>
          <m:e>
            <m:r>
              <m:t>τ</m:t>
            </m:r>
          </m:e>
          <m:sub>
            <m:r>
              <m:t>Y</m:t>
            </m:r>
          </m:sub>
        </m:sSub>
      </m:oMath>
      <w:r>
        <w:t xml:space="preserve"> </w:t>
      </w:r>
      <w:r>
        <w:t xml:space="preserve">is −7.4 MPa (−4.7 %) below the offset value 158.2 MPa, because a single flat plateau must split the difference between the early rounding and the later hardening.</w:t>
      </w:r>
      <w:r>
        <w:t xml:space="preserve"> </w:t>
      </w:r>
      <w:r>
        <w:rPr>
          <w:iCs/>
          <w:i/>
        </w:rPr>
        <w:t xml:space="preserve">Interpret:</w:t>
      </w:r>
      <w:r>
        <w:t xml:space="preserve"> </w:t>
      </w:r>
      <w:r>
        <w:t xml:space="preserve">hot-rolled steel has a yield plateau (Lüders behavior), so the EPP model is physical; aluminum hardens continuously, so its</w:t>
      </w:r>
      <w:r>
        <w:t xml:space="preserve"> </w:t>
      </w:r>
      <m:oMath>
        <m:sSub>
          <m:e>
            <m:r>
              <m:t>τ</m:t>
            </m:r>
          </m:e>
          <m:sub>
            <m:r>
              <m:t>Y</m:t>
            </m:r>
          </m:sub>
        </m:sSub>
      </m:oMath>
      <w:r>
        <w:t xml:space="preserve"> </w:t>
      </w:r>
      <w:r>
        <w:t xml:space="preserve">from Eq. 10 depends on the fitting range.</w:t>
      </w:r>
    </w:p>
    <w:p>
      <w:pPr>
        <w:pStyle w:val="BodyText"/>
      </w:pPr>
      <w:r>
        <w:rPr>
          <w:bCs/>
          <w:b/>
        </w:rPr>
        <w:t xml:space="preserve">A3.</w:t>
      </w:r>
      <w:r>
        <w:t xml:space="preserve"> </w:t>
      </w:r>
      <w:r>
        <w:t xml:space="preserve">Unloading started at 5.88°, 11.42 N·m.</w:t>
      </w:r>
      <w:r>
        <w:t xml:space="preserve"> </w:t>
      </w:r>
      <w:r>
        <w:rPr>
          <w:bCs/>
          <w:b/>
        </w:rPr>
        <w:t xml:space="preserve">Permanent twist measured 3.29°, predicted 3.285 ± 0.032°</w:t>
      </w:r>
      <w:r>
        <w:t xml:space="preserve"> </w:t>
      </w:r>
      <w:r>
        <w:t xml:space="preserve">(Eq. 12 with the measured</w:t>
      </w:r>
      <w:r>
        <w:t xml:space="preserve"> </w:t>
      </w:r>
      <m:oMath>
        <m:r>
          <m:t>G</m:t>
        </m:r>
      </m:oMath>
      <w:r>
        <w:t xml:space="preserve">): agree. In units of</w:t>
      </w:r>
      <w:r>
        <w:t xml:space="preserve"> </w:t>
      </w:r>
      <m:oMath>
        <m:sSub>
          <m:e>
            <m:r>
              <m:t>φ</m:t>
            </m:r>
          </m:e>
          <m:sub>
            <m:r>
              <m:t>Y</m:t>
            </m:r>
          </m:sub>
        </m:sSub>
      </m:oMath>
      <w:r>
        <w:t xml:space="preserve">: 1.671 (ideal EPP from</w:t>
      </w:r>
      <w:r>
        <w:t xml:space="preserve"> </w:t>
      </w:r>
      <m:oMath>
        <m:r>
          <m:t>3</m:t>
        </m:r>
        <m:sSub>
          <m:e>
            <m:r>
              <m:t>φ</m:t>
            </m:r>
          </m:e>
          <m:sub>
            <m:r>
              <m:t>Y</m:t>
            </m:r>
          </m:sub>
        </m:sSub>
      </m:oMath>
      <w:r>
        <w:t xml:space="preserve">: 1.6790). The unloading slope differs from the loading slope by 0.24 %: unloading is elastic. Residual stresses (Eq. 12, EPP): elastic-core radius at unloading</w:t>
      </w:r>
      <w:r>
        <w:t xml:space="preserve"> </w:t>
      </w:r>
      <m:oMath>
        <m:sSub>
          <m:e>
            <m:r>
              <m:t>ρ</m:t>
            </m:r>
          </m:e>
          <m:sub>
            <m:r>
              <m:t>Y</m:t>
            </m:r>
          </m:sub>
        </m:sSub>
      </m:oMath>
      <w:r>
        <w:t xml:space="preserve"> </w:t>
      </w:r>
      <w:r>
        <w:t xml:space="preserve">= 1.061 mm;</w:t>
      </w:r>
      <w:r>
        <w:t xml:space="preserve"> </w:t>
      </w:r>
      <m:oMath>
        <m:sSub>
          <m:e>
            <m:r>
              <m:t>τ</m:t>
            </m:r>
          </m:e>
          <m:sub>
            <m:r>
              <m:t>r</m:t>
            </m:r>
            <m:r>
              <m:t>e</m:t>
            </m:r>
            <m:r>
              <m:t>s</m:t>
            </m:r>
          </m:sub>
        </m:sSub>
      </m:oMath>
      <w:r>
        <w:t xml:space="preserve"> </w:t>
      </w:r>
      <w:r>
        <w:t xml:space="preserve">=</w:t>
      </w:r>
      <w:r>
        <w:t xml:space="preserve"> </w:t>
      </w:r>
      <w:r>
        <w:rPr>
          <w:bCs/>
          <w:b/>
        </w:rPr>
        <w:t xml:space="preserve">−55.1 MPa at the surface</w:t>
      </w:r>
      <w:r>
        <w:t xml:space="preserve"> </w:t>
      </w:r>
      <w:r>
        <w:t xml:space="preserve">and</w:t>
      </w:r>
      <w:r>
        <w:t xml:space="preserve"> </w:t>
      </w:r>
      <w:r>
        <w:rPr>
          <w:bCs/>
          <w:b/>
        </w:rPr>
        <w:t xml:space="preserve">+96.1 MPa at</w:t>
      </w:r>
      <w:r>
        <w:rPr>
          <w:bCs/>
          <w:b/>
        </w:rPr>
        <w:t xml:space="preserve"> </w:t>
      </w:r>
      <m:oMath>
        <m:sSub>
          <m:e>
            <m:r>
              <m:t>ρ</m:t>
            </m:r>
          </m:e>
          <m:sub>
            <m:r>
              <m:t>Y</m:t>
            </m:r>
          </m:sub>
        </m:sSub>
      </m:oMath>
      <w:r>
        <w:t xml:space="preserve">, linear in between and to zero at the axis.</w:t>
      </w:r>
      <w:r>
        <w:t xml:space="preserve"> </w:t>
      </w:r>
      <w:r>
        <w:rPr>
          <w:iCs/>
          <w:i/>
        </w:rPr>
        <w:t xml:space="preserve">Check:</w:t>
      </w:r>
      <w:r>
        <w:t xml:space="preserve"> </w:t>
      </w:r>
      <m:oMath>
        <m:r>
          <m:rPr>
            <m:sty m:val="p"/>
          </m:rPr>
          <m:t>∫</m:t>
        </m:r>
        <m:r>
          <m:t>ρ</m:t>
        </m:r>
        <m:sSub>
          <m:e>
            <m:r>
              <m:t>τ</m:t>
            </m:r>
          </m:e>
          <m:sub>
            <m:r>
              <m:t>r</m:t>
            </m:r>
            <m:r>
              <m:t>e</m:t>
            </m:r>
            <m:r>
              <m:t>s</m:t>
            </m:r>
          </m:sub>
        </m:sSub>
        <m:r>
          <m:t> </m:t>
        </m:r>
        <m:r>
          <m:t>d</m:t>
        </m:r>
        <m:r>
          <m:t>A</m:t>
        </m:r>
        <m:r>
          <m:rPr>
            <m:sty m:val="p"/>
          </m:rPr>
          <m:t>=</m:t>
        </m:r>
        <m:r>
          <m:t>0</m:t>
        </m:r>
      </m:oMath>
      <w:r>
        <w:t xml:space="preserve"> </w:t>
      </w:r>
      <w:r>
        <w:t xml:space="preserve">by construction (D.4).</w:t>
      </w:r>
      <w:r>
        <w:t xml:space="preserve"> </w:t>
      </w:r>
      <w:r>
        <w:rPr>
          <w:iCs/>
          <w:i/>
        </w:rPr>
        <w:t xml:space="preserve">Interpret:</w:t>
      </w:r>
      <w:r>
        <w:t xml:space="preserve"> </w:t>
      </w:r>
      <w:r>
        <w:t xml:space="preserve">the plastic shell was stretched in shear and cannot return; the elastic core is held twisted by it, so the shaft keeps a permanent twist, with forward shear inside and reverse shear outside. Torsion springs are deliberately overstrained this way (presetting) to raise their elastic range in the working direction.</w:t>
      </w:r>
    </w:p>
    <w:p>
      <w:pPr>
        <w:pStyle w:val="BodyText"/>
      </w:pPr>
      <w:r>
        <w:rPr>
          <w:bCs/>
          <w:b/>
        </w:rPr>
        <w:t xml:space="preserve">A4.</w:t>
      </w:r>
      <w:r>
        <w:t xml:space="preserve"> </w:t>
      </w:r>
      <w:r>
        <w:t xml:space="preserve">Steel:</w:t>
      </w:r>
      <w:r>
        <w:t xml:space="preserve"> </w:t>
      </w:r>
      <m:oMath>
        <m:sSub>
          <m:e>
            <m:r>
              <m:t>C</m:t>
            </m:r>
          </m:e>
          <m:sub>
            <m:r>
              <m:t>m</m:t>
            </m:r>
          </m:sub>
        </m:sSub>
      </m:oMath>
      <w:r>
        <w:t xml:space="preserve"> </w:t>
      </w:r>
      <w:r>
        <w:t xml:space="preserve">= 0.0358 ± 0.0021 °/N·m, backlash 0.388 ± 0.012°. Aluminum: 0.0369 ± 0.0017, 0.392 ± 0.008°. In the elastic range the machine is 9.5 % of the head rotation for steel and 3.4 % for aluminum (aluminum’s specimen is three times more compliant). Fracture:</w:t>
      </w:r>
      <w:r>
        <w:t xml:space="preserve"> </w:t>
      </w:r>
      <w:r>
        <w:rPr>
          <w:bCs/>
          <w:b/>
        </w:rPr>
        <w:t xml:space="preserve">steel</w:t>
      </w:r>
      <w:r>
        <w:rPr>
          <w:bCs/>
          <w:b/>
        </w:rPr>
        <w:t xml:space="preserve"> </w:t>
      </w:r>
      <m:oMath>
        <m:sSub>
          <m:e>
            <m:r>
              <m:t>γ</m:t>
            </m:r>
          </m:e>
          <m:sub>
            <m:r>
              <m:t>f</m:t>
            </m:r>
          </m:sub>
        </m:sSub>
      </m:oMath>
      <w:r>
        <w:rPr>
          <w:bCs/>
          <w:b/>
        </w:rPr>
        <w:t xml:space="preserve"> </w:t>
      </w:r>
      <w:r>
        <w:rPr>
          <w:bCs/>
          <w:b/>
        </w:rPr>
        <w:t xml:space="preserve">= 1.598</w:t>
      </w:r>
      <w:r>
        <w:t xml:space="preserve"> </w:t>
      </w:r>
      <w:r>
        <w:t xml:space="preserve">(4.07 revolutions over the gage; the head turned 6.11 revolutions);</w:t>
      </w:r>
      <w:r>
        <w:t xml:space="preserve"> </w:t>
      </w:r>
      <w:r>
        <w:rPr>
          <w:bCs/>
          <w:b/>
        </w:rPr>
        <w:t xml:space="preserve">aluminum</w:t>
      </w:r>
      <w:r>
        <w:rPr>
          <w:bCs/>
          <w:b/>
        </w:rPr>
        <w:t xml:space="preserve"> </w:t>
      </w:r>
      <m:oMath>
        <m:sSub>
          <m:e>
            <m:r>
              <m:t>γ</m:t>
            </m:r>
          </m:e>
          <m:sub>
            <m:r>
              <m:t>f</m:t>
            </m:r>
          </m:sub>
        </m:sSub>
      </m:oMath>
      <w:r>
        <w:rPr>
          <w:bCs/>
          <w:b/>
        </w:rPr>
        <w:t xml:space="preserve"> </w:t>
      </w:r>
      <w:r>
        <w:rPr>
          <w:bCs/>
          <w:b/>
        </w:rPr>
        <w:t xml:space="preserve">= 0.796</w:t>
      </w:r>
      <w:r>
        <w:t xml:space="preserve"> </w:t>
      </w:r>
      <w:r>
        <w:t xml:space="preserve">(2.03 revolutions; head 3.04).</w:t>
      </w:r>
      <w:r>
        <w:t xml:space="preserve"> </w:t>
      </w:r>
      <w:r>
        <w:rPr>
          <w:iCs/>
          <w:i/>
        </w:rPr>
        <w:t xml:space="preserve">Check:</w:t>
      </w:r>
      <w:r>
        <w:t xml:space="preserve"> </w:t>
      </w:r>
      <w:r>
        <w:t xml:space="preserve">the corrected head twist joins the troptometer at 10° within the noise.</w:t>
      </w:r>
      <w:r>
        <w:t xml:space="preserve"> </w:t>
      </w:r>
      <w:r>
        <w:rPr>
          <w:iCs/>
          <w:i/>
        </w:rPr>
        <w:t xml:space="preserve">Interpret:</w:t>
      </w:r>
      <w:r>
        <w:t xml:space="preserve"> </w:t>
      </w:r>
      <w:r>
        <w:t xml:space="preserve">at fracture the specimen has twisted thousands of degrees, so a few tenths of a degree from the machine are negligible; in the elastic range the machine is a 10 % error for steel.</w:t>
      </w:r>
    </w:p>
    <w:p>
      <w:pPr>
        <w:pStyle w:val="BodyText"/>
      </w:pPr>
      <w:r>
        <w:rPr>
          <w:bCs/>
          <w:b/>
        </w:rPr>
        <w:t xml:space="preserve">A5.</w:t>
      </w:r>
      <w:r>
        <w:t xml:space="preserve"> </w:t>
      </w:r>
      <w:r>
        <w:t xml:space="preserve">Steel:</w:t>
      </w:r>
      <w:r>
        <w:t xml:space="preserve"> </w:t>
      </w:r>
      <m:oMath>
        <m:sSub>
          <m:e>
            <m:r>
              <m:t>T</m:t>
            </m:r>
          </m:e>
          <m:sub>
            <m:r>
              <m:t>U</m:t>
            </m:r>
          </m:sub>
        </m:sSub>
      </m:oMath>
      <w:r>
        <w:t xml:space="preserve"> </w:t>
      </w:r>
      <w:r>
        <w:t xml:space="preserve">= 27.17 N·m,</w:t>
      </w:r>
      <w:r>
        <w:t xml:space="preserve"> </w:t>
      </w:r>
      <m:oMath>
        <m:sSub>
          <m:e>
            <m:r>
              <m:t>R</m:t>
            </m:r>
          </m:e>
          <m:sub>
            <m:r>
              <m:t>T</m:t>
            </m:r>
          </m:sub>
        </m:sSub>
      </m:oMath>
      <w:r>
        <w:rPr>
          <w:bCs/>
          <w:b/>
        </w:rPr>
        <w:t xml:space="preserve"> </w:t>
      </w:r>
      <w:r>
        <w:rPr>
          <w:bCs/>
          <w:b/>
        </w:rPr>
        <w:t xml:space="preserve">= 540 ± 3 MPa</w:t>
      </w:r>
      <w:r>
        <w:t xml:space="preserve">, fully plastic estimate 405 MPa. Aluminum:</w:t>
      </w:r>
      <w:r>
        <w:t xml:space="preserve"> </w:t>
      </w:r>
      <m:oMath>
        <m:sSub>
          <m:e>
            <m:r>
              <m:t>T</m:t>
            </m:r>
          </m:e>
          <m:sub>
            <m:r>
              <m:t>U</m:t>
            </m:r>
          </m:sub>
        </m:sSub>
      </m:oMath>
      <w:r>
        <w:t xml:space="preserve"> </w:t>
      </w:r>
      <w:r>
        <w:t xml:space="preserve">= 14.36 N·m,</w:t>
      </w:r>
      <w:r>
        <w:t xml:space="preserve"> </w:t>
      </w:r>
      <m:oMath>
        <m:sSub>
          <m:e>
            <m:r>
              <m:t>R</m:t>
            </m:r>
          </m:e>
          <m:sub>
            <m:r>
              <m:t>T</m:t>
            </m:r>
          </m:sub>
        </m:sSub>
      </m:oMath>
      <w:r>
        <w:rPr>
          <w:bCs/>
          <w:b/>
        </w:rPr>
        <w:t xml:space="preserve"> </w:t>
      </w:r>
      <w:r>
        <w:rPr>
          <w:bCs/>
          <w:b/>
        </w:rPr>
        <w:t xml:space="preserve">= 285 ± 2 MPa</w:t>
      </w:r>
      <w:r>
        <w:t xml:space="preserve">, 214 MPa. The true surface stress at fracture lies between them: Nadai (C1) gives about 426 MPa for steel at</w:t>
      </w:r>
      <w:r>
        <w:t xml:space="preserve"> </w:t>
      </w:r>
      <m:oMath>
        <m:r>
          <m:t>γ</m:t>
        </m:r>
      </m:oMath>
      <w:r>
        <w:t xml:space="preserve"> </w:t>
      </w:r>
      <w:r>
        <w:t xml:space="preserve">= 1.5, so</w:t>
      </w:r>
      <w:r>
        <w:t xml:space="preserve"> </w:t>
      </w:r>
      <m:oMath>
        <m:sSub>
          <m:e>
            <m:r>
              <m:t>R</m:t>
            </m:r>
          </m:e>
          <m:sub>
            <m:r>
              <m:t>T</m:t>
            </m:r>
          </m:sub>
        </m:sSub>
      </m:oMath>
      <w:r>
        <w:t xml:space="preserve"> </w:t>
      </w:r>
      <w:r>
        <w:t xml:space="preserve">is 27 % high. Cast iron:</w:t>
      </w:r>
      <w:r>
        <w:t xml:space="preserve"> </w:t>
      </w:r>
      <m:oMath>
        <m:sSub>
          <m:e>
            <m:r>
              <m:t>T</m:t>
            </m:r>
          </m:e>
          <m:sub>
            <m:r>
              <m:t>f</m:t>
            </m:r>
          </m:sub>
        </m:sSub>
      </m:oMath>
      <w:r>
        <w:t xml:space="preserve"> </w:t>
      </w:r>
      <w:r>
        <w:t xml:space="preserve">= 11.07 N·m,</w:t>
      </w:r>
      <w:r>
        <w:t xml:space="preserve"> </w:t>
      </w:r>
      <m:oMath>
        <m:sSub>
          <m:e>
            <m:r>
              <m:t>R</m:t>
            </m:r>
          </m:e>
          <m:sub>
            <m:r>
              <m:t>T</m:t>
            </m:r>
          </m:sub>
        </m:sSub>
      </m:oMath>
      <w:r>
        <w:rPr>
          <w:bCs/>
          <w:b/>
        </w:rPr>
        <w:t xml:space="preserve"> </w:t>
      </w:r>
      <w:r>
        <w:rPr>
          <w:bCs/>
          <w:b/>
        </w:rPr>
        <w:t xml:space="preserve">= 220.4 ± 1.3 MPa</w:t>
      </w:r>
      <w:r>
        <w:t xml:space="preserve"> </w:t>
      </w:r>
      <w:r>
        <w:t xml:space="preserve">vs. </w:t>
      </w:r>
      <m:oMath>
        <m:sSub>
          <m:e>
            <m:r>
              <m:t>σ</m:t>
            </m:r>
          </m:e>
          <m:sub>
            <m:r>
              <m:t>U</m:t>
            </m:r>
            <m:r>
              <m:t>T</m:t>
            </m:r>
          </m:sub>
        </m:sSub>
      </m:oMath>
      <w:r>
        <w:t xml:space="preserve"> </w:t>
      </w:r>
      <w:r>
        <w:t xml:space="preserve">= 214 MPa:</w:t>
      </w:r>
      <w:r>
        <w:t xml:space="preserve"> </w:t>
      </w:r>
      <m:oMath>
        <m:d>
          <m:dPr>
            <m:begChr m:val="|"/>
            <m:endChr m:val="|"/>
            <m:sepChr m:val=""/>
            <m:grow/>
          </m:dPr>
          <m:e>
            <m:r>
              <m:t>Δ</m:t>
            </m:r>
          </m:e>
        </m:d>
      </m:oMath>
      <w:r>
        <w:t xml:space="preserve"> </w:t>
      </w:r>
      <w:r>
        <w:t xml:space="preserve">= 6.4 ≤ 30.0 MPa, agree. The cast iron’s 45° helix is the plane normal to</w:t>
      </w:r>
      <w:r>
        <w:t xml:space="preserve"> </w:t>
      </w:r>
      <m:oMath>
        <m:r>
          <m:t>σ</m:t>
        </m:r>
        <m:r>
          <m:rPr>
            <m:sty m:val="p"/>
          </m:rPr>
          <m:t>=</m:t>
        </m:r>
        <m:r>
          <m:rPr>
            <m:sty m:val="p"/>
          </m:rPr>
          <m:t>+</m:t>
        </m:r>
        <m:r>
          <m:t>τ</m:t>
        </m:r>
      </m:oMath>
      <w:r>
        <w:t xml:space="preserve"> </w:t>
      </w:r>
      <w:r>
        <w:t xml:space="preserve">(Eq. 14): it failed in tension. The metals failed in shear on the transverse plane, the plane of maximum shear.</w:t>
      </w:r>
      <w:r>
        <w:t xml:space="preserve"> </w:t>
      </w:r>
      <w:r>
        <w:rPr>
          <w:iCs/>
          <w:i/>
        </w:rPr>
        <w:t xml:space="preserve">Check:</w:t>
      </w:r>
      <w:r>
        <w:t xml:space="preserve"> </w:t>
      </w:r>
      <m:oMath>
        <m:sSub>
          <m:e>
            <m:r>
              <m:t>R</m:t>
            </m:r>
          </m:e>
          <m:sub>
            <m:r>
              <m:t>T</m:t>
            </m:r>
          </m:sub>
        </m:sSub>
        <m:r>
          <m:rPr>
            <m:sty m:val="p"/>
          </m:rPr>
          <m:t>/</m:t>
        </m:r>
        <m:d>
          <m:dPr>
            <m:begChr m:val="("/>
            <m:endChr m:val=")"/>
            <m:sepChr m:val=""/>
            <m:grow/>
          </m:dPr>
          <m:e>
            <m:r>
              <m:t>3</m:t>
            </m:r>
            <m:sSub>
              <m:e>
                <m:r>
                  <m:t>T</m:t>
                </m:r>
              </m:e>
              <m:sub>
                <m:r>
                  <m:t>U</m:t>
                </m:r>
              </m:sub>
            </m:sSub>
            <m:r>
              <m:rPr>
                <m:sty m:val="p"/>
              </m:rPr>
              <m:t>/</m:t>
            </m:r>
            <m:r>
              <m:t>2</m:t>
            </m:r>
            <m:r>
              <m:t>π</m:t>
            </m:r>
            <m:sSup>
              <m:e>
                <m:r>
                  <m:t>c</m:t>
                </m:r>
              </m:e>
              <m:sup>
                <m:r>
                  <m:t>3</m:t>
                </m:r>
              </m:sup>
            </m:sSup>
          </m:e>
        </m:d>
        <m:r>
          <m:rPr>
            <m:sty m:val="p"/>
          </m:rPr>
          <m:t>=</m:t>
        </m:r>
        <m:r>
          <m:t>4</m:t>
        </m:r>
        <m:r>
          <m:rPr>
            <m:sty m:val="p"/>
          </m:rPr>
          <m:t>/</m:t>
        </m:r>
        <m:r>
          <m:t>3</m:t>
        </m:r>
      </m:oMath>
      <w:r>
        <w:t xml:space="preserve"> </w:t>
      </w:r>
      <w:r>
        <w:t xml:space="preserve">identically, since both are</w:t>
      </w:r>
      <w:r>
        <w:t xml:space="preserve"> </w:t>
      </w:r>
      <m:oMath>
        <m:sSub>
          <m:e>
            <m:r>
              <m:t>T</m:t>
            </m:r>
          </m:e>
          <m:sub>
            <m:r>
              <m:t>U</m:t>
            </m:r>
          </m:sub>
        </m:sSub>
      </m:oMath>
      <w:r>
        <w:t xml:space="preserve"> </w:t>
      </w:r>
      <w:r>
        <w:t xml:space="preserve">times a geometric factor. For the cast iron, which stays nearly elastic, only</w:t>
      </w:r>
      <w:r>
        <w:t xml:space="preserve"> </w:t>
      </w:r>
      <m:oMath>
        <m:sSub>
          <m:e>
            <m:r>
              <m:t>R</m:t>
            </m:r>
          </m:e>
          <m:sub>
            <m:r>
              <m:t>T</m:t>
            </m:r>
          </m:sub>
        </m:sSub>
      </m:oMath>
      <w:r>
        <w:t xml:space="preserve"> </w:t>
      </w:r>
      <w:r>
        <w:t xml:space="preserve">is meaningful (secant modulus at fracture 38.8 GPa vs 40.7 at low torque: mildly nonlinear, which makes</w:t>
      </w:r>
      <w:r>
        <w:t xml:space="preserve"> </w:t>
      </w:r>
      <m:oMath>
        <m:sSub>
          <m:e>
            <m:r>
              <m:t>R</m:t>
            </m:r>
          </m:e>
          <m:sub>
            <m:r>
              <m:t>T</m:t>
            </m:r>
          </m:sub>
        </m:sSub>
      </m:oMath>
      <w:r>
        <w:t xml:space="preserve"> </w:t>
      </w:r>
      <w:r>
        <w:t xml:space="preserve">slightly exceed the true surface stress).</w:t>
      </w:r>
    </w:p>
    <w:p>
      <w:pPr>
        <w:pStyle w:val="BodyText"/>
      </w:pPr>
      <w:r>
        <w:rPr>
          <w:bCs/>
          <w:b/>
        </w:rPr>
        <w:t xml:space="preserve">A6.</w:t>
      </w:r>
      <w:r>
        <w:t xml:space="preserve"> </w:t>
      </w:r>
      <w:r>
        <w:t xml:space="preserve">Use Table K1. Expected verdicts:</w:t>
      </w:r>
      <w:r>
        <w:t xml:space="preserve"> </w:t>
      </w:r>
      <m:oMath>
        <m:r>
          <m:t>G</m:t>
        </m:r>
      </m:oMath>
      <w:r>
        <w:t xml:space="preserve"> </w:t>
      </w:r>
      <w:r>
        <w:t xml:space="preserve">agrees for both metals; steel</w:t>
      </w:r>
      <w:r>
        <w:t xml:space="preserve"> </w:t>
      </w:r>
      <m:oMath>
        <m:sSub>
          <m:e>
            <m:r>
              <m:t>τ</m:t>
            </m:r>
          </m:e>
          <m:sub>
            <m:r>
              <m:t>Y</m:t>
            </m:r>
          </m:sub>
        </m:sSub>
      </m:oMath>
      <w:r>
        <w:t xml:space="preserve"> </w:t>
      </w:r>
      <w:r>
        <w:t xml:space="preserve">agrees with</w:t>
      </w:r>
      <w:r>
        <w:t xml:space="preserve"> </w:t>
      </w:r>
      <m:oMath>
        <m:sSub>
          <m:e>
            <m:r>
              <m:t>σ</m:t>
            </m:r>
          </m:e>
          <m:sub>
            <m:r>
              <m:t>Y</m:t>
            </m:r>
          </m:sub>
        </m:sSub>
        <m:r>
          <m:rPr>
            <m:sty m:val="p"/>
          </m:rPr>
          <m:t>/</m:t>
        </m:r>
        <m:rad>
          <m:radPr>
            <m:degHide m:val="on"/>
          </m:radPr>
          <m:deg/>
          <m:e>
            <m:r>
              <m:t>3</m:t>
            </m:r>
          </m:e>
        </m:rad>
      </m:oMath>
      <w:r>
        <w:t xml:space="preserve">; aluminum</w:t>
      </w:r>
      <w:r>
        <w:t xml:space="preserve"> </w:t>
      </w:r>
      <m:oMath>
        <m:sSub>
          <m:e>
            <m:r>
              <m:t>τ</m:t>
            </m:r>
          </m:e>
          <m:sub>
            <m:r>
              <m:t>Y</m:t>
            </m:r>
          </m:sub>
        </m:sSub>
      </m:oMath>
      <w:r>
        <w:t xml:space="preserve"> </w:t>
      </w:r>
      <w:r>
        <w:t xml:space="preserve">from the EPP fit sits about 5 % below the offset value (a model-form discrepancy, A2 and M1);</w:t>
      </w:r>
      <w:r>
        <w:t xml:space="preserve"> </w:t>
      </w:r>
      <m:oMath>
        <m:r>
          <m:t>T</m:t>
        </m:r>
      </m:oMath>
      <w:r>
        <w:t xml:space="preserve"> </w:t>
      </w:r>
      <w:r>
        <w:t xml:space="preserve">at 10° agrees with Eq. 10 for steel and exceeds it by 2.61 % for aluminum; the permanent twist agrees; the cast iron</w:t>
      </w:r>
      <w:r>
        <w:t xml:space="preserve"> </w:t>
      </w:r>
      <m:oMath>
        <m:sSub>
          <m:e>
            <m:r>
              <m:t>R</m:t>
            </m:r>
          </m:e>
          <m:sub>
            <m:r>
              <m:t>T</m:t>
            </m:r>
          </m:sub>
        </m:sSub>
      </m:oMath>
      <w:r>
        <w:t xml:space="preserve"> </w:t>
      </w:r>
      <w:r>
        <w:t xml:space="preserve">agrees with</w:t>
      </w:r>
      <w:r>
        <w:t xml:space="preserve"> </w:t>
      </w:r>
      <m:oMath>
        <m:sSub>
          <m:e>
            <m:r>
              <m:t>σ</m:t>
            </m:r>
          </m:e>
          <m:sub>
            <m:r>
              <m:t>U</m:t>
            </m:r>
            <m:r>
              <m:t>T</m:t>
            </m:r>
          </m:sub>
        </m:sSub>
      </m:oMath>
      <w:r>
        <w:t xml:space="preserve">. Full credit needs each discrepancy above</w:t>
      </w:r>
      <w:r>
        <w:t xml:space="preserve"> </w:t>
      </w:r>
      <m:oMath>
        <m:r>
          <m:t>U</m:t>
        </m:r>
      </m:oMath>
      <w:r>
        <w:t xml:space="preserve"> </w:t>
      </w:r>
      <w:r>
        <w:t xml:space="preserve">explained with a named, quantified cause.</w:t>
      </w:r>
    </w:p>
    <w:p>
      <w:pPr>
        <w:pStyle w:val="BodyText"/>
      </w:pPr>
      <w:r>
        <w:rPr>
          <w:bCs/>
          <w:b/>
        </w:rPr>
        <w:t xml:space="preserve">M1.</w:t>
      </w:r>
      <w:r>
        <w:t xml:space="preserve"> </w:t>
      </w:r>
      <w:r>
        <w:t xml:space="preserve">(a) The aluminum residuals are at the noise level in the elastic range, negative through the transition around</w:t>
      </w:r>
      <w:r>
        <w:t xml:space="preserve"> </w:t>
      </w:r>
      <m:oMath>
        <m:sSub>
          <m:e>
            <m:r>
              <m:t>φ</m:t>
            </m:r>
          </m:e>
          <m:sub>
            <m:r>
              <m:t>Y</m:t>
            </m:r>
          </m:sub>
        </m:sSub>
      </m:oMath>
      <w:r>
        <w:t xml:space="preserve"> </w:t>
      </w:r>
      <w:r>
        <w:t xml:space="preserve">(the material rounds off before a sharp yield would), with the largest, 3.6 % of</w:t>
      </w:r>
      <w:r>
        <w:t xml:space="preserve"> </w:t>
      </w:r>
      <m:oMath>
        <m:sSub>
          <m:e>
            <m:r>
              <m:t>T</m:t>
            </m:r>
          </m:e>
          <m:sub>
            <m:r>
              <m:t>Y</m:t>
            </m:r>
          </m:sub>
        </m:sSub>
      </m:oMath>
      <w:r>
        <w:t xml:space="preserve">, near 5–6°, and positive beyond about 8° (hardening), reaching 2.61 % at 10°. In the simulation at 10°: material curve 9.956 N·m vs EPP 10.133 N·m (−1.7 %, with the offset</w:t>
      </w:r>
      <w:r>
        <w:t xml:space="preserve"> </w:t>
      </w:r>
      <m:oMath>
        <m:sSub>
          <m:e>
            <m:r>
              <m:t>τ</m:t>
            </m:r>
          </m:e>
          <m:sub>
            <m:r>
              <m:t>Y</m:t>
            </m:r>
          </m:sub>
        </m:sSub>
      </m:oMath>
      <w:r>
        <w:t xml:space="preserve">). (b) At 120° (</w:t>
      </w:r>
      <m:oMath>
        <m:sSub>
          <m:e>
            <m:r>
              <m:t>γ</m:t>
            </m:r>
          </m:e>
          <m:sub>
            <m:r>
              <m:t>c</m:t>
            </m:r>
          </m:sub>
        </m:sSub>
      </m:oMath>
      <w:r>
        <w:t xml:space="preserve"> </w:t>
      </w:r>
      <w:r>
        <w:t xml:space="preserve">= 0.131):</w:t>
      </w:r>
      <w:r>
        <w:t xml:space="preserve"> </w:t>
      </w:r>
      <m:oMath>
        <m:r>
          <m:t>T</m:t>
        </m:r>
        <m:r>
          <m:t>c</m:t>
        </m:r>
        <m:r>
          <m:rPr>
            <m:sty m:val="p"/>
          </m:rPr>
          <m:t>/</m:t>
        </m:r>
        <m:r>
          <m:t>J</m:t>
        </m:r>
      </m:oMath>
      <w:r>
        <w:t xml:space="preserve"> </w:t>
      </w:r>
      <w:r>
        <w:t xml:space="preserve">= 322 MPa vs. the actual surface stress 260 MPa, 24 % high. For the steel at fracture,</w:t>
      </w:r>
      <w:r>
        <w:t xml:space="preserve"> </w:t>
      </w:r>
      <m:oMath>
        <m:sSub>
          <m:e>
            <m:r>
              <m:t>R</m:t>
            </m:r>
          </m:e>
          <m:sub>
            <m:r>
              <m:t>T</m:t>
            </m:r>
          </m:sub>
        </m:sSub>
      </m:oMath>
      <w:r>
        <w:t xml:space="preserve"> </w:t>
      </w:r>
      <w:r>
        <w:t xml:space="preserve">is 27 % above Nadai’s stress: same cause, a stress profile flatter than linear. (c) Square 10 mm × 10 mm, 50 N·m: exact</w:t>
      </w:r>
      <w:r>
        <w:t xml:space="preserve"> </w:t>
      </w:r>
      <m:oMath>
        <m:sSub>
          <m:e>
            <m:r>
              <m:t>τ</m:t>
            </m:r>
          </m:e>
          <m:sub>
            <m:r>
              <m:t>m</m:t>
            </m:r>
            <m:r>
              <m:t>a</m:t>
            </m:r>
            <m:r>
              <m:t>x</m:t>
            </m:r>
          </m:sub>
        </m:sSub>
      </m:oMath>
      <w:r>
        <w:t xml:space="preserve"> </w:t>
      </w:r>
      <w:r>
        <w:t xml:space="preserve">=</w:t>
      </w:r>
      <w:r>
        <w:t xml:space="preserve"> </w:t>
      </w:r>
      <m:oMath>
        <m:r>
          <m:t>T</m:t>
        </m:r>
        <m:r>
          <m:rPr>
            <m:sty m:val="p"/>
          </m:rPr>
          <m:t>/</m:t>
        </m:r>
        <m:d>
          <m:dPr>
            <m:begChr m:val="("/>
            <m:endChr m:val=")"/>
            <m:sepChr m:val=""/>
            <m:grow/>
          </m:dPr>
          <m:e>
            <m:sSub>
              <m:e>
                <m:r>
                  <m:t>c</m:t>
                </m:r>
              </m:e>
              <m:sub>
                <m:r>
                  <m:t>1</m:t>
                </m:r>
              </m:sub>
            </m:sSub>
            <m:sSup>
              <m:e>
                <m:r>
                  <m:t>a</m:t>
                </m:r>
              </m:e>
              <m:sup>
                <m:r>
                  <m:t>3</m:t>
                </m:r>
              </m:sup>
            </m:sSup>
          </m:e>
        </m:d>
      </m:oMath>
      <w:r>
        <w:t xml:space="preserve"> </w:t>
      </w:r>
      <w:r>
        <w:t xml:space="preserve">with</w:t>
      </w:r>
      <w:r>
        <w:t xml:space="preserve"> </w:t>
      </w:r>
      <m:oMath>
        <m:sSub>
          <m:e>
            <m:r>
              <m:t>c</m:t>
            </m:r>
          </m:e>
          <m:sub>
            <m:r>
              <m:t>1</m:t>
            </m:r>
          </m:sub>
        </m:sSub>
      </m:oMath>
      <w:r>
        <w:t xml:space="preserve"> </w:t>
      </w:r>
      <w:r>
        <w:t xml:space="preserve">= 0.2082: 240.2 MPa at the middle of each side. The circular formula with the polar moment and the half diagonal gives 212.1 MPa (−11.7 %) and places it at the corners, where the stress is actually zero. A circle looks the same after any rotation about its axis, so its sections have no reason to warp. A square’s corners would have to carry shear across a free surface, so its sections warp to relieve them.</w:t>
      </w:r>
    </w:p>
    <w:bookmarkEnd w:id="22"/>
    <w:bookmarkStart w:id="23" w:name="challenge-and-extension-solutions"/>
    <w:p>
      <w:pPr>
        <w:pStyle w:val="Heading2"/>
      </w:pPr>
      <w:r>
        <w:t xml:space="preserve">4. Challenge and Extension solutions</w:t>
      </w:r>
    </w:p>
    <w:p>
      <w:pPr>
        <w:pStyle w:val="FirstParagraph"/>
      </w:pPr>
      <w:r>
        <w:rPr>
          <w:bCs/>
          <w:b/>
        </w:rPr>
        <w:t xml:space="preserve">C1.</w:t>
      </w:r>
      <w:r>
        <w:t xml:space="preserve"> </w:t>
      </w:r>
      <w:r>
        <w:t xml:space="preserve">Derivation in Appendix D.6 of the handout. Steel, from the corrected head rotation (local quadratic fit of</w:t>
      </w:r>
      <w:r>
        <w:t xml:space="preserve"> </w:t>
      </w:r>
      <m:oMath>
        <m:r>
          <m:rPr>
            <m:sty m:val="p"/>
          </m:rPr>
          <m:t>ln</m:t>
        </m:r>
        <m:r>
          <m:t>T</m:t>
        </m:r>
      </m:oMath>
      <w:r>
        <w:t xml:space="preserve"> </w:t>
      </w:r>
      <w:r>
        <w:t xml:space="preserve">against</w:t>
      </w:r>
      <w:r>
        <w:t xml:space="preserve"> </w:t>
      </w:r>
      <m:oMath>
        <m:r>
          <m:rPr>
            <m:sty m:val="p"/>
          </m:rPr>
          <m:t>ln</m:t>
        </m:r>
        <m:sSub>
          <m:e>
            <m:r>
              <m:t>γ</m:t>
            </m:r>
          </m:e>
          <m:sub>
            <m:r>
              <m:t>c</m:t>
            </m:r>
          </m:sub>
        </m:sSub>
      </m:oMath>
      <w:r>
        <w:t xml:space="preserve"> </w:t>
      </w:r>
      <w:r>
        <w:t xml:space="preserve">over ±0.25 in</w:t>
      </w:r>
      <w:r>
        <w:t xml:space="preserve"> </w:t>
      </w:r>
      <m:oMath>
        <m:r>
          <m:rPr>
            <m:sty m:val="p"/>
          </m:rPr>
          <m:t>ln</m:t>
        </m:r>
        <m:r>
          <m:t>γ</m:t>
        </m:r>
      </m:oMath>
      <w:r>
        <w:t xml:space="preserve">): γ = 0.1: Nadai 247 MPa (fully plastic estimate 228, elastic formula 304); Lab 1 Hollomon converted 243 MPa; γ = 0.5: Nadai 344 MPa (fully plastic estimate 323, elastic formula 431); Lab 1 Hollomon converted 352 MPa; γ = 1.0: Nadai 394 MPa (fully plastic estimate 370, elastic formula 493); Lab 1 Hollomon converted 413 MPa; γ = 1.5: Nadai 426 MPa (fully plastic estimate 400, elastic formula 534); Lab 1 Hollomon converted 453 MPa. Lab 1’s Hollomon fit (</w:t>
      </w:r>
      <m:oMath>
        <m:r>
          <m:t>K</m:t>
        </m:r>
      </m:oMath>
      <w:r>
        <w:t xml:space="preserve"> </w:t>
      </w:r>
      <w:r>
        <w:t xml:space="preserve">= 811 MPa,</w:t>
      </w:r>
      <w:r>
        <w:t xml:space="preserve"> </w:t>
      </w:r>
      <m:oMath>
        <m:r>
          <m:t>n</m:t>
        </m:r>
      </m:oMath>
      <w:r>
        <w:t xml:space="preserve"> </w:t>
      </w:r>
      <w:r>
        <w:t xml:space="preserve">= 0.230, fitted below necking,</w:t>
      </w:r>
      <w:r>
        <w:t xml:space="preserve"> </w:t>
      </w:r>
      <m:oMath>
        <m:sSub>
          <m:e>
            <m:r>
              <m:t>ε</m:t>
            </m:r>
          </m:e>
          <m:sub>
            <m:r>
              <m:t>t</m:t>
            </m:r>
          </m:sub>
        </m:sSub>
        <m:r>
          <m:rPr>
            <m:sty m:val="p"/>
          </m:rPr>
          <m:t>≤</m:t>
        </m:r>
      </m:oMath>
      <w:r>
        <w:t xml:space="preserve"> </w:t>
      </w:r>
      <w:r>
        <w:t xml:space="preserve">0.17) matches to within 3 % up to</w:t>
      </w:r>
      <w:r>
        <w:t xml:space="preserve"> </w:t>
      </w:r>
      <m:oMath>
        <m:r>
          <m:t>γ</m:t>
        </m:r>
      </m:oMath>
      <w:r>
        <w:t xml:space="preserve"> </w:t>
      </w:r>
      <w:r>
        <w:t xml:space="preserve">≈ 0.5 (</w:t>
      </w:r>
      <m:oMath>
        <m:sSub>
          <m:e>
            <m:r>
              <m:t>ε</m:t>
            </m:r>
          </m:e>
          <m:sub>
            <m:r>
              <m:t>t</m:t>
            </m:r>
          </m:sub>
        </m:sSub>
      </m:oMath>
      <w:r>
        <w:t xml:space="preserve"> </w:t>
      </w:r>
      <w:r>
        <w:t xml:space="preserve">≈ 0.29), then overshoots by 5–6 %: extrapolating a power law far beyond its fitting range is unsafe. Lab 1’s neck at fracture gives</w:t>
      </w:r>
      <w:r>
        <w:t xml:space="preserve"> </w:t>
      </w:r>
      <m:oMath>
        <m:sSub>
          <m:e>
            <m:r>
              <m:t>σ</m:t>
            </m:r>
          </m:e>
          <m:sub>
            <m:r>
              <m:t>t</m:t>
            </m:r>
          </m:sub>
        </m:sSub>
        <m:r>
          <m:rPr>
            <m:sty m:val="p"/>
          </m:rPr>
          <m:t>/</m:t>
        </m:r>
        <m:rad>
          <m:radPr>
            <m:degHide m:val="on"/>
          </m:radPr>
          <m:deg/>
          <m:e>
            <m:r>
              <m:t>3</m:t>
            </m:r>
          </m:e>
        </m:rad>
      </m:oMath>
      <w:r>
        <w:t xml:space="preserve"> </w:t>
      </w:r>
      <w:r>
        <w:t xml:space="preserve">= 429 MPa at</w:t>
      </w:r>
      <w:r>
        <w:t xml:space="preserve"> </w:t>
      </w:r>
      <m:oMath>
        <m:r>
          <m:t>γ</m:t>
        </m:r>
      </m:oMath>
      <w:r>
        <w:t xml:space="preserve"> </w:t>
      </w:r>
      <w:r>
        <w:t xml:space="preserve">= 1.59, consistent with Nadai’s 426 MPa at 1.5. Aluminum: 193 MPa at 0.1 and 212 MPa at 0.5. Torsion reaches strains that a tension test can only reach inside a neck.</w:t>
      </w:r>
    </w:p>
    <w:p>
      <w:pPr>
        <w:pStyle w:val="BodyText"/>
      </w:pPr>
      <w:r>
        <w:rPr>
          <w:bCs/>
          <w:b/>
        </w:rPr>
        <w:t xml:space="preserve">C2.</w:t>
      </w:r>
      <w:r>
        <w:t xml:space="preserve"> </w:t>
      </w:r>
      <m:oMath>
        <m:sSub>
          <m:e>
            <m:r>
              <m:t>T</m:t>
            </m:r>
          </m:e>
          <m:sub>
            <m:r>
              <m:t>p</m:t>
            </m:r>
          </m:sub>
        </m:sSub>
        <m:r>
          <m:rPr>
            <m:sty m:val="p"/>
          </m:rPr>
          <m:t>/</m:t>
        </m:r>
        <m:sSub>
          <m:e>
            <m:r>
              <m:t>T</m:t>
            </m:r>
          </m:e>
          <m:sub>
            <m:r>
              <m:t>Y</m:t>
            </m:r>
          </m:sub>
        </m:sSub>
        <m:r>
          <m:rPr>
            <m:sty m:val="p"/>
          </m:rPr>
          <m:t>=</m:t>
        </m:r>
        <m:f>
          <m:fPr>
            <m:type m:val="bar"/>
          </m:fPr>
          <m:num>
            <m:r>
              <m:t>4</m:t>
            </m:r>
          </m:num>
          <m:den>
            <m:r>
              <m:t>3</m:t>
            </m:r>
          </m:den>
        </m:f>
        <m:d>
          <m:dPr>
            <m:begChr m:val="("/>
            <m:endChr m:val=")"/>
            <m:sepChr m:val=""/>
            <m:grow/>
          </m:dPr>
          <m:e>
            <m:r>
              <m:t>1</m:t>
            </m:r>
            <m:r>
              <m:rPr>
                <m:sty m:val="p"/>
              </m:rPr>
              <m:t>−</m:t>
            </m:r>
            <m:sSup>
              <m:e>
                <m:r>
                  <m:t>k</m:t>
                </m:r>
              </m:e>
              <m:sup>
                <m:r>
                  <m:t>3</m:t>
                </m:r>
              </m:sup>
            </m:sSup>
          </m:e>
        </m:d>
        <m:r>
          <m:rPr>
            <m:sty m:val="p"/>
          </m:rPr>
          <m:t>/</m:t>
        </m:r>
        <m:d>
          <m:dPr>
            <m:begChr m:val="("/>
            <m:endChr m:val=")"/>
            <m:sepChr m:val=""/>
            <m:grow/>
          </m:dPr>
          <m:e>
            <m:r>
              <m:t>1</m:t>
            </m:r>
            <m:r>
              <m:rPr>
                <m:sty m:val="p"/>
              </m:rPr>
              <m:t>−</m:t>
            </m:r>
            <m:sSup>
              <m:e>
                <m:r>
                  <m:t>k</m:t>
                </m:r>
              </m:e>
              <m:sup>
                <m:r>
                  <m:t>4</m:t>
                </m:r>
              </m:sup>
            </m:sSup>
          </m:e>
        </m:d>
      </m:oMath>
      <w:r>
        <w:t xml:space="preserve">: 4/3 for</w:t>
      </w:r>
      <w:r>
        <w:t xml:space="preserve"> </w:t>
      </w:r>
      <m:oMath>
        <m:r>
          <m:t>k</m:t>
        </m:r>
      </m:oMath>
      <w:r>
        <w:t xml:space="preserve"> </w:t>
      </w:r>
      <w:r>
        <w:t xml:space="preserve">= 0, 1.2010 for 0.6 and 1.0507 for 0.9. The</w:t>
      </w:r>
      <w:r>
        <w:t xml:space="preserve"> </w:t>
      </w:r>
      <w:r>
        <w:t xml:space="preserve">“</w:t>
      </w:r>
      <w:r>
        <w:t xml:space="preserve">Hollow shaft</w:t>
      </w:r>
      <w:r>
        <w:t xml:space="preserve">”</w:t>
      </w:r>
      <w:r>
        <w:t xml:space="preserve"> </w:t>
      </w:r>
      <w:r>
        <w:t xml:space="preserve">preset (</w:t>
      </w:r>
      <m:oMath>
        <m:r>
          <m:t>k</m:t>
        </m:r>
      </m:oMath>
      <w:r>
        <w:t xml:space="preserve"> </w:t>
      </w:r>
      <w:r>
        <w:t xml:space="preserve">= 0.6) gives 1.2010. A thin tube is already nearly uniformly stressed when its outer fiber yields, so there is little left to gain.</w:t>
      </w:r>
    </w:p>
    <w:p>
      <w:pPr>
        <w:pStyle w:val="BodyText"/>
      </w:pPr>
      <w:r>
        <w:rPr>
          <w:bCs/>
          <w:b/>
        </w:rPr>
        <w:t xml:space="preserve">C3.</w:t>
      </w:r>
      <w:r>
        <w:t xml:space="preserve"> </w:t>
      </w:r>
      <w:r>
        <w:t xml:space="preserve">FD for</w:t>
      </w:r>
      <w:r>
        <w:t xml:space="preserve"> </w:t>
      </w:r>
      <m:oMath>
        <m:r>
          <m:t>a</m:t>
        </m:r>
        <m:r>
          <m:rPr>
            <m:sty m:val="p"/>
          </m:rPr>
          <m:t>/</m:t>
        </m:r>
        <m:r>
          <m:t>b</m:t>
        </m:r>
      </m:oMath>
      <w:r>
        <w:t xml:space="preserve"> </w:t>
      </w:r>
      <w:r>
        <w:t xml:space="preserve">= 2: N = 8: 0.22223, N = 16: 0.22705, N = 32: 0.22827. Successive differences shrink by 3.93 (4 for second order). Richardson: 0.22868 vs series 0.22868. Membrane: the film’s slope is the stress, and it is steepest where the boundary is closest to the center (mid-side) and flat in a corner, where two fixed edges meet.</w:t>
      </w:r>
    </w:p>
    <w:p>
      <w:pPr>
        <w:pStyle w:val="BodyText"/>
      </w:pPr>
      <w:r>
        <w:rPr>
          <w:bCs/>
          <w:b/>
        </w:rPr>
        <w:t xml:space="preserve">X1.</w:t>
      </w:r>
      <w:r>
        <w:t xml:space="preserve"> </w:t>
      </w:r>
      <w:r>
        <w:t xml:space="preserve">Equilibrium of a wall element between two longitudinal cuts gives</w:t>
      </w:r>
      <w:r>
        <w:t xml:space="preserve"> </w:t>
      </w:r>
      <m:oMath>
        <m:r>
          <m:t>q</m:t>
        </m:r>
        <m:r>
          <m:rPr>
            <m:sty m:val="p"/>
          </m:rPr>
          <m:t>=</m:t>
        </m:r>
        <m:r>
          <m:t>τ</m:t>
        </m:r>
        <m:r>
          <m:t>t</m:t>
        </m:r>
      </m:oMath>
      <w:r>
        <w:t xml:space="preserve"> </w:t>
      </w:r>
      <w:r>
        <w:t xml:space="preserve">constant; its moment is</w:t>
      </w:r>
      <w:r>
        <w:t xml:space="preserve"> </w:t>
      </w:r>
      <m:oMath>
        <m:r>
          <m:t>2</m:t>
        </m:r>
        <m:sSub>
          <m:e>
            <m:r>
              <m:t>A</m:t>
            </m:r>
          </m:e>
          <m:sub>
            <m:r>
              <m:t>m</m:t>
            </m:r>
          </m:sub>
        </m:sSub>
        <m:r>
          <m:t>q</m:t>
        </m:r>
        <m:r>
          <m:rPr>
            <m:sty m:val="p"/>
          </m:rPr>
          <m:t>=</m:t>
        </m:r>
        <m:r>
          <m:t>T</m:t>
        </m:r>
      </m:oMath>
      <w:r>
        <w:t xml:space="preserve">; energy gives the twist (Appendix D.8). Exactly,</w:t>
      </w:r>
      <w:r>
        <w:t xml:space="preserve"> </w:t>
      </w:r>
      <m:oMath>
        <m:sSub>
          <m:e>
            <m:r>
              <m:t>τ</m:t>
            </m:r>
          </m:e>
          <m:sub>
            <m:r>
              <m:t>B</m:t>
            </m:r>
            <m:r>
              <m:t>r</m:t>
            </m:r>
            <m:r>
              <m:t>e</m:t>
            </m:r>
            <m:r>
              <m:t>d</m:t>
            </m:r>
            <m:r>
              <m:t>t</m:t>
            </m:r>
          </m:sub>
        </m:sSub>
        <m:r>
          <m:rPr>
            <m:sty m:val="p"/>
          </m:rPr>
          <m:t>/</m:t>
        </m:r>
        <m:sSub>
          <m:e>
            <m:r>
              <m:t>τ</m:t>
            </m:r>
          </m:e>
          <m:sub>
            <m:r>
              <m:t>m</m:t>
            </m:r>
            <m:r>
              <m:t>a</m:t>
            </m:r>
            <m:r>
              <m:t>x</m:t>
            </m:r>
          </m:sub>
        </m:sSub>
        <m:r>
          <m:rPr>
            <m:sty m:val="p"/>
          </m:rPr>
          <m:t>=</m:t>
        </m:r>
        <m:d>
          <m:dPr>
            <m:begChr m:val="("/>
            <m:endChr m:val=")"/>
            <m:sepChr m:val=""/>
            <m:grow/>
          </m:dPr>
          <m:e>
            <m:r>
              <m:t>1</m:t>
            </m:r>
            <m:r>
              <m:rPr>
                <m:sty m:val="p"/>
              </m:rPr>
              <m:t>+</m:t>
            </m:r>
            <m:sSup>
              <m:e>
                <m:r>
                  <m:t>x</m:t>
                </m:r>
              </m:e>
              <m:sup>
                <m:r>
                  <m:t>2</m:t>
                </m:r>
              </m:sup>
            </m:sSup>
            <m:r>
              <m:rPr>
                <m:sty m:val="p"/>
              </m:rPr>
              <m:t>/</m:t>
            </m:r>
            <m:r>
              <m:t>4</m:t>
            </m:r>
          </m:e>
        </m:d>
        <m:r>
          <m:rPr>
            <m:sty m:val="p"/>
          </m:rPr>
          <m:t>/</m:t>
        </m:r>
        <m:d>
          <m:dPr>
            <m:begChr m:val="("/>
            <m:endChr m:val=")"/>
            <m:sepChr m:val=""/>
            <m:grow/>
          </m:dPr>
          <m:e>
            <m:r>
              <m:t>1</m:t>
            </m:r>
            <m:r>
              <m:rPr>
                <m:sty m:val="p"/>
              </m:rPr>
              <m:t>+</m:t>
            </m:r>
            <m:r>
              <m:t>x</m:t>
            </m:r>
            <m:r>
              <m:rPr>
                <m:sty m:val="p"/>
              </m:rPr>
              <m:t>/</m:t>
            </m:r>
            <m:r>
              <m:t>2</m:t>
            </m:r>
          </m:e>
        </m:d>
      </m:oMath>
      <w:r>
        <w:t xml:space="preserve"> </w:t>
      </w:r>
      <w:r>
        <w:t xml:space="preserve">with</w:t>
      </w:r>
      <w:r>
        <w:t xml:space="preserve"> </w:t>
      </w:r>
      <m:oMath>
        <m:r>
          <m:t>x</m:t>
        </m:r>
        <m:r>
          <m:rPr>
            <m:sty m:val="p"/>
          </m:rPr>
          <m:t>=</m:t>
        </m:r>
        <m:r>
          <m:t>t</m:t>
        </m:r>
        <m:r>
          <m:rPr>
            <m:sty m:val="p"/>
          </m:rPr>
          <m:t>/</m:t>
        </m:r>
        <m:sSub>
          <m:e>
            <m:r>
              <m:t>r</m:t>
            </m:r>
          </m:e>
          <m:sub>
            <m:r>
              <m:t>m</m:t>
            </m:r>
          </m:sub>
        </m:sSub>
      </m:oMath>
      <w:r>
        <w:t xml:space="preserve">, i.e. </w:t>
      </w:r>
      <m:oMath>
        <m:r>
          <m:t>1</m:t>
        </m:r>
        <m:r>
          <m:rPr>
            <m:sty m:val="p"/>
          </m:rPr>
          <m:t>−</m:t>
        </m:r>
        <m:r>
          <m:t>x</m:t>
        </m:r>
        <m:r>
          <m:rPr>
            <m:sty m:val="p"/>
          </m:rPr>
          <m:t>/</m:t>
        </m:r>
        <m:r>
          <m:t>2</m:t>
        </m:r>
      </m:oMath>
      <w:r>
        <w:t xml:space="preserve"> </w:t>
      </w:r>
      <w:r>
        <w:t xml:space="preserve">to first order. For</w:t>
      </w:r>
      <w:r>
        <w:t xml:space="preserve"> </w:t>
      </w:r>
      <m:oMath>
        <m:r>
          <m:t>t</m:t>
        </m:r>
        <m:r>
          <m:rPr>
            <m:sty m:val="p"/>
          </m:rPr>
          <m:t>/</m:t>
        </m:r>
        <m:sSub>
          <m:e>
            <m:r>
              <m:t>r</m:t>
            </m:r>
          </m:e>
          <m:sub>
            <m:r>
              <m:t>m</m:t>
            </m:r>
          </m:sub>
        </m:sSub>
      </m:oMath>
      <w:r>
        <w:t xml:space="preserve"> </w:t>
      </w:r>
      <w:r>
        <w:t xml:space="preserve">= 0.5: first order −25 %, exact −15.0 % (simulation: 19.9 vs 23.4 MPa).</w:t>
      </w:r>
    </w:p>
    <w:p>
      <w:pPr>
        <w:pStyle w:val="BodyText"/>
      </w:pPr>
      <w:r>
        <w:rPr>
          <w:bCs/>
          <w:b/>
        </w:rPr>
        <w:t xml:space="preserve">X2.</w:t>
      </w:r>
      <w:r>
        <w:t xml:space="preserve"> </w:t>
      </w:r>
      <w:r>
        <w:t xml:space="preserve">Same twist rate in both parts.</w:t>
      </w:r>
      <w:r>
        <w:t xml:space="preserve"> </w:t>
      </w:r>
      <m:oMath>
        <m:sSub>
          <m:e>
            <m:r>
              <m:t>J</m:t>
            </m:r>
          </m:e>
          <m:sub>
            <m:r>
              <m:t>c</m:t>
            </m:r>
            <m:r>
              <m:t>o</m:t>
            </m:r>
            <m:r>
              <m:t>r</m:t>
            </m:r>
            <m:r>
              <m:t>e</m:t>
            </m:r>
          </m:sub>
        </m:sSub>
      </m:oMath>
      <w:r>
        <w:t xml:space="preserve"> </w:t>
      </w:r>
      <w:r>
        <w:t xml:space="preserve">= 15 708 mm</w:t>
      </w:r>
      <w:r>
        <w:rPr>
          <w:vertAlign w:val="superscript"/>
        </w:rPr>
        <w:t xml:space="preserve">4</w:t>
      </w:r>
      <w:r>
        <w:t xml:space="preserve">,</w:t>
      </w:r>
      <w:r>
        <w:t xml:space="preserve"> </w:t>
      </w:r>
      <m:oMath>
        <m:sSub>
          <m:e>
            <m:r>
              <m:t>J</m:t>
            </m:r>
          </m:e>
          <m:sub>
            <m:r>
              <m:t>s</m:t>
            </m:r>
            <m:r>
              <m:t>l</m:t>
            </m:r>
            <m:r>
              <m:t>e</m:t>
            </m:r>
            <m:r>
              <m:t>e</m:t>
            </m:r>
            <m:r>
              <m:t>v</m:t>
            </m:r>
            <m:r>
              <m:t>e</m:t>
            </m:r>
          </m:sub>
        </m:sSub>
      </m:oMath>
      <w:r>
        <w:t xml:space="preserve"> </w:t>
      </w:r>
      <w:r>
        <w:t xml:space="preserve">= 63 814 mm</w:t>
      </w:r>
      <w:r>
        <w:rPr>
          <w:vertAlign w:val="superscript"/>
        </w:rPr>
        <w:t xml:space="preserve">4</w:t>
      </w:r>
      <w:r>
        <w:t xml:space="preserve">; the core carries</w:t>
      </w:r>
      <w:r>
        <w:t xml:space="preserve"> </w:t>
      </w:r>
      <m:oMath>
        <m:sSub>
          <m:e>
            <m:r>
              <m:t>J</m:t>
            </m:r>
          </m:e>
          <m:sub>
            <m:r>
              <m:t>s</m:t>
            </m:r>
          </m:sub>
        </m:sSub>
        <m:sSub>
          <m:e>
            <m:r>
              <m:t>G</m:t>
            </m:r>
          </m:e>
          <m:sub>
            <m:r>
              <m:t>s</m:t>
            </m:r>
          </m:sub>
        </m:sSub>
        <m:r>
          <m:rPr>
            <m:sty m:val="p"/>
          </m:rPr>
          <m:t>/</m:t>
        </m:r>
        <m:d>
          <m:dPr>
            <m:begChr m:val="("/>
            <m:endChr m:val=")"/>
            <m:sepChr m:val=""/>
            <m:grow/>
          </m:dPr>
          <m:e>
            <m:sSub>
              <m:e>
                <m:r>
                  <m:t>J</m:t>
                </m:r>
              </m:e>
              <m:sub>
                <m:r>
                  <m:t>s</m:t>
                </m:r>
              </m:sub>
            </m:sSub>
            <m:sSub>
              <m:e>
                <m:r>
                  <m:t>G</m:t>
                </m:r>
              </m:e>
              <m:sub>
                <m:r>
                  <m:t>s</m:t>
                </m:r>
              </m:sub>
            </m:sSub>
            <m:r>
              <m:rPr>
                <m:sty m:val="p"/>
              </m:rPr>
              <m:t>+</m:t>
            </m:r>
            <m:sSub>
              <m:e>
                <m:r>
                  <m:t>J</m:t>
                </m:r>
              </m:e>
              <m:sub>
                <m:r>
                  <m:t>a</m:t>
                </m:r>
              </m:sub>
            </m:sSub>
            <m:sSub>
              <m:e>
                <m:r>
                  <m:t>G</m:t>
                </m:r>
              </m:e>
              <m:sub>
                <m:r>
                  <m:t>a</m:t>
                </m:r>
              </m:sub>
            </m:sSub>
          </m:e>
        </m:d>
      </m:oMath>
      <w:r>
        <w:t xml:space="preserve"> </w:t>
      </w:r>
      <w:r>
        <w:t xml:space="preserve">= 0.4315 of the torque. First yield of the core at</w:t>
      </w:r>
      <w:r>
        <w:t xml:space="preserve"> </w:t>
      </w:r>
      <m:oMath>
        <m:r>
          <m:t>θ</m:t>
        </m:r>
        <m:r>
          <m:rPr>
            <m:sty m:val="p"/>
          </m:rPr>
          <m:t>=</m:t>
        </m:r>
        <m:sSub>
          <m:e>
            <m:r>
              <m:t>τ</m:t>
            </m:r>
          </m:e>
          <m:sub>
            <m:r>
              <m:t>Y</m:t>
            </m:r>
            <m:r>
              <m:rPr>
                <m:sty m:val="p"/>
              </m:rPr>
              <m:t>,</m:t>
            </m:r>
            <m:r>
              <m:t>s</m:t>
            </m:r>
          </m:sub>
        </m:sSub>
        <m:r>
          <m:rPr>
            <m:sty m:val="p"/>
          </m:rPr>
          <m:t>/</m:t>
        </m:r>
        <m:d>
          <m:dPr>
            <m:begChr m:val="("/>
            <m:endChr m:val=")"/>
            <m:sepChr m:val=""/>
            <m:grow/>
          </m:dPr>
          <m:e>
            <m:sSub>
              <m:e>
                <m:r>
                  <m:t>G</m:t>
                </m:r>
              </m:e>
              <m:sub>
                <m:r>
                  <m:t>s</m:t>
                </m:r>
              </m:sub>
            </m:sSub>
            <m:r>
              <m:rPr>
                <m:sty m:val="p"/>
              </m:rPr>
              <m:t>⋅</m:t>
            </m:r>
            <m:r>
              <m:t>10</m:t>
            </m:r>
            <m:r>
              <m:t> </m:t>
            </m:r>
            <m:r>
              <m:rPr>
                <m:nor/>
                <m:sty m:val="p"/>
              </m:rPr>
              <m:t>mm</m:t>
            </m:r>
          </m:e>
        </m:d>
      </m:oMath>
      <w:r>
        <w:t xml:space="preserve"> </w:t>
      </w:r>
      <w:r>
        <w:t xml:space="preserve">= 0.2144 rad/m; of the sleeve at</w:t>
      </w:r>
      <w:r>
        <w:t xml:space="preserve"> </w:t>
      </w:r>
      <m:oMath>
        <m:sSub>
          <m:e>
            <m:r>
              <m:t>τ</m:t>
            </m:r>
          </m:e>
          <m:sub>
            <m:r>
              <m:t>Y</m:t>
            </m:r>
            <m:r>
              <m:rPr>
                <m:sty m:val="p"/>
              </m:rPr>
              <m:t>,</m:t>
            </m:r>
            <m:r>
              <m:t>a</m:t>
            </m:r>
          </m:sub>
        </m:sSub>
        <m:r>
          <m:rPr>
            <m:sty m:val="p"/>
          </m:rPr>
          <m:t>/</m:t>
        </m:r>
        <m:d>
          <m:dPr>
            <m:begChr m:val="("/>
            <m:endChr m:val=")"/>
            <m:sepChr m:val=""/>
            <m:grow/>
          </m:dPr>
          <m:e>
            <m:sSub>
              <m:e>
                <m:r>
                  <m:t>G</m:t>
                </m:r>
              </m:e>
              <m:sub>
                <m:r>
                  <m:t>a</m:t>
                </m:r>
              </m:sub>
            </m:sSub>
            <m:r>
              <m:rPr>
                <m:sty m:val="p"/>
              </m:rPr>
              <m:t>⋅</m:t>
            </m:r>
            <m:r>
              <m:t>15</m:t>
            </m:r>
            <m:r>
              <m:t> </m:t>
            </m:r>
            <m:r>
              <m:rPr>
                <m:nor/>
                <m:sty m:val="p"/>
              </m:rPr>
              <m:t>mm</m:t>
            </m:r>
          </m:e>
        </m:d>
      </m:oMath>
      <w:r>
        <w:t xml:space="preserve"> </w:t>
      </w:r>
      <w:r>
        <w:t xml:space="preserve">= 0.3861 rad/m. So</w:t>
      </w:r>
      <w:r>
        <w:t xml:space="preserve"> </w:t>
      </w:r>
      <w:r>
        <w:rPr>
          <w:bCs/>
          <w:b/>
        </w:rPr>
        <w:t xml:space="preserve">the steel core yields first</w:t>
      </w:r>
      <w:r>
        <w:t xml:space="preserve">, at</w:t>
      </w:r>
      <w:r>
        <w:t xml:space="preserve"> </w:t>
      </w:r>
      <m:oMath>
        <m:r>
          <m:t>T</m:t>
        </m:r>
      </m:oMath>
      <w:r>
        <w:t xml:space="preserve"> </w:t>
      </w:r>
      <w:r>
        <w:t xml:space="preserve">= 626 N·m. Students should note that the higher-strength part yields first because it is three times stiffer.</w:t>
      </w:r>
    </w:p>
    <w:p>
      <w:pPr>
        <w:pStyle w:val="BodyText"/>
      </w:pPr>
      <w:r>
        <w:rPr>
          <w:bCs/>
          <w:b/>
        </w:rPr>
        <w:t xml:space="preserve">X3.</w:t>
      </w:r>
      <w:r>
        <w:t xml:space="preserve"> </w:t>
      </w:r>
      <w:r>
        <w:t xml:space="preserve">Plastic work into the reduced section (</w:t>
      </w:r>
      <m:oMath>
        <m:r>
          <m:t>V</m:t>
        </m:r>
      </m:oMath>
      <w:r>
        <w:t xml:space="preserve"> </w:t>
      </w:r>
      <w:r>
        <w:t xml:space="preserve">≈ 2 413 mm³): steel 869 J, aluminum 257 J. If adiabatic, the temperature would rise by 94 K (steel) and 44 K (aluminum). The tests took 246 s and 135 s; a 6 mm bar loses heat to the grips and air on a time scale of tens of seconds, so the real rise is a fraction of this, but the specimen is noticeably warm. A ten-times-faster test would be nearly adiabatic, and the softening would lower the measured hardening.</w:t>
      </w:r>
    </w:p>
    <w:bookmarkEnd w:id="23"/>
    <w:bookmarkStart w:id="24" w:name="design-problem-d1-reference-solution"/>
    <w:p>
      <w:pPr>
        <w:pStyle w:val="Heading2"/>
      </w:pPr>
      <w:r>
        <w:t xml:space="preserve">5. Design problem D1: reference solution</w:t>
      </w:r>
    </w:p>
    <w:p>
      <w:pPr>
        <w:pStyle w:val="FirstParagraph"/>
      </w:pPr>
      <w:r>
        <w:rPr>
          <w:bCs/>
          <w:b/>
        </w:rPr>
        <w:t xml:space="preserve">D1.</w:t>
      </w:r>
      <w:r>
        <w:t xml:space="preserve"> </w:t>
      </w:r>
      <m:oMath>
        <m:r>
          <m:t>T</m:t>
        </m:r>
        <m:r>
          <m:rPr>
            <m:sty m:val="p"/>
          </m:rPr>
          <m:t>=</m:t>
        </m:r>
        <m:r>
          <m:t>P</m:t>
        </m:r>
        <m:r>
          <m:rPr>
            <m:sty m:val="p"/>
          </m:rPr>
          <m:t>/</m:t>
        </m:r>
        <m:r>
          <m:t>ω</m:t>
        </m:r>
      </m:oMath>
      <w:r>
        <w:t xml:space="preserve"> </w:t>
      </w:r>
      <w:r>
        <w:t xml:space="preserve">= 15 000/(2π × 1200/60) =</w:t>
      </w:r>
      <w:r>
        <w:t xml:space="preserve"> </w:t>
      </w:r>
      <w:r>
        <w:rPr>
          <w:bCs/>
          <w:b/>
        </w:rPr>
        <w:t xml:space="preserve">119.4 N·m</w:t>
      </w:r>
      <w:r>
        <w:t xml:space="preserve">. Allowable stress at the fillet: steel</w:t>
      </w:r>
      <w:r>
        <w:t xml:space="preserve"> </w:t>
      </w:r>
      <m:oMath>
        <m:d>
          <m:dPr>
            <m:begChr m:val="("/>
            <m:endChr m:val=")"/>
            <m:sepChr m:val=""/>
            <m:grow/>
          </m:dPr>
          <m:e>
            <m:sSub>
              <m:e>
                <m:r>
                  <m:t>τ</m:t>
                </m:r>
              </m:e>
              <m:sub>
                <m:r>
                  <m:t>Y</m:t>
                </m:r>
              </m:sub>
            </m:sSub>
            <m:r>
              <m:rPr>
                <m:sty m:val="p"/>
              </m:rPr>
              <m:t>−</m:t>
            </m:r>
            <m:r>
              <m:t>U</m:t>
            </m:r>
          </m:e>
        </m:d>
        <m:r>
          <m:rPr>
            <m:sty m:val="p"/>
          </m:rPr>
          <m:t>/</m:t>
        </m:r>
        <m:d>
          <m:dPr>
            <m:begChr m:val="("/>
            <m:endChr m:val=")"/>
            <m:sepChr m:val=""/>
            <m:grow/>
          </m:dPr>
          <m:e>
            <m:r>
              <m:t>2.0</m:t>
            </m:r>
            <m:r>
              <m:rPr>
                <m:sty m:val="p"/>
              </m:rPr>
              <m:t>×</m:t>
            </m:r>
            <m:r>
              <m:t>1.6</m:t>
            </m:r>
          </m:e>
        </m:d>
      </m:oMath>
      <w:r>
        <w:t xml:space="preserve"> </w:t>
      </w:r>
      <w:r>
        <w:t xml:space="preserve">= 171.0/3.2 = 53.4 MPa; aluminum 149.7/3.2 = 46.8 MPa. Required outer diameter</w:t>
      </w:r>
      <w:r>
        <w:t xml:space="preserve"> </w:t>
      </w:r>
      <m:oMath>
        <m:r>
          <m:t>d</m:t>
        </m:r>
      </m:oMath>
      <w:r>
        <w:t xml:space="preserve"> </w:t>
      </w:r>
      <w:r>
        <w:t xml:space="preserve">(mm) and resulting design:</w:t>
      </w:r>
    </w:p>
    <w:p>
      <w:pPr>
        <w:pStyle w:val="TableCaption"/>
      </w:pPr>
      <w:r>
        <w:t xml:space="preserve">Table K2. Reference designs (twist governs every option).</w:t>
      </w:r>
    </w:p>
    <w:tbl>
      <w:tblPr>
        <w:tblStyle w:val="Table"/>
        <w:tblW w:type="pct" w:w="5000"/>
        <w:jc w:val="center"/>
        <w:tblLook w:firstRow="1" w:lastRow="0" w:firstColumn="0" w:lastColumn="0" w:noHBand="0" w:noVBand="0" w:val="0020"/>
        <w:tblCaption w:val="Table K2. Reference designs (twist governs every option)."/>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792"/>
        <w:gridCol w:w="1056"/>
        <w:gridCol w:w="1056"/>
        <w:gridCol w:w="792"/>
        <w:gridCol w:w="1056"/>
        <w:gridCol w:w="1056"/>
        <w:gridCol w:w="1056"/>
        <w:gridCol w:w="1056"/>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Option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d</m:t>
              </m:r>
            </m:oMath>
            <w:r>
              <w:rPr>
                <w:b/>
                <w:sz w:val="19"/>
              </w:rPr>
              <w:t xml:space="preserve"> </w:t>
            </w:r>
            <w:r>
              <w:rPr>
                <w:b/>
                <w:sz w:val="19"/>
              </w:rPr>
              <w:t xml:space="preserve">for strength</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d</m:t>
              </m:r>
            </m:oMath>
            <w:r>
              <w:rPr>
                <w:b/>
                <w:sz w:val="19"/>
              </w:rPr>
              <w:t xml:space="preserve"> </w:t>
            </w:r>
            <w:r>
              <w:rPr>
                <w:b/>
                <w:sz w:val="19"/>
              </w:rPr>
              <w:t xml:space="preserve">for twist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Chosen</w:t>
            </w:r>
            <w:r>
              <w:rPr>
                <w:b/>
                <w:sz w:val="19"/>
              </w:rPr>
              <w:t xml:space="preserve"> </w:t>
            </w:r>
            <m:oMath>
              <m:r>
                <m:t>d</m:t>
              </m:r>
            </m:oMath>
            <w:r>
              <w:rPr>
                <w:b/>
                <w:sz w:val="19"/>
              </w:rPr>
              <w:t xml:space="preserve"> </w:t>
            </w:r>
            <w:r>
              <w:rPr>
                <w:b/>
                <w:sz w:val="19"/>
              </w:rPr>
              <w:t xml:space="preserve">×</w:t>
            </w:r>
            <w:r>
              <w:rPr>
                <w:b/>
                <w:sz w:val="19"/>
              </w:rPr>
              <w:t xml:space="preserve"> </w:t>
            </w:r>
            <m:oMath>
              <m:sSub>
                <m:e>
                  <m:r>
                    <m:t>d</m:t>
                  </m:r>
                </m:e>
                <m:sub>
                  <m:r>
                    <m:t>i</m:t>
                  </m:r>
                </m:sub>
              </m:sSub>
            </m:oMath>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Mass (kg)</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Cost ($)</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K</m:t>
              </m:r>
              <m:sSub>
                <m:e>
                  <m:r>
                    <m:t>τ</m:t>
                  </m:r>
                </m:e>
                <m:sub>
                  <m:r>
                    <m:t>m</m:t>
                  </m:r>
                  <m:r>
                    <m:t>a</m:t>
                  </m:r>
                  <m:r>
                    <m:t>x</m:t>
                  </m:r>
                </m:sub>
              </m:sSub>
            </m:oMath>
            <w:r>
              <w:rPr>
                <w:b/>
                <w:sz w:val="19"/>
              </w:rPr>
              <w:t xml:space="preserve"> </w:t>
            </w:r>
            <w:r>
              <w:rPr>
                <w:b/>
                <w:sz w:val="19"/>
              </w:rPr>
              <w:t xml:space="preserve">(MPa)</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φ</m:t>
              </m:r>
            </m:oMath>
            <w:r>
              <w:rPr>
                <w:b/>
                <w:sz w:val="19"/>
              </w:rPr>
              <w:t xml:space="preserve"> </w:t>
            </w:r>
            <w:r>
              <w:rPr>
                <w:b/>
                <w:sz w:val="19"/>
              </w:rPr>
              <w:t xml:space="preserv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Steel, solid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22.5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33.8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10.72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23.58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24.7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0.974</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Steel,</w:t>
            </w:r>
            <w:r>
              <w:rPr>
                <w:sz w:val="19"/>
              </w:rPr>
              <w:t xml:space="preserve"> </w:t>
            </w:r>
            <m:oMath>
              <m:sSub>
                <m:e>
                  <m:r>
                    <m:t>d</m:t>
                  </m:r>
                </m:e>
                <m:sub>
                  <m:r>
                    <m:t>i</m:t>
                  </m:r>
                </m:sub>
              </m:sSub>
              <m:r>
                <m:rPr>
                  <m:sty m:val="p"/>
                </m:rPr>
                <m:t>/</m:t>
              </m:r>
              <m:r>
                <m:t>d</m:t>
              </m:r>
            </m:oMath>
            <w:r>
              <w:rPr>
                <w:sz w:val="19"/>
              </w:rPr>
              <w:t xml:space="preserve"> </w:t>
            </w:r>
            <w:r>
              <w:rPr>
                <w:sz w:val="19"/>
              </w:rPr>
              <w:t xml:space="preserve">= 0.6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23.6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35.0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35 × 21.0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7.27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15.99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26.1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0.997</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Steel,</w:t>
            </w:r>
            <w:r>
              <w:rPr>
                <w:sz w:val="19"/>
              </w:rPr>
              <w:t xml:space="preserve"> </w:t>
            </w:r>
            <m:oMath>
              <m:sSub>
                <m:e>
                  <m:r>
                    <m:t>d</m:t>
                  </m:r>
                </m:e>
                <m:sub>
                  <m:r>
                    <m:t>i</m:t>
                  </m:r>
                </m:sub>
              </m:sSub>
              <m:r>
                <m:rPr>
                  <m:sty m:val="p"/>
                </m:rPr>
                <m:t>/</m:t>
              </m:r>
              <m:r>
                <m:t>d</m:t>
              </m:r>
            </m:oMath>
            <w:r>
              <w:rPr>
                <w:sz w:val="19"/>
              </w:rPr>
              <w:t xml:space="preserve"> </w:t>
            </w:r>
            <w:r>
              <w:rPr>
                <w:sz w:val="19"/>
              </w:rPr>
              <w:t xml:space="preserve">= 0.8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26.8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38.5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39 × 31.2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5.08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11.17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27.8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0.953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Aluminum, solid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23.5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44.8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6.44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41.87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0.979</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Aluminum,</w:t>
            </w:r>
            <w:r>
              <w:rPr>
                <w:sz w:val="19"/>
              </w:rPr>
              <w:t xml:space="preserve"> </w:t>
            </w:r>
            <m:oMath>
              <m:sSub>
                <m:e>
                  <m:r>
                    <m:t>d</m:t>
                  </m:r>
                </m:e>
                <m:sub>
                  <m:r>
                    <m:t>i</m:t>
                  </m:r>
                </m:sub>
              </m:sSub>
              <m:r>
                <m:rPr>
                  <m:sty m:val="p"/>
                </m:rPr>
                <m:t>/</m:t>
              </m:r>
              <m:r>
                <m:t>d</m:t>
              </m:r>
            </m:oMath>
            <w:r>
              <w:rPr>
                <w:sz w:val="19"/>
              </w:rPr>
              <w:t xml:space="preserve"> </w:t>
            </w:r>
            <w:r>
              <w:rPr>
                <w:sz w:val="19"/>
              </w:rPr>
              <w:t xml:space="preserve">= 0.6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24.6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46.3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47 × 28.2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4.50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29.23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0.945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Aluminum,</w:t>
            </w:r>
            <w:r>
              <w:rPr>
                <w:sz w:val="19"/>
              </w:rPr>
              <w:t xml:space="preserve"> </w:t>
            </w:r>
            <m:oMath>
              <m:sSub>
                <m:e>
                  <m:r>
                    <m:t>d</m:t>
                  </m:r>
                </m:e>
                <m:sub>
                  <m:r>
                    <m:t>i</m:t>
                  </m:r>
                </m:sub>
              </m:sSub>
              <m:r>
                <m:rPr>
                  <m:sty m:val="p"/>
                </m:rPr>
                <m:t>/</m:t>
              </m:r>
              <m:r>
                <m:t>d</m:t>
              </m:r>
            </m:oMath>
            <w:r>
              <w:rPr>
                <w:sz w:val="19"/>
              </w:rPr>
              <w:t xml:space="preserve"> </w:t>
            </w:r>
            <w:r>
              <w:rPr>
                <w:sz w:val="19"/>
              </w:rPr>
              <w:t xml:space="preserve">= 0.8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28.0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51.1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52 × 41.6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20.13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11.7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0.930</w:t>
            </w:r>
          </w:p>
        </w:tc>
      </w:tr>
    </w:tbl>
    <w:p>
      <w:pPr>
        <w:pStyle w:val="BodyText"/>
      </w:pPr>
      <w:r>
        <w:t xml:space="preserve">The twist limit governs every option by a wide margin. The strength requirement alone would allow shafts 30–50 % smaller in diameter, so the stresses in the final designs are far below the allowable. That is the main lesson: students who size for strength first and</w:t>
      </w:r>
      <w:r>
        <w:t xml:space="preserve"> </w:t>
      </w:r>
      <w:r>
        <w:t xml:space="preserve">“</w:t>
      </w:r>
      <w:r>
        <w:t xml:space="preserve">check</w:t>
      </w:r>
      <w:r>
        <w:t xml:space="preserve">”</w:t>
      </w:r>
      <w:r>
        <w:t xml:space="preserve"> </w:t>
      </w:r>
      <w:r>
        <w:t xml:space="preserve">twist afterwards usually fail the check. Cheapest: the steel tube with</w:t>
      </w:r>
      <w:r>
        <w:t xml:space="preserve"> </w:t>
      </w:r>
      <m:oMath>
        <m:sSub>
          <m:e>
            <m:r>
              <m:t>d</m:t>
            </m:r>
          </m:e>
          <m:sub>
            <m:r>
              <m:t>i</m:t>
            </m:r>
          </m:sub>
        </m:sSub>
        <m:r>
          <m:rPr>
            <m:sty m:val="p"/>
          </m:rPr>
          <m:t>/</m:t>
        </m:r>
        <m:r>
          <m:t>d</m:t>
        </m:r>
      </m:oMath>
      <w:r>
        <w:t xml:space="preserve"> </w:t>
      </w:r>
      <w:r>
        <w:t xml:space="preserve">= 0.8. Lightest: the aluminum tube with</w:t>
      </w:r>
      <w:r>
        <w:t xml:space="preserve"> </w:t>
      </w:r>
      <m:oMath>
        <m:sSub>
          <m:e>
            <m:r>
              <m:t>d</m:t>
            </m:r>
          </m:e>
          <m:sub>
            <m:r>
              <m:t>i</m:t>
            </m:r>
          </m:sub>
        </m:sSub>
        <m:r>
          <m:rPr>
            <m:sty m:val="p"/>
          </m:rPr>
          <m:t>/</m:t>
        </m:r>
        <m:r>
          <m:t>d</m:t>
        </m:r>
      </m:oMath>
      <w:r>
        <w:t xml:space="preserve"> </w:t>
      </w:r>
      <w:r>
        <w:t xml:space="preserve">= 0.8 (about 60 % of the steel tube’s mass, at about twice the cost). Either is acceptable if justified.</w:t>
      </w:r>
      <w:r>
        <w:t xml:space="preserve"> </w:t>
      </w:r>
      <w:r>
        <w:rPr>
          <w:iCs/>
          <w:i/>
        </w:rPr>
        <w:t xml:space="preserve">Assumptions that could invalidate a design:</w:t>
      </w:r>
      <w:r>
        <w:t xml:space="preserve"> </w:t>
      </w:r>
      <w:r>
        <w:t xml:space="preserve">the 1.6 concentration factor at the fillet (check the actual</w:t>
      </w:r>
      <w:r>
        <w:t xml:space="preserve"> </w:t>
      </w:r>
      <m:oMath>
        <m:r>
          <m:t>r</m:t>
        </m:r>
        <m:r>
          <m:rPr>
            <m:sty m:val="p"/>
          </m:rPr>
          <m:t>/</m:t>
        </m:r>
        <m:r>
          <m:t>d</m:t>
        </m:r>
      </m:oMath>
      <w:r>
        <w:t xml:space="preserve"> </w:t>
      </w:r>
      <w:r>
        <w:t xml:space="preserve">and</w:t>
      </w:r>
      <w:r>
        <w:t xml:space="preserve"> </w:t>
      </w:r>
      <m:oMath>
        <m:r>
          <m:t>D</m:t>
        </m:r>
        <m:r>
          <m:rPr>
            <m:sty m:val="p"/>
          </m:rPr>
          <m:t>/</m:t>
        </m:r>
        <m:r>
          <m:t>d</m:t>
        </m:r>
      </m:oMath>
      <w:r>
        <w:t xml:space="preserve"> </w:t>
      </w:r>
      <w:r>
        <w:t xml:space="preserve">against §3.5); a thin tube’s local buckling (check</w:t>
      </w:r>
      <w:r>
        <w:t xml:space="preserve"> </w:t>
      </w:r>
      <m:oMath>
        <m:r>
          <m:t>d</m:t>
        </m:r>
        <m:r>
          <m:rPr>
            <m:sty m:val="p"/>
          </m:rPr>
          <m:t>/</m:t>
        </m:r>
        <m:r>
          <m:t>t</m:t>
        </m:r>
      </m:oMath>
      <w:r>
        <w:t xml:space="preserve">; at 0.8 it is 10, which is safe here); the coupling and bearing stiffness, which adds twist (check the drive’s allowable windup).</w:t>
      </w:r>
    </w:p>
    <w:p>
      <w:pPr>
        <w:pStyle w:val="BodyText"/>
      </w:pPr>
      <w:r>
        <w:rPr>
          <w:bCs/>
          <w:b/>
        </w:rPr>
        <w:t xml:space="preserve">Rubric detail (15 points total in the report).</w:t>
      </w:r>
      <w:r>
        <w:t xml:space="preserve"> </w:t>
      </w:r>
      <w:r>
        <w:t xml:space="preserve">Torque from power (3). Strength basis (3.75):</w:t>
      </w:r>
      <w:r>
        <w:t xml:space="preserve"> </w:t>
      </w:r>
      <m:oMath>
        <m:sSub>
          <m:e>
            <m:r>
              <m:t>τ</m:t>
            </m:r>
          </m:e>
          <m:sub>
            <m:r>
              <m:t>Y</m:t>
            </m:r>
          </m:sub>
        </m:sSub>
        <m:r>
          <m:rPr>
            <m:sty m:val="p"/>
          </m:rPr>
          <m:t>−</m:t>
        </m:r>
        <m:r>
          <m:t>U</m:t>
        </m:r>
      </m:oMath>
      <w:r>
        <w:t xml:space="preserve"> </w:t>
      </w:r>
      <w:r>
        <w:t xml:space="preserve">from the student’s data,</w:t>
      </w:r>
      <w:r>
        <w:t xml:space="preserve"> </w:t>
      </w:r>
      <m:oMath>
        <m:r>
          <m:t>K</m:t>
        </m:r>
      </m:oMath>
      <w:r>
        <w:t xml:space="preserve"> </w:t>
      </w:r>
      <w:r>
        <w:t xml:space="preserve">at the fillet. Every requirement checked, governing one named (3). Trade-off between at least two options with numbers (3.75). Presentation and assumption (1.5). Typical partial credit: power in hp or rpm not converted to rad/s (−2);</w:t>
      </w:r>
      <w:r>
        <w:t xml:space="preserve"> </w:t>
      </w:r>
      <m:oMath>
        <m:r>
          <m:t>K</m:t>
        </m:r>
      </m:oMath>
      <w:r>
        <w:t xml:space="preserve"> </w:t>
      </w:r>
      <w:r>
        <w:t xml:space="preserve">omitted (−2); twist not checked (−4, because it governs); handbook</w:t>
      </w:r>
      <w:r>
        <w:t xml:space="preserve"> </w:t>
      </w:r>
      <m:oMath>
        <m:r>
          <m:t>G</m:t>
        </m:r>
      </m:oMath>
      <w:r>
        <w:t xml:space="preserve"> </w:t>
      </w:r>
      <w:r>
        <w:t xml:space="preserve">(−1).</w:t>
      </w:r>
    </w:p>
    <w:bookmarkEnd w:id="24"/>
    <w:bookmarkStart w:id="25" w:name="expected-ranges-for-real-class-data"/>
    <w:p>
      <w:pPr>
        <w:pStyle w:val="Heading2"/>
      </w:pPr>
      <w:r>
        <w:t xml:space="preserve">6. Expected ranges for real class data</w:t>
      </w:r>
    </w:p>
    <w:p>
      <w:pPr>
        <w:pStyle w:val="TableCaption"/>
      </w:pPr>
      <w:r>
        <w:t xml:space="preserve">Table K3. Expected data ranges.</w:t>
      </w:r>
    </w:p>
    <w:tbl>
      <w:tblPr>
        <w:tblStyle w:val="Table"/>
        <w:tblW w:type="pct" w:w="5000"/>
        <w:jc w:val="center"/>
        <w:tblLook w:firstRow="1" w:lastRow="0" w:firstColumn="0" w:lastColumn="0" w:noHBand="0" w:noVBand="0" w:val="0020"/>
        <w:tblCaption w:val="Table K3. Expected data ranges."/>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980"/>
        <w:gridCol w:w="1980"/>
        <w:gridCol w:w="1980"/>
        <w:gridCol w:w="198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Steel (1018 HR)</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Aluminum (6061-T6)</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If outside, suspect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G</m:t>
              </m:r>
            </m:oMath>
            <w:r>
              <w:rPr>
                <w:sz w:val="19"/>
              </w:rPr>
              <w:t xml:space="preserve"> </w:t>
            </w:r>
            <w:r>
              <w:rPr>
                <w:sz w:val="19"/>
              </w:rPr>
              <w:t xml:space="preserve">from the troptometer (GPa)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77–82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25–27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troptometer seating, wrong</w:t>
            </w:r>
            <w:r>
              <w:rPr>
                <w:sz w:val="19"/>
              </w:rPr>
              <w:t xml:space="preserve"> </w:t>
            </w:r>
            <m:oMath>
              <m:r>
                <m:t>L</m:t>
              </m:r>
            </m:oMath>
            <w:r>
              <w:rPr>
                <w:sz w:val="19"/>
              </w:rPr>
              <w:t xml:space="preserve">, diameter error</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G</m:t>
              </m:r>
            </m:oMath>
            <w:r>
              <w:rPr>
                <w:sz w:val="19"/>
              </w:rPr>
              <w:t xml:space="preserve"> </w:t>
            </w:r>
            <w:r>
              <w:rPr>
                <w:sz w:val="19"/>
              </w:rPr>
              <w:t xml:space="preserve">from the head rotation (GPa)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65–75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23–26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not a fault: compliance (A4)</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τ</m:t>
                  </m:r>
                </m:e>
                <m:sub>
                  <m:r>
                    <m:t>Y</m:t>
                  </m:r>
                </m:sub>
              </m:sSub>
            </m:oMath>
            <w:r>
              <w:rPr>
                <w:sz w:val="19"/>
              </w:rPr>
              <w:t xml:space="preserve"> </w:t>
            </w:r>
            <w:r>
              <w:rPr>
                <w:sz w:val="19"/>
              </w:rPr>
              <w:t xml:space="preserve">from Eq. 10 (MPa)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150–200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135–165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fitting range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T</m:t>
                  </m:r>
                </m:e>
                <m:sub>
                  <m:r>
                    <m:t>U</m:t>
                  </m:r>
                </m:sub>
              </m:sSub>
            </m:oMath>
            <w:r>
              <w:rPr>
                <w:sz w:val="19"/>
              </w:rPr>
              <w:t xml:space="preserve"> </w:t>
            </w:r>
            <w:r>
              <w:rPr>
                <w:sz w:val="19"/>
              </w:rPr>
              <w:t xml:space="preserve">(N·m),</w:t>
            </w:r>
            <w:r>
              <w:rPr>
                <w:sz w:val="19"/>
              </w:rPr>
              <w:t xml:space="preserve"> </w:t>
            </w:r>
            <m:oMath>
              <m:r>
                <m:t>d</m:t>
              </m:r>
            </m:oMath>
            <w:r>
              <w:rPr>
                <w:sz w:val="19"/>
              </w:rPr>
              <w:t xml:space="preserve"> </w:t>
            </w:r>
            <w:r>
              <w:rPr>
                <w:sz w:val="19"/>
              </w:rPr>
              <w:t xml:space="preserve">= 6.35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22–30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13–16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γ</m:t>
                  </m:r>
                </m:e>
                <m:sub>
                  <m:r>
                    <m:t>f</m:t>
                  </m:r>
                </m:sub>
              </m:sSub>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1.0–2.5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0.4–1.0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fracture at a fillet (retest)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Cast iron</w:t>
            </w:r>
            <w:r>
              <w:rPr>
                <w:sz w:val="19"/>
              </w:rPr>
              <w:t xml:space="preserve"> </w:t>
            </w:r>
            <m:oMath>
              <m:sSub>
                <m:e>
                  <m:r>
                    <m:t>R</m:t>
                  </m:r>
                </m:e>
                <m:sub>
                  <m:r>
                    <m:t>T</m:t>
                  </m:r>
                </m:sub>
              </m:sSub>
            </m:oMath>
            <w:r>
              <w:rPr>
                <w:sz w:val="19"/>
              </w:rPr>
              <w:t xml:space="preserve"> </w:t>
            </w:r>
            <w:r>
              <w:rPr>
                <w:sz w:val="19"/>
              </w:rPr>
              <w:t xml:space="preserve">(MPa)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180–300 (class 25–35)</w:t>
            </w:r>
          </w:p>
        </w:tc>
      </w:tr>
    </w:tbl>
    <w:bookmarkEnd w:id="25"/>
    <w:bookmarkStart w:id="26" w:name="common-student-mistakes"/>
    <w:p>
      <w:pPr>
        <w:pStyle w:val="Heading2"/>
      </w:pPr>
      <w:r>
        <w:t xml:space="preserve">7. Common student mistakes</w:t>
      </w:r>
    </w:p>
    <w:p>
      <w:pPr>
        <w:numPr>
          <w:ilvl w:val="0"/>
          <w:numId w:val="1001"/>
        </w:numPr>
        <w:pStyle w:val="Compact"/>
      </w:pPr>
      <w:r>
        <w:t xml:space="preserve">Computing</w:t>
      </w:r>
      <w:r>
        <w:t xml:space="preserve"> </w:t>
      </w:r>
      <m:oMath>
        <m:r>
          <m:t>G</m:t>
        </m:r>
      </m:oMath>
      <w:r>
        <w:t xml:space="preserve"> </w:t>
      </w:r>
      <w:r>
        <w:t xml:space="preserve">from the head rotation, or from the head rotation divided by</w:t>
      </w:r>
      <w:r>
        <w:t xml:space="preserve"> </w:t>
      </w:r>
      <m:oMath>
        <m:r>
          <m:t>L</m:t>
        </m:r>
      </m:oMath>
      <w:r>
        <w:t xml:space="preserve"> </w:t>
      </w:r>
      <w:r>
        <w:t xml:space="preserve">instead of</w:t>
      </w:r>
      <w:r>
        <w:t xml:space="preserve"> </w:t>
      </w:r>
      <m:oMath>
        <m:sSub>
          <m:e>
            <m:r>
              <m:t>L</m:t>
            </m:r>
          </m:e>
          <m:sub>
            <m:r>
              <m:t>c</m:t>
            </m:r>
          </m:sub>
        </m:sSub>
      </m:oMath>
      <w:r>
        <w:t xml:space="preserve">.</w:t>
      </w:r>
    </w:p>
    <w:p>
      <w:pPr>
        <w:numPr>
          <w:ilvl w:val="0"/>
          <w:numId w:val="1001"/>
        </w:numPr>
        <w:pStyle w:val="Compact"/>
      </w:pPr>
      <w:r>
        <w:t xml:space="preserve">Using degrees in</w:t>
      </w:r>
      <w:r>
        <w:t xml:space="preserve"> </w:t>
      </w:r>
      <m:oMath>
        <m:r>
          <m:t>φ</m:t>
        </m:r>
        <m:r>
          <m:rPr>
            <m:sty m:val="p"/>
          </m:rPr>
          <m:t>=</m:t>
        </m:r>
        <m:r>
          <m:t>T</m:t>
        </m:r>
        <m:r>
          <m:t>L</m:t>
        </m:r>
        <m:r>
          <m:rPr>
            <m:sty m:val="p"/>
          </m:rPr>
          <m:t>/</m:t>
        </m:r>
        <m:d>
          <m:dPr>
            <m:begChr m:val="("/>
            <m:endChr m:val=")"/>
            <m:sepChr m:val=""/>
            <m:grow/>
          </m:dPr>
          <m:e>
            <m:r>
              <m:t>J</m:t>
            </m:r>
            <m:r>
              <m:t>G</m:t>
            </m:r>
          </m:e>
        </m:d>
      </m:oMath>
      <w:r>
        <w:t xml:space="preserve">, or</w:t>
      </w:r>
      <w:r>
        <w:t xml:space="preserve"> </w:t>
      </w:r>
      <m:oMath>
        <m:r>
          <m:t>π</m:t>
        </m:r>
        <m:sSup>
          <m:e>
            <m:r>
              <m:t>d</m:t>
            </m:r>
          </m:e>
          <m:sup>
            <m:r>
              <m:t>4</m:t>
            </m:r>
          </m:sup>
        </m:sSup>
        <m:r>
          <m:rPr>
            <m:sty m:val="p"/>
          </m:rPr>
          <m:t>/</m:t>
        </m:r>
        <m:r>
          <m:t>64</m:t>
        </m:r>
      </m:oMath>
      <w:r>
        <w:t xml:space="preserve"> </w:t>
      </w:r>
      <w:r>
        <w:t xml:space="preserve">(the second moment</w:t>
      </w:r>
      <w:r>
        <w:t xml:space="preserve"> </w:t>
      </w:r>
      <m:oMath>
        <m:r>
          <m:t>I</m:t>
        </m:r>
      </m:oMath>
      <w:r>
        <w:t xml:space="preserve">) for</w:t>
      </w:r>
      <w:r>
        <w:t xml:space="preserve"> </w:t>
      </w:r>
      <m:oMath>
        <m:r>
          <m:t>J</m:t>
        </m:r>
      </m:oMath>
      <w:r>
        <w:t xml:space="preserve">.</w:t>
      </w:r>
    </w:p>
    <w:p>
      <w:pPr>
        <w:numPr>
          <w:ilvl w:val="0"/>
          <w:numId w:val="1001"/>
        </w:numPr>
        <w:pStyle w:val="Compact"/>
      </w:pPr>
      <w:r>
        <w:t xml:space="preserve">Using calipers for</w:t>
      </w:r>
      <w:r>
        <w:t xml:space="preserve"> </w:t>
      </w:r>
      <m:oMath>
        <m:r>
          <m:t>d</m:t>
        </m:r>
      </m:oMath>
      <w:r>
        <w:t xml:space="preserve"> </w:t>
      </w:r>
      <w:r>
        <w:t xml:space="preserve">and not noticing that the</w:t>
      </w:r>
      <w:r>
        <w:t xml:space="preserve"> </w:t>
      </w:r>
      <m:oMath>
        <m:sSup>
          <m:e>
            <m:r>
              <m:t>d</m:t>
            </m:r>
          </m:e>
          <m:sup>
            <m:r>
              <m:t>4</m:t>
            </m:r>
          </m:sup>
        </m:sSup>
      </m:oMath>
      <w:r>
        <w:t xml:space="preserve"> </w:t>
      </w:r>
      <w:r>
        <w:t xml:space="preserve">term then dominates</w:t>
      </w:r>
      <w:r>
        <w:t xml:space="preserve"> </w:t>
      </w:r>
      <m:oMath>
        <m:sSub>
          <m:e>
            <m:r>
              <m:t>u</m:t>
            </m:r>
          </m:e>
          <m:sub>
            <m:r>
              <m:t>G</m:t>
            </m:r>
          </m:sub>
        </m:sSub>
      </m:oMath>
      <w:r>
        <w:t xml:space="preserve">.</w:t>
      </w:r>
    </w:p>
    <w:p>
      <w:pPr>
        <w:numPr>
          <w:ilvl w:val="0"/>
          <w:numId w:val="1001"/>
        </w:numPr>
        <w:pStyle w:val="Compact"/>
      </w:pPr>
      <w:r>
        <w:t xml:space="preserve">Fitting</w:t>
      </w:r>
      <w:r>
        <w:t xml:space="preserve"> </w:t>
      </w:r>
      <m:oMath>
        <m:sSub>
          <m:e>
            <m:r>
              <m:t>τ</m:t>
            </m:r>
          </m:e>
          <m:sub>
            <m:r>
              <m:t>Y</m:t>
            </m:r>
          </m:sub>
        </m:sSub>
      </m:oMath>
      <w:r>
        <w:t xml:space="preserve"> </w:t>
      </w:r>
      <w:r>
        <w:t xml:space="preserve">to the unloading or reloading segment of the steel data.</w:t>
      </w:r>
    </w:p>
    <w:p>
      <w:pPr>
        <w:numPr>
          <w:ilvl w:val="0"/>
          <w:numId w:val="1001"/>
        </w:numPr>
        <w:pStyle w:val="Compact"/>
      </w:pPr>
      <w:r>
        <w:t xml:space="preserve">Reporting</w:t>
      </w:r>
      <w:r>
        <w:t xml:space="preserve"> </w:t>
      </w:r>
      <m:oMath>
        <m:sSub>
          <m:e>
            <m:r>
              <m:t>R</m:t>
            </m:r>
          </m:e>
          <m:sub>
            <m:r>
              <m:t>T</m:t>
            </m:r>
          </m:sub>
        </m:sSub>
      </m:oMath>
      <w:r>
        <w:t xml:space="preserve"> </w:t>
      </w:r>
      <w:r>
        <w:t xml:space="preserve">as the shear strength of a ductile metal.</w:t>
      </w:r>
    </w:p>
    <w:p>
      <w:pPr>
        <w:numPr>
          <w:ilvl w:val="0"/>
          <w:numId w:val="1001"/>
        </w:numPr>
        <w:pStyle w:val="Compact"/>
      </w:pPr>
      <w:r>
        <w:t xml:space="preserve">Taking the permanent twist as</w:t>
      </w:r>
      <w:r>
        <w:t xml:space="preserve"> </w:t>
      </w:r>
      <m:oMath>
        <m:sSub>
          <m:e>
            <m:r>
              <m:t>φ</m:t>
            </m:r>
          </m:e>
          <m:sub>
            <m:r>
              <m:t>m</m:t>
            </m:r>
            <m:r>
              <m:t>a</m:t>
            </m:r>
            <m:r>
              <m:t>x</m:t>
            </m:r>
          </m:sub>
        </m:sSub>
        <m:r>
          <m:rPr>
            <m:sty m:val="p"/>
          </m:rPr>
          <m:t>−</m:t>
        </m:r>
        <m:sSub>
          <m:e>
            <m:r>
              <m:t>φ</m:t>
            </m:r>
          </m:e>
          <m:sub>
            <m:r>
              <m:t>Y</m:t>
            </m:r>
          </m:sub>
        </m:sSub>
      </m:oMath>
      <w:r>
        <w:t xml:space="preserve"> </w:t>
      </w:r>
      <w:r>
        <w:t xml:space="preserve">instead of</w:t>
      </w:r>
      <w:r>
        <w:t xml:space="preserve"> </w:t>
      </w:r>
      <m:oMath>
        <m:sSub>
          <m:e>
            <m:r>
              <m:t>φ</m:t>
            </m:r>
          </m:e>
          <m:sub>
            <m:r>
              <m:t>m</m:t>
            </m:r>
            <m:r>
              <m:t>a</m:t>
            </m:r>
            <m:r>
              <m:t>x</m:t>
            </m:r>
          </m:sub>
        </m:sSub>
        <m:r>
          <m:rPr>
            <m:sty m:val="p"/>
          </m:rPr>
          <m:t>−</m:t>
        </m:r>
        <m:sSub>
          <m:e>
            <m:r>
              <m:t>T</m:t>
            </m:r>
          </m:e>
          <m:sub>
            <m:r>
              <m:t>m</m:t>
            </m:r>
            <m:r>
              <m:t>a</m:t>
            </m:r>
            <m:r>
              <m:t>x</m:t>
            </m:r>
          </m:sub>
        </m:sSub>
        <m:r>
          <m:t>L</m:t>
        </m:r>
        <m:r>
          <m:rPr>
            <m:sty m:val="p"/>
          </m:rPr>
          <m:t>/</m:t>
        </m:r>
        <m:d>
          <m:dPr>
            <m:begChr m:val="("/>
            <m:endChr m:val=")"/>
            <m:sepChr m:val=""/>
            <m:grow/>
          </m:dPr>
          <m:e>
            <m:r>
              <m:t>J</m:t>
            </m:r>
            <m:r>
              <m:t>G</m:t>
            </m:r>
          </m:e>
        </m:d>
      </m:oMath>
      <w:r>
        <w:t xml:space="preserve">.</w:t>
      </w:r>
    </w:p>
    <w:p>
      <w:pPr>
        <w:numPr>
          <w:ilvl w:val="0"/>
          <w:numId w:val="1001"/>
        </w:numPr>
        <w:pStyle w:val="Compact"/>
      </w:pPr>
      <w:r>
        <w:t xml:space="preserve">Saying the cast iron</w:t>
      </w:r>
      <w:r>
        <w:t xml:space="preserve"> </w:t>
      </w:r>
      <w:r>
        <w:t xml:space="preserve">“</w:t>
      </w:r>
      <w:r>
        <w:t xml:space="preserve">failed in shear because it was in torsion</w:t>
      </w:r>
      <w:r>
        <w:t xml:space="preserve">”</w:t>
      </w:r>
      <w:r>
        <w:t xml:space="preserve">.</w:t>
      </w:r>
    </w:p>
    <w:p>
      <w:pPr>
        <w:numPr>
          <w:ilvl w:val="0"/>
          <w:numId w:val="1001"/>
        </w:numPr>
        <w:pStyle w:val="Compact"/>
      </w:pPr>
      <w:r>
        <w:t xml:space="preserve">Converting tension to shear with</w:t>
      </w:r>
      <w:r>
        <w:t xml:space="preserve"> </w:t>
      </w:r>
      <m:oMath>
        <m:r>
          <m:t>τ</m:t>
        </m:r>
        <m:r>
          <m:rPr>
            <m:sty m:val="p"/>
          </m:rPr>
          <m:t>=</m:t>
        </m:r>
        <m:r>
          <m:t>σ</m:t>
        </m:r>
        <m:r>
          <m:rPr>
            <m:sty m:val="p"/>
          </m:rPr>
          <m:t>/</m:t>
        </m:r>
        <m:r>
          <m:t>2</m:t>
        </m:r>
      </m:oMath>
      <w:r>
        <w:t xml:space="preserve"> </w:t>
      </w:r>
      <w:r>
        <w:t xml:space="preserve">(Tresca) without saying so; the handout uses von Mises (</w:t>
      </w:r>
      <m:oMath>
        <m:r>
          <m:t>σ</m:t>
        </m:r>
        <m:r>
          <m:rPr>
            <m:sty m:val="p"/>
          </m:rPr>
          <m:t>/</m:t>
        </m:r>
        <m:rad>
          <m:radPr>
            <m:degHide m:val="on"/>
          </m:radPr>
          <m:deg/>
          <m:e>
            <m:r>
              <m:t>3</m:t>
            </m:r>
          </m:e>
        </m:rad>
      </m:oMath>
      <w:r>
        <w:t xml:space="preserve">). Either is acceptable if stated, and the 15 % difference should be noted.</w:t>
      </w:r>
    </w:p>
    <w:p>
      <w:pPr>
        <w:numPr>
          <w:ilvl w:val="0"/>
          <w:numId w:val="1001"/>
        </w:numPr>
        <w:pStyle w:val="Compact"/>
      </w:pPr>
      <w:r>
        <w:t xml:space="preserve">In D1, sizing for strength and forgetting the twist limit, or applying</w:t>
      </w:r>
      <w:r>
        <w:t xml:space="preserve"> </w:t>
      </w:r>
      <m:oMath>
        <m:r>
          <m:t>K</m:t>
        </m:r>
      </m:oMath>
      <w:r>
        <w:t xml:space="preserve"> </w:t>
      </w:r>
      <w:r>
        <w:t xml:space="preserve">to the twist.</w:t>
      </w:r>
    </w:p>
    <w:p>
      <w:pPr>
        <w:numPr>
          <w:ilvl w:val="0"/>
          <w:numId w:val="1001"/>
        </w:numPr>
        <w:pStyle w:val="Compact"/>
      </w:pPr>
      <w:r>
        <w:t xml:space="preserve">Using the elastic formulas past yield in M1 without saying why they fail.</w:t>
      </w:r>
    </w:p>
    <w:bookmarkEnd w:id="26"/>
    <w:bookmarkStart w:id="27" w:name="grading-rubric"/>
    <w:p>
      <w:pPr>
        <w:pStyle w:val="Heading2"/>
      </w:pPr>
      <w:r>
        <w:t xml:space="preserve">8. Grading rubric</w:t>
      </w:r>
    </w:p>
    <w:p>
      <w:pPr>
        <w:pStyle w:val="TableCaption"/>
      </w:pPr>
      <w:r>
        <w:t xml:space="preserve">Table K4. Grading rubric (100 points plus up to 10 Challenge points). Core analysis A1–A6 totals 45.</w:t>
      </w:r>
    </w:p>
    <w:tbl>
      <w:tblPr>
        <w:tblStyle w:val="Table"/>
        <w:tblW w:type="pct" w:w="5000"/>
        <w:jc w:val="center"/>
        <w:tblLook w:firstRow="1" w:lastRow="0" w:firstColumn="0" w:lastColumn="0" w:noHBand="0" w:noVBand="0" w:val="0020"/>
        <w:tblCaption w:val="Table K4. Grading rubric (100 points plus up to 10 Challenge points). Core analysis A1–A6 totals 45."/>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827"/>
        <w:gridCol w:w="2436"/>
        <w:gridCol w:w="1827"/>
        <w:gridCol w:w="1827"/>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Part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Points</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Full credit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Common deductions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Pre-lab</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P1–P6 correct with units; P1 an estimate made before measuring</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P2 limits missing (−1); P4(c) wrong (−2)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Data &amp; procedure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Tables 3–4 complete; checks in steps 1, 2 and 4 recorded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diameters with calipers (−2)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G</m:t>
              </m:r>
            </m:oMath>
            <w:r>
              <w:rPr>
                <w:sz w:val="19"/>
              </w:rPr>
              <w:t xml:space="preserve"> </w:t>
            </w:r>
            <w:r>
              <w:rPr>
                <w:sz w:val="19"/>
              </w:rPr>
              <w:t xml:space="preserve">for both with budgets; Eq. 7 prediction with</w:t>
            </w:r>
            <w:r>
              <w:rPr>
                <w:sz w:val="19"/>
              </w:rPr>
              <w:t xml:space="preserve"> </w:t>
            </w:r>
            <m:oMath>
              <m:r>
                <m:t>U</m:t>
              </m:r>
            </m:oMath>
            <w:r>
              <w:rPr>
                <w:sz w:val="19"/>
              </w:rPr>
              <w:t xml:space="preserve">; agreement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head rotation used (−4)</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fits, residuals, comparison with</w:t>
            </w:r>
            <w:r>
              <w:rPr>
                <w:sz w:val="19"/>
              </w:rPr>
              <w:t xml:space="preserve"> </w:t>
            </w:r>
            <m:oMath>
              <m:sSub>
                <m:e>
                  <m:r>
                    <m:t>σ</m:t>
                  </m:r>
                </m:e>
                <m:sub>
                  <m:r>
                    <m:t>Y</m:t>
                  </m:r>
                </m:sub>
              </m:sSub>
              <m:r>
                <m:rPr>
                  <m:sty m:val="p"/>
                </m:rPr>
                <m:t>/</m:t>
              </m:r>
              <m:rad>
                <m:radPr>
                  <m:degHide m:val="on"/>
                </m:radPr>
                <m:deg/>
                <m:e>
                  <m:r>
                    <m:t>3</m:t>
                  </m:r>
                </m:e>
              </m:rad>
            </m:oMath>
            <w:r>
              <w:rPr>
                <w:sz w:val="19"/>
              </w:rPr>
              <w:t xml:space="preserve">, why aluminum misfits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 residual analysis (−3)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permanent twist vs Eq. 12 with</w:t>
            </w:r>
            <w:r>
              <w:rPr>
                <w:sz w:val="19"/>
              </w:rPr>
              <w:t xml:space="preserve"> </w:t>
            </w:r>
            <m:oMath>
              <m:r>
                <m:t>U</m:t>
              </m:r>
            </m:oMath>
            <w:r>
              <w:rPr>
                <w:sz w:val="19"/>
              </w:rPr>
              <w:t xml:space="preserve">; unloading slope; residual distribution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residual stresses not plotted (−2)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C</m:t>
                  </m:r>
                </m:e>
                <m:sub>
                  <m:r>
                    <m:t>m</m:t>
                  </m:r>
                </m:sub>
              </m:sSub>
            </m:oMath>
            <w:r>
              <w:rPr>
                <w:sz w:val="19"/>
              </w:rPr>
              <w:t xml:space="preserve">, backlash, correction,</w:t>
            </w:r>
            <w:r>
              <w:rPr>
                <w:sz w:val="19"/>
              </w:rPr>
              <w:t xml:space="preserve"> </w:t>
            </w:r>
            <m:oMath>
              <m:sSub>
                <m:e>
                  <m:r>
                    <m:t>γ</m:t>
                  </m:r>
                </m:e>
                <m:sub>
                  <m:r>
                    <m:t>f</m:t>
                  </m:r>
                </m:sub>
              </m:sSub>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 join check (−1)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R</m:t>
                  </m:r>
                </m:e>
                <m:sub>
                  <m:r>
                    <m:t>T</m:t>
                  </m:r>
                </m:sub>
              </m:sSub>
            </m:oMath>
            <w:r>
              <w:rPr>
                <w:sz w:val="19"/>
              </w:rPr>
              <w:t xml:space="preserve">, plastic estimate, bracket, cast iron comparison, fracture explanation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R</m:t>
                  </m:r>
                </m:e>
                <m:sub>
                  <m:r>
                    <m:t>T</m:t>
                  </m:r>
                </m:sub>
              </m:sSub>
            </m:oMath>
            <w:r>
              <w:rPr>
                <w:sz w:val="19"/>
              </w:rPr>
              <w:t xml:space="preserve"> </w:t>
            </w:r>
            <w:r>
              <w:rPr>
                <w:sz w:val="19"/>
              </w:rPr>
              <w:t xml:space="preserve">called the shear strength (−2)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complete table, normalized figure, every discrepancy explained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unexplained discrepancy (−1 each)</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 residual pattern, (b) overstatement, (c) square with warping explanation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 simulation numbers (−2 each)</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see Sec. 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see Sec. 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Communication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labeled axes, units,</w:t>
            </w:r>
            <w:r>
              <w:rPr>
                <w:sz w:val="19"/>
              </w:rPr>
              <w:t xml:space="preserve"> </w:t>
            </w:r>
            <m:oMath>
              <m:r>
                <m:t>x</m:t>
              </m:r>
              <m:r>
                <m:rPr>
                  <m:sty m:val="p"/>
                </m:rPr>
                <m:t>±</m:t>
              </m:r>
              <m:r>
                <m:t>U</m:t>
              </m:r>
            </m:oMath>
            <w:r>
              <w:rPr>
                <w:sz w:val="19"/>
              </w:rPr>
              <w:t xml:space="preserve"> </w:t>
            </w:r>
            <w:r>
              <w:rPr>
                <w:sz w:val="19"/>
              </w:rPr>
              <w:t xml:space="preserve">format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each unlabeled axis (−1)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Challenge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C1 (4), C2 (3), C3 (3)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bl>
    <w:p>
      <w:pPr>
        <w:pStyle w:val="BodyText"/>
      </w:pPr>
      <w:r>
        <w:t xml:space="preserve">Every Core answer must include the required check and interpretation; deduct 1 point per question where either is missing.</w:t>
      </w:r>
    </w:p>
    <w:bookmarkEnd w:id="27"/>
    <w:bookmarkStart w:id="28" w:name="instructor-notes"/>
    <w:p>
      <w:pPr>
        <w:pStyle w:val="Heading2"/>
      </w:pPr>
      <w:r>
        <w:t xml:space="preserve">9. Instructor notes</w:t>
      </w:r>
    </w:p>
    <w:p>
      <w:pPr>
        <w:pStyle w:val="FirstParagraph"/>
      </w:pPr>
      <w:r>
        <w:rPr>
          <w:bCs/>
          <w:b/>
        </w:rPr>
        <w:t xml:space="preserve">Before the lab.</w:t>
      </w:r>
      <w:r>
        <w:t xml:space="preserve"> </w:t>
      </w:r>
      <w:r>
        <w:t xml:space="preserve">Specimens: 6.35 mm reduced section 76.2 mm long with generous fillets (</w:t>
      </w:r>
      <m:oMath>
        <m:r>
          <m:t>r</m:t>
        </m:r>
        <m:r>
          <m:rPr>
            <m:sty m:val="p"/>
          </m:rPr>
          <m:t>≥</m:t>
        </m:r>
      </m:oMath>
      <w:r>
        <w:t xml:space="preserve"> </w:t>
      </w:r>
      <w:r>
        <w:t xml:space="preserve">3 mm) and 12.7 mm hexagonal ends, ground to ±0.01 mm; one each of 1018 HR (from the same bar as Lab 1, if possible), 6061-T6, and class 30 gray cast iron. Check the troptometer’s gage-length setting bar and that its collars clamp without marking the specimen. Set the machine’s overload stop at 40 N·m. Fit a polycarbonate guard for the cast iron test.</w:t>
      </w:r>
    </w:p>
    <w:p>
      <w:pPr>
        <w:pStyle w:val="BodyText"/>
      </w:pPr>
      <w:r>
        <w:rPr>
          <w:bCs/>
          <w:b/>
        </w:rPr>
        <w:t xml:space="preserve">Timing (2 h).</w:t>
      </w:r>
      <w:r>
        <w:t xml:space="preserve"> </w:t>
      </w:r>
      <w:r>
        <w:t xml:space="preserve">0:00–0:10 safety and pre-lab collection; 0:10–0:20 diameters; 0:20–0:55 steel, including the unloading cycle; 0:55–1:20 aluminum; 1:20–1:35 cast iron; 1:35–1:45 fracture surfaces side by side; 1:45–2:00 simulation (step 11). The steel’s fast phase lasts about 2.5 minutes at 15°/s.</w:t>
      </w:r>
    </w:p>
    <w:p>
      <w:pPr>
        <w:pStyle w:val="BodyText"/>
      </w:pPr>
      <w:r>
        <w:rPr>
          <w:bCs/>
          <w:b/>
        </w:rPr>
        <w:t xml:space="preserve">Safety.</w:t>
      </w:r>
      <w:r>
        <w:t xml:space="preserve"> </w:t>
      </w:r>
      <w:r>
        <w:t xml:space="preserve">Demonstrate troptometer removal with the motor disabled. The steel absorbs nearly 1 kJ of plastic work and is warm after the test (X3). Do not let students hold the specimen to</w:t>
      </w:r>
      <w:r>
        <w:t xml:space="preserve"> </w:t>
      </w:r>
      <w:r>
        <w:t xml:space="preserve">“</w:t>
      </w:r>
      <w:r>
        <w:t xml:space="preserve">feel the twist</w:t>
      </w:r>
      <w:r>
        <w:t xml:space="preserve">”</w:t>
      </w:r>
      <w:r>
        <w:t xml:space="preserve">.</w:t>
      </w:r>
    </w:p>
    <w:p>
      <w:pPr>
        <w:pStyle w:val="BodyText"/>
      </w:pPr>
      <w:r>
        <w:rPr>
          <w:bCs/>
          <w:b/>
        </w:rPr>
        <w:t xml:space="preserve">Running without equipment.</w:t>
      </w:r>
      <w:r>
        <w:t xml:space="preserve"> </w:t>
      </w:r>
      <w:r>
        <w:t xml:space="preserve">Give students</w:t>
      </w:r>
      <w:r>
        <w:t xml:space="preserve"> </w:t>
      </w:r>
      <w:r>
        <w:rPr>
          <w:rStyle w:val="VerbatimChar"/>
        </w:rPr>
        <w:t xml:space="preserve">sample_data.csv</w:t>
      </w:r>
      <w:r>
        <w:t xml:space="preserve"> </w:t>
      </w:r>
      <w:r>
        <w:t xml:space="preserve">and Appendix A of the handout; everything in this key applies unchanged. A good hybrid is to break one cast iron specimen live, which takes 40 s and shows the helix, and to use the sample data for the analysis.</w:t>
      </w:r>
    </w:p>
    <w:p>
      <w:pPr>
        <w:pStyle w:val="BodyText"/>
      </w:pPr>
      <w:r>
        <w:rPr>
          <w:bCs/>
          <w:b/>
        </w:rPr>
        <w:t xml:space="preserve">Your own class data.</w:t>
      </w:r>
      <w:r>
        <w:t xml:space="preserve"> </w:t>
      </w:r>
      <w:r>
        <w:t xml:space="preserve">Export the columns specimen, time_s, torque_Nm, troptometer_deg and head_deg; fill a measurements JSON like</w:t>
      </w:r>
      <w:r>
        <w:t xml:space="preserve"> </w:t>
      </w:r>
      <w:r>
        <w:rPr>
          <w:rStyle w:val="VerbatimChar"/>
        </w:rPr>
        <w:t xml:space="preserve">src/specimen_measurements.json</w:t>
      </w:r>
      <w:r>
        <w:t xml:space="preserve">, with each team’s Lab 1 and Lab 2 values in</w:t>
      </w:r>
      <w:r>
        <w:t xml:space="preserve"> </w:t>
      </w:r>
      <w:r>
        <w:rPr>
          <w:rStyle w:val="VerbatimChar"/>
        </w:rPr>
        <w:t xml:space="preserve">reference</w:t>
      </w:r>
      <w:r>
        <w:t xml:space="preserve">; run</w:t>
      </w:r>
      <w:r>
        <w:t xml:space="preserve"> </w:t>
      </w:r>
      <w:r>
        <w:rPr>
          <w:rStyle w:val="VerbatimChar"/>
        </w:rPr>
        <w:t xml:space="preserve">src/lab03_analysis.py</w:t>
      </w:r>
      <w:r>
        <w:t xml:space="preserve"> </w:t>
      </w:r>
      <w:r>
        <w:t xml:space="preserve">and</w:t>
      </w:r>
      <w:r>
        <w:t xml:space="preserve"> </w:t>
      </w:r>
      <w:r>
        <w:rPr>
          <w:rStyle w:val="VerbatimChar"/>
        </w:rPr>
        <w:t xml:space="preserve">src/make_key.py</w:t>
      </w:r>
      <w:r>
        <w:t xml:space="preserve">.</w:t>
      </w:r>
    </w:p>
    <w:p>
      <w:pPr>
        <w:pStyle w:val="BodyText"/>
      </w:pPr>
      <w:r>
        <w:rPr>
          <w:bCs/>
          <w:b/>
        </w:rPr>
        <w:t xml:space="preserve">The simulation.</w:t>
      </w:r>
      <w:r>
        <w:t xml:space="preserve"> </w:t>
      </w:r>
      <w:r>
        <w:t xml:space="preserve">Students use it in P5, step 11, A6, M1, C2, C3 and X1. Its readout separates verification rows (closed form vs. ring integration or finite differences,</w:t>
      </w:r>
      <w:r>
        <w:t xml:space="preserve"> </w:t>
      </w:r>
      <w:r>
        <w:t xml:space="preserve">“</w:t>
      </w:r>
      <w:r>
        <w:t xml:space="preserve">agree</w:t>
      </w:r>
      <w:r>
        <w:t xml:space="preserve">”</w:t>
      </w:r>
      <w:r>
        <w:t xml:space="preserve">) from model-comparison rows (</w:t>
      </w:r>
      <w:r>
        <w:t xml:space="preserve">“</w:t>
      </w:r>
      <w:r>
        <w:t xml:space="preserve">different models</w:t>
      </w:r>
      <w:r>
        <w:t xml:space="preserve">”</w:t>
      </w:r>
      <w:r>
        <w:t xml:space="preserve">); the tests are in</w:t>
      </w:r>
      <w:r>
        <w:t xml:space="preserve"> </w:t>
      </w:r>
      <w:r>
        <w:rPr>
          <w:rStyle w:val="VerbatimChar"/>
        </w:rPr>
        <w:t xml:space="preserve">tests/</w:t>
      </w:r>
      <w:r>
        <w:t xml:space="preserve"> </w:t>
      </w:r>
      <w:r>
        <w:t xml:space="preserve">and summarized in</w:t>
      </w:r>
      <w:r>
        <w:t xml:space="preserve"> </w:t>
      </w:r>
      <w:r>
        <w:rPr>
          <w:rStyle w:val="VerbatimChar"/>
        </w:rPr>
        <w:t xml:space="preserve">tests/VERIFICATION.md</w:t>
      </w:r>
      <w:r>
        <w:t xml:space="preserve">.</w:t>
      </w:r>
    </w:p>
    <w:bookmarkEnd w:id="28"/>
    <w:bookmarkStart w:id="29" w:name="self-critique-and-revisions"/>
    <w:p>
      <w:pPr>
        <w:pStyle w:val="Heading2"/>
      </w:pPr>
      <w:r>
        <w:t xml:space="preserve">10. Self-critique and revisions</w:t>
      </w:r>
    </w:p>
    <w:p>
      <w:pPr>
        <w:pStyle w:val="FirstParagraph"/>
      </w:pPr>
      <w:r>
        <w:t xml:space="preserve">Before release, the lab was reviewed as a demanding instructor at a top program would review it. The three biggest weaknesses found, and the fixes made:</w:t>
      </w:r>
    </w:p>
    <w:p>
      <w:pPr>
        <w:numPr>
          <w:ilvl w:val="0"/>
          <w:numId w:val="1002"/>
        </w:numPr>
        <w:pStyle w:val="Compact"/>
      </w:pPr>
      <m:oMath>
        <m:r>
          <m:t>G</m:t>
        </m:r>
      </m:oMath>
      <w:r>
        <w:rPr>
          <w:bCs/>
          <w:b/>
        </w:rPr>
        <w:t xml:space="preserve"> </w:t>
      </w:r>
      <w:r>
        <w:rPr>
          <w:bCs/>
          <w:b/>
        </w:rPr>
        <w:t xml:space="preserve">was going to be taken from the machine’s head rotation,</w:t>
      </w:r>
      <w:r>
        <w:t xml:space="preserve"> </w:t>
      </w:r>
      <w:r>
        <w:t xml:space="preserve">as many torsion labs do. The load train’s compliance makes that about 10 % low for steel (9.5 % of the elastic head rotation is the machine), which would have produced a</w:t>
      </w:r>
      <w:r>
        <w:t xml:space="preserve"> </w:t>
      </w:r>
      <w:r>
        <w:t xml:space="preserve">“</w:t>
      </w:r>
      <w:r>
        <w:t xml:space="preserve">discrepancy</w:t>
      </w:r>
      <w:r>
        <w:t xml:space="preserve">”</w:t>
      </w:r>
      <w:r>
        <w:t xml:space="preserve"> </w:t>
      </w:r>
      <w:r>
        <w:t xml:space="preserve">blamed on the material.</w:t>
      </w:r>
      <w:r>
        <w:t xml:space="preserve"> </w:t>
      </w:r>
      <w:r>
        <w:rPr>
          <w:iCs/>
          <w:i/>
        </w:rPr>
        <w:t xml:space="preserve">Fix:</w:t>
      </w:r>
      <w:r>
        <w:t xml:space="preserve"> </w:t>
      </w:r>
      <w:r>
        <w:t xml:space="preserve">the troptometer measures</w:t>
      </w:r>
      <w:r>
        <w:t xml:space="preserve"> </w:t>
      </w:r>
      <m:oMath>
        <m:r>
          <m:t>φ</m:t>
        </m:r>
      </m:oMath>
      <w:r>
        <w:t xml:space="preserve"> </w:t>
      </w:r>
      <w:r>
        <w:t xml:space="preserve">over a known gage length. Eq. 15 and A4 make students measure the machine’s compliance and use it only where it is harmless (at fracture). P4(c) asks why the head slope cannot give</w:t>
      </w:r>
      <w:r>
        <w:t xml:space="preserve"> </w:t>
      </w:r>
      <m:oMath>
        <m:r>
          <m:t>G</m:t>
        </m:r>
      </m:oMath>
      <w:r>
        <w:t xml:space="preserve">.</w:t>
      </w:r>
    </w:p>
    <w:p>
      <w:pPr>
        <w:numPr>
          <w:ilvl w:val="0"/>
          <w:numId w:val="1002"/>
        </w:numPr>
        <w:pStyle w:val="Compact"/>
      </w:pPr>
      <w:r>
        <w:rPr>
          <w:bCs/>
          <w:b/>
        </w:rPr>
        <w:t xml:space="preserve">The elastic–perfectly plastic model was presented as</w:t>
      </w:r>
      <w:r>
        <w:rPr>
          <w:bCs/>
          <w:b/>
        </w:rPr>
        <w:t xml:space="preserve"> </w:t>
      </w:r>
      <w:r>
        <w:rPr>
          <w:bCs/>
          <w:b/>
        </w:rPr>
        <w:t xml:space="preserve">“</w:t>
      </w:r>
      <w:r>
        <w:rPr>
          <w:bCs/>
          <w:b/>
        </w:rPr>
        <w:t xml:space="preserve">the</w:t>
      </w:r>
      <w:r>
        <w:rPr>
          <w:bCs/>
          <w:b/>
        </w:rPr>
        <w:t xml:space="preserve">”</w:t>
      </w:r>
      <w:r>
        <w:rPr>
          <w:bCs/>
          <w:b/>
        </w:rPr>
        <w:t xml:space="preserve"> </w:t>
      </w:r>
      <w:r>
        <w:rPr>
          <w:bCs/>
          <w:b/>
        </w:rPr>
        <w:t xml:space="preserve">theory,</w:t>
      </w:r>
      <w:r>
        <w:t xml:space="preserve"> </w:t>
      </w:r>
      <w:r>
        <w:t xml:space="preserve">with no way for students to see the material’s real shear curve, and the modulus of rupture was easy to mistake for a stress.</w:t>
      </w:r>
      <w:r>
        <w:t xml:space="preserve"> </w:t>
      </w:r>
      <w:r>
        <w:rPr>
          <w:iCs/>
          <w:i/>
        </w:rPr>
        <w:t xml:space="preserve">Fix:</w:t>
      </w:r>
      <w:r>
        <w:t xml:space="preserve"> </w:t>
      </w:r>
      <w:r>
        <w:t xml:space="preserve">Eq. 18 (Nadai) recovers</w:t>
      </w:r>
      <w:r>
        <w:t xml:space="preserve"> </w:t>
      </w:r>
      <m:oMath>
        <m:r>
          <m:t>τ</m:t>
        </m:r>
        <m:d>
          <m:dPr>
            <m:begChr m:val="("/>
            <m:endChr m:val=")"/>
            <m:sepChr m:val=""/>
            <m:grow/>
          </m:dPr>
          <m:e>
            <m:r>
              <m:t>γ</m:t>
            </m:r>
          </m:e>
        </m:d>
      </m:oMath>
      <w:r>
        <w:t xml:space="preserve"> </w:t>
      </w:r>
      <w:r>
        <w:t xml:space="preserve">from the data (C1, cross-checked against Lab 1). A5 brackets the true stress between</w:t>
      </w:r>
      <w:r>
        <w:t xml:space="preserve"> </w:t>
      </w:r>
      <m:oMath>
        <m:sSub>
          <m:e>
            <m:r>
              <m:t>R</m:t>
            </m:r>
          </m:e>
          <m:sub>
            <m:r>
              <m:t>T</m:t>
            </m:r>
          </m:sub>
        </m:sSub>
      </m:oMath>
      <w:r>
        <w:t xml:space="preserve"> </w:t>
      </w:r>
      <w:r>
        <w:t xml:space="preserve">and the fully plastic estimate. M1 quantifies the EPP misfit for aluminum and the overstatement of</w:t>
      </w:r>
      <w:r>
        <w:t xml:space="preserve"> </w:t>
      </w:r>
      <m:oMath>
        <m:r>
          <m:t>T</m:t>
        </m:r>
        <m:r>
          <m:t>c</m:t>
        </m:r>
        <m:r>
          <m:rPr>
            <m:sty m:val="p"/>
          </m:rPr>
          <m:t>/</m:t>
        </m:r>
        <m:r>
          <m:t>J</m:t>
        </m:r>
      </m:oMath>
      <w:r>
        <w:t xml:space="preserve">.</w:t>
      </w:r>
    </w:p>
    <w:p>
      <w:pPr>
        <w:numPr>
          <w:ilvl w:val="0"/>
          <w:numId w:val="1002"/>
        </w:numPr>
        <w:pStyle w:val="Compact"/>
      </w:pPr>
      <w:r>
        <w:rPr>
          <w:bCs/>
          <w:b/>
        </w:rPr>
        <w:t xml:space="preserve">No test of the unloading theory (§3.8).</w:t>
      </w:r>
      <w:r>
        <w:t xml:space="preserve"> </w:t>
      </w:r>
      <w:r>
        <w:t xml:space="preserve">Residual stress was purely a derivation.</w:t>
      </w:r>
      <w:r>
        <w:t xml:space="preserve"> </w:t>
      </w:r>
      <w:r>
        <w:rPr>
          <w:iCs/>
          <w:i/>
        </w:rPr>
        <w:t xml:space="preserve">Fix:</w:t>
      </w:r>
      <w:r>
        <w:t xml:space="preserve"> </w:t>
      </w:r>
      <w:r>
        <w:t xml:space="preserve">the steel is unloaded from about</w:t>
      </w:r>
      <w:r>
        <w:t xml:space="preserve"> </w:t>
      </w:r>
      <m:oMath>
        <m:r>
          <m:t>3</m:t>
        </m:r>
        <m:sSub>
          <m:e>
            <m:r>
              <m:t>φ</m:t>
            </m:r>
          </m:e>
          <m:sub>
            <m:r>
              <m:t>Y</m:t>
            </m:r>
          </m:sub>
        </m:sSub>
      </m:oMath>
      <w:r>
        <w:t xml:space="preserve"> </w:t>
      </w:r>
      <w:r>
        <w:t xml:space="preserve">and reloaded (procedure step 5). A3 compares the measured permanent twist with Eq. 12 (agreement to 3.29° vs 3.285 ± 0.032°) and checks that unloading is elastic.</w:t>
      </w:r>
    </w:p>
    <w:p>
      <w:pPr>
        <w:pStyle w:val="FirstParagraph"/>
      </w:pPr>
      <w:r>
        <w:rPr>
          <w:bCs/>
          <w:b/>
        </w:rPr>
        <w:t xml:space="preserve">Known limitations (not fixed).</w:t>
      </w:r>
      <w:r>
        <w:t xml:space="preserve"> </w:t>
      </w:r>
      <w:r>
        <w:t xml:space="preserve">The steel model has no upper yield point or Lüders band, which in a real hot-rolled bar can give a small torque drop near</w:t>
      </w:r>
      <w:r>
        <w:t xml:space="preserve"> </w:t>
      </w:r>
      <m:oMath>
        <m:sSub>
          <m:e>
            <m:r>
              <m:t>T</m:t>
            </m:r>
          </m:e>
          <m:sub>
            <m:r>
              <m:t>Y</m:t>
            </m:r>
          </m:sub>
        </m:sSub>
      </m:oMath>
      <w:r>
        <w:t xml:space="preserve">. End effects at the fillets and grips are ignored, which is acceptable because the troptometer reads the middle 50.8 mm. The sample data assume isothermal behavior although X3 shows the steel can heat significantly. The cast iron is modeled with a smooth softening law; real gray iron is also weaker in tension than in compression, which torsion does not test.</w:t>
      </w:r>
    </w:p>
    <w:bookmarkEnd w:id="29"/>
    <w:bookmarkEnd w:id="30"/>
    <w:sectPr>
      <w:footerReference r:id="rId10" w:type="default"/>
      <w:headerReference r:id="rId9" w:type="default"/>
      <w:pgSz w:h="15840" w:w="12240"/>
      <w:pgMar w:bottom="1440" w:footer="648" w:header="64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7"/>
      </w:rPr>
      <w:t xml:space="preserve">ENGR 2228 Mechanics of Materials Lab Series  ·  page </w:t>
    </w:r>
    <w:r>
      <w:rPr>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7"/>
      </w:rPr>
      <w:t>Lab 3 · Instructor key · Not for distribution</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color w:val="1A1A1A"/>
      <w:sz w:val="22"/>
    </w:rPr>
  </w:style>
  <w:style w:styleId="BodyText" w:type="paragraph">
    <w:name w:val="Body Text"/>
    <w:basedOn w:val="Normal"/>
    <w:link w:val="BodyTextChar"/>
    <w:pPr>
      <w:spacing w:after="120" w:before="180" w:line="269" w:lineRule="auto"/>
    </w:pPr>
    <w:qFormat/>
    <w:rPr>
      <w:rFonts w:ascii="Arial" w:cs="Arial" w:eastAsia="Arial" w:hAnsi="Arial"/>
      <w:color w:val="1A1A1A"/>
      <w:sz w:val="22"/>
    </w:rPr>
  </w:style>
  <w:style w:customStyle="1" w:styleId="FirstParagraph" w:type="paragraph">
    <w:name w:val="First Paragraph"/>
    <w:basedOn w:val="BodyText"/>
    <w:next w:val="BodyText"/>
    <w:qFormat/>
    <w:pPr>
      <w:spacing w:after="120" w:line="269" w:lineRule="auto"/>
    </w:pPr>
    <w:rPr>
      <w:rFonts w:ascii="Arial" w:cs="Arial" w:eastAsia="Arial" w:hAnsi="Arial"/>
      <w:color w:val="1A1A1A"/>
      <w:sz w:val="22"/>
    </w:rPr>
  </w:style>
  <w:style w:customStyle="1" w:styleId="Compact" w:type="paragraph">
    <w:name w:val="Compact"/>
    <w:basedOn w:val="BodyText"/>
    <w:qFormat/>
    <w:pPr>
      <w:spacing w:after="40" w:before="36" w:line="269" w:lineRule="auto"/>
    </w:pPr>
    <w:rPr>
      <w:rFonts w:ascii="Arial" w:cs="Arial" w:eastAsia="Arial" w:hAnsi="Arial"/>
      <w:color w:val="1A1A1A"/>
      <w:sz w:val="22"/>
    </w:rPr>
  </w:style>
  <w:style w:styleId="Title" w:type="paragraph">
    <w:name w:val="Title"/>
    <w:basedOn w:val="Normal"/>
    <w:next w:val="BodyText"/>
    <w:qFormat/>
    <w:pPr>
      <w:keepNext/>
      <w:keepLines/>
      <w:spacing w:after="240" w:before="480"/>
      <w:jc w:val="center"/>
    </w:pPr>
    <w:rPr>
      <w:rFonts w:ascii="Arial" w:cs="Arial" w:eastAsia="Arial" w:hAnsi="Arial"/>
      <w:b/>
      <w:bCs/>
      <w:color w:val="1A1A1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color w:val="0072B2"/>
      <w:sz w:val="24"/>
      <w:szCs w:val="30"/>
    </w:rPr>
  </w:style>
  <w:style w:customStyle="1" w:styleId="Author" w:type="paragraph">
    <w:name w:val="Author"/>
    <w:next w:val="BodyText"/>
    <w:qFormat/>
    <w:pPr>
      <w:keepNext/>
      <w:keepLines/>
      <w:jc w:val="center"/>
    </w:pPr>
    <w:rPr>
      <w:rFonts w:ascii="Arial" w:cs="Arial" w:eastAsia="Arial" w:hAnsi="Arial"/>
      <w:color w:val="1A1A1A"/>
      <w:sz w:val="20"/>
    </w:rPr>
  </w:style>
  <w:style w:styleId="Date" w:type="paragraph">
    <w:name w:val="Date"/>
    <w:next w:val="BodyText"/>
    <w:qFormat/>
    <w:pPr>
      <w:keepNext/>
      <w:keepLines/>
      <w:jc w:val="center"/>
    </w:pPr>
    <w:rPr>
      <w:rFonts w:ascii="Arial" w:cs="Arial" w:eastAsia="Arial" w:hAnsi="Arial"/>
      <w:color w:val="1A1A1A"/>
      <w:sz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color w:val="1A1A1A"/>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outlineLvl w:val="0"/>
    </w:pPr>
    <w:rPr>
      <w:rFonts w:ascii="Arial" w:cs="Arial" w:eastAsia="Arial" w:hAnsi="Arial"/>
      <w:b/>
      <w:bCs/>
      <w:i w:val="0"/>
      <w:color w:val="0072B2"/>
      <w:sz w:val="30"/>
      <w:szCs w:val="32"/>
    </w:rPr>
  </w:style>
  <w:style w:styleId="Heading2" w:type="paragraph">
    <w:name w:val="Heading 2"/>
    <w:basedOn w:val="Normal"/>
    <w:next w:val="BodyText"/>
    <w:uiPriority w:val="9"/>
    <w:unhideWhenUsed/>
    <w:qFormat/>
    <w:pPr>
      <w:keepNext/>
      <w:keepLines/>
      <w:spacing w:after="80" w:before="200"/>
      <w:outlineLvl w:val="1"/>
    </w:pPr>
    <w:rPr>
      <w:rFonts w:ascii="Arial" w:cs="Arial" w:eastAsia="Arial" w:hAnsi="Arial"/>
      <w:b/>
      <w:bCs/>
      <w:i w:val="0"/>
      <w:color w:val="0072B2"/>
      <w:sz w:val="25"/>
      <w:szCs w:val="28"/>
    </w:rPr>
  </w:style>
  <w:style w:styleId="Heading3" w:type="paragraph">
    <w:name w:val="Heading 3"/>
    <w:basedOn w:val="Normal"/>
    <w:next w:val="BodyText"/>
    <w:uiPriority w:val="9"/>
    <w:unhideWhenUsed/>
    <w:qFormat/>
    <w:pPr>
      <w:keepNext/>
      <w:keepLines/>
      <w:spacing w:after="80" w:before="200"/>
      <w:outlineLvl w:val="2"/>
    </w:pPr>
    <w:rPr>
      <w:rFonts w:ascii="Arial" w:cs="Arial" w:eastAsia="Arial" w:hAnsi="Arial"/>
      <w:b/>
      <w:bCs/>
      <w:i w:val="0"/>
      <w:color w:val="0072B2"/>
      <w:sz w:val="23"/>
      <w:szCs w:val="24"/>
    </w:rPr>
  </w:style>
  <w:style w:styleId="Heading4" w:type="paragraph">
    <w:name w:val="Heading 4"/>
    <w:basedOn w:val="Normal"/>
    <w:next w:val="BodyText"/>
    <w:uiPriority w:val="9"/>
    <w:unhideWhenUsed/>
    <w:qFormat/>
    <w:pPr>
      <w:keepNext/>
      <w:keepLines/>
      <w:spacing w:after="80" w:before="200"/>
      <w:outlineLvl w:val="3"/>
    </w:pPr>
    <w:rPr>
      <w:rFonts w:ascii="Arial" w:cs="Arial" w:eastAsia="Arial" w:hAnsi="Arial"/>
      <w:i w:val="0"/>
      <w:b/>
      <w:bCs/>
      <w:color w:val="0072B2"/>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1A1A1A"/>
      <w:sz w:val="21"/>
    </w:rPr>
  </w:style>
  <w:style w:styleId="FootnoteText" w:type="paragraph">
    <w:name w:val="Footnote Text"/>
    <w:basedOn w:val="Normal"/>
    <w:next w:val="FootnoteText"/>
    <w:uiPriority w:val="9"/>
    <w:unhideWhenUsed/>
    <w:qFormat/>
    <w:rPr>
      <w:rFonts w:ascii="Arial" w:cs="Arial" w:eastAsia="Arial" w:hAnsi="Arial"/>
      <w:color w:val="1A1A1A"/>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60"/>
    </w:pPr>
    <w:rPr>
      <w:rFonts w:ascii="Arial" w:cs="Arial" w:eastAsia="Arial" w:hAnsi="Arial"/>
      <w:i/>
      <w:color w:val="1A1A1A"/>
      <w:sz w:val="19"/>
    </w:rPr>
  </w:style>
  <w:style w:customStyle="1" w:styleId="ImageCaption" w:type="paragraph">
    <w:name w:val="Image Caption"/>
    <w:basedOn w:val="Caption"/>
    <w:pPr>
      <w:spacing w:after="160"/>
    </w:pPr>
    <w:rPr>
      <w:rFonts w:ascii="Arial" w:cs="Arial" w:eastAsia="Arial" w:hAnsi="Arial"/>
      <w:i/>
      <w:color w:val="1A1A1A"/>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 w:type="paragraph">
    <w:name w:val="Callout"/>
    <w:basedOn w:val="BodyText"/>
    <w:pPr>
      <w:spacing w:after="40" w:before="40"/>
      <w:ind w:left="173" w:right="173"/>
      <w:pBdr>
        <w:top w:color="0072B2" w:space="4" w:sz="8" w:val="single"/>
        <w:left w:color="0072B2" w:space="4" w:sz="24" w:val="single"/>
        <w:bottom w:color="0072B2" w:space="4" w:sz="8" w:val="single"/>
        <w:right w:color="0072B2" w:space="4" w:sz="8" w:val="single"/>
      </w:pBdr>
      <w:shd w:color="auto" w:fill="EAF4FB" w:val="clear"/>
    </w:pPr>
    <w:rPr>
      <w:rFonts w:ascii="Arial" w:cs="Arial" w:eastAsia="Arial" w:hAnsi="Arial"/>
      <w:sz w:val="21"/>
    </w:rPr>
  </w:style>
  <w:style w:customStyle="1" w:styleId="Safety" w:type="paragraph">
    <w:name w:val="Safety"/>
    <w:basedOn w:val="BodyText"/>
    <w:pPr>
      <w:spacing w:after="40" w:before="40"/>
      <w:ind w:left="173" w:right="173"/>
      <w:pBdr>
        <w:top w:color="E69F00" w:space="4" w:sz="8" w:val="single"/>
        <w:left w:color="E69F00" w:space="4" w:sz="24" w:val="single"/>
        <w:bottom w:color="E69F00" w:space="4" w:sz="8" w:val="single"/>
        <w:right w:color="E69F00" w:space="4" w:sz="8" w:val="single"/>
      </w:pBdr>
      <w:shd w:color="auto" w:fill="FFF4DC" w:val="clear"/>
    </w:pPr>
    <w:rPr>
      <w:rFonts w:ascii="Arial" w:cs="Arial" w:eastAsia="Arial" w:hAnsi="Arial"/>
      <w:sz w:val="21"/>
    </w:rPr>
  </w:style>
  <w:style w:customStyle="1" w:styleId="Answer" w:type="paragraph">
    <w:name w:val="Answer"/>
    <w:basedOn w:val="BodyText"/>
    <w:pPr>
      <w:spacing w:after="40" w:before="40"/>
      <w:ind w:left="173" w:right="173"/>
      <w:pBdr>
        <w:top w:color="8C8C8C" w:space="4" w:sz="8" w:val="single"/>
        <w:left w:color="8C8C8C" w:space="4" w:sz="24" w:val="single"/>
        <w:bottom w:color="8C8C8C" w:space="4" w:sz="8" w:val="single"/>
        <w:right w:color="8C8C8C" w:space="4" w:sz="8" w:val="single"/>
      </w:pBdr>
      <w:shd w:color="auto" w:fill="F2F2F2" w:val="clear"/>
    </w:pPr>
    <w:rPr>
      <w:rFonts w:ascii="Arial" w:cs="Arial" w:eastAsia="Arial" w:hAnsi="Arial"/>
      <w:sz w:val="21"/>
    </w:rPr>
  </w:style>
  <w:style w:customStyle="1" w:styleId="Instructor" w:type="paragraph">
    <w:name w:val="Instructor"/>
    <w:basedOn w:val="BodyText"/>
    <w:pPr>
      <w:spacing w:after="40" w:before="40"/>
      <w:ind w:left="173" w:right="173"/>
      <w:pBdr>
        <w:top w:color="CC79A7" w:space="4" w:sz="8" w:val="single"/>
        <w:left w:color="CC79A7" w:space="4" w:sz="24" w:val="single"/>
        <w:bottom w:color="CC79A7" w:space="4" w:sz="8" w:val="single"/>
        <w:right w:color="CC79A7" w:space="4" w:sz="8" w:val="single"/>
      </w:pBdr>
      <w:shd w:color="auto" w:fill="F7EAF2" w:val="clear"/>
    </w:pPr>
    <w:rPr>
      <w:rFonts w:ascii="Arial" w:cs="Arial" w:eastAsia="Arial" w:hAnsi="Arial"/>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2026-10-25T23:58:31Z</dcterms:created>
  <dcterms:modified xsi:type="dcterms:W3CDTF">2026-10-25T23:58:31Z</dcterms:modified>
</cp:coreProperties>
</file>

<file path=docProps/custom.xml><?xml version="1.0" encoding="utf-8"?>
<Properties xmlns="http://schemas.openxmlformats.org/officeDocument/2006/custom-properties" xmlns:vt="http://schemas.openxmlformats.org/officeDocument/2006/docPropsVTypes"/>
</file>