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e64423331cbc691c6957061a6ce2850b4759f1"/>
    <w:p>
      <w:pPr>
        <w:pStyle w:val="Heading1"/>
      </w:pPr>
      <w:r>
        <w:t xml:space="preserve">Lab 7 — Deflection of Beams: Superposition, Redundant Supports and Large Deflection</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13, after lectures on Beer 8e Ch. 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§9.1A, §9.2, §9.4A–9.4B and Appendix F; §11.6 for Maxwell’s reciprocal theorem; §10.1 for the exact curvature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Beam-deflection frame with knife-edge supports, a bench clamp and an adjustable roller prop on a load cell; three digital indicators on magnetic stands; load hangers and slotted masses; micrometer and calipers; a 1018 steel bar 25.4 × 6.35 × 1000 mm; a blue-tempered spring-steel strip 12.7 × 0.79 mm in a bench vise, in front of a grid board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lab07_simulation.html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r>
              <w:rPr>
                <w:sz w:val="19"/>
              </w:rPr>
              <w:t xml:space="preserve">, and</w:t>
            </w:r>
            <w:r>
              <w:rPr>
                <w:sz w:val="19"/>
              </w:rPr>
              <w:t xml:space="preserve"> </w:t>
            </w:r>
            <w:r>
              <w:rPr>
                <w:rStyle w:val="VerbatimChar"/>
                <w:sz w:val="19"/>
              </w:rPr>
              <w:t xml:space="preserve">beam_deflection.cpp</w:t>
            </w:r>
            <w:r>
              <w:rPr>
                <w:sz w:val="19"/>
              </w:rPr>
              <w:t xml:space="preserve"> </w:t>
            </w:r>
            <w:r>
              <w:rPr>
                <w:sz w:val="19"/>
              </w:rPr>
              <w:t xml:space="preserve">(the C++ program whose solver the simulation uses)</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Measure the elastic curve of a beam and recover E from it with Beer’s App. F formulas (§9.1, App. F).</w:t>
      </w:r>
    </w:p>
    <w:p>
      <w:pPr>
        <w:numPr>
          <w:ilvl w:val="0"/>
          <w:numId w:val="1001"/>
        </w:numPr>
        <w:pStyle w:val="Compact"/>
      </w:pPr>
      <w:r>
        <w:t xml:space="preserve">Show by measurement that deflections superpose and that the deflection at one point under a load at another equals the reverse (§9.4, §11.6).</w:t>
      </w:r>
    </w:p>
    <w:p>
      <w:pPr>
        <w:numPr>
          <w:ilvl w:val="0"/>
          <w:numId w:val="1001"/>
        </w:numPr>
        <w:pStyle w:val="Compact"/>
      </w:pPr>
      <w:r>
        <w:t xml:space="preserve">Solve a statically indeterminate beam by superposition, measure its redundant reaction, and explain why a real clamp makes the measured reaction differ from the textbook value (§9.2, §9.4B).</w:t>
      </w:r>
    </w:p>
    <w:p>
      <w:pPr>
        <w:numPr>
          <w:ilvl w:val="0"/>
          <w:numId w:val="1001"/>
        </w:numPr>
        <w:pStyle w:val="Compact"/>
      </w:pPr>
      <w:r>
        <w:t xml:space="preserve">Predict how a support settlement changes the reactions of an indeterminate beam.</w:t>
      </w:r>
    </w:p>
    <w:p>
      <w:pPr>
        <w:numPr>
          <w:ilvl w:val="0"/>
          <w:numId w:val="1001"/>
        </w:numPr>
        <w:pStyle w:val="Compact"/>
      </w:pPr>
      <w:r>
        <w:t xml:space="preserve">Recognize when the small-slope equation EI y″ = M stops applying, and compare linear theory with the exact large-deflection solution (§9.1A, §10.1).</w:t>
      </w:r>
    </w:p>
    <w:p>
      <w:pPr>
        <w:numPr>
          <w:ilvl w:val="0"/>
          <w:numId w:val="1001"/>
        </w:numPr>
        <w:pStyle w:val="Compact"/>
      </w:pPr>
      <w:r>
        <w:t xml:space="preserve">Design a beam with an overhang for strength and deflection, choosing both the section and the support position.</w:t>
      </w:r>
    </w:p>
    <w:bookmarkEnd w:id="20"/>
    <w:bookmarkStart w:id="40" w:name="theory"/>
    <w:p>
      <w:pPr>
        <w:pStyle w:val="Heading2"/>
      </w:pPr>
      <w:r>
        <w:t xml:space="preserve">2. Theory</w:t>
      </w:r>
    </w:p>
    <w:p>
      <w:pPr>
        <w:pStyle w:val="FirstParagraph"/>
      </w:pPr>
      <w:r>
        <w:t xml:space="preserve">The three set-ups are shown in Figure 1. Part A loads the steel bar on a simple span, Part B clamps the same bar at one end and props it at the other, and Part C bends a thin spring-steel strip until its tip has moved more than half its length.</w:t>
      </w:r>
    </w:p>
    <w:p>
      <w:pPr>
        <w:pStyle w:val="CaptionedFigure"/>
        <w:keepNext/>
      </w:pPr>
      <w:r>
        <w:drawing>
          <wp:inline>
            <wp:extent cx="5852160" cy="1584149"/>
            <wp:effectExtent b="0" l="0" r="0" t="0"/>
            <wp:docPr descr="Three schematic panels. (a) Part A: a steel bar resting on two knife edges 800 millimeters apart, with three digital indicators touching its top at 200, 400 and 600 millimeters, and load hangers at 200 and 600 millimeters. (b) Part B: the same bar clamped at its left end; a roller prop sitting on a load cell supports it 700 millimeters from the clamp; indicators read the deflection at 350 and 700 millimeters; a hanger at 350 millimeters loads it. Without the prop, the hanger is moved to 700 millimeters and the bar is a cantilever. (c) Part C: a thin spring-steel strip clamped in a vise and bent far down by a weight hanging from its tip, in front of a grid board; the vertical deflection delta v and the inward movement of the tip delta h are marked."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1584149"/>
                    </a:xfrm>
                    <a:prstGeom prst="rect">
                      <a:avLst/>
                    </a:prstGeom>
                    <a:noFill/>
                    <a:ln w="9525">
                      <a:noFill/>
                      <a:headEnd/>
                      <a:tailEnd/>
                    </a:ln>
                  </pic:spPr>
                </pic:pic>
              </a:graphicData>
            </a:graphic>
          </wp:inline>
        </w:drawing>
      </w:r>
    </w:p>
    <w:p>
      <w:pPr>
        <w:pStyle w:val="ImageCaption"/>
      </w:pPr>
      <w:r>
        <w:t xml:space="preserve">Figure 1. Test set-ups (schematic). (a) The bar on knife edges 800 mm apart, with indicators at 200, 400 and 600 mm and hangers at 200 and 600 mm. (b) The bar clamped at one end, with a roller prop on a load cell 700 mm from the clamp and indicators at 350 and 700 mm. (c) The spring-steel strip in a vise, loaded by a hanging weight; the tip position is read on a grid board.</w:t>
      </w:r>
    </w:p>
    <w:p>
      <w:pPr>
        <w:pStyle w:val="Callout"/>
      </w:pPr>
      <w:r>
        <w:rPr>
          <w:bCs/>
          <w:b/>
        </w:rPr>
        <w:t xml:space="preserve">Sign convention (Beer 8e).</w:t>
      </w:r>
      <w:r>
        <w:t xml:space="preserve"> </w:t>
      </w:r>
      <m:oMath>
        <m:r>
          <m:t>x</m:t>
        </m:r>
      </m:oMath>
      <w:r>
        <w:t xml:space="preserve"> </w:t>
      </w:r>
      <w:r>
        <w:t xml:space="preserve">is measured from the left end of the beam. Deflection</w:t>
      </w:r>
      <w:r>
        <w:t xml:space="preserve"> </w:t>
      </w:r>
      <m:oMath>
        <m:r>
          <m:t>y</m:t>
        </m:r>
      </m:oMath>
      <w:r>
        <w:t xml:space="preserve"> </w:t>
      </w:r>
      <w:r>
        <w:t xml:space="preserve">is positive</w:t>
      </w:r>
      <w:r>
        <w:t xml:space="preserve"> </w:t>
      </w:r>
      <w:r>
        <w:rPr>
          <w:bCs/>
          <w:b/>
        </w:rPr>
        <w:t xml:space="preserve">upward</w:t>
      </w:r>
      <w:r>
        <w:t xml:space="preserve">, so a beam under downward loads has</w:t>
      </w:r>
      <w:r>
        <w:t xml:space="preserve"> </w:t>
      </w:r>
      <m:oMath>
        <m:r>
          <m:t>y</m:t>
        </m:r>
        <m:r>
          <m:rPr>
            <m:sty m:val="p"/>
          </m:rPr>
          <m:t>&lt;</m:t>
        </m:r>
        <m:r>
          <m:t>0</m:t>
        </m:r>
      </m:oMath>
      <w:r>
        <w:t xml:space="preserve">; we report the downward deflection</w:t>
      </w:r>
      <w:r>
        <w:t xml:space="preserve"> </w:t>
      </w:r>
      <m:oMath>
        <m:r>
          <m:t>δ</m:t>
        </m:r>
        <m:r>
          <m:rPr>
            <m:sty m:val="p"/>
          </m:rPr>
          <m:t>=</m:t>
        </m:r>
        <m:r>
          <m:rPr>
            <m:sty m:val="p"/>
          </m:rPr>
          <m:t>−</m:t>
        </m:r>
        <m:r>
          <m:t>y</m:t>
        </m:r>
      </m:oMath>
      <w:r>
        <w:t xml:space="preserve"> </w:t>
      </w:r>
      <w:r>
        <w:t xml:space="preserve">where that is clearer. The slope is</w:t>
      </w:r>
      <w:r>
        <w:t xml:space="preserve"> </w:t>
      </w:r>
      <m:oMath>
        <m:r>
          <m:t>θ</m:t>
        </m:r>
        <m:r>
          <m:rPr>
            <m:sty m:val="p"/>
          </m:rPr>
          <m:t>=</m:t>
        </m:r>
        <m:r>
          <m:t>d</m:t>
        </m:r>
        <m:r>
          <m:t>y</m:t>
        </m:r>
        <m:r>
          <m:rPr>
            <m:sty m:val="p"/>
          </m:rPr>
          <m:t>/</m:t>
        </m:r>
        <m:r>
          <m:t>d</m:t>
        </m:r>
        <m:r>
          <m:t>x</m:t>
        </m:r>
      </m:oMath>
      <w:r>
        <w:t xml:space="preserve">.</w:t>
      </w:r>
      <w:r>
        <w:t xml:space="preserve"> </w:t>
      </w:r>
      <m:oMath>
        <m:r>
          <m:t>V</m:t>
        </m:r>
      </m:oMath>
      <w:r>
        <w:t xml:space="preserve"> </w:t>
      </w:r>
      <w:r>
        <w:t xml:space="preserve">and</w:t>
      </w:r>
      <w:r>
        <w:t xml:space="preserve"> </w:t>
      </w:r>
      <m:oMath>
        <m:r>
          <m:t>M</m:t>
        </m:r>
      </m:oMath>
      <w:r>
        <w:t xml:space="preserve"> </w:t>
      </w:r>
      <w:r>
        <w:t xml:space="preserve">follow Fig. 5.6 (</w:t>
      </w:r>
      <m:oMath>
        <m:r>
          <m:t>M</m:t>
        </m:r>
        <m:r>
          <m:rPr>
            <m:sty m:val="p"/>
          </m:rPr>
          <m:t>&gt;</m:t>
        </m:r>
        <m:r>
          <m:t>0</m:t>
        </m:r>
      </m:oMath>
      <w:r>
        <w:t xml:space="preserve"> </w:t>
      </w:r>
      <w:r>
        <w:t xml:space="preserve">sags), and</w:t>
      </w:r>
      <w:r>
        <w:t xml:space="preserve"> </w:t>
      </w:r>
      <m:oMath>
        <m:r>
          <m:t>E</m:t>
        </m:r>
        <m:r>
          <m:t>I</m:t>
        </m:r>
        <m:r>
          <m:t> </m:t>
        </m:r>
        <m:sSup>
          <m:e>
            <m:r>
              <m:t>d</m:t>
            </m:r>
          </m:e>
          <m:sup>
            <m:r>
              <m:t>2</m:t>
            </m:r>
          </m:sup>
        </m:sSup>
        <m:r>
          <m:t>y</m:t>
        </m:r>
        <m:r>
          <m:rPr>
            <m:sty m:val="p"/>
          </m:rPr>
          <m:t>/</m:t>
        </m:r>
        <m:r>
          <m:t>d</m:t>
        </m:r>
        <m:sSup>
          <m:e>
            <m:r>
              <m:t>x</m:t>
            </m:r>
          </m:e>
          <m:sup>
            <m:r>
              <m:t>2</m:t>
            </m:r>
          </m:sup>
        </m:sSup>
        <m:r>
          <m:rPr>
            <m:sty m:val="p"/>
          </m:rPr>
          <m:t>=</m:t>
        </m:r>
        <m:r>
          <m:t>M</m:t>
        </m:r>
      </m:oMath>
      <w:r>
        <w:t xml:space="preserve"> </w:t>
      </w:r>
      <w:r>
        <w:t xml:space="preserve">(Eq. 9.4). Loads</w:t>
      </w:r>
      <w:r>
        <w:t xml:space="preserve"> </w:t>
      </w:r>
      <m:oMath>
        <m:r>
          <m:t>P</m:t>
        </m:r>
      </m:oMath>
      <w:r>
        <w:t xml:space="preserve"> </w:t>
      </w:r>
      <w:r>
        <w:t xml:space="preserve">and</w:t>
      </w:r>
      <w:r>
        <w:t xml:space="preserve"> </w:t>
      </w:r>
      <m:oMath>
        <m:r>
          <m:t>w</m:t>
        </m:r>
      </m:oMath>
      <w:r>
        <w:t xml:space="preserve"> </w:t>
      </w:r>
      <w:r>
        <w:t xml:space="preserve">act downward; an applied couple is positive counterclockwise. Reaction forces are positive upward, reaction couples positive counterclockwise. Tension is positive. The C++ program</w:t>
      </w:r>
      <w:r>
        <w:t xml:space="preserve"> </w:t>
      </w:r>
      <w:r>
        <w:rPr>
          <w:rStyle w:val="VerbatimChar"/>
        </w:rPr>
        <w:t xml:space="preserve">beam_deflection.cpp</w:t>
      </w:r>
      <w:r>
        <w:t xml:space="preserve"> </w:t>
      </w:r>
      <w:r>
        <w:t xml:space="preserve">takes</w:t>
      </w:r>
      <w:r>
        <w:t xml:space="preserve"> </w:t>
      </w:r>
      <m:oMath>
        <m:r>
          <m:t>y</m:t>
        </m:r>
      </m:oMath>
      <w:r>
        <w:t xml:space="preserve"> </w:t>
      </w:r>
      <w:r>
        <w:t xml:space="preserve">positive downward internally; the simulation converts all of its output to the convention above.</w:t>
      </w:r>
    </w:p>
    <w:p>
      <w:pPr>
        <w:pStyle w:val="Callout"/>
      </w:pPr>
      <w:r>
        <w:rPr>
          <w:bCs/>
          <w:b/>
        </w:rPr>
        <w:t xml:space="preserve">Nomenclature.</w:t>
      </w:r>
      <w:r>
        <w:t xml:space="preserve"> </w:t>
      </w:r>
      <m:oMath>
        <m:r>
          <m:t>x</m:t>
        </m:r>
      </m:oMath>
      <w:r>
        <w:t xml:space="preserve"> </w:t>
      </w:r>
      <w:r>
        <w:t xml:space="preserve">position along the beam;</w:t>
      </w:r>
      <w:r>
        <w:t xml:space="preserve"> </w:t>
      </w:r>
      <m:oMath>
        <m:r>
          <m:t>y</m:t>
        </m:r>
      </m:oMath>
      <w:r>
        <w:t xml:space="preserve"> </w:t>
      </w:r>
      <w:r>
        <w:t xml:space="preserve">deflection (up +);</w:t>
      </w:r>
      <w:r>
        <w:t xml:space="preserve"> </w:t>
      </w:r>
      <m:oMath>
        <m:r>
          <m:t>δ</m:t>
        </m:r>
      </m:oMath>
      <w:r>
        <w:t xml:space="preserve"> </w:t>
      </w:r>
      <w:r>
        <w:t xml:space="preserve">downward deflection;</w:t>
      </w:r>
      <w:r>
        <w:t xml:space="preserve"> </w:t>
      </w:r>
      <m:oMath>
        <m:r>
          <m:t>θ</m:t>
        </m:r>
      </m:oMath>
      <w:r>
        <w:t xml:space="preserve"> </w:t>
      </w:r>
      <w:r>
        <w:t xml:space="preserve">slope;</w:t>
      </w:r>
      <w:r>
        <w:t xml:space="preserve"> </w:t>
      </w:r>
      <m:oMath>
        <m:r>
          <m:t>L</m:t>
        </m:r>
      </m:oMath>
      <w:r>
        <w:t xml:space="preserve"> </w:t>
      </w:r>
      <w:r>
        <w:t xml:space="preserve">span or free length;</w:t>
      </w:r>
      <w:r>
        <w:t xml:space="preserve"> </w:t>
      </w:r>
      <m:oMath>
        <m:r>
          <m:t>a</m:t>
        </m:r>
      </m:oMath>
      <w:r>
        <w:t xml:space="preserve">,</w:t>
      </w:r>
      <w:r>
        <w:t xml:space="preserve"> </w:t>
      </w:r>
      <m:oMath>
        <m:r>
          <m:t>b</m:t>
        </m:r>
        <m:r>
          <m:rPr>
            <m:sty m:val="p"/>
          </m:rPr>
          <m:t>=</m:t>
        </m:r>
        <m:r>
          <m:t>L</m:t>
        </m:r>
        <m:r>
          <m:rPr>
            <m:sty m:val="p"/>
          </m:rPr>
          <m:t>−</m:t>
        </m:r>
        <m:r>
          <m:t>a</m:t>
        </m:r>
      </m:oMath>
      <w:r>
        <w:t xml:space="preserve"> </w:t>
      </w:r>
      <w:r>
        <w:t xml:space="preserve">load position from the left and right supports;</w:t>
      </w:r>
      <w:r>
        <w:t xml:space="preserve"> </w:t>
      </w:r>
      <m:oMath>
        <m:r>
          <m:t>P</m:t>
        </m:r>
      </m:oMath>
      <w:r>
        <w:t xml:space="preserve"> </w:t>
      </w:r>
      <w:r>
        <w:t xml:space="preserve">point load;</w:t>
      </w:r>
      <w:r>
        <w:t xml:space="preserve"> </w:t>
      </w:r>
      <m:oMath>
        <m:r>
          <m:t>w</m:t>
        </m:r>
      </m:oMath>
      <w:r>
        <w:t xml:space="preserve"> </w:t>
      </w:r>
      <w:r>
        <w:t xml:space="preserve">load per unit length;</w:t>
      </w:r>
      <w:r>
        <w:t xml:space="preserve"> </w:t>
      </w:r>
      <m:oMath>
        <m:r>
          <m:t>M</m:t>
        </m:r>
      </m:oMath>
      <w:r>
        <w:t xml:space="preserve"> </w:t>
      </w:r>
      <w:r>
        <w:t xml:space="preserve">bending moment;</w:t>
      </w:r>
      <w:r>
        <w:t xml:space="preserve"> </w:t>
      </w:r>
      <m:oMath>
        <m:r>
          <m:t>E</m:t>
        </m:r>
      </m:oMath>
      <w:r>
        <w:t xml:space="preserve"> </w:t>
      </w:r>
      <w:r>
        <w:t xml:space="preserve">modulus of elasticity;</w:t>
      </w:r>
      <w:r>
        <w:t xml:space="preserve"> </w:t>
      </w:r>
      <m:oMath>
        <m:r>
          <m:t>I</m:t>
        </m:r>
      </m:oMath>
      <w:r>
        <w:t xml:space="preserve"> </w:t>
      </w:r>
      <w:r>
        <w:t xml:space="preserve">moment of inertia;</w:t>
      </w:r>
      <w:r>
        <w:t xml:space="preserve"> </w:t>
      </w:r>
      <m:oMath>
        <m:r>
          <m:t>E</m:t>
        </m:r>
        <m:r>
          <m:t>I</m:t>
        </m:r>
      </m:oMath>
      <w:r>
        <w:t xml:space="preserve"> </w:t>
      </w:r>
      <w:r>
        <w:t xml:space="preserve">flexural rigidity;</w:t>
      </w:r>
      <w:r>
        <w:t xml:space="preserve"> </w:t>
      </w:r>
      <m:oMath>
        <m:r>
          <m:t>c</m:t>
        </m:r>
      </m:oMath>
      <w:r>
        <w:t xml:space="preserve"> </w:t>
      </w:r>
      <w:r>
        <w:t xml:space="preserve">compliance (deflection per unit load);</w:t>
      </w:r>
      <w:r>
        <w:t xml:space="preserve"> </w:t>
      </w:r>
      <m:oMath>
        <m:sSub>
          <m:e>
            <m:r>
              <m:t>R</m:t>
            </m:r>
          </m:e>
          <m:sub>
            <m:r>
              <m:t>A</m:t>
            </m:r>
          </m:sub>
        </m:sSub>
      </m:oMath>
      <w:r>
        <w:t xml:space="preserve">,</w:t>
      </w:r>
      <w:r>
        <w:t xml:space="preserve"> </w:t>
      </w:r>
      <m:oMath>
        <m:sSub>
          <m:e>
            <m:r>
              <m:t>R</m:t>
            </m:r>
          </m:e>
          <m:sub>
            <m:r>
              <m:t>B</m:t>
            </m:r>
          </m:sub>
        </m:sSub>
      </m:oMath>
      <w:r>
        <w:t xml:space="preserve"> </w:t>
      </w:r>
      <w:r>
        <w:t xml:space="preserve">reactions;</w:t>
      </w:r>
      <w:r>
        <w:t xml:space="preserve"> </w:t>
      </w:r>
      <m:oMath>
        <m:sSub>
          <m:e>
            <m:r>
              <m:t>M</m:t>
            </m:r>
          </m:e>
          <m:sub>
            <m:r>
              <m:t>A</m:t>
            </m:r>
          </m:sub>
        </m:sSub>
      </m:oMath>
      <w:r>
        <w:t xml:space="preserve"> </w:t>
      </w:r>
      <w:r>
        <w:t xml:space="preserve">reaction couple at the clamp;</w:t>
      </w:r>
      <w:r>
        <w:t xml:space="preserve"> </w:t>
      </w:r>
      <m:oMath>
        <m:r>
          <m:t>k</m:t>
        </m:r>
      </m:oMath>
      <w:r>
        <w:t xml:space="preserve"> </w:t>
      </w:r>
      <w:r>
        <w:t xml:space="preserve">rotational stiffness of the clamp;</w:t>
      </w:r>
      <w:r>
        <w:t xml:space="preserve"> </w:t>
      </w:r>
      <m:oMath>
        <m:r>
          <m:t>λ</m:t>
        </m:r>
        <m:r>
          <m:rPr>
            <m:sty m:val="p"/>
          </m:rPr>
          <m:t>=</m:t>
        </m:r>
        <m:r>
          <m:t>E</m:t>
        </m:r>
        <m:r>
          <m:t>I</m:t>
        </m:r>
        <m:r>
          <m:rPr>
            <m:sty m:val="p"/>
          </m:rPr>
          <m:t>/</m:t>
        </m:r>
        <m:d>
          <m:dPr>
            <m:begChr m:val="("/>
            <m:endChr m:val=")"/>
            <m:sepChr m:val=""/>
            <m:grow/>
          </m:dPr>
          <m:e>
            <m:r>
              <m:t>k</m:t>
            </m:r>
            <m:r>
              <m:t>L</m:t>
            </m:r>
          </m:e>
        </m:d>
      </m:oMath>
      <w:r>
        <w:t xml:space="preserve"> </w:t>
      </w:r>
      <w:r>
        <w:t xml:space="preserve">clamp flexibility;</w:t>
      </w:r>
      <w:r>
        <w:t xml:space="preserve"> </w:t>
      </w:r>
      <m:oMath>
        <m:r>
          <m:t>Δ</m:t>
        </m:r>
      </m:oMath>
      <w:r>
        <w:t xml:space="preserve"> </w:t>
      </w:r>
      <w:r>
        <w:t xml:space="preserve">settlement of a support;</w:t>
      </w:r>
      <w:r>
        <w:t xml:space="preserve"> </w:t>
      </w:r>
      <m:oMath>
        <m:r>
          <m:t>s</m:t>
        </m:r>
      </m:oMath>
      <w:r>
        <w:t xml:space="preserve"> </w:t>
      </w:r>
      <w:r>
        <w:t xml:space="preserve">arc length;</w:t>
      </w:r>
      <w:r>
        <w:t xml:space="preserve"> </w:t>
      </w:r>
      <m:oMath>
        <m:r>
          <m:t>α</m:t>
        </m:r>
        <m:r>
          <m:rPr>
            <m:sty m:val="p"/>
          </m:rPr>
          <m:t>=</m:t>
        </m:r>
        <m:r>
          <m:t>P</m:t>
        </m:r>
        <m:sSup>
          <m:e>
            <m:r>
              <m:t>L</m:t>
            </m:r>
          </m:e>
          <m:sup>
            <m:r>
              <m:t>2</m:t>
            </m:r>
          </m:sup>
        </m:sSup>
        <m:r>
          <m:rPr>
            <m:sty m:val="p"/>
          </m:rPr>
          <m:t>/</m:t>
        </m:r>
        <m:r>
          <m:t>E</m:t>
        </m:r>
        <m:r>
          <m:t>I</m:t>
        </m:r>
      </m:oMath>
      <w:r>
        <w:t xml:space="preserve"> </w:t>
      </w:r>
      <w:r>
        <w:t xml:space="preserve">load parameter;</w:t>
      </w:r>
      <w:r>
        <w:t xml:space="preserve"> </w:t>
      </w:r>
      <m:oMath>
        <m:r>
          <m:t>β</m:t>
        </m:r>
        <m:r>
          <m:rPr>
            <m:sty m:val="p"/>
          </m:rPr>
          <m:t>=</m:t>
        </m:r>
        <m:r>
          <m:t>w</m:t>
        </m:r>
        <m:sSup>
          <m:e>
            <m:r>
              <m:t>L</m:t>
            </m:r>
          </m:e>
          <m:sup>
            <m:r>
              <m:t>3</m:t>
            </m:r>
          </m:sup>
        </m:sSup>
        <m:r>
          <m:rPr>
            <m:sty m:val="p"/>
          </m:rPr>
          <m:t>/</m:t>
        </m:r>
        <m:r>
          <m:t>E</m:t>
        </m:r>
        <m:r>
          <m:t>I</m:t>
        </m:r>
      </m:oMath>
      <w:r>
        <w:t xml:space="preserve"> </w:t>
      </w:r>
      <w:r>
        <w:t xml:space="preserve">self-weight parameter;</w:t>
      </w:r>
      <w:r>
        <w:t xml:space="preserve"> </w:t>
      </w:r>
      <m:oMath>
        <m:sSub>
          <m:e>
            <m:r>
              <m:t>θ</m:t>
            </m:r>
          </m:e>
          <m:sub>
            <m:r>
              <m:t>0</m:t>
            </m:r>
          </m:sub>
        </m:sSub>
      </m:oMath>
      <w:r>
        <w:t xml:space="preserve"> </w:t>
      </w:r>
      <w:r>
        <w:t xml:space="preserve">tip angle;</w:t>
      </w:r>
      <w:r>
        <w:t xml:space="preserve"> </w:t>
      </w:r>
      <m:oMath>
        <m:sSub>
          <m:e>
            <m:r>
              <m:t>δ</m:t>
            </m:r>
          </m:e>
          <m:sub>
            <m:r>
              <m:t>v</m:t>
            </m:r>
          </m:sub>
        </m:sSub>
      </m:oMath>
      <w:r>
        <w:t xml:space="preserve">,</w:t>
      </w:r>
      <w:r>
        <w:t xml:space="preserve"> </w:t>
      </w:r>
      <m:oMath>
        <m:sSub>
          <m:e>
            <m:r>
              <m:t>δ</m:t>
            </m:r>
          </m:e>
          <m:sub>
            <m:r>
              <m:t>h</m:t>
            </m:r>
          </m:sub>
        </m:sSub>
      </m:oMath>
      <w:r>
        <w:t xml:space="preserve"> </w:t>
      </w:r>
      <w:r>
        <w:t xml:space="preserve">vertical and horizontal tip displacement;</w:t>
      </w:r>
      <w:r>
        <w:t xml:space="preserve"> </w:t>
      </w:r>
      <m:oMath>
        <m:r>
          <m:t>K</m:t>
        </m:r>
      </m:oMath>
      <w:r>
        <w:t xml:space="preserve">,</w:t>
      </w:r>
      <w:r>
        <w:t xml:space="preserve"> </w:t>
      </w:r>
      <m:oMath>
        <m:r>
          <m:t>F</m:t>
        </m:r>
      </m:oMath>
      <w:r>
        <w:t xml:space="preserve">,</w:t>
      </w:r>
      <w:r>
        <w:t xml:space="preserve"> </w:t>
      </w:r>
      <m:oMath>
        <m:r>
          <m:t>E</m:t>
        </m:r>
        <m:d>
          <m:dPr>
            <m:begChr m:val="("/>
            <m:endChr m:val=")"/>
            <m:sepChr m:val=""/>
            <m:grow/>
          </m:dPr>
          <m:e>
            <m:r>
              <m:rPr>
                <m:sty m:val="p"/>
              </m:rPr>
              <m:t>⋅</m:t>
            </m:r>
          </m:e>
        </m:d>
      </m:oMath>
      <w:r>
        <w:t xml:space="preserve"> </w:t>
      </w:r>
      <w:r>
        <w:t xml:space="preserve">elliptic integrals;</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4" w:name="the-elastic-curve"/>
    <w:p>
      <w:pPr>
        <w:pStyle w:val="Heading3"/>
      </w:pPr>
      <w:r>
        <w:t xml:space="preserve">2.1 The elastic curve</w:t>
      </w:r>
    </w:p>
    <w:p>
      <w:pPr>
        <w:pStyle w:val="FirstParagraph"/>
      </w:pPr>
      <w:r>
        <w:t xml:space="preserve">A beam bends with curvature</w:t>
      </w:r>
      <w:r>
        <w:t xml:space="preserve"> </w:t>
      </w:r>
      <m:oMath>
        <m:r>
          <m:t>1</m:t>
        </m:r>
        <m:r>
          <m:rPr>
            <m:sty m:val="p"/>
          </m:rPr>
          <m:t>/</m:t>
        </m:r>
        <m:r>
          <m:t>ρ</m:t>
        </m:r>
        <m:r>
          <m:rPr>
            <m:sty m:val="p"/>
          </m:rPr>
          <m:t>=</m:t>
        </m:r>
        <m:r>
          <m:t>M</m:t>
        </m:r>
        <m:r>
          <m:rPr>
            <m:sty m:val="p"/>
          </m:rPr>
          <m:t>/</m:t>
        </m:r>
        <m:r>
          <m:t>E</m:t>
        </m:r>
        <m:r>
          <m:t>I</m:t>
        </m:r>
      </m:oMath>
      <w:r>
        <w:t xml:space="preserve"> </w:t>
      </w:r>
      <w:r>
        <w:t xml:space="preserve">(Ch. 4). For small slopes the curvature of the curve</w:t>
      </w:r>
      <w:r>
        <w:t xml:space="preserve"> </w:t>
      </w:r>
      <m:oMath>
        <m:r>
          <m:t>y</m:t>
        </m:r>
        <m:d>
          <m:dPr>
            <m:begChr m:val="("/>
            <m:endChr m:val=")"/>
            <m:sepChr m:val=""/>
            <m:grow/>
          </m:dPr>
          <m:e>
            <m:r>
              <m:t>x</m:t>
            </m:r>
          </m:e>
        </m:d>
      </m:oMath>
      <w:r>
        <w:t xml:space="preserve"> </w:t>
      </w:r>
      <w:r>
        <w:t xml:space="preserve">is</w:t>
      </w:r>
      <w:r>
        <w:t xml:space="preserve"> </w:t>
      </w:r>
      <m:oMath>
        <m:sSup>
          <m:e>
            <m:r>
              <m:t>d</m:t>
            </m:r>
          </m:e>
          <m:sup>
            <m:r>
              <m:t>2</m:t>
            </m:r>
          </m:sup>
        </m:sSup>
        <m:r>
          <m:t>y</m:t>
        </m:r>
        <m:r>
          <m:rPr>
            <m:sty m:val="p"/>
          </m:rPr>
          <m:t>/</m:t>
        </m:r>
        <m:r>
          <m:t>d</m:t>
        </m:r>
        <m:sSup>
          <m:e>
            <m:r>
              <m:t>x</m:t>
            </m:r>
          </m:e>
          <m:sup>
            <m:r>
              <m:t>2</m:t>
            </m:r>
          </m:sup>
        </m:sSup>
      </m:oMath>
      <w:r>
        <w:t xml:space="preserve">, so (§9.1A)</w:t>
      </w:r>
    </w:p>
    <w:p>
      <w:pPr>
        <w:pStyle w:val="BodyText"/>
      </w:pPr>
      <m:oMathPara>
        <m:oMathParaPr>
          <m:jc m:val="center"/>
        </m:oMathParaPr>
        <m:oMath>
          <m:r>
            <m:t>E</m:t>
          </m:r>
          <m:r>
            <m:t>I</m:t>
          </m:r>
          <m:r>
            <m:t> </m:t>
          </m:r>
          <m:f>
            <m:fPr>
              <m:type m:val="bar"/>
            </m:fPr>
            <m:num>
              <m:sSup>
                <m:e>
                  <m:r>
                    <m:t>d</m:t>
                  </m:r>
                </m:e>
                <m:sup>
                  <m:r>
                    <m:t>2</m:t>
                  </m:r>
                </m:sup>
              </m:sSup>
              <m:r>
                <m:t>y</m:t>
              </m:r>
            </m:num>
            <m:den>
              <m:r>
                <m:t>d</m:t>
              </m:r>
              <m:sSup>
                <m:e>
                  <m:r>
                    <m:t>x</m:t>
                  </m:r>
                </m:e>
                <m:sup>
                  <m:r>
                    <m:t>2</m:t>
                  </m:r>
                </m:sup>
              </m:sSup>
            </m:den>
          </m:f>
          <m:r>
            <m:rPr>
              <m:sty m:val="p"/>
            </m:rPr>
            <m:t>=</m:t>
          </m:r>
          <m:r>
            <m:t>M</m:t>
          </m:r>
          <m:d>
            <m:dPr>
              <m:begChr m:val="("/>
              <m:endChr m:val=")"/>
              <m:sepChr m:val=""/>
              <m:grow/>
            </m:dPr>
            <m:e>
              <m:r>
                <m:t>x</m:t>
              </m:r>
            </m:e>
          </m:d>
          <m:r>
            <m:t>  </m:t>
          </m:r>
          <m:d>
            <m:dPr>
              <m:begChr m:val="("/>
              <m:endChr m:val=")"/>
              <m:sepChr m:val=""/>
              <m:grow/>
            </m:dPr>
            <m:e>
              <m:r>
                <m:t>1</m:t>
              </m:r>
            </m:e>
          </m:d>
        </m:oMath>
      </m:oMathPara>
    </w:p>
    <w:p>
      <w:pPr>
        <w:pStyle w:val="FirstParagraph"/>
      </w:pPr>
      <w:r>
        <w:t xml:space="preserve">Integrating twice gives the slope and the deflection, with two constants fixed by the supports:</w:t>
      </w:r>
      <w:r>
        <w:t xml:space="preserve"> </w:t>
      </w:r>
      <m:oMath>
        <m:r>
          <m:t>y</m:t>
        </m:r>
        <m:r>
          <m:rPr>
            <m:sty m:val="p"/>
          </m:rPr>
          <m:t>=</m:t>
        </m:r>
        <m:r>
          <m:t>0</m:t>
        </m:r>
      </m:oMath>
      <w:r>
        <w:t xml:space="preserve"> </w:t>
      </w:r>
      <w:r>
        <w:t xml:space="preserve">at a pin or a roller, and</w:t>
      </w:r>
      <w:r>
        <w:t xml:space="preserve"> </w:t>
      </w:r>
      <m:oMath>
        <m:r>
          <m:t>y</m:t>
        </m:r>
        <m:r>
          <m:rPr>
            <m:sty m:val="p"/>
          </m:rPr>
          <m:t>=</m:t>
        </m:r>
        <m:r>
          <m:t>0</m:t>
        </m:r>
      </m:oMath>
      <w:r>
        <w:t xml:space="preserve"> </w:t>
      </w:r>
      <w:r>
        <w:t xml:space="preserve">and</w:t>
      </w:r>
      <w:r>
        <w:t xml:space="preserve"> </w:t>
      </w:r>
      <m:oMath>
        <m:r>
          <m:t>d</m:t>
        </m:r>
        <m:r>
          <m:t>y</m:t>
        </m:r>
        <m:r>
          <m:rPr>
            <m:sty m:val="p"/>
          </m:rPr>
          <m:t>/</m:t>
        </m:r>
        <m:r>
          <m:t>d</m:t>
        </m:r>
        <m:r>
          <m:t>x</m:t>
        </m:r>
        <m:r>
          <m:rPr>
            <m:sty m:val="p"/>
          </m:rPr>
          <m:t>=</m:t>
        </m:r>
        <m:r>
          <m:t>0</m:t>
        </m:r>
      </m:oMath>
      <w:r>
        <w:t xml:space="preserve"> </w:t>
      </w:r>
      <w:r>
        <w:t xml:space="preserve">at a fixed end. Beer’s App. F lists the results for the common cases. For a simple span with a load</w:t>
      </w:r>
      <w:r>
        <w:t xml:space="preserve"> </w:t>
      </w:r>
      <m:oMath>
        <m:r>
          <m:t>P</m:t>
        </m:r>
      </m:oMath>
      <w:r>
        <w:t xml:space="preserve"> </w:t>
      </w:r>
      <w:r>
        <w:t xml:space="preserve">at distance</w:t>
      </w:r>
      <w:r>
        <w:t xml:space="preserve"> </w:t>
      </w:r>
      <m:oMath>
        <m:r>
          <m:t>a</m:t>
        </m:r>
      </m:oMath>
      <w:r>
        <w:t xml:space="preserve"> </w:t>
      </w:r>
      <w:r>
        <w:t xml:space="preserve">from the left support (</w:t>
      </w:r>
      <m:oMath>
        <m:r>
          <m:t>b</m:t>
        </m:r>
        <m:r>
          <m:rPr>
            <m:sty m:val="p"/>
          </m:rPr>
          <m:t>=</m:t>
        </m:r>
        <m:r>
          <m:t>L</m:t>
        </m:r>
        <m:r>
          <m:rPr>
            <m:sty m:val="p"/>
          </m:rPr>
          <m:t>−</m:t>
        </m:r>
        <m:r>
          <m:t>a</m:t>
        </m:r>
      </m:oMath>
      <w:r>
        <w:t xml:space="preserve">),</w:t>
      </w:r>
    </w:p>
    <w:p>
      <w:pPr>
        <w:pStyle w:val="BodyText"/>
      </w:pPr>
      <m:oMathPara>
        <m:oMathParaPr>
          <m:jc m:val="center"/>
        </m:oMathParaPr>
        <m:oMath>
          <m:r>
            <m:t>y</m:t>
          </m:r>
          <m:r>
            <m:rPr>
              <m:sty m:val="p"/>
            </m:rPr>
            <m:t>=</m:t>
          </m:r>
          <m:r>
            <m:rPr>
              <m:sty m:val="p"/>
            </m:rPr>
            <m:t>−</m:t>
          </m:r>
          <m:f>
            <m:fPr>
              <m:type m:val="bar"/>
            </m:fPr>
            <m:num>
              <m:r>
                <m:t>P</m:t>
              </m:r>
              <m:r>
                <m:t>b</m:t>
              </m:r>
              <m:r>
                <m:t>x</m:t>
              </m:r>
            </m:num>
            <m:den>
              <m:r>
                <m:t>6</m:t>
              </m:r>
              <m:r>
                <m:t>E</m:t>
              </m:r>
              <m:r>
                <m:t>I</m:t>
              </m:r>
              <m:r>
                <m:t>L</m:t>
              </m:r>
            </m:den>
          </m:f>
          <m:d>
            <m:dPr>
              <m:begChr m:val="("/>
              <m:endChr m:val=")"/>
              <m:sepChr m:val=""/>
              <m:grow/>
            </m:dPr>
            <m:e>
              <m:sSup>
                <m:e>
                  <m:r>
                    <m:t>L</m:t>
                  </m:r>
                </m:e>
                <m:sup>
                  <m:r>
                    <m:t>2</m:t>
                  </m:r>
                </m:sup>
              </m:sSup>
              <m:r>
                <m:rPr>
                  <m:sty m:val="p"/>
                </m:rPr>
                <m:t>−</m:t>
              </m:r>
              <m:sSup>
                <m:e>
                  <m:r>
                    <m:t>b</m:t>
                  </m:r>
                </m:e>
                <m:sup>
                  <m:r>
                    <m:t>2</m:t>
                  </m:r>
                </m:sup>
              </m:sSup>
              <m:r>
                <m:rPr>
                  <m:sty m:val="p"/>
                </m:rPr>
                <m:t>−</m:t>
              </m:r>
              <m:sSup>
                <m:e>
                  <m:r>
                    <m:t>x</m:t>
                  </m:r>
                </m:e>
                <m:sup>
                  <m:r>
                    <m:t>2</m:t>
                  </m:r>
                </m:sup>
              </m:sSup>
            </m:e>
          </m:d>
          <m:r>
            <m:t> </m:t>
          </m:r>
          <m:d>
            <m:dPr>
              <m:begChr m:val="("/>
              <m:endChr m:val=")"/>
              <m:sepChr m:val=""/>
              <m:grow/>
            </m:dPr>
            <m:e>
              <m:r>
                <m:t>0</m:t>
              </m:r>
              <m:r>
                <m:rPr>
                  <m:sty m:val="p"/>
                </m:rPr>
                <m:t>≤</m:t>
              </m:r>
              <m:r>
                <m:t>x</m:t>
              </m:r>
              <m:r>
                <m:rPr>
                  <m:sty m:val="p"/>
                </m:rPr>
                <m:t>≤</m:t>
              </m:r>
              <m:r>
                <m:t>a</m:t>
              </m:r>
            </m:e>
          </m:d>
          <m:r>
            <m:t>  </m:t>
          </m:r>
          <m:d>
            <m:dPr>
              <m:begChr m:val="("/>
              <m:endChr m:val=")"/>
              <m:sepChr m:val=""/>
              <m:grow/>
            </m:dPr>
            <m:e>
              <m:r>
                <m:t>2</m:t>
              </m:r>
            </m:e>
          </m:d>
        </m:oMath>
      </m:oMathPara>
    </w:p>
    <w:p>
      <w:pPr>
        <w:pStyle w:val="FirstParagraph"/>
      </w:pPr>
      <w:r>
        <w:t xml:space="preserve">and the mirror-image expression for</w:t>
      </w:r>
      <w:r>
        <w:t xml:space="preserve"> </w:t>
      </w:r>
      <m:oMath>
        <m:r>
          <m:t>x</m:t>
        </m:r>
        <m:r>
          <m:rPr>
            <m:sty m:val="p"/>
          </m:rPr>
          <m:t>≥</m:t>
        </m:r>
        <m:r>
          <m:t>a</m:t>
        </m:r>
      </m:oMath>
      <w:r>
        <w:t xml:space="preserve">. Every App. F deflection has the form (number) × load ×</w:t>
      </w:r>
      <w:r>
        <w:t xml:space="preserve"> </w:t>
      </w:r>
      <m:oMath>
        <m:sSup>
          <m:e>
            <m:r>
              <m:t>L</m:t>
            </m:r>
          </m:e>
          <m:sup>
            <m:r>
              <m:t>n</m:t>
            </m:r>
          </m:sup>
        </m:sSup>
        <m:r>
          <m:rPr>
            <m:sty m:val="p"/>
          </m:rPr>
          <m:t>/</m:t>
        </m:r>
        <m:r>
          <m:t>E</m:t>
        </m:r>
        <m:r>
          <m:t>I</m:t>
        </m:r>
      </m:oMath>
      <w:r>
        <w:t xml:space="preserve">, so a measured deflection gives</w:t>
      </w:r>
      <w:r>
        <w:t xml:space="preserve"> </w:t>
      </w:r>
      <m:oMath>
        <m:r>
          <m:t>E</m:t>
        </m:r>
        <m:r>
          <m:t>I</m:t>
        </m:r>
      </m:oMath>
      <w:r>
        <w:t xml:space="preserve"> </w:t>
      </w:r>
      <w:r>
        <w:t xml:space="preserve">directly.</w:t>
      </w:r>
    </w:p>
    <w:p>
      <w:pPr>
        <w:pStyle w:val="BodyText"/>
      </w:pPr>
      <w:r>
        <w:rPr>
          <w:iCs/>
          <w:i/>
        </w:rPr>
        <w:t xml:space="preserve">Worked example.</w:t>
      </w:r>
      <w:r>
        <w:t xml:space="preserve"> </w:t>
      </w:r>
      <w:r>
        <w:t xml:space="preserve">A 2.0 m simple span with</w:t>
      </w:r>
      <w:r>
        <w:t xml:space="preserve"> </w:t>
      </w:r>
      <m:oMath>
        <m:r>
          <m:t>E</m:t>
        </m:r>
        <m:r>
          <m:t>I</m:t>
        </m:r>
      </m:oMath>
      <w:r>
        <w:t xml:space="preserve"> </w:t>
      </w:r>
      <w:r>
        <w:t xml:space="preserve">= 50 kN·m² carries 1.2 kN at</w:t>
      </w:r>
      <w:r>
        <w:t xml:space="preserve"> </w:t>
      </w:r>
      <m:oMath>
        <m:r>
          <m:t>a</m:t>
        </m:r>
      </m:oMath>
      <w:r>
        <w:t xml:space="preserve"> </w:t>
      </w:r>
      <w:r>
        <w:t xml:space="preserve">= 1.5 m (</w:t>
      </w:r>
      <m:oMath>
        <m:r>
          <m:t>b</m:t>
        </m:r>
      </m:oMath>
      <w:r>
        <w:t xml:space="preserve"> </w:t>
      </w:r>
      <w:r>
        <w:t xml:space="preserve">= 0.5 m). At midspan (</w:t>
      </w:r>
      <m:oMath>
        <m:r>
          <m:t>x</m:t>
        </m:r>
      </m:oMath>
      <w:r>
        <w:t xml:space="preserve"> </w:t>
      </w:r>
      <w:r>
        <w:t xml:space="preserve">= 1.0 m ≤</w:t>
      </w:r>
      <w:r>
        <w:t xml:space="preserve"> </w:t>
      </w:r>
      <m:oMath>
        <m:r>
          <m:t>a</m:t>
        </m:r>
      </m:oMath>
      <w:r>
        <w:t xml:space="preserve">):</w:t>
      </w:r>
      <w:r>
        <w:t xml:space="preserve"> </w:t>
      </w:r>
      <m:oMath>
        <m:r>
          <m:t>y</m:t>
        </m:r>
        <m:r>
          <m:rPr>
            <m:sty m:val="p"/>
          </m:rPr>
          <m:t>=</m:t>
        </m:r>
        <m:r>
          <m:rPr>
            <m:sty m:val="p"/>
          </m:rPr>
          <m:t>−</m:t>
        </m:r>
        <m:d>
          <m:dPr>
            <m:begChr m:val="("/>
            <m:endChr m:val=")"/>
            <m:sepChr m:val=""/>
            <m:grow/>
          </m:dPr>
          <m:e>
            <m:r>
              <m:t>1200</m:t>
            </m:r>
          </m:e>
        </m:d>
        <m:d>
          <m:dPr>
            <m:begChr m:val="("/>
            <m:endChr m:val=")"/>
            <m:sepChr m:val=""/>
            <m:grow/>
          </m:dPr>
          <m:e>
            <m:r>
              <m:t>0.5</m:t>
            </m:r>
          </m:e>
        </m:d>
        <m:d>
          <m:dPr>
            <m:begChr m:val="("/>
            <m:endChr m:val=")"/>
            <m:sepChr m:val=""/>
            <m:grow/>
          </m:dPr>
          <m:e>
            <m:r>
              <m:t>1.0</m:t>
            </m:r>
          </m:e>
        </m:d>
        <m:d>
          <m:dPr>
            <m:begChr m:val="("/>
            <m:endChr m:val=")"/>
            <m:sepChr m:val=""/>
            <m:grow/>
          </m:dPr>
          <m:e>
            <m:r>
              <m:t>4</m:t>
            </m:r>
            <m:r>
              <m:rPr>
                <m:sty m:val="p"/>
              </m:rPr>
              <m:t>−</m:t>
            </m:r>
            <m:r>
              <m:t>0.25</m:t>
            </m:r>
            <m:r>
              <m:rPr>
                <m:sty m:val="p"/>
              </m:rPr>
              <m:t>−</m:t>
            </m:r>
            <m:r>
              <m:t>1</m:t>
            </m:r>
          </m:e>
        </m:d>
        <m:r>
          <m:rPr>
            <m:sty m:val="p"/>
          </m:rPr>
          <m:t>/</m:t>
        </m:r>
        <m:d>
          <m:dPr>
            <m:begChr m:val="("/>
            <m:endChr m:val=")"/>
            <m:sepChr m:val=""/>
            <m:grow/>
          </m:dPr>
          <m:e>
            <m:r>
              <m:t>6</m:t>
            </m:r>
            <m:r>
              <m:rPr>
                <m:sty m:val="p"/>
              </m:rPr>
              <m:t>×</m:t>
            </m:r>
            <m:r>
              <m:t>50</m:t>
            </m:r>
            <m:r>
              <m:t> </m:t>
            </m:r>
            <m:r>
              <m:t>000</m:t>
            </m:r>
            <m:r>
              <m:rPr>
                <m:sty m:val="p"/>
              </m:rPr>
              <m:t>×</m:t>
            </m:r>
            <m:r>
              <m:t>2</m:t>
            </m:r>
          </m:e>
        </m:d>
        <m:r>
          <m:rPr>
            <m:sty m:val="p"/>
          </m:rPr>
          <m:t>=</m:t>
        </m:r>
        <m:r>
          <m:rPr>
            <m:sty m:val="p"/>
          </m:rPr>
          <m:t>−</m:t>
        </m:r>
        <m:r>
          <m:t>2.75</m:t>
        </m:r>
      </m:oMath>
      <w:r>
        <w:t xml:space="preserve"> </w:t>
      </w:r>
      <w:r>
        <w:t xml:space="preserve">mm.</w:t>
      </w:r>
    </w:p>
    <w:bookmarkEnd w:id="24"/>
    <w:bookmarkStart w:id="28" w:name="superposition-and-reciprocity"/>
    <w:p>
      <w:pPr>
        <w:pStyle w:val="Heading3"/>
      </w:pPr>
      <w:r>
        <w:t xml:space="preserve">2.2 Superposition and reciprocity</w:t>
      </w:r>
    </w:p>
    <w:p>
      <w:pPr>
        <w:pStyle w:val="FirstParagraph"/>
      </w:pPr>
      <w:r>
        <w:t xml:space="preserve">Equation 1 is linear in</w:t>
      </w:r>
      <w:r>
        <w:t xml:space="preserve"> </w:t>
      </w:r>
      <m:oMath>
        <m:r>
          <m:t>M</m:t>
        </m:r>
      </m:oMath>
      <w:r>
        <w:t xml:space="preserve">, and</w:t>
      </w:r>
      <w:r>
        <w:t xml:space="preserve"> </w:t>
      </w:r>
      <m:oMath>
        <m:r>
          <m:t>M</m:t>
        </m:r>
      </m:oMath>
      <w:r>
        <w:t xml:space="preserve"> </w:t>
      </w:r>
      <w:r>
        <w:t xml:space="preserve">is linear in the loads. The deflection under several loads is therefore the sum of the deflections under each load alone (§9.4A, Figure 2a):</w:t>
      </w:r>
    </w:p>
    <w:p>
      <w:pPr>
        <w:pStyle w:val="BodyText"/>
      </w:pPr>
      <m:oMathPara>
        <m:oMathParaPr>
          <m:jc m:val="center"/>
        </m:oMathParaPr>
        <m:oMath>
          <m:r>
            <m:t>y</m:t>
          </m:r>
          <m:d>
            <m:dPr>
              <m:begChr m:val="("/>
              <m:endChr m:val=")"/>
              <m:sepChr m:val=""/>
              <m:grow/>
            </m:dPr>
            <m:e>
              <m:r>
                <m:t>x</m:t>
              </m:r>
            </m:e>
          </m:d>
          <m:r>
            <m:rPr>
              <m:sty m:val="p"/>
            </m:rPr>
            <m:t>=</m:t>
          </m:r>
          <m:nary>
            <m:naryPr>
              <m:chr m:val="∑"/>
              <m:limLoc m:val="undOvr"/>
              <m:subHide m:val="off"/>
              <m:supHide m:val="on"/>
            </m:naryPr>
            <m:sub>
              <m:r>
                <m:t>i</m:t>
              </m:r>
            </m:sub>
            <m:sup>
              <m:r>
                <m:t>​</m:t>
              </m:r>
            </m:sup>
            <m:e>
              <m:sSub>
                <m:e>
                  <m:r>
                    <m:t>y</m:t>
                  </m:r>
                </m:e>
                <m:sub>
                  <m:r>
                    <m:t>i</m:t>
                  </m:r>
                </m:sub>
              </m:sSub>
            </m:e>
          </m:nary>
          <m:d>
            <m:dPr>
              <m:begChr m:val="("/>
              <m:endChr m:val=")"/>
              <m:sepChr m:val=""/>
              <m:grow/>
            </m:dPr>
            <m:e>
              <m:r>
                <m:t>x</m:t>
              </m:r>
            </m:e>
          </m:d>
          <m:r>
            <m:t>  </m:t>
          </m:r>
          <m:d>
            <m:dPr>
              <m:begChr m:val="("/>
              <m:endChr m:val=")"/>
              <m:sepChr m:val=""/>
              <m:grow/>
            </m:dPr>
            <m:e>
              <m:r>
                <m:t>3</m:t>
              </m:r>
            </m:e>
          </m:d>
        </m:oMath>
      </m:oMathPara>
    </w:p>
    <w:p>
      <w:pPr>
        <w:pStyle w:val="FirstParagraph"/>
      </w:pPr>
      <w:r>
        <w:t xml:space="preserve">A consequence (Maxwell’s reciprocal theorem, §11.6): the deflection at point 1 caused by a unit load at point 2 equals the deflection at point 2 caused by a unit load at point 1,</w:t>
      </w:r>
    </w:p>
    <w:p>
      <w:pPr>
        <w:pStyle w:val="BodyText"/>
      </w:pPr>
      <m:oMathPara>
        <m:oMathParaPr>
          <m:jc m:val="center"/>
        </m:oMathParaPr>
        <m:oMath>
          <m:sSub>
            <m:e>
              <m:r>
                <m:t>c</m:t>
              </m:r>
            </m:e>
            <m:sub>
              <m:r>
                <m:t>12</m:t>
              </m:r>
            </m:sub>
          </m:sSub>
          <m:r>
            <m:rPr>
              <m:sty m:val="p"/>
            </m:rPr>
            <m:t>=</m:t>
          </m:r>
          <m:sSub>
            <m:e>
              <m:r>
                <m:t>c</m:t>
              </m:r>
            </m:e>
            <m:sub>
              <m:r>
                <m:t>21</m:t>
              </m:r>
            </m:sub>
          </m:sSub>
          <m:r>
            <m:t>  </m:t>
          </m:r>
          <m:d>
            <m:dPr>
              <m:begChr m:val="("/>
              <m:endChr m:val=")"/>
              <m:sepChr m:val=""/>
              <m:grow/>
            </m:dPr>
            <m:e>
              <m:r>
                <m:t>4</m:t>
              </m:r>
            </m:e>
          </m:d>
        </m:oMath>
      </m:oMathPara>
    </w:p>
    <w:p>
      <w:pPr>
        <w:pStyle w:val="CaptionedFigure"/>
        <w:keepNext/>
      </w:pPr>
      <w:r>
        <w:drawing>
          <wp:inline>
            <wp:extent cx="5852160" cy="2738198"/>
            <wp:effectExtent b="0" l="0" r="0" t="0"/>
            <wp:docPr descr="Two plots of nondimensional deflection along a beam. (a) A simple span with a load P at three quarters of the span and a load P over 2 at one quarter: the two single-load elastic curves, dash-dot and dotted, add up to the solid curve for both loads. (b) A propped cantilever with a central load: the cantilever bends down under the load alone and up under the prop force alone; the prop force is the value that makes the sum zero at the prop." title="Figure 2" id="26" name="Picture"/>
            <a:graphic>
              <a:graphicData uri="http://schemas.openxmlformats.org/drawingml/2006/picture">
                <pic:pic>
                  <pic:nvPicPr>
                    <pic:cNvPr descr="figures/fig2_superposition.png" id="27" name="Picture"/>
                    <pic:cNvPicPr>
                      <a:picLocks noChangeArrowheads="1" noChangeAspect="1"/>
                    </pic:cNvPicPr>
                  </pic:nvPicPr>
                  <pic:blipFill>
                    <a:blip r:embed="rId25"/>
                    <a:stretch>
                      <a:fillRect/>
                    </a:stretch>
                  </pic:blipFill>
                  <pic:spPr bwMode="auto">
                    <a:xfrm>
                      <a:off x="0" y="0"/>
                      <a:ext cx="5852160" cy="2738198"/>
                    </a:xfrm>
                    <a:prstGeom prst="rect">
                      <a:avLst/>
                    </a:prstGeom>
                    <a:noFill/>
                    <a:ln w="9525">
                      <a:noFill/>
                      <a:headEnd/>
                      <a:tailEnd/>
                    </a:ln>
                  </pic:spPr>
                </pic:pic>
              </a:graphicData>
            </a:graphic>
          </wp:inline>
        </w:drawing>
      </w:r>
    </w:p>
    <w:p>
      <w:pPr>
        <w:pStyle w:val="ImageCaption"/>
      </w:pPr>
      <w:r>
        <w:t xml:space="preserve">Figure 2. (a) On a simple span, the elastic curves of two separate loads add to the curve of both together. (b) A propped cantilever as superposition: the cantilever deflects down under the load and up under the prop force R; R is the force that makes the sum zero at the prop.</w:t>
      </w:r>
    </w:p>
    <w:bookmarkEnd w:id="28"/>
    <w:bookmarkStart w:id="29" w:name="statically-indeterminate-beams"/>
    <w:p>
      <w:pPr>
        <w:pStyle w:val="Heading3"/>
      </w:pPr>
      <w:r>
        <w:t xml:space="preserve">2.3 Statically indeterminate beams</w:t>
      </w:r>
    </w:p>
    <w:p>
      <w:pPr>
        <w:pStyle w:val="FirstParagraph"/>
      </w:pPr>
      <w:r>
        <w:t xml:space="preserve">A propped cantilever has one reaction more than statics can find. Remove the prop and treat its reaction</w:t>
      </w:r>
      <w:r>
        <w:t xml:space="preserve"> </w:t>
      </w:r>
      <m:oMath>
        <m:sSub>
          <m:e>
            <m:r>
              <m:t>R</m:t>
            </m:r>
          </m:e>
          <m:sub>
            <m:r>
              <m:t>B</m:t>
            </m:r>
          </m:sub>
        </m:sSub>
      </m:oMath>
      <w:r>
        <w:t xml:space="preserve"> </w:t>
      </w:r>
      <w:r>
        <w:t xml:space="preserve">as an unknown load (§9.4B, Figure 2b). The cantilever deflects at the prop by an amount from the load and by</w:t>
      </w:r>
      <w:r>
        <w:t xml:space="preserve"> </w:t>
      </w:r>
      <m:oMath>
        <m:sSub>
          <m:e>
            <m:r>
              <m:t>R</m:t>
            </m:r>
          </m:e>
          <m:sub>
            <m:r>
              <m:t>B</m:t>
            </m:r>
          </m:sub>
        </m:sSub>
        <m:sSup>
          <m:e>
            <m:r>
              <m:t>L</m:t>
            </m:r>
          </m:e>
          <m:sup>
            <m:r>
              <m:t>3</m:t>
            </m:r>
          </m:sup>
        </m:sSup>
        <m:r>
          <m:rPr>
            <m:sty m:val="p"/>
          </m:rPr>
          <m:t>/</m:t>
        </m:r>
        <m:d>
          <m:dPr>
            <m:begChr m:val="("/>
            <m:endChr m:val=")"/>
            <m:sepChr m:val=""/>
            <m:grow/>
          </m:dPr>
          <m:e>
            <m:r>
              <m:t>3</m:t>
            </m:r>
            <m:r>
              <m:t>E</m:t>
            </m:r>
            <m:r>
              <m:t>I</m:t>
            </m:r>
          </m:e>
        </m:d>
      </m:oMath>
      <w:r>
        <w:t xml:space="preserve"> </w:t>
      </w:r>
      <w:r>
        <w:t xml:space="preserve">from the prop force; the prop requires their sum to be zero. For a central load,</w:t>
      </w:r>
    </w:p>
    <w:p>
      <w:pPr>
        <w:pStyle w:val="BodyText"/>
      </w:pPr>
      <m:oMathPara>
        <m:oMathParaPr>
          <m:jc m:val="center"/>
        </m:oMathParaPr>
        <m:oMath>
          <m:sSub>
            <m:e>
              <m:r>
                <m:t>R</m:t>
              </m:r>
            </m:e>
            <m:sub>
              <m:r>
                <m:t>B</m:t>
              </m:r>
            </m:sub>
          </m:sSub>
          <m:r>
            <m:rPr>
              <m:sty m:val="p"/>
            </m:rPr>
            <m:t>=</m:t>
          </m:r>
          <m:f>
            <m:fPr>
              <m:type m:val="bar"/>
            </m:fPr>
            <m:num>
              <m:r>
                <m:t>5</m:t>
              </m:r>
              <m:r>
                <m:t>P</m:t>
              </m:r>
            </m:num>
            <m:den>
              <m:r>
                <m:t>16</m:t>
              </m:r>
            </m:den>
          </m:f>
          <m:r>
            <m:rPr>
              <m:sty m:val="p"/>
            </m:rPr>
            <m:t>,</m:t>
          </m:r>
          <m:r>
            <m:t>  </m:t>
          </m:r>
          <m:sSub>
            <m:e>
              <m:r>
                <m:t>M</m:t>
              </m:r>
            </m:e>
            <m:sub>
              <m:r>
                <m:t>A</m:t>
              </m:r>
            </m:sub>
          </m:sSub>
          <m:r>
            <m:rPr>
              <m:sty m:val="p"/>
            </m:rPr>
            <m:t>=</m:t>
          </m:r>
          <m:f>
            <m:fPr>
              <m:type m:val="bar"/>
            </m:fPr>
            <m:num>
              <m:r>
                <m:t>3</m:t>
              </m:r>
              <m:r>
                <m:t>P</m:t>
              </m:r>
              <m:r>
                <m:t>L</m:t>
              </m:r>
            </m:num>
            <m:den>
              <m:r>
                <m:t>16</m:t>
              </m:r>
            </m:den>
          </m:f>
          <m:r>
            <m:t>  </m:t>
          </m:r>
          <m:d>
            <m:dPr>
              <m:begChr m:val="("/>
              <m:endChr m:val=")"/>
              <m:sepChr m:val=""/>
              <m:grow/>
            </m:dPr>
            <m:e>
              <m:r>
                <m:t>5</m:t>
              </m:r>
            </m:e>
          </m:d>
        </m:oMath>
      </m:oMathPara>
    </w:p>
    <w:p>
      <w:pPr>
        <w:pStyle w:val="FirstParagraph"/>
      </w:pPr>
      <w:r>
        <w:t xml:space="preserve">If the prop</w:t>
      </w:r>
      <w:r>
        <w:t xml:space="preserve"> </w:t>
      </w:r>
      <w:r>
        <w:rPr>
          <w:bCs/>
          <w:b/>
        </w:rPr>
        <w:t xml:space="preserve">settles</w:t>
      </w:r>
      <w:r>
        <w:t xml:space="preserve"> </w:t>
      </w:r>
      <w:r>
        <w:t xml:space="preserve">by</w:t>
      </w:r>
      <w:r>
        <w:t xml:space="preserve"> </w:t>
      </w:r>
      <m:oMath>
        <m:r>
          <m:t>Δ</m:t>
        </m:r>
      </m:oMath>
      <w:r>
        <w:t xml:space="preserve"> </w:t>
      </w:r>
      <w:r>
        <w:t xml:space="preserve">(downward), the condition becomes</w:t>
      </w:r>
      <w:r>
        <w:t xml:space="preserve"> </w:t>
      </w:r>
      <m:oMath>
        <m:r>
          <m:t>y</m:t>
        </m:r>
        <m:d>
          <m:dPr>
            <m:begChr m:val="("/>
            <m:endChr m:val=")"/>
            <m:sepChr m:val=""/>
            <m:grow/>
          </m:dPr>
          <m:e>
            <m:r>
              <m:t>L</m:t>
            </m:r>
          </m:e>
        </m:d>
        <m:r>
          <m:rPr>
            <m:sty m:val="p"/>
          </m:rPr>
          <m:t>=</m:t>
        </m:r>
        <m:r>
          <m:rPr>
            <m:sty m:val="p"/>
          </m:rPr>
          <m:t>−</m:t>
        </m:r>
        <m:r>
          <m:t>Δ</m:t>
        </m:r>
      </m:oMath>
      <w:r>
        <w:t xml:space="preserve">, and the reaction drops by</w:t>
      </w:r>
    </w:p>
    <w:p>
      <w:pPr>
        <w:pStyle w:val="BodyText"/>
      </w:pPr>
      <m:oMathPara>
        <m:oMathParaPr>
          <m:jc m:val="center"/>
        </m:oMathParaPr>
        <m:oMath>
          <m:r>
            <m:t>Δ</m:t>
          </m:r>
          <m:sSub>
            <m:e>
              <m:r>
                <m:t>R</m:t>
              </m:r>
            </m:e>
            <m:sub>
              <m:r>
                <m:t>B</m:t>
              </m:r>
            </m:sub>
          </m:sSub>
          <m:r>
            <m:rPr>
              <m:sty m:val="p"/>
            </m:rPr>
            <m:t>=</m:t>
          </m:r>
          <m:r>
            <m:rPr>
              <m:sty m:val="p"/>
            </m:rPr>
            <m:t>−</m:t>
          </m:r>
          <m:f>
            <m:fPr>
              <m:type m:val="bar"/>
            </m:fPr>
            <m:num>
              <m:r>
                <m:t>3</m:t>
              </m:r>
              <m:r>
                <m:t>E</m:t>
              </m:r>
              <m:r>
                <m:t>I</m:t>
              </m:r>
            </m:num>
            <m:den>
              <m:sSup>
                <m:e>
                  <m:r>
                    <m:t>L</m:t>
                  </m:r>
                </m:e>
                <m:sup>
                  <m:r>
                    <m:t>3</m:t>
                  </m:r>
                </m:sup>
              </m:sSup>
            </m:den>
          </m:f>
          <m:r>
            <m:t> </m:t>
          </m:r>
          <m:r>
            <m:t>Δ</m:t>
          </m:r>
          <m:r>
            <m:t>  </m:t>
          </m:r>
          <m:d>
            <m:dPr>
              <m:begChr m:val="("/>
              <m:endChr m:val=")"/>
              <m:sepChr m:val=""/>
              <m:grow/>
            </m:dPr>
            <m:e>
              <m:r>
                <m:t>6</m:t>
              </m:r>
            </m:e>
          </m:d>
        </m:oMath>
      </m:oMathPara>
    </w:p>
    <w:p>
      <w:pPr>
        <w:pStyle w:val="FirstParagraph"/>
      </w:pPr>
      <w:r>
        <w:t xml:space="preserve">In a determinate beam a settlement just tilts the beam; in an indeterminate beam it changes the reactions and the moments.</w:t>
      </w:r>
    </w:p>
    <w:bookmarkEnd w:id="29"/>
    <w:bookmarkStart w:id="33" w:name="a-clamp-is-a-spring"/>
    <w:p>
      <w:pPr>
        <w:pStyle w:val="Heading3"/>
      </w:pPr>
      <w:r>
        <w:t xml:space="preserve">2.4 A clamp is a spring</w:t>
      </w:r>
    </w:p>
    <w:p>
      <w:pPr>
        <w:pStyle w:val="FirstParagraph"/>
      </w:pPr>
      <w:r>
        <w:t xml:space="preserve">Equations 5 and 6 assume a perfectly fixed end. A bench clamp lets the bar rotate a little, roughly in proportion to the moment it carries:</w:t>
      </w:r>
      <w:r>
        <w:t xml:space="preserve"> </w:t>
      </w:r>
      <m:oMath>
        <m:sSub>
          <m:e>
            <m:r>
              <m:t>θ</m:t>
            </m:r>
          </m:e>
          <m:sub>
            <m:r>
              <m:t>A</m:t>
            </m:r>
          </m:sub>
        </m:sSub>
        <m:r>
          <m:rPr>
            <m:sty m:val="p"/>
          </m:rPr>
          <m:t>=</m:t>
        </m:r>
        <m:sSub>
          <m:e>
            <m:r>
              <m:t>M</m:t>
            </m:r>
          </m:e>
          <m:sub>
            <m:r>
              <m:t>A</m:t>
            </m:r>
          </m:sub>
        </m:sSub>
        <m:r>
          <m:rPr>
            <m:sty m:val="p"/>
          </m:rPr>
          <m:t>/</m:t>
        </m:r>
        <m:r>
          <m:t>k</m:t>
        </m:r>
      </m:oMath>
      <w:r>
        <w:t xml:space="preserve">, with</w:t>
      </w:r>
      <w:r>
        <w:t xml:space="preserve"> </w:t>
      </w:r>
      <m:oMath>
        <m:r>
          <m:t>k</m:t>
        </m:r>
      </m:oMath>
      <w:r>
        <w:t xml:space="preserve"> </w:t>
      </w:r>
      <w:r>
        <w:t xml:space="preserve">the clamp’s</w:t>
      </w:r>
      <w:r>
        <w:t xml:space="preserve"> </w:t>
      </w:r>
      <w:r>
        <w:rPr>
          <w:bCs/>
          <w:b/>
        </w:rPr>
        <w:t xml:space="preserve">rotational stiffness</w:t>
      </w:r>
      <w:r>
        <w:t xml:space="preserve"> </w:t>
      </w:r>
      <w:r>
        <w:t xml:space="preserve">(Figure 3a). For a cantilever with a load</w:t>
      </w:r>
      <w:r>
        <w:t xml:space="preserve"> </w:t>
      </w:r>
      <m:oMath>
        <m:r>
          <m:t>P</m:t>
        </m:r>
      </m:oMath>
      <w:r>
        <w:t xml:space="preserve"> </w:t>
      </w:r>
      <w:r>
        <w:t xml:space="preserve">at</w:t>
      </w:r>
      <w:r>
        <w:t xml:space="preserve"> </w:t>
      </w:r>
      <m:oMath>
        <m:r>
          <m:t>x</m:t>
        </m:r>
        <m:r>
          <m:rPr>
            <m:sty m:val="p"/>
          </m:rPr>
          <m:t>=</m:t>
        </m:r>
        <m:r>
          <m:t>L</m:t>
        </m:r>
      </m:oMath>
      <w:r>
        <w:t xml:space="preserve">, the extra rotation tilts the whole bar,</w:t>
      </w:r>
    </w:p>
    <w:p>
      <w:pPr>
        <w:pStyle w:val="BodyText"/>
      </w:pPr>
      <m:oMathPara>
        <m:oMathParaPr>
          <m:jc m:val="center"/>
        </m:oMathParaPr>
        <m:oMath>
          <m:r>
            <m:t>δ</m:t>
          </m:r>
          <m:d>
            <m:dPr>
              <m:begChr m:val="("/>
              <m:endChr m:val=")"/>
              <m:sepChr m:val=""/>
              <m:grow/>
            </m:dPr>
            <m:e>
              <m:r>
                <m:t>x</m:t>
              </m:r>
            </m:e>
          </m:d>
          <m:r>
            <m:rPr>
              <m:sty m:val="p"/>
            </m:rPr>
            <m:t>=</m:t>
          </m:r>
          <m:f>
            <m:fPr>
              <m:type m:val="bar"/>
            </m:fPr>
            <m:num>
              <m:r>
                <m:t>P</m:t>
              </m:r>
              <m:sSup>
                <m:e>
                  <m:r>
                    <m:t>x</m:t>
                  </m:r>
                </m:e>
                <m:sup>
                  <m:r>
                    <m:t>2</m:t>
                  </m:r>
                </m:sup>
              </m:sSup>
              <m:d>
                <m:dPr>
                  <m:begChr m:val="("/>
                  <m:endChr m:val=")"/>
                  <m:sepChr m:val=""/>
                  <m:grow/>
                </m:dPr>
                <m:e>
                  <m:r>
                    <m:t>3</m:t>
                  </m:r>
                  <m:r>
                    <m:t>L</m:t>
                  </m:r>
                  <m:r>
                    <m:rPr>
                      <m:sty m:val="p"/>
                    </m:rPr>
                    <m:t>−</m:t>
                  </m:r>
                  <m:r>
                    <m:t>x</m:t>
                  </m:r>
                </m:e>
              </m:d>
            </m:num>
            <m:den>
              <m:r>
                <m:t>6</m:t>
              </m:r>
              <m:r>
                <m:t>E</m:t>
              </m:r>
              <m:r>
                <m:t>I</m:t>
              </m:r>
            </m:den>
          </m:f>
          <m:r>
            <m:rPr>
              <m:sty m:val="p"/>
            </m:rPr>
            <m:t>+</m:t>
          </m:r>
          <m:f>
            <m:fPr>
              <m:type m:val="bar"/>
            </m:fPr>
            <m:num>
              <m:r>
                <m:t>P</m:t>
              </m:r>
              <m:r>
                <m:t>L</m:t>
              </m:r>
              <m:r>
                <m:t>x</m:t>
              </m:r>
            </m:num>
            <m:den>
              <m:r>
                <m:t>k</m:t>
              </m:r>
            </m:den>
          </m:f>
          <m:r>
            <m:t>  </m:t>
          </m:r>
          <m:d>
            <m:dPr>
              <m:begChr m:val="("/>
              <m:endChr m:val=")"/>
              <m:sepChr m:val=""/>
              <m:grow/>
            </m:dPr>
            <m:e>
              <m:r>
                <m:t>7</m:t>
              </m:r>
            </m:e>
          </m:d>
        </m:oMath>
      </m:oMathPara>
    </w:p>
    <w:p>
      <w:pPr>
        <w:pStyle w:val="FirstParagraph"/>
      </w:pPr>
      <w:r>
        <w:t xml:space="preserve">so the clamp can be measured with two indicators. In the propped cantilever it moves load from the clamp to the prop (Figure 3b). With</w:t>
      </w:r>
      <w:r>
        <w:t xml:space="preserve"> </w:t>
      </w:r>
      <m:oMath>
        <m:r>
          <m:t>λ</m:t>
        </m:r>
        <m:r>
          <m:rPr>
            <m:sty m:val="p"/>
          </m:rPr>
          <m:t>=</m:t>
        </m:r>
        <m:r>
          <m:t>E</m:t>
        </m:r>
        <m:r>
          <m:t>I</m:t>
        </m:r>
        <m:r>
          <m:rPr>
            <m:sty m:val="p"/>
          </m:rPr>
          <m:t>/</m:t>
        </m:r>
        <m:d>
          <m:dPr>
            <m:begChr m:val="("/>
            <m:endChr m:val=")"/>
            <m:sepChr m:val=""/>
            <m:grow/>
          </m:dPr>
          <m:e>
            <m:r>
              <m:t>k</m:t>
            </m:r>
            <m:r>
              <m:t>L</m:t>
            </m:r>
          </m:e>
        </m:d>
      </m:oMath>
      <w:r>
        <w:t xml:space="preserve"> </w:t>
      </w:r>
      <w:r>
        <w:t xml:space="preserve">and a central load,</w:t>
      </w:r>
    </w:p>
    <w:p>
      <w:pPr>
        <w:pStyle w:val="BodyText"/>
      </w:pPr>
      <m:oMathPara>
        <m:oMathParaPr>
          <m:jc m:val="center"/>
        </m:oMathParaPr>
        <m:oMath>
          <m:f>
            <m:fPr>
              <m:type m:val="bar"/>
            </m:fPr>
            <m:num>
              <m:sSub>
                <m:e>
                  <m:r>
                    <m:t>R</m:t>
                  </m:r>
                </m:e>
                <m:sub>
                  <m:r>
                    <m:t>B</m:t>
                  </m:r>
                </m:sub>
              </m:sSub>
            </m:num>
            <m:den>
              <m:r>
                <m:t>P</m:t>
              </m:r>
            </m:den>
          </m:f>
          <m:r>
            <m:rPr>
              <m:sty m:val="p"/>
            </m:rPr>
            <m:t>=</m:t>
          </m:r>
          <m:f>
            <m:fPr>
              <m:type m:val="bar"/>
            </m:fPr>
            <m:num>
              <m:r>
                <m:t>5</m:t>
              </m:r>
              <m:r>
                <m:rPr>
                  <m:sty m:val="p"/>
                </m:rPr>
                <m:t>/</m:t>
              </m:r>
              <m:r>
                <m:t>16</m:t>
              </m:r>
              <m:r>
                <m:rPr>
                  <m:sty m:val="p"/>
                </m:rPr>
                <m:t>+</m:t>
              </m:r>
              <m:r>
                <m:t>3</m:t>
              </m:r>
              <m:r>
                <m:t>λ</m:t>
              </m:r>
              <m:r>
                <m:rPr>
                  <m:sty m:val="p"/>
                </m:rPr>
                <m:t>/</m:t>
              </m:r>
              <m:r>
                <m:t>2</m:t>
              </m:r>
            </m:num>
            <m:den>
              <m:r>
                <m:t>1</m:t>
              </m:r>
              <m:r>
                <m:rPr>
                  <m:sty m:val="p"/>
                </m:rPr>
                <m:t>+</m:t>
              </m:r>
              <m:r>
                <m:t>3</m:t>
              </m:r>
              <m:r>
                <m:t>λ</m:t>
              </m:r>
            </m:den>
          </m:f>
          <m:r>
            <m:rPr>
              <m:sty m:val="p"/>
            </m:rPr>
            <m:t>,</m:t>
          </m:r>
          <m:r>
            <m:t>  </m:t>
          </m:r>
          <m:r>
            <m:t>Δ</m:t>
          </m:r>
          <m:sSub>
            <m:e>
              <m:r>
                <m:t>R</m:t>
              </m:r>
            </m:e>
            <m:sub>
              <m:r>
                <m:t>B</m:t>
              </m:r>
            </m:sub>
          </m:sSub>
          <m:r>
            <m:rPr>
              <m:sty m:val="p"/>
            </m:rPr>
            <m:t>=</m:t>
          </m:r>
          <m:r>
            <m:rPr>
              <m:sty m:val="p"/>
            </m:rPr>
            <m:t>−</m:t>
          </m:r>
          <m:f>
            <m:fPr>
              <m:type m:val="bar"/>
            </m:fPr>
            <m:num>
              <m:r>
                <m:t>Δ</m:t>
              </m:r>
            </m:num>
            <m:den>
              <m:sSup>
                <m:e>
                  <m:r>
                    <m:t>L</m:t>
                  </m:r>
                </m:e>
                <m:sup>
                  <m:r>
                    <m:t>3</m:t>
                  </m:r>
                </m:sup>
              </m:sSup>
              <m:r>
                <m:rPr>
                  <m:sty m:val="p"/>
                </m:rPr>
                <m:t>/</m:t>
              </m:r>
              <m:d>
                <m:dPr>
                  <m:begChr m:val="("/>
                  <m:endChr m:val=")"/>
                  <m:sepChr m:val=""/>
                  <m:grow/>
                </m:dPr>
                <m:e>
                  <m:r>
                    <m:t>3</m:t>
                  </m:r>
                  <m:r>
                    <m:t>E</m:t>
                  </m:r>
                  <m:r>
                    <m:t>I</m:t>
                  </m:r>
                </m:e>
              </m:d>
              <m:r>
                <m:rPr>
                  <m:sty m:val="p"/>
                </m:rPr>
                <m:t>+</m:t>
              </m:r>
              <m:sSup>
                <m:e>
                  <m:r>
                    <m:t>L</m:t>
                  </m:r>
                </m:e>
                <m:sup>
                  <m:r>
                    <m:t>2</m:t>
                  </m:r>
                </m:sup>
              </m:sSup>
              <m:r>
                <m:rPr>
                  <m:sty m:val="p"/>
                </m:rPr>
                <m:t>/</m:t>
              </m:r>
              <m:r>
                <m:t>k</m:t>
              </m:r>
            </m:den>
          </m:f>
          <m:r>
            <m:t>  </m:t>
          </m:r>
          <m:d>
            <m:dPr>
              <m:begChr m:val="("/>
              <m:endChr m:val=")"/>
              <m:sepChr m:val=""/>
              <m:grow/>
            </m:dPr>
            <m:e>
              <m:r>
                <m:t>8</m:t>
              </m:r>
            </m:e>
          </m:d>
        </m:oMath>
      </m:oMathPara>
    </w:p>
    <w:p>
      <w:pPr>
        <w:pStyle w:val="FirstParagraph"/>
      </w:pPr>
      <w:r>
        <w:t xml:space="preserve">which runs from 5/16 for a rigid clamp to 1/2 when the clamp becomes a pin.</w:t>
      </w:r>
    </w:p>
    <w:p>
      <w:pPr>
        <w:pStyle w:val="CaptionedFigure"/>
        <w:keepNext/>
      </w:pPr>
      <w:r>
        <w:drawing>
          <wp:inline>
            <wp:extent cx="5852160" cy="3027110"/>
            <wp:effectExtent b="0" l="0" r="0" t="0"/>
            <wp:docPr descr="Two panels. (a) A cantilever held by a clamp drawn as a rotational spring of stiffness k. With a rigid clamp the beam leaves the wall horizontally; with a flexible clamp the wall end rotates by an angle equal to the wall moment divided by k, and the whole beam tilts further down. (b) The prop reaction of a propped cantilever against the clamp flexibility EI over k L on a logarithmic axis: with a central load it rises from five sixteenths of P for a rigid clamp to one half of P when the clamp becomes a pin; under a uniform load it rises from three eighths of w L to one half." title="Figure 3" id="31" name="Picture"/>
            <a:graphic>
              <a:graphicData uri="http://schemas.openxmlformats.org/drawingml/2006/picture">
                <pic:pic>
                  <pic:nvPicPr>
                    <pic:cNvPr descr="figures/fig3_clamp.png" id="32" name="Picture"/>
                    <pic:cNvPicPr>
                      <a:picLocks noChangeArrowheads="1" noChangeAspect="1"/>
                    </pic:cNvPicPr>
                  </pic:nvPicPr>
                  <pic:blipFill>
                    <a:blip r:embed="rId30"/>
                    <a:stretch>
                      <a:fillRect/>
                    </a:stretch>
                  </pic:blipFill>
                  <pic:spPr bwMode="auto">
                    <a:xfrm>
                      <a:off x="0" y="0"/>
                      <a:ext cx="5852160" cy="3027110"/>
                    </a:xfrm>
                    <a:prstGeom prst="rect">
                      <a:avLst/>
                    </a:prstGeom>
                    <a:noFill/>
                    <a:ln w="9525">
                      <a:noFill/>
                      <a:headEnd/>
                      <a:tailEnd/>
                    </a:ln>
                  </pic:spPr>
                </pic:pic>
              </a:graphicData>
            </a:graphic>
          </wp:inline>
        </w:drawing>
      </w:r>
    </w:p>
    <w:p>
      <w:pPr>
        <w:pStyle w:val="ImageCaption"/>
      </w:pPr>
      <w:r>
        <w:t xml:space="preserve">Figure 3. (a) A clamp modeled as a rotational spring of stiffness k: the clamp turns by M_A/k and the beam tilts with it. (b) The prop reaction of a propped cantilever rises as the clamp flexibility EI/(kL) grows.</w:t>
      </w:r>
    </w:p>
    <w:p>
      <w:pPr>
        <w:pStyle w:val="BodyText"/>
      </w:pPr>
      <w:r>
        <w:rPr>
          <w:iCs/>
          <w:i/>
        </w:rPr>
        <w:t xml:space="preserve">When Eqs. 1–8 apply:</w:t>
      </w:r>
      <w:r>
        <w:t xml:space="preserve"> </w:t>
      </w:r>
      <w:r>
        <w:t xml:space="preserve">elastic material; slopes small enough that</w:t>
      </w:r>
      <w:r>
        <w:t xml:space="preserve"> </w:t>
      </w:r>
      <m:oMath>
        <m:sSup>
          <m:e>
            <m:d>
              <m:dPr>
                <m:begChr m:val="("/>
                <m:endChr m:val=")"/>
                <m:sepChr m:val=""/>
                <m:grow/>
              </m:dPr>
              <m:e>
                <m:r>
                  <m:t>d</m:t>
                </m:r>
                <m:r>
                  <m:t>y</m:t>
                </m:r>
                <m:r>
                  <m:rPr>
                    <m:sty m:val="p"/>
                  </m:rPr>
                  <m:t>/</m:t>
                </m:r>
                <m:r>
                  <m:t>d</m:t>
                </m:r>
                <m:r>
                  <m:t>x</m:t>
                </m:r>
              </m:e>
            </m:d>
          </m:e>
          <m:sup>
            <m:r>
              <m:t>2</m:t>
            </m:r>
          </m:sup>
        </m:sSup>
        <m:r>
          <m:rPr>
            <m:sty m:val="p"/>
          </m:rPr>
          <m:t>≪</m:t>
        </m:r>
        <m:r>
          <m:t>1</m:t>
        </m:r>
      </m:oMath>
      <w:r>
        <w:t xml:space="preserve"> </w:t>
      </w:r>
      <w:r>
        <w:t xml:space="preserve">(about 0.1 rad gives a 1.5 % curvature error); a beam long compared with its depth, so that shear deformation is negligible (Lab 5); supports and loads as modeled. The next section is about the second condition.</w:t>
      </w:r>
    </w:p>
    <w:bookmarkEnd w:id="33"/>
    <w:bookmarkStart w:id="37" w:name="large-deflection-the-elastica"/>
    <w:p>
      <w:pPr>
        <w:pStyle w:val="Heading3"/>
      </w:pPr>
      <w:r>
        <w:t xml:space="preserve">2.5 Large deflection: the elastica</w:t>
      </w:r>
    </w:p>
    <w:p>
      <w:pPr>
        <w:pStyle w:val="FirstParagraph"/>
      </w:pPr>
      <w:r>
        <w:t xml:space="preserve">When the slope is no longer small, the exact curvature must be used:</w:t>
      </w:r>
      <w:r>
        <w:t xml:space="preserve"> </w:t>
      </w:r>
      <m:oMath>
        <m:r>
          <m:t>E</m:t>
        </m:r>
        <m:r>
          <m:t>I</m:t>
        </m:r>
        <m:r>
          <m:t> </m:t>
        </m:r>
        <m:r>
          <m:t>d</m:t>
        </m:r>
        <m:r>
          <m:t>θ</m:t>
        </m:r>
        <m:r>
          <m:rPr>
            <m:sty m:val="p"/>
          </m:rPr>
          <m:t>/</m:t>
        </m:r>
        <m:r>
          <m:t>d</m:t>
        </m:r>
        <m:r>
          <m:t>s</m:t>
        </m:r>
        <m:r>
          <m:rPr>
            <m:sty m:val="p"/>
          </m:rPr>
          <m:t>=</m:t>
        </m:r>
        <m:r>
          <m:t>M</m:t>
        </m:r>
      </m:oMath>
      <w:r>
        <w:t xml:space="preserve">, with</w:t>
      </w:r>
      <w:r>
        <w:t xml:space="preserve"> </w:t>
      </w:r>
      <m:oMath>
        <m:r>
          <m:t>θ</m:t>
        </m:r>
      </m:oMath>
      <w:r>
        <w:t xml:space="preserve"> </w:t>
      </w:r>
      <w:r>
        <w:t xml:space="preserve">the angle of the tangent and</w:t>
      </w:r>
      <w:r>
        <w:t xml:space="preserve"> </w:t>
      </w:r>
      <m:oMath>
        <m:r>
          <m:t>s</m:t>
        </m:r>
      </m:oMath>
      <w:r>
        <w:t xml:space="preserve"> </w:t>
      </w:r>
      <w:r>
        <w:t xml:space="preserve">the arc length. For a cantilever with a vertical load</w:t>
      </w:r>
      <w:r>
        <w:t xml:space="preserve"> </w:t>
      </w:r>
      <m:oMath>
        <m:r>
          <m:t>P</m:t>
        </m:r>
      </m:oMath>
      <w:r>
        <w:t xml:space="preserve"> </w:t>
      </w:r>
      <w:r>
        <w:t xml:space="preserve">at its tip,</w:t>
      </w:r>
      <w:r>
        <w:t xml:space="preserve"> </w:t>
      </w:r>
      <m:oMath>
        <m:r>
          <m:t>M</m:t>
        </m:r>
        <m:r>
          <m:rPr>
            <m:sty m:val="p"/>
          </m:rPr>
          <m:t>=</m:t>
        </m:r>
        <m:r>
          <m:t>P</m:t>
        </m:r>
        <m:d>
          <m:dPr>
            <m:begChr m:val="("/>
            <m:endChr m:val=")"/>
            <m:sepChr m:val=""/>
            <m:grow/>
          </m:dPr>
          <m:e>
            <m:sSub>
              <m:e>
                <m:r>
                  <m:t>x</m:t>
                </m:r>
              </m:e>
              <m:sub>
                <m:r>
                  <m:t>t</m:t>
                </m:r>
                <m:r>
                  <m:t>i</m:t>
                </m:r>
                <m:r>
                  <m:t>p</m:t>
                </m:r>
              </m:sub>
            </m:sSub>
            <m:r>
              <m:rPr>
                <m:sty m:val="p"/>
              </m:rPr>
              <m:t>−</m:t>
            </m:r>
            <m:r>
              <m:t>x</m:t>
            </m:r>
          </m:e>
        </m:d>
      </m:oMath>
      <w:r>
        <w:t xml:space="preserve">, which depends on where the tip has moved to. In terms of the</w:t>
      </w:r>
      <w:r>
        <w:t xml:space="preserve"> </w:t>
      </w:r>
      <w:r>
        <w:rPr>
          <w:bCs/>
          <w:b/>
        </w:rPr>
        <w:t xml:space="preserve">load parameter</w:t>
      </w:r>
      <w:r>
        <w:t xml:space="preserve"> </w:t>
      </w:r>
      <m:oMath>
        <m:r>
          <m:t>α</m:t>
        </m:r>
        <m:r>
          <m:rPr>
            <m:sty m:val="p"/>
          </m:rPr>
          <m:t>=</m:t>
        </m:r>
        <m:r>
          <m:t>P</m:t>
        </m:r>
        <m:sSup>
          <m:e>
            <m:r>
              <m:t>L</m:t>
            </m:r>
          </m:e>
          <m:sup>
            <m:r>
              <m:t>2</m:t>
            </m:r>
          </m:sup>
        </m:sSup>
        <m:r>
          <m:rPr>
            <m:sty m:val="p"/>
          </m:rPr>
          <m:t>/</m:t>
        </m:r>
        <m:r>
          <m:t>E</m:t>
        </m:r>
        <m:r>
          <m:t>I</m:t>
        </m:r>
      </m:oMath>
      <w:r>
        <w:t xml:space="preserve">, the solution is the elastica (Appendix D.5):</w:t>
      </w:r>
    </w:p>
    <w:p>
      <w:pPr>
        <w:pStyle w:val="BodyText"/>
      </w:pPr>
      <m:oMathPara>
        <m:oMathParaPr>
          <m:jc m:val="center"/>
        </m:oMathParaPr>
        <m:oMath>
          <m:rad>
            <m:radPr>
              <m:degHide m:val="on"/>
            </m:radPr>
            <m:deg/>
            <m:e>
              <m:r>
                <m:t>α</m:t>
              </m:r>
            </m:e>
          </m:rad>
          <m:r>
            <m:rPr>
              <m:sty m:val="p"/>
            </m:rPr>
            <m:t>=</m:t>
          </m:r>
          <m:r>
            <m:t>K</m:t>
          </m:r>
          <m:d>
            <m:dPr>
              <m:begChr m:val="("/>
              <m:endChr m:val=")"/>
              <m:sepChr m:val=""/>
              <m:grow/>
            </m:dPr>
            <m:e>
              <m:r>
                <m:t>k</m:t>
              </m:r>
            </m:e>
          </m:d>
          <m:r>
            <m:rPr>
              <m:sty m:val="p"/>
            </m:rPr>
            <m:t>−</m:t>
          </m:r>
          <m:r>
            <m:t>F</m:t>
          </m:r>
          <m:d>
            <m:dPr>
              <m:begChr m:val="("/>
              <m:endChr m:val=")"/>
              <m:sepChr m:val=""/>
              <m:grow/>
            </m:dPr>
            <m:e>
              <m:sSub>
                <m:e>
                  <m:r>
                    <m:t>φ</m:t>
                  </m:r>
                </m:e>
                <m:sub>
                  <m:r>
                    <m:t>1</m:t>
                  </m:r>
                </m:sub>
              </m:sSub>
              <m:r>
                <m:rPr>
                  <m:sty m:val="p"/>
                </m:rPr>
                <m:t>,</m:t>
              </m:r>
              <m:r>
                <m:t>k</m:t>
              </m:r>
            </m:e>
          </m:d>
          <m:r>
            <m:rPr>
              <m:sty m:val="p"/>
            </m:rPr>
            <m:t>,</m:t>
          </m:r>
          <m:r>
            <m:t>  </m:t>
          </m:r>
          <m:f>
            <m:fPr>
              <m:type m:val="bar"/>
            </m:fPr>
            <m:num>
              <m:sSub>
                <m:e>
                  <m:r>
                    <m:t>δ</m:t>
                  </m:r>
                </m:e>
                <m:sub>
                  <m:r>
                    <m:t>v</m:t>
                  </m:r>
                </m:sub>
              </m:sSub>
            </m:num>
            <m:den>
              <m:r>
                <m:t>L</m:t>
              </m:r>
            </m:den>
          </m:f>
          <m:r>
            <m:rPr>
              <m:sty m:val="p"/>
            </m:rPr>
            <m:t>=</m:t>
          </m:r>
          <m:r>
            <m:t>1</m:t>
          </m:r>
          <m:r>
            <m:rPr>
              <m:sty m:val="p"/>
            </m:rPr>
            <m:t>−</m:t>
          </m:r>
          <m:f>
            <m:fPr>
              <m:type m:val="bar"/>
            </m:fPr>
            <m:num>
              <m:r>
                <m:t>2</m:t>
              </m:r>
            </m:num>
            <m:den>
              <m:rad>
                <m:radPr>
                  <m:degHide m:val="on"/>
                </m:radPr>
                <m:deg/>
                <m:e>
                  <m:r>
                    <m:t>α</m:t>
                  </m:r>
                </m:e>
              </m:rad>
            </m:den>
          </m:f>
          <m:d>
            <m:dPr>
              <m:begChr m:val="["/>
              <m:endChr m:val="]"/>
              <m:sepChr m:val=""/>
              <m:grow/>
            </m:dPr>
            <m:e>
              <m:r>
                <m:t>E</m:t>
              </m:r>
              <m:d>
                <m:dPr>
                  <m:begChr m:val="("/>
                  <m:endChr m:val=")"/>
                  <m:sepChr m:val=""/>
                  <m:grow/>
                </m:dPr>
                <m:e>
                  <m:r>
                    <m:t>k</m:t>
                  </m:r>
                </m:e>
              </m:d>
              <m:r>
                <m:rPr>
                  <m:sty m:val="p"/>
                </m:rPr>
                <m:t>−</m:t>
              </m:r>
              <m:r>
                <m:t>E</m:t>
              </m:r>
              <m:d>
                <m:dPr>
                  <m:begChr m:val="("/>
                  <m:endChr m:val=")"/>
                  <m:sepChr m:val=""/>
                  <m:grow/>
                </m:dPr>
                <m:e>
                  <m:sSub>
                    <m:e>
                      <m:r>
                        <m:t>φ</m:t>
                      </m:r>
                    </m:e>
                    <m:sub>
                      <m:r>
                        <m:t>1</m:t>
                      </m:r>
                    </m:sub>
                  </m:sSub>
                  <m:r>
                    <m:rPr>
                      <m:sty m:val="p"/>
                    </m:rPr>
                    <m:t>,</m:t>
                  </m:r>
                  <m:r>
                    <m:t>k</m:t>
                  </m:r>
                </m:e>
              </m:d>
            </m:e>
          </m:d>
          <m:r>
            <m:rPr>
              <m:sty m:val="p"/>
            </m:rPr>
            <m:t>,</m:t>
          </m:r>
          <m:r>
            <m:t>  </m:t>
          </m:r>
          <m:f>
            <m:fPr>
              <m:type m:val="bar"/>
            </m:fPr>
            <m:num>
              <m:sSub>
                <m:e>
                  <m:r>
                    <m:t>x</m:t>
                  </m:r>
                </m:e>
                <m:sub>
                  <m:r>
                    <m:t>t</m:t>
                  </m:r>
                  <m:r>
                    <m:t>i</m:t>
                  </m:r>
                  <m:r>
                    <m:t>p</m:t>
                  </m:r>
                </m:sub>
              </m:sSub>
            </m:num>
            <m:den>
              <m:r>
                <m:t>L</m:t>
              </m:r>
            </m:den>
          </m:f>
          <m:r>
            <m:rPr>
              <m:sty m:val="p"/>
            </m:rPr>
            <m:t>=</m:t>
          </m:r>
          <m:rad>
            <m:radPr>
              <m:degHide m:val="on"/>
            </m:radPr>
            <m:deg/>
            <m:e>
              <m:f>
                <m:fPr>
                  <m:type m:val="bar"/>
                </m:fPr>
                <m:num>
                  <m:r>
                    <m:t>2</m:t>
                  </m:r>
                  <m:r>
                    <m:rPr>
                      <m:sty m:val="p"/>
                    </m:rPr>
                    <m:t>sin</m:t>
                  </m:r>
                  <m:sSub>
                    <m:e>
                      <m:r>
                        <m:t>θ</m:t>
                      </m:r>
                    </m:e>
                    <m:sub>
                      <m:r>
                        <m:t>0</m:t>
                      </m:r>
                    </m:sub>
                  </m:sSub>
                </m:num>
                <m:den>
                  <m:r>
                    <m:t>α</m:t>
                  </m:r>
                </m:den>
              </m:f>
            </m:e>
          </m:rad>
          <m:r>
            <m:t>  </m:t>
          </m:r>
          <m:d>
            <m:dPr>
              <m:begChr m:val="("/>
              <m:endChr m:val=")"/>
              <m:sepChr m:val=""/>
              <m:grow/>
            </m:dPr>
            <m:e>
              <m:r>
                <m:t>9</m:t>
              </m:r>
            </m:e>
          </m:d>
        </m:oMath>
      </m:oMathPara>
    </w:p>
    <w:p>
      <w:pPr>
        <w:pStyle w:val="FirstParagraph"/>
      </w:pPr>
      <w:r>
        <w:t xml:space="preserve">where</w:t>
      </w:r>
      <w:r>
        <w:t xml:space="preserve"> </w:t>
      </w:r>
      <m:oMath>
        <m:sSup>
          <m:e>
            <m:r>
              <m:t>k</m:t>
            </m:r>
          </m:e>
          <m:sup>
            <m:r>
              <m:t>2</m:t>
            </m:r>
          </m:sup>
        </m:sSup>
        <m:r>
          <m:rPr>
            <m:sty m:val="p"/>
          </m:rPr>
          <m:t>=</m:t>
        </m:r>
        <m:d>
          <m:dPr>
            <m:begChr m:val="("/>
            <m:endChr m:val=")"/>
            <m:sepChr m:val=""/>
            <m:grow/>
          </m:dPr>
          <m:e>
            <m:r>
              <m:t>1</m:t>
            </m:r>
            <m:r>
              <m:rPr>
                <m:sty m:val="p"/>
              </m:rPr>
              <m:t>+</m:t>
            </m:r>
            <m:r>
              <m:rPr>
                <m:sty m:val="p"/>
              </m:rPr>
              <m:t>sin</m:t>
            </m:r>
            <m:sSub>
              <m:e>
                <m:r>
                  <m:t>θ</m:t>
                </m:r>
              </m:e>
              <m:sub>
                <m:r>
                  <m:t>0</m:t>
                </m:r>
              </m:sub>
            </m:sSub>
          </m:e>
        </m:d>
        <m:r>
          <m:rPr>
            <m:sty m:val="p"/>
          </m:rPr>
          <m:t>/</m:t>
        </m:r>
        <m:r>
          <m:t>2</m:t>
        </m:r>
      </m:oMath>
      <w:r>
        <w:t xml:space="preserve">,</w:t>
      </w:r>
      <w:r>
        <w:t xml:space="preserve"> </w:t>
      </w:r>
      <m:oMath>
        <m:r>
          <m:rPr>
            <m:sty m:val="p"/>
          </m:rPr>
          <m:t>sin</m:t>
        </m:r>
        <m:sSub>
          <m:e>
            <m:r>
              <m:t>φ</m:t>
            </m:r>
          </m:e>
          <m:sub>
            <m:r>
              <m:t>1</m:t>
            </m:r>
          </m:sub>
        </m:sSub>
        <m:r>
          <m:rPr>
            <m:sty m:val="p"/>
          </m:rPr>
          <m:t>=</m:t>
        </m:r>
        <m:r>
          <m:t>1</m:t>
        </m:r>
        <m:r>
          <m:rPr>
            <m:sty m:val="p"/>
          </m:rPr>
          <m:t>/</m:t>
        </m:r>
        <m:d>
          <m:dPr>
            <m:begChr m:val="("/>
            <m:endChr m:val=")"/>
            <m:sepChr m:val=""/>
            <m:grow/>
          </m:dPr>
          <m:e>
            <m:r>
              <m:t>k</m:t>
            </m:r>
            <m:rad>
              <m:radPr>
                <m:degHide m:val="on"/>
              </m:radPr>
              <m:deg/>
              <m:e>
                <m:r>
                  <m:t>2</m:t>
                </m:r>
              </m:e>
            </m:rad>
          </m:e>
        </m:d>
      </m:oMath>
      <w:r>
        <w:t xml:space="preserve">, and</w:t>
      </w:r>
      <w:r>
        <w:t xml:space="preserve"> </w:t>
      </w:r>
      <m:oMath>
        <m:r>
          <m:t>F</m:t>
        </m:r>
      </m:oMath>
      <w:r>
        <w:t xml:space="preserve">,</w:t>
      </w:r>
      <w:r>
        <w:t xml:space="preserve"> </w:t>
      </w:r>
      <m:oMath>
        <m:r>
          <m:t>E</m:t>
        </m:r>
      </m:oMath>
      <w:r>
        <w:t xml:space="preserve"> </w:t>
      </w:r>
      <w:r>
        <w:t xml:space="preserve">are elliptic integrals of the first and second kind (Appendix E tabulates the result). Linear theory gives</w:t>
      </w:r>
    </w:p>
    <w:p>
      <w:pPr>
        <w:pStyle w:val="BodyText"/>
      </w:pPr>
      <m:oMathPara>
        <m:oMathParaPr>
          <m:jc m:val="center"/>
        </m:oMathParaPr>
        <m:oMath>
          <m:f>
            <m:fPr>
              <m:type m:val="bar"/>
            </m:fPr>
            <m:num>
              <m:sSub>
                <m:e>
                  <m:r>
                    <m:t>δ</m:t>
                  </m:r>
                </m:e>
                <m:sub>
                  <m:r>
                    <m:t>v</m:t>
                  </m:r>
                </m:sub>
              </m:sSub>
            </m:num>
            <m:den>
              <m:r>
                <m:t>L</m:t>
              </m:r>
            </m:den>
          </m:f>
          <m:r>
            <m:rPr>
              <m:sty m:val="p"/>
            </m:rPr>
            <m:t>=</m:t>
          </m:r>
          <m:f>
            <m:fPr>
              <m:type m:val="bar"/>
            </m:fPr>
            <m:num>
              <m:r>
                <m:t>α</m:t>
              </m:r>
            </m:num>
            <m:den>
              <m:r>
                <m:t>3</m:t>
              </m:r>
            </m:den>
          </m:f>
          <m:r>
            <m:rPr>
              <m:sty m:val="p"/>
            </m:rPr>
            <m:t>,</m:t>
          </m:r>
          <m:r>
            <m:t>  </m:t>
          </m:r>
          <m:sSub>
            <m:e>
              <m:r>
                <m:t>δ</m:t>
              </m:r>
            </m:e>
            <m:sub>
              <m:r>
                <m:t>h</m:t>
              </m:r>
            </m:sub>
          </m:sSub>
          <m:r>
            <m:rPr>
              <m:sty m:val="p"/>
            </m:rPr>
            <m:t>=</m:t>
          </m:r>
          <m:r>
            <m:t>0</m:t>
          </m:r>
          <m:r>
            <m:t>  </m:t>
          </m:r>
          <m:d>
            <m:dPr>
              <m:begChr m:val="("/>
              <m:endChr m:val=")"/>
              <m:sepChr m:val=""/>
              <m:grow/>
            </m:dPr>
            <m:e>
              <m:r>
                <m:t>10</m:t>
              </m:r>
            </m:e>
          </m:d>
        </m:oMath>
      </m:oMathPara>
    </w:p>
    <w:p>
      <w:pPr>
        <w:pStyle w:val="FirstParagraph"/>
      </w:pPr>
      <w:r>
        <w:t xml:space="preserve">It is the tangent of Eq. 9 at</w:t>
      </w:r>
      <w:r>
        <w:t xml:space="preserve"> </w:t>
      </w:r>
      <m:oMath>
        <m:r>
          <m:t>α</m:t>
        </m:r>
        <m:r>
          <m:rPr>
            <m:sty m:val="p"/>
          </m:rPr>
          <m:t>=</m:t>
        </m:r>
        <m:r>
          <m:t>0</m:t>
        </m:r>
      </m:oMath>
      <w:r>
        <w:t xml:space="preserve">. It overstates</w:t>
      </w:r>
      <w:r>
        <w:t xml:space="preserve"> </w:t>
      </w:r>
      <m:oMath>
        <m:sSub>
          <m:e>
            <m:r>
              <m:t>δ</m:t>
            </m:r>
          </m:e>
          <m:sub>
            <m:r>
              <m:t>v</m:t>
            </m:r>
          </m:sub>
        </m:sSub>
      </m:oMath>
      <w:r>
        <w:t xml:space="preserve"> </w:t>
      </w:r>
      <w:r>
        <w:t xml:space="preserve">by 5 % at</w:t>
      </w:r>
      <w:r>
        <w:t xml:space="preserve"> </w:t>
      </w:r>
      <m:oMath>
        <m:r>
          <m:t>α</m:t>
        </m:r>
        <m:r>
          <m:rPr>
            <m:sty m:val="p"/>
          </m:rPr>
          <m:t>≈</m:t>
        </m:r>
        <m:r>
          <m:t>0.68</m:t>
        </m:r>
      </m:oMath>
      <w:r>
        <w:t xml:space="preserve">, and it misses the inward movement</w:t>
      </w:r>
      <w:r>
        <w:t xml:space="preserve"> </w:t>
      </w:r>
      <m:oMath>
        <m:sSub>
          <m:e>
            <m:r>
              <m:t>δ</m:t>
            </m:r>
          </m:e>
          <m:sub>
            <m:r>
              <m:t>h</m:t>
            </m:r>
          </m:sub>
        </m:sSub>
      </m:oMath>
      <w:r>
        <w:t xml:space="preserve"> </w:t>
      </w:r>
      <w:r>
        <w:t xml:space="preserve">of the tip altogether (Figure 4). The strip’s own weight,</w:t>
      </w:r>
      <w:r>
        <w:t xml:space="preserve"> </w:t>
      </w:r>
      <m:oMath>
        <m:r>
          <m:t>β</m:t>
        </m:r>
        <m:r>
          <m:rPr>
            <m:sty m:val="p"/>
          </m:rPr>
          <m:t>=</m:t>
        </m:r>
        <m:r>
          <m:t>w</m:t>
        </m:r>
        <m:sSup>
          <m:e>
            <m:r>
              <m:t>L</m:t>
            </m:r>
          </m:e>
          <m:sup>
            <m:r>
              <m:t>3</m:t>
            </m:r>
          </m:sup>
        </m:sSup>
        <m:r>
          <m:rPr>
            <m:sty m:val="p"/>
          </m:rPr>
          <m:t>/</m:t>
        </m:r>
        <m:r>
          <m:t>E</m:t>
        </m:r>
        <m:r>
          <m:t>I</m:t>
        </m:r>
      </m:oMath>
      <w:r>
        <w:t xml:space="preserve">, adds a small extra deflection that the simulation can include.</w:t>
      </w:r>
    </w:p>
    <w:p>
      <w:pPr>
        <w:pStyle w:val="CaptionedFigure"/>
        <w:keepNext/>
      </w:pPr>
      <w:r>
        <w:drawing>
          <wp:inline>
            <wp:extent cx="5852160" cy="2850420"/>
            <wp:effectExtent b="0" l="0" r="0" t="0"/>
            <wp:docPr descr="Two panels. (a) The deflected shape of a cantilever with a vertical tip load for load parameters alpha of 0.5, 1.5, 3 and 6, drawn to equal scales: solid curves are the exact large-deflection shape, which keeps the strip's length so the tip swings inward, and dotted curves are linear theory, which keeps every point at its original x and runs far below the exact curves at the larger loads. (b) The vertical tip deflection over L and the inward tip movement over L against alpha: the vertical deflection follows the linear-theory line alpha over 3 at first and then bends over, approaching L slowly; a shaded band marks loads above about alpha = 0.68, where linear theory overstates the deflection by more than 5 percent." title="Figure 4" id="35" name="Picture"/>
            <a:graphic>
              <a:graphicData uri="http://schemas.openxmlformats.org/drawingml/2006/picture">
                <pic:pic>
                  <pic:nvPicPr>
                    <pic:cNvPr descr="figures/fig4_elastica.png" id="36" name="Picture"/>
                    <pic:cNvPicPr>
                      <a:picLocks noChangeArrowheads="1" noChangeAspect="1"/>
                    </pic:cNvPicPr>
                  </pic:nvPicPr>
                  <pic:blipFill>
                    <a:blip r:embed="rId34"/>
                    <a:stretch>
                      <a:fillRect/>
                    </a:stretch>
                  </pic:blipFill>
                  <pic:spPr bwMode="auto">
                    <a:xfrm>
                      <a:off x="0" y="0"/>
                      <a:ext cx="5852160" cy="2850420"/>
                    </a:xfrm>
                    <a:prstGeom prst="rect">
                      <a:avLst/>
                    </a:prstGeom>
                    <a:noFill/>
                    <a:ln w="9525">
                      <a:noFill/>
                      <a:headEnd/>
                      <a:tailEnd/>
                    </a:ln>
                  </pic:spPr>
                </pic:pic>
              </a:graphicData>
            </a:graphic>
          </wp:inline>
        </w:drawing>
      </w:r>
    </w:p>
    <w:p>
      <w:pPr>
        <w:pStyle w:val="ImageCaption"/>
      </w:pPr>
      <w:r>
        <w:t xml:space="preserve">Figure 4. (a) Shapes of a tip-loaded cantilever at increasing load: the exact shape (solid) keeps the strip’s length, so the tip swings inward; linear theory (dotted) does not. (b) Tip displacements against α: linear theory is accurate only at small α.</w:t>
      </w:r>
    </w:p>
    <w:bookmarkEnd w:id="37"/>
    <w:bookmarkStart w:id="38" w:name="the-model-in-the-simulation"/>
    <w:p>
      <w:pPr>
        <w:pStyle w:val="Heading3"/>
      </w:pPr>
      <w:r>
        <w:t xml:space="preserve">2.6 The model in the simulation</w:t>
      </w:r>
    </w:p>
    <w:p>
      <w:pPr>
        <w:pStyle w:val="FirstParagraph"/>
      </w:pPr>
      <w:r>
        <w:rPr>
          <w:rStyle w:val="VerbatimChar"/>
        </w:rPr>
        <w:t xml:space="preserve">lab07_simulation.html</w:t>
      </w:r>
      <w:r>
        <w:t xml:space="preserve"> </w:t>
      </w:r>
      <w:r>
        <w:t xml:space="preserve">has two configurations.</w:t>
      </w:r>
      <w:r>
        <w:t xml:space="preserve"> </w:t>
      </w:r>
      <w:r>
        <w:rPr>
          <w:bCs/>
          <w:b/>
        </w:rPr>
        <w:t xml:space="preserve">Beam</w:t>
      </w:r>
      <w:r>
        <w:t xml:space="preserve"> </w:t>
      </w:r>
      <w:r>
        <w:t xml:space="preserve">evaluates the closed forms of Sections 2.1–2.4 by superposing App. F cases, finding redundant reactions from the extra support conditions. It checks them against a</w:t>
      </w:r>
      <w:r>
        <w:t xml:space="preserve"> </w:t>
      </w:r>
      <w:r>
        <w:rPr>
          <w:bCs/>
          <w:b/>
        </w:rPr>
        <w:t xml:space="preserve">finite-element</w:t>
      </w:r>
      <w:r>
        <w:t xml:space="preserve"> </w:t>
      </w:r>
      <w:r>
        <w:t xml:space="preserve">solution: the solver of</w:t>
      </w:r>
      <w:r>
        <w:t xml:space="preserve"> </w:t>
      </w:r>
      <w:r>
        <w:rPr>
          <w:rStyle w:val="VerbatimChar"/>
        </w:rPr>
        <w:t xml:space="preserve">beam_deflection.cpp</w:t>
      </w:r>
      <w:r>
        <w:t xml:space="preserve">, ported line by line, which divides the beam into Hermite cubic elements and solves</w:t>
      </w:r>
      <w:r>
        <w:t xml:space="preserve"> </w:t>
      </w:r>
      <m:oMath>
        <m:r>
          <m:rPr>
            <m:sty m:val="b"/>
          </m:rPr>
          <m:t>K</m:t>
        </m:r>
        <m:r>
          <m:rPr>
            <m:sty m:val="b"/>
          </m:rPr>
          <m:t>u</m:t>
        </m:r>
        <m:r>
          <m:rPr>
            <m:sty m:val="p"/>
          </m:rPr>
          <m:t>=</m:t>
        </m:r>
        <m:r>
          <m:rPr>
            <m:sty m:val="b"/>
          </m:rPr>
          <m:t>F</m:t>
        </m:r>
      </m:oMath>
      <w:r>
        <w:t xml:space="preserve"> </w:t>
      </w:r>
      <w:r>
        <w:t xml:space="preserve">(Appendix D.6). The page adds two features to the C++ solver: a rotational spring at a clamp and a prescribed support settlement.</w:t>
      </w:r>
      <w:r>
        <w:t xml:space="preserve"> </w:t>
      </w:r>
      <w:r>
        <w:rPr>
          <w:bCs/>
          <w:b/>
        </w:rPr>
        <w:t xml:space="preserve">Large deflection</w:t>
      </w:r>
      <w:r>
        <w:t xml:space="preserve"> </w:t>
      </w:r>
      <w:r>
        <w:t xml:space="preserve">compares Eq. 9 with a numerical</w:t>
      </w:r>
      <w:r>
        <w:t xml:space="preserve"> </w:t>
      </w:r>
      <w:r>
        <w:rPr>
          <w:bCs/>
          <w:b/>
        </w:rPr>
        <w:t xml:space="preserve">RK4 integration</w:t>
      </w:r>
      <w:r>
        <w:t xml:space="preserve"> </w:t>
      </w:r>
      <w:r>
        <w:t xml:space="preserve">of the exact equation, with or without the strip’s weight. The test files compare the ported solver with the compiled C++ program at every node.</w:t>
      </w:r>
    </w:p>
    <w:bookmarkEnd w:id="38"/>
    <w:bookmarkStart w:id="39" w:name="uncertainty"/>
    <w:p>
      <w:pPr>
        <w:pStyle w:val="Heading3"/>
      </w:pPr>
      <w:r>
        <w:t xml:space="preserve">2.7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In Part A, each fitted compliance</w:t>
      </w:r>
      <w:r>
        <w:t xml:space="preserve"> </w:t>
      </w:r>
      <m:oMath>
        <m:r>
          <m:t>c</m:t>
        </m:r>
      </m:oMath>
      <w:r>
        <w:t xml:space="preserve"> </w:t>
      </w:r>
      <w:r>
        <w:t xml:space="preserve">(deflection per newton) gives</w:t>
      </w:r>
      <w:r>
        <w:t xml:space="preserve"> </w:t>
      </w:r>
      <m:oMath>
        <m:r>
          <m:t>E</m:t>
        </m:r>
        <m:r>
          <m:rPr>
            <m:sty m:val="p"/>
          </m:rPr>
          <m:t>=</m:t>
        </m:r>
        <m:r>
          <m:t>f</m:t>
        </m:r>
        <m:r>
          <m:rPr>
            <m:sty m:val="p"/>
          </m:rPr>
          <m:t>/</m:t>
        </m:r>
        <m:d>
          <m:dPr>
            <m:begChr m:val="("/>
            <m:endChr m:val=")"/>
            <m:sepChr m:val=""/>
            <m:grow/>
          </m:dPr>
          <m:e>
            <m:r>
              <m:t>c</m:t>
            </m:r>
            <m:r>
              <m:t>I</m:t>
            </m:r>
          </m:e>
        </m:d>
      </m:oMath>
      <w:r>
        <w:t xml:space="preserve">, where</w:t>
      </w:r>
      <w:r>
        <w:t xml:space="preserve"> </w:t>
      </w:r>
      <m:oMath>
        <m:r>
          <m:t>f</m:t>
        </m:r>
      </m:oMath>
      <w:r>
        <w:t xml:space="preserve"> </w:t>
      </w:r>
      <w:r>
        <w:t xml:space="preserve">is the App. F factor (</w:t>
      </w:r>
      <m:oMath>
        <m:r>
          <m:t>c</m:t>
        </m:r>
        <m:r>
          <m:rPr>
            <m:sty m:val="p"/>
          </m:rPr>
          <m:t>=</m:t>
        </m:r>
        <m:r>
          <m:t>f</m:t>
        </m:r>
        <m:r>
          <m:rPr>
            <m:sty m:val="p"/>
          </m:rPr>
          <m:t>/</m:t>
        </m:r>
        <m:r>
          <m:t>E</m:t>
        </m:r>
        <m:r>
          <m:t>I</m:t>
        </m:r>
      </m:oMath>
      <w:r>
        <w:t xml:space="preserve">). With</w:t>
      </w:r>
      <w:r>
        <w:t xml:space="preserve"> </w:t>
      </w:r>
      <m:oMath>
        <m:r>
          <m:t>I</m:t>
        </m:r>
        <m:r>
          <m:rPr>
            <m:sty m:val="p"/>
          </m:rPr>
          <m:t>=</m:t>
        </m:r>
        <m:r>
          <m:t>b</m:t>
        </m:r>
        <m:sSup>
          <m:e>
            <m:r>
              <m:t>h</m:t>
            </m:r>
          </m:e>
          <m:sup>
            <m:r>
              <m:t>3</m:t>
            </m:r>
          </m:sup>
        </m:sSup>
        <m:r>
          <m:rPr>
            <m:sty m:val="p"/>
          </m:rPr>
          <m:t>/</m:t>
        </m:r>
        <m:r>
          <m:t>12</m:t>
        </m:r>
      </m:oMath>
      <w:r>
        <w:t xml:space="preserve">:</w:t>
      </w:r>
    </w:p>
    <w:p>
      <w:pPr>
        <w:pStyle w:val="BodyText"/>
      </w:pPr>
      <m:oMathPara>
        <m:oMathParaPr>
          <m:jc m:val="center"/>
        </m:oMathParaPr>
        <m:oMath>
          <m:sSup>
            <m:e>
              <m:d>
                <m:dPr>
                  <m:begChr m:val="("/>
                  <m:endChr m:val=")"/>
                  <m:sepChr m:val=""/>
                  <m:grow/>
                </m:dPr>
                <m:e>
                  <m:f>
                    <m:fPr>
                      <m:type m:val="bar"/>
                    </m:fPr>
                    <m:num>
                      <m:sSub>
                        <m:e>
                          <m:r>
                            <m:t>u</m:t>
                          </m:r>
                        </m:e>
                        <m:sub>
                          <m:r>
                            <m:t>E</m:t>
                          </m:r>
                        </m:sub>
                      </m:sSub>
                    </m:num>
                    <m:den>
                      <m:r>
                        <m:t>E</m:t>
                      </m:r>
                    </m:den>
                  </m:f>
                </m:e>
              </m:d>
            </m:e>
            <m:sup>
              <m:r>
                <m:t>2</m:t>
              </m:r>
            </m:sup>
          </m:sSup>
          <m:r>
            <m:rPr>
              <m:sty m:val="p"/>
            </m:rPr>
            <m:t>=</m:t>
          </m:r>
          <m:sSup>
            <m:e>
              <m:d>
                <m:dPr>
                  <m:begChr m:val="("/>
                  <m:endChr m:val=")"/>
                  <m:sepChr m:val=""/>
                  <m:grow/>
                </m:dPr>
                <m:e>
                  <m:f>
                    <m:fPr>
                      <m:type m:val="bar"/>
                    </m:fPr>
                    <m:num>
                      <m:sSub>
                        <m:e>
                          <m:r>
                            <m:t>u</m:t>
                          </m:r>
                        </m:e>
                        <m:sub>
                          <m:r>
                            <m:t>c</m:t>
                          </m:r>
                        </m:sub>
                      </m:sSub>
                    </m:num>
                    <m:den>
                      <m:r>
                        <m:t>c</m:t>
                      </m:r>
                    </m:den>
                  </m:f>
                </m:e>
              </m:d>
            </m:e>
            <m:sup>
              <m:r>
                <m:t>2</m:t>
              </m:r>
            </m:sup>
          </m:sSup>
          <m:r>
            <m:rPr>
              <m:sty m:val="p"/>
            </m:rPr>
            <m:t>+</m:t>
          </m:r>
          <m:sSup>
            <m:e>
              <m:d>
                <m:dPr>
                  <m:begChr m:val="("/>
                  <m:endChr m:val=")"/>
                  <m:sepChr m:val=""/>
                  <m:grow/>
                </m:dPr>
                <m:e>
                  <m:f>
                    <m:fPr>
                      <m:type m:val="bar"/>
                    </m:fPr>
                    <m:num>
                      <m:sSub>
                        <m:e>
                          <m:r>
                            <m:t>u</m:t>
                          </m:r>
                        </m:e>
                        <m:sub>
                          <m:r>
                            <m:t>b</m:t>
                          </m:r>
                        </m:sub>
                      </m:sSub>
                    </m:num>
                    <m:den>
                      <m:r>
                        <m:t>b</m:t>
                      </m:r>
                    </m:den>
                  </m:f>
                </m:e>
              </m:d>
            </m:e>
            <m:sup>
              <m:r>
                <m:t>2</m:t>
              </m:r>
            </m:sup>
          </m:sSup>
          <m:r>
            <m:rPr>
              <m:sty m:val="p"/>
            </m:rPr>
            <m:t>+</m:t>
          </m:r>
          <m:sSup>
            <m:e>
              <m:d>
                <m:dPr>
                  <m:begChr m:val="("/>
                  <m:endChr m:val=")"/>
                  <m:sepChr m:val=""/>
                  <m:grow/>
                </m:dPr>
                <m:e>
                  <m:f>
                    <m:fPr>
                      <m:type m:val="bar"/>
                    </m:fPr>
                    <m:num>
                      <m:r>
                        <m:t>3</m:t>
                      </m:r>
                      <m:sSub>
                        <m:e>
                          <m:r>
                            <m:t>u</m:t>
                          </m:r>
                        </m:e>
                        <m:sub>
                          <m:r>
                            <m:t>h</m:t>
                          </m:r>
                        </m:sub>
                      </m:sSub>
                    </m:num>
                    <m:den>
                      <m:r>
                        <m:t>h</m:t>
                      </m:r>
                    </m:den>
                  </m:f>
                </m:e>
              </m:d>
            </m:e>
            <m:sup>
              <m:r>
                <m:t>2</m:t>
              </m:r>
            </m:sup>
          </m:sSup>
          <m:r>
            <m:rPr>
              <m:sty m:val="p"/>
            </m:rPr>
            <m:t>+</m:t>
          </m:r>
          <m:sSup>
            <m:e>
              <m:d>
                <m:dPr>
                  <m:begChr m:val="("/>
                  <m:endChr m:val=")"/>
                  <m:sepChr m:val=""/>
                  <m:grow/>
                </m:dPr>
                <m:e>
                  <m:f>
                    <m:fPr>
                      <m:type m:val="bar"/>
                    </m:fPr>
                    <m:num>
                      <m:sSub>
                        <m:e>
                          <m:r>
                            <m:t>u</m:t>
                          </m:r>
                        </m:e>
                        <m:sub>
                          <m:r>
                            <m:t>f</m:t>
                          </m:r>
                        </m:sub>
                      </m:sSub>
                    </m:num>
                    <m:den>
                      <m:r>
                        <m:t>f</m:t>
                      </m:r>
                    </m:den>
                  </m:f>
                </m:e>
              </m:d>
            </m:e>
            <m:sup>
              <m:r>
                <m:t>2</m:t>
              </m:r>
            </m:sup>
          </m:sSup>
          <m:r>
            <m:t>  </m:t>
          </m:r>
          <m:d>
            <m:dPr>
              <m:begChr m:val="("/>
              <m:endChr m:val=")"/>
              <m:sepChr m:val=""/>
              <m:grow/>
            </m:dPr>
            <m:e>
              <m:r>
                <m:t>11</m:t>
              </m:r>
            </m:e>
          </m:d>
        </m:oMath>
      </m:oMathPara>
    </w:p>
    <w:p>
      <w:pPr>
        <w:pStyle w:val="FirstParagraph"/>
      </w:pPr>
      <w:r>
        <w:t xml:space="preserve">where</w:t>
      </w:r>
      <w:r>
        <w:t xml:space="preserve"> </w:t>
      </w:r>
      <m:oMath>
        <m:sSub>
          <m:e>
            <m:r>
              <m:t>u</m:t>
            </m:r>
          </m:e>
          <m:sub>
            <m:r>
              <m:t>f</m:t>
            </m:r>
          </m:sub>
        </m:sSub>
      </m:oMath>
      <w:r>
        <w:t xml:space="preserve"> </w:t>
      </w:r>
      <w:r>
        <w:t xml:space="preserve">comes from the positions of the supports, the hanger and the indicator.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prediction</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p</m:t>
                  </m:r>
                  <m:r>
                    <m:t>r</m:t>
                  </m:r>
                  <m:r>
                    <m:t>e</m:t>
                  </m:r>
                  <m:r>
                    <m:t>d</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p</m:t>
                  </m:r>
                  <m:r>
                    <m:t>r</m:t>
                  </m:r>
                  <m:r>
                    <m:t>e</m:t>
                  </m:r>
                  <m:r>
                    <m:t>d</m:t>
                  </m:r>
                </m:sub>
                <m:sup>
                  <m:r>
                    <m:t>2</m:t>
                  </m:r>
                </m:sup>
              </m:sSubSup>
            </m:e>
          </m:rad>
          <m:r>
            <m:t>  </m:t>
          </m:r>
          <m:d>
            <m:dPr>
              <m:begChr m:val="("/>
              <m:endChr m:val=")"/>
              <m:sepChr m:val=""/>
              <m:grow/>
            </m:dPr>
            <m:e>
              <m:r>
                <m:t>12</m:t>
              </m:r>
            </m:e>
          </m:d>
        </m:oMath>
      </m:oMathPara>
    </w:p>
    <w:p>
      <w:pPr>
        <w:pStyle w:val="FirstParagraph"/>
      </w:pPr>
      <w:r>
        <w:t xml:space="preserve">Any larger discrepancy needs a physical or procedural explanation, quantified where possible.</w:t>
      </w:r>
    </w:p>
    <w:bookmarkEnd w:id="39"/>
    <w:bookmarkEnd w:id="40"/>
    <w:bookmarkStart w:id="41"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dimensions in Table 2.</w:t>
      </w:r>
    </w:p>
    <w:p>
      <w:pPr>
        <w:pStyle w:val="BodyText"/>
      </w:pPr>
      <w:r>
        <w:rPr>
          <w:bCs/>
          <w:b/>
        </w:rPr>
        <w:t xml:space="preserve">P1 — Estimate before you measure.</w:t>
      </w:r>
      <w:r>
        <w:t xml:space="preserve"> </w:t>
      </w:r>
      <w:r>
        <w:t xml:space="preserve">(a) Part A: with 3.0 kg at 600 mm, find the deflection at 200, 400 and 600 mm from Eq. 2, and the largest bending stress. (b) Part B1: tip deflection under 1.0 kg at 700 mm for a rigid clamp. (c) Part B2: the prop reaction under 4.0 kg at mid-length (Eq. 5). (d) Part C:</w:t>
      </w:r>
      <w:r>
        <w:t xml:space="preserve"> </w:t>
      </w:r>
      <m:oMath>
        <m:r>
          <m:t>α</m:t>
        </m:r>
      </m:oMath>
      <w:r>
        <w:t xml:space="preserve"> </w:t>
      </w:r>
      <w:r>
        <w:t xml:space="preserve">for 0.62 kg on the 250 mm strip, and the tip deflection predicted by Eq. 10. Compare that number with the strip’s length. Check the units of every answer.</w:t>
      </w:r>
    </w:p>
    <w:p>
      <w:pPr>
        <w:pStyle w:val="BodyText"/>
      </w:pPr>
      <w:r>
        <w:rPr>
          <w:bCs/>
          <w:b/>
        </w:rPr>
        <w:t xml:space="preserve">P2 — Superposition by hand.</w:t>
      </w:r>
      <w:r>
        <w:t xml:space="preserve"> </w:t>
      </w:r>
      <w:r>
        <w:t xml:space="preserve">For 2.0 kg at 600 mm and 1.0 kg at 200 mm together, predict the deflection at 400 mm from Eq. 2 twice and Eq. 3. Show that</w:t>
      </w:r>
      <w:r>
        <w:t xml:space="preserve"> </w:t>
      </w:r>
      <m:oMath>
        <m:sSub>
          <m:e>
            <m:r>
              <m:t>c</m:t>
            </m:r>
          </m:e>
          <m:sub>
            <m:r>
              <m:t>12</m:t>
            </m:r>
          </m:sub>
        </m:sSub>
        <m:r>
          <m:rPr>
            <m:sty m:val="p"/>
          </m:rPr>
          <m:t>=</m:t>
        </m:r>
        <m:sSub>
          <m:e>
            <m:r>
              <m:t>c</m:t>
            </m:r>
          </m:e>
          <m:sub>
            <m:r>
              <m:t>21</m:t>
            </m:r>
          </m:sub>
        </m:sSub>
      </m:oMath>
      <w:r>
        <w:t xml:space="preserve"> </w:t>
      </w:r>
      <w:r>
        <w:t xml:space="preserve">for the pair of points 200 mm and 600 mm (Eq. 4).</w:t>
      </w:r>
    </w:p>
    <w:p>
      <w:pPr>
        <w:pStyle w:val="BodyText"/>
      </w:pPr>
      <w:r>
        <w:rPr>
          <w:bCs/>
          <w:b/>
        </w:rPr>
        <w:t xml:space="preserve">P3 — The redundant reaction.</w:t>
      </w:r>
      <w:r>
        <w:t xml:space="preserve"> </w:t>
      </w:r>
      <w:r>
        <w:t xml:space="preserve">(a) Derive Eq. 5 by superposing the cantilever cases (Appendix D.2 outlines the steps). (b) With</w:t>
      </w:r>
      <w:r>
        <w:t xml:space="preserve"> </w:t>
      </w:r>
      <m:oMath>
        <m:r>
          <m:t>λ</m:t>
        </m:r>
        <m:r>
          <m:rPr>
            <m:sty m:val="p"/>
          </m:rPr>
          <m:t>=</m:t>
        </m:r>
        <m:r>
          <m:t>E</m:t>
        </m:r>
        <m:r>
          <m:t>I</m:t>
        </m:r>
        <m:r>
          <m:rPr>
            <m:sty m:val="p"/>
          </m:rPr>
          <m:t>/</m:t>
        </m:r>
        <m:d>
          <m:dPr>
            <m:begChr m:val="("/>
            <m:endChr m:val=")"/>
            <m:sepChr m:val=""/>
            <m:grow/>
          </m:dPr>
          <m:e>
            <m:r>
              <m:t>k</m:t>
            </m:r>
            <m:r>
              <m:t>L</m:t>
            </m:r>
          </m:e>
        </m:d>
      </m:oMath>
      <w:r>
        <w:t xml:space="preserve"> </w:t>
      </w:r>
      <w:r>
        <w:t xml:space="preserve">= 0.04, find</w:t>
      </w:r>
      <w:r>
        <w:t xml:space="preserve"> </w:t>
      </w:r>
      <m:oMath>
        <m:sSub>
          <m:e>
            <m:r>
              <m:t>R</m:t>
            </m:r>
          </m:e>
          <m:sub>
            <m:r>
              <m:t>B</m:t>
            </m:r>
          </m:sub>
        </m:sSub>
        <m:r>
          <m:rPr>
            <m:sty m:val="p"/>
          </m:rPr>
          <m:t>/</m:t>
        </m:r>
        <m:r>
          <m:t>P</m:t>
        </m:r>
      </m:oMath>
      <w:r>
        <w:t xml:space="preserve"> </w:t>
      </w:r>
      <w:r>
        <w:t xml:space="preserve">from Eq. 8. Will the measured reaction be above or below 5P/16? (c) Find the change in</w:t>
      </w:r>
      <w:r>
        <w:t xml:space="preserve"> </w:t>
      </w:r>
      <m:oMath>
        <m:sSub>
          <m:e>
            <m:r>
              <m:t>R</m:t>
            </m:r>
          </m:e>
          <m:sub>
            <m:r>
              <m:t>B</m:t>
            </m:r>
          </m:sub>
        </m:sSub>
      </m:oMath>
      <w:r>
        <w:t xml:space="preserve"> </w:t>
      </w:r>
      <w:r>
        <w:t xml:space="preserve">when the prop is lowered by 0.5 mm, for a rigid clamp (Eq. 6).</w:t>
      </w:r>
    </w:p>
    <w:p>
      <w:pPr>
        <w:pStyle w:val="BodyText"/>
      </w:pPr>
      <w:r>
        <w:rPr>
          <w:bCs/>
          <w:b/>
        </w:rPr>
        <w:t xml:space="preserve">P4 — Two indicators, two unknowns.</w:t>
      </w:r>
      <w:r>
        <w:t xml:space="preserve"> </w:t>
      </w:r>
      <w:r>
        <w:t xml:space="preserve">Using Eq. 7 with indicators at</w:t>
      </w:r>
      <w:r>
        <w:t xml:space="preserve"> </w:t>
      </w:r>
      <m:oMath>
        <m:r>
          <m:t>L</m:t>
        </m:r>
        <m:r>
          <m:rPr>
            <m:sty m:val="p"/>
          </m:rPr>
          <m:t>/</m:t>
        </m:r>
        <m:r>
          <m:t>2</m:t>
        </m:r>
      </m:oMath>
      <w:r>
        <w:t xml:space="preserve"> </w:t>
      </w:r>
      <w:r>
        <w:t xml:space="preserve">and</w:t>
      </w:r>
      <w:r>
        <w:t xml:space="preserve"> </w:t>
      </w:r>
      <m:oMath>
        <m:r>
          <m:t>L</m:t>
        </m:r>
      </m:oMath>
      <w:r>
        <w:t xml:space="preserve">, write the two compliances in terms of</w:t>
      </w:r>
      <w:r>
        <w:t xml:space="preserve"> </w:t>
      </w:r>
      <m:oMath>
        <m:r>
          <m:t>1</m:t>
        </m:r>
        <m:r>
          <m:rPr>
            <m:sty m:val="p"/>
          </m:rPr>
          <m:t>/</m:t>
        </m:r>
        <m:r>
          <m:t>E</m:t>
        </m:r>
        <m:r>
          <m:t>I</m:t>
        </m:r>
      </m:oMath>
      <w:r>
        <w:t xml:space="preserve"> </w:t>
      </w:r>
      <w:r>
        <w:t xml:space="preserve">and</w:t>
      </w:r>
      <w:r>
        <w:t xml:space="preserve"> </w:t>
      </w:r>
      <m:oMath>
        <m:r>
          <m:t>1</m:t>
        </m:r>
        <m:r>
          <m:rPr>
            <m:sty m:val="p"/>
          </m:rPr>
          <m:t>/</m:t>
        </m:r>
        <m:r>
          <m:t>k</m:t>
        </m:r>
      </m:oMath>
      <w:r>
        <w:t xml:space="preserve">, and solve for both. Which combination is most sensitive to the clamp?</w:t>
      </w:r>
    </w:p>
    <w:p>
      <w:pPr>
        <w:pStyle w:val="BodyText"/>
      </w:pPr>
      <w:r>
        <w:rPr>
          <w:bCs/>
          <w:b/>
        </w:rPr>
        <w:t xml:space="preserve">P5 — Predict with the simulation.</w:t>
      </w:r>
      <w:r>
        <w:t xml:space="preserve"> </w:t>
      </w:r>
      <w:r>
        <w:t xml:space="preserve">Open</w:t>
      </w:r>
      <w:r>
        <w:t xml:space="preserve"> </w:t>
      </w:r>
      <w:r>
        <w:rPr>
          <w:rStyle w:val="VerbatimChar"/>
        </w:rPr>
        <w:t xml:space="preserve">lab07_simulation.html</w:t>
      </w:r>
      <w:r>
        <w:t xml:space="preserve">. For</w:t>
      </w:r>
      <w:r>
        <w:t xml:space="preserve"> </w:t>
      </w:r>
      <w:r>
        <w:t xml:space="preserve">“</w:t>
      </w:r>
      <w:r>
        <w:t xml:space="preserve">Lab Part A: both loads</w:t>
      </w:r>
      <w:r>
        <w:t xml:space="preserve">”</w:t>
      </w:r>
      <w:r>
        <w:t xml:space="preserve">, record the deflections at 200, 400 and 600 mm and the two parts that add up to them. For</w:t>
      </w:r>
      <w:r>
        <w:t xml:space="preserve"> </w:t>
      </w:r>
      <w:r>
        <w:t xml:space="preserve">“</w:t>
      </w:r>
      <w:r>
        <w:t xml:space="preserve">Lab Part B2</w:t>
      </w:r>
      <w:r>
        <w:t xml:space="preserve">”</w:t>
      </w:r>
      <w:r>
        <w:t xml:space="preserve"> </w:t>
      </w:r>
      <w:r>
        <w:t xml:space="preserve">(it opens with a flexible clamp,</w:t>
      </w:r>
      <w:r>
        <w:t xml:space="preserve"> </w:t>
      </w:r>
      <m:oMath>
        <m:r>
          <m:t>k</m:t>
        </m:r>
      </m:oMath>
      <w:r>
        <w:t xml:space="preserve"> </w:t>
      </w:r>
      <w:r>
        <w:t xml:space="preserve">= 4400 N·m/rad), record</w:t>
      </w:r>
      <w:r>
        <w:t xml:space="preserve"> </w:t>
      </w:r>
      <m:oMath>
        <m:sSub>
          <m:e>
            <m:r>
              <m:t>R</m:t>
            </m:r>
          </m:e>
          <m:sub>
            <m:r>
              <m:t>B</m:t>
            </m:r>
          </m:sub>
        </m:sSub>
      </m:oMath>
      <w:r>
        <w:t xml:space="preserve">; then tick</w:t>
      </w:r>
      <w:r>
        <w:t xml:space="preserve"> </w:t>
      </w:r>
      <w:r>
        <w:t xml:space="preserve">“</w:t>
      </w:r>
      <w:r>
        <w:t xml:space="preserve">Rigid clamp</w:t>
      </w:r>
      <w:r>
        <w:t xml:space="preserve">”</w:t>
      </w:r>
      <w:r>
        <w:t xml:space="preserve"> </w:t>
      </w:r>
      <w:r>
        <w:t xml:space="preserve">and record it again. For</w:t>
      </w:r>
      <w:r>
        <w:t xml:space="preserve"> </w:t>
      </w:r>
      <w:r>
        <w:t xml:space="preserve">“</w:t>
      </w:r>
      <w:r>
        <w:t xml:space="preserve">Lab Part C</w:t>
      </w:r>
      <w:r>
        <w:t xml:space="preserve">”</w:t>
      </w:r>
      <w:r>
        <w:t xml:space="preserve">, record</w:t>
      </w:r>
      <w:r>
        <w:t xml:space="preserve"> </w:t>
      </w:r>
      <m:oMath>
        <m:sSub>
          <m:e>
            <m:r>
              <m:t>δ</m:t>
            </m:r>
          </m:e>
          <m:sub>
            <m:r>
              <m:t>v</m:t>
            </m:r>
          </m:sub>
        </m:sSub>
      </m:oMath>
      <w:r>
        <w:t xml:space="preserve"> </w:t>
      </w:r>
      <w:r>
        <w:t xml:space="preserve">and</w:t>
      </w:r>
      <w:r>
        <w:t xml:space="preserve"> </w:t>
      </w:r>
      <m:oMath>
        <m:sSub>
          <m:e>
            <m:r>
              <m:t>δ</m:t>
            </m:r>
          </m:e>
          <m:sub>
            <m:r>
              <m:t>h</m:t>
            </m:r>
          </m:sub>
        </m:sSub>
      </m:oMath>
      <w:r>
        <w:t xml:space="preserve"> </w:t>
      </w:r>
      <w:r>
        <w:t xml:space="preserve">at 0.62 kg with and without the strip’s weight, and the load at which linear theory is 5 % off.</w:t>
      </w:r>
    </w:p>
    <w:p>
      <w:pPr>
        <w:pStyle w:val="BodyText"/>
      </w:pPr>
      <w:r>
        <w:rPr>
          <w:bCs/>
          <w:b/>
        </w:rPr>
        <w:t xml:space="preserve">P6 — Safety.</w:t>
      </w:r>
      <w:r>
        <w:t xml:space="preserve"> </w:t>
      </w:r>
      <w:r>
        <w:t xml:space="preserve">(a) List the hazards in this lab and how the procedure controls each. (b) Why is the bar in Part A limited to 3.0 kg per hanger, and the strip in Part C to 0.62 kg?</w:t>
      </w:r>
    </w:p>
    <w:p>
      <w:pPr>
        <w:pStyle w:val="TableCaption"/>
      </w:pPr>
      <w:r>
        <w:t xml:space="preserve">Table 1. Reference values. The ± values are standard uncertainties. Replace them with your own team’s results where you have them.</w:t>
      </w:r>
    </w:p>
    <w:tbl>
      <w:tblPr>
        <w:tblStyle w:val="Table"/>
        <w:tblW w:type="pct" w:w="5000"/>
        <w:jc w:val="center"/>
        <w:tblLook w:firstRow="1" w:lastRow="0" w:firstColumn="0" w:lastColumn="0" w:noHBand="0" w:noVBand="0" w:val="0020"/>
        <w:tblCaption w:val="Table 1. Reference values. The ± values are standard uncertainties. Replace them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160"/>
        <w:gridCol w:w="2880"/>
        <w:gridCol w:w="28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Yield strength</w:t>
            </w:r>
            <w:r>
              <w:rPr>
                <w:b/>
                <w:sz w:val="19"/>
              </w:rPr>
              <w:t xml:space="preserve"> </w:t>
            </w:r>
            <m:oMath>
              <m:sSub>
                <m:e>
                  <m:r>
                    <m:t>σ</m:t>
                  </m:r>
                </m:e>
                <m:sub>
                  <m:r>
                    <m:t>Y</m:t>
                  </m:r>
                </m:sub>
              </m:sSub>
            </m:oMath>
            <w:r>
              <w:rPr>
                <w:b/>
                <w:sz w:val="19"/>
              </w:rPr>
              <w:t xml:space="preserve"> </w:t>
            </w:r>
            <w:r>
              <w:rPr>
                <w:b/>
                <w:sz w:val="19"/>
              </w:rPr>
              <w:t xml:space="preserve">(MPa)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 bar (hot rolled)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205.2 ± 1.2 (your Lab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296.2 ± 1.1 (your Lab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Spring steel strip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203 (supplier nominal); measure it in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 1300 (supplier minimum)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 (D1)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273.7 ± 1.0 (your Lab 1)</w:t>
            </w:r>
          </w:p>
        </w:tc>
      </w:tr>
    </w:tbl>
    <w:bookmarkEnd w:id="41"/>
    <w:bookmarkStart w:id="42"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Frame and supports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Knife edges, span adjustable, positions set with a steel rule (±0.5 mm); bench clamp with two 12 mm bolts; roller prop with a 0.01 mm micrometer screw, on a 50 N load cell (±0.5 % of reading, resolution 0.01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Digital indicators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Resolution 0.001 mm, accuracy ±0.003 mm, plunger force about 1 N (constant over the stroke)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Masses and hangers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Hanger 0.50 kg (steel bar) or 0.020 kg (strip); slotted masses 0.5 kg and 0.05 kg, tolerance ±0.1 %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Calipers / micrometer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Accuracy ±0.02 mm / ±0.003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 bar (Parts A and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hot rolled, 25.4 × 6.35 × 1000 mm (nominal)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Spring-steel strip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Blue-tempered, 12.7 × 0.79 mm (nominal), clamped with 250 mm free to the load hole; grid board with 10 mm squares</w:t>
            </w:r>
          </w:p>
        </w:tc>
      </w:tr>
    </w:tbl>
    <w:p>
      <w:pPr>
        <w:pStyle w:val="Safety"/>
      </w:pPr>
      <w:r>
        <w:rPr>
          <w:bCs/>
          <w:b/>
        </w:rPr>
        <w:t xml:space="preserve">Safety.</w:t>
      </w:r>
      <w:r>
        <w:t xml:space="preserve"> </w:t>
      </w:r>
      <w:r>
        <w:t xml:space="preserve">Wear safety glasses throughout: a slipping clamp or a strip released under load can spring back.</w:t>
      </w:r>
      <w:r>
        <w:t xml:space="preserve"> </w:t>
      </w:r>
      <w:r>
        <w:rPr>
          <w:bCs/>
          <w:b/>
        </w:rPr>
        <w:t xml:space="preserve">Load limits:</w:t>
      </w:r>
      <w:r>
        <w:t xml:space="preserve"> </w:t>
      </w:r>
      <w:r>
        <w:t xml:space="preserve">Part A 3.0 kg on each hanger; Part B 1.0 kg at the tip without the prop and 4.0 kg at mid-length with the prop; Part C 0.62 kg. These keep the steel bar below about one sixth of its yield strength and the strip’s root stress below about 0.65 of its supplier minimum.</w:t>
      </w:r>
      <w:r>
        <w:t xml:space="preserve"> </w:t>
      </w:r>
      <w:r>
        <w:rPr>
          <w:bCs/>
          <w:b/>
        </w:rPr>
        <w:t xml:space="preserve">Masses:</w:t>
      </w:r>
      <w:r>
        <w:t xml:space="preserve"> </w:t>
      </w:r>
      <w:r>
        <w:t xml:space="preserve">add and remove them by hand, one at a time, without dropping; keep feet clear of the hangers.</w:t>
      </w:r>
      <w:r>
        <w:t xml:space="preserve"> </w:t>
      </w:r>
      <w:r>
        <w:rPr>
          <w:bCs/>
          <w:b/>
        </w:rPr>
        <w:t xml:space="preserve">Clamp and vise:</w:t>
      </w:r>
      <w:r>
        <w:t xml:space="preserve"> </w:t>
      </w:r>
      <w:r>
        <w:t xml:space="preserve">tighten them before loading and never adjust them under load.</w:t>
      </w:r>
      <w:r>
        <w:t xml:space="preserve"> </w:t>
      </w:r>
      <w:r>
        <w:rPr>
          <w:bCs/>
          <w:b/>
        </w:rPr>
        <w:t xml:space="preserve">Strip:</w:t>
      </w:r>
      <w:r>
        <w:t xml:space="preserve"> </w:t>
      </w:r>
      <w:r>
        <w:t xml:space="preserve">the strip stores energy; lift the weight off before you release it, and keep your face out of its plane.</w:t>
      </w:r>
      <w:r>
        <w:t xml:space="preserve"> </w:t>
      </w:r>
      <w:r>
        <w:rPr>
          <w:bCs/>
          <w:b/>
        </w:rPr>
        <w:t xml:space="preserve">Indicators:</w:t>
      </w:r>
      <w:r>
        <w:t xml:space="preserve"> </w:t>
      </w:r>
      <w:r>
        <w:t xml:space="preserve">set them with no load on the beam; never reach across a loaded hanger.</w:t>
      </w:r>
    </w:p>
    <w:bookmarkEnd w:id="42"/>
    <w:bookmarkStart w:id="43" w:name="procedure"/>
    <w:p>
      <w:pPr>
        <w:pStyle w:val="Heading2"/>
      </w:pPr>
      <w:r>
        <w:t xml:space="preserve">5. Procedure</w:t>
      </w:r>
    </w:p>
    <w:p>
      <w:pPr>
        <w:numPr>
          <w:ilvl w:val="0"/>
          <w:numId w:val="1002"/>
        </w:numPr>
        <w:pStyle w:val="Compact"/>
      </w:pPr>
      <w:r>
        <w:rPr>
          <w:bCs/>
          <w:b/>
        </w:rPr>
        <w:t xml:space="preserve">Measure.</w:t>
      </w:r>
      <w:r>
        <w:t xml:space="preserve"> </w:t>
      </w:r>
      <w:r>
        <w:t xml:space="preserve">Record</w:t>
      </w:r>
      <w:r>
        <w:t xml:space="preserve"> </w:t>
      </w:r>
      <m:oMath>
        <m:r>
          <m:t>b</m:t>
        </m:r>
      </m:oMath>
      <w:r>
        <w:t xml:space="preserve"> </w:t>
      </w:r>
      <w:r>
        <w:t xml:space="preserve">and</w:t>
      </w:r>
      <w:r>
        <w:t xml:space="preserve"> </w:t>
      </w:r>
      <m:oMath>
        <m:r>
          <m:t>h</m:t>
        </m:r>
      </m:oMath>
      <w:r>
        <w:t xml:space="preserve"> </w:t>
      </w:r>
      <w:r>
        <w:t xml:space="preserve">of the bar (micrometer for</w:t>
      </w:r>
      <w:r>
        <w:t xml:space="preserve"> </w:t>
      </w:r>
      <m:oMath>
        <m:r>
          <m:t>h</m:t>
        </m:r>
      </m:oMath>
      <w:r>
        <w:t xml:space="preserve">, at four places), the span and the positions of the indicators and hangers in Part A, the free length and indicator positions in Part B, and</w:t>
      </w:r>
      <w:r>
        <w:t xml:space="preserve"> </w:t>
      </w:r>
      <m:oMath>
        <m:r>
          <m:t>b</m:t>
        </m:r>
      </m:oMath>
      <w:r>
        <w:t xml:space="preserve"> </w:t>
      </w:r>
      <w:r>
        <w:t xml:space="preserve">and</w:t>
      </w:r>
      <w:r>
        <w:t xml:space="preserve"> </w:t>
      </w:r>
      <m:oMath>
        <m:r>
          <m:t>t</m:t>
        </m:r>
      </m:oMath>
      <w:r>
        <w:t xml:space="preserve"> </w:t>
      </w:r>
      <w:r>
        <w:t xml:space="preserve">of the strip. Write everything in Table 3.</w:t>
      </w:r>
      <w:r>
        <w:t xml:space="preserve"> </w:t>
      </w:r>
      <w:r>
        <w:rPr>
          <w:bCs/>
          <w:b/>
        </w:rPr>
        <w:t xml:space="preserve">Check:</w:t>
      </w:r>
      <w:r>
        <w:t xml:space="preserve"> </w:t>
      </w:r>
      <w:r>
        <w:t xml:space="preserve">repeated readings should span no more than 0.03 mm (0.005 mm with the micrometer).</w:t>
      </w:r>
    </w:p>
    <w:p>
      <w:pPr>
        <w:numPr>
          <w:ilvl w:val="0"/>
          <w:numId w:val="1002"/>
        </w:numPr>
        <w:pStyle w:val="Compact"/>
      </w:pPr>
      <w:r>
        <w:rPr>
          <w:bCs/>
          <w:b/>
        </w:rPr>
        <w:t xml:space="preserve">Part A.</w:t>
      </w:r>
      <w:r>
        <w:t xml:space="preserve"> </w:t>
      </w:r>
      <w:r>
        <w:t xml:space="preserve">Set the knife edges 800.0 mm apart and the bar centered on them. Hang the empty hangers at 200 and 600 mm and zero the indicators: from here on,</w:t>
      </w:r>
      <w:r>
        <w:t xml:space="preserve"> </w:t>
      </w:r>
      <w:r>
        <w:t xml:space="preserve">“</w:t>
      </w:r>
      <w:r>
        <w:t xml:space="preserve">mass</w:t>
      </w:r>
      <w:r>
        <w:t xml:space="preserve">”</w:t>
      </w:r>
      <w:r>
        <w:t xml:space="preserve"> </w:t>
      </w:r>
      <w:r>
        <w:t xml:space="preserve">means the mass added to a hanger. Add 0.5 kg at a time at 600 mm up to 3.0 kg, reading all three indicators at each step; unload. Repeat at 200 mm. Then load 2.0 kg at 600 mm and 1.0 kg at 200 mm together.</w:t>
      </w:r>
      <w:r>
        <w:t xml:space="preserve"> </w:t>
      </w:r>
      <w:r>
        <w:rPr>
          <w:bCs/>
          <w:b/>
        </w:rPr>
        <w:t xml:space="preserve">Check at 1.0 kg:</w:t>
      </w:r>
      <w:r>
        <w:t xml:space="preserve"> </w:t>
      </w:r>
      <w:r>
        <w:t xml:space="preserve">the middle indicator should read close to your P1 value scaled to 1.0 kg.</w:t>
      </w:r>
    </w:p>
    <w:p>
      <w:pPr>
        <w:numPr>
          <w:ilvl w:val="0"/>
          <w:numId w:val="1002"/>
        </w:numPr>
        <w:pStyle w:val="Compact"/>
      </w:pPr>
      <w:r>
        <w:rPr>
          <w:bCs/>
          <w:b/>
        </w:rPr>
        <w:t xml:space="preserve">Part B1.</w:t>
      </w:r>
      <w:r>
        <w:t xml:space="preserve"> </w:t>
      </w:r>
      <w:r>
        <w:t xml:space="preserve">Clamp the bar with 700 mm free to the tip hanger and set the indicators at 350 and 700 mm. Zero with the empty hanger. Load to 1.0 kg in 0.2 kg steps, reading both indicators.</w:t>
      </w:r>
      <w:r>
        <w:t xml:space="preserve"> </w:t>
      </w:r>
      <w:r>
        <w:rPr>
          <w:bCs/>
          <w:b/>
        </w:rPr>
        <w:t xml:space="preserve">Check:</w:t>
      </w:r>
      <w:r>
        <w:t xml:space="preserve"> </w:t>
      </w:r>
      <w:r>
        <w:t xml:space="preserve">the tip deflection at 1.0 kg should be about 10 % more than your rigid-clamp estimate; if it is much more, tighten the clamp and repeat.</w:t>
      </w:r>
    </w:p>
    <w:p>
      <w:pPr>
        <w:numPr>
          <w:ilvl w:val="0"/>
          <w:numId w:val="1002"/>
        </w:numPr>
        <w:pStyle w:val="Compact"/>
      </w:pPr>
      <w:r>
        <w:rPr>
          <w:bCs/>
          <w:b/>
        </w:rPr>
        <w:t xml:space="preserve">Part B2.</w:t>
      </w:r>
      <w:r>
        <w:t xml:space="preserve"> </w:t>
      </w:r>
      <w:r>
        <w:t xml:space="preserve">Move the hanger to 350 mm. Raise the prop at 700 mm until it just touches the bar (the 700 mm indicator moves by no more than 0.002 mm), then tare the load cell. Load to 4.0 kg in 1.0 kg steps, reading the load cell and the 350 mm indicator.</w:t>
      </w:r>
    </w:p>
    <w:p>
      <w:pPr>
        <w:numPr>
          <w:ilvl w:val="0"/>
          <w:numId w:val="1002"/>
        </w:numPr>
        <w:pStyle w:val="Compact"/>
      </w:pPr>
      <w:r>
        <w:rPr>
          <w:bCs/>
          <w:b/>
        </w:rPr>
        <w:t xml:space="preserve">Part B3.</w:t>
      </w:r>
      <w:r>
        <w:t xml:space="preserve"> </w:t>
      </w:r>
      <w:r>
        <w:t xml:space="preserve">At 3.0 kg, read the load cell and the indicator, lower the prop by 0.500 mm with its micrometer screw, and read them again.</w:t>
      </w:r>
    </w:p>
    <w:p>
      <w:pPr>
        <w:numPr>
          <w:ilvl w:val="0"/>
          <w:numId w:val="1002"/>
        </w:numPr>
        <w:pStyle w:val="Compact"/>
      </w:pPr>
      <w:r>
        <w:rPr>
          <w:bCs/>
          <w:b/>
        </w:rPr>
        <w:t xml:space="preserve">Part C.</w:t>
      </w:r>
      <w:r>
        <w:t xml:space="preserve"> </w:t>
      </w:r>
      <w:r>
        <w:t xml:space="preserve">Clamp the strip with 250 mm free, flat side horizontal, in front of the grid board. Read the position of the load hole with no load (the strip sags a little under its own weight). Hang the 0.020 kg hanger, then add masses so that the total hanging mass is 0.04, 0.07, 0.12, 0.17, 0.22, 0.32, 0.42, 0.52 and 0.62 kg, reading the hole’s horizontal and vertical position on the grid each time, sighting square to the board.</w:t>
      </w:r>
      <w:r>
        <w:t xml:space="preserve"> </w:t>
      </w:r>
      <w:r>
        <w:rPr>
          <w:bCs/>
          <w:b/>
        </w:rPr>
        <w:t xml:space="preserve">Check:</w:t>
      </w:r>
      <w:r>
        <w:t xml:space="preserve"> </w:t>
      </w:r>
      <w:r>
        <w:t xml:space="preserve">at 0.22 kg the tip should already be clearly (more than 10 mm) above where Eq. 10 puts it.</w:t>
      </w:r>
    </w:p>
    <w:p>
      <w:pPr>
        <w:numPr>
          <w:ilvl w:val="0"/>
          <w:numId w:val="1002"/>
        </w:numPr>
        <w:pStyle w:val="Compact"/>
      </w:pPr>
      <w:r>
        <w:rPr>
          <w:bCs/>
          <w:b/>
        </w:rPr>
        <w:t xml:space="preserve">Before you leave:</w:t>
      </w:r>
      <w:r>
        <w:t xml:space="preserve"> </w:t>
      </w:r>
      <w:r>
        <w:t xml:space="preserve">open the simulation, enter your measured dimensions in each Lab preset, and record its predictions in Table 5 next to your raw readings.</w:t>
      </w:r>
    </w:p>
    <w:bookmarkEnd w:id="43"/>
    <w:bookmarkStart w:id="44" w:name="data-tables"/>
    <w:p>
      <w:pPr>
        <w:pStyle w:val="Heading2"/>
      </w:pPr>
      <w:r>
        <w:t xml:space="preserve">6. Data tables</w:t>
      </w:r>
    </w:p>
    <w:p>
      <w:pPr>
        <w:pStyle w:val="TableCaption"/>
      </w:pPr>
      <w:r>
        <w:t xml:space="preserve">Table 3. Dimensions.</w:t>
      </w:r>
    </w:p>
    <w:tbl>
      <w:tblPr>
        <w:tblStyle w:val="Table"/>
        <w:tblW w:type="pct" w:w="500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b</m:t>
              </m:r>
            </m:oMath>
            <w:r>
              <w:rPr>
                <w:sz w:val="19"/>
              </w:rPr>
              <w:t xml:space="preserve">,</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span; indicator and hanger positions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free length; indicator positions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b</m:t>
              </m:r>
            </m:oMath>
            <w:r>
              <w:rPr>
                <w:sz w:val="19"/>
              </w:rPr>
              <w:t xml:space="preserve">,</w:t>
            </w:r>
            <w:r>
              <w:rPr>
                <w:sz w:val="19"/>
              </w:rPr>
              <w:t xml:space="preserve"> </w:t>
            </w:r>
            <m:oMath>
              <m:r>
                <m:t>t</m:t>
              </m:r>
            </m:oMath>
            <w:r>
              <w:rPr>
                <w:sz w:val="19"/>
              </w:rPr>
              <w:t xml:space="preserve"> </w:t>
            </w:r>
            <w:r>
              <w:rPr>
                <w:sz w:val="19"/>
              </w:rPr>
              <w:t xml:space="preserve">(mm); free length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4. Spot readings for the checks in the procedure; record every step on a separate sheet.</w:t>
      </w:r>
    </w:p>
    <w:tbl>
      <w:tblPr>
        <w:tblStyle w:val="Table"/>
        <w:tblW w:type="pct" w:w="5000"/>
        <w:jc w:val="center"/>
        <w:tblLook w:firstRow="1" w:lastRow="0" w:firstColumn="0" w:lastColumn="0" w:noHBand="0" w:noVBand="0" w:val="0020"/>
        <w:tblCaption w:val="Table 4. Spot readings for the checks in the procedure; record every step on a separate shee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329"/>
        <w:gridCol w:w="776"/>
        <w:gridCol w:w="481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three indicators, load at 600 mm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B1: indicators at 350 and 700 mm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B2: load cell (N), indicator at 350 mm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 kg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tip</w:t>
            </w:r>
            <w:r>
              <w:rPr>
                <w:sz w:val="19"/>
              </w:rPr>
              <w:t xml:space="preserve"> </w:t>
            </w:r>
            <m:oMath>
              <m:r>
                <m:t>x</m:t>
              </m:r>
            </m:oMath>
            <w:r>
              <w:rPr>
                <w:sz w:val="19"/>
              </w:rPr>
              <w:t xml:space="preserve">,</w:t>
            </w:r>
            <w:r>
              <w:rPr>
                <w:sz w:val="19"/>
              </w:rPr>
              <w:t xml:space="preserve"> </w:t>
            </w:r>
            <m:oMath>
              <m:r>
                <m:t>y</m:t>
              </m:r>
            </m:oMath>
            <w:r>
              <w:rPr>
                <w:sz w:val="19"/>
              </w:rPr>
              <w:t xml:space="preserve"> </w:t>
            </w:r>
            <w:r>
              <w:rPr>
                <w:sz w:val="19"/>
              </w:rPr>
              <w:t xml:space="preserve">on the grid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0.22 kg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12)?</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of the bar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Deflections at 200, 400, 600 mm, both loads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12</m:t>
                  </m:r>
                </m:sub>
              </m:sSub>
            </m:oMath>
            <w:r>
              <w:rPr>
                <w:sz w:val="19"/>
              </w:rPr>
              <w:t xml:space="preserve"> </w:t>
            </w:r>
            <w:r>
              <w:rPr>
                <w:sz w:val="19"/>
              </w:rPr>
              <w:t xml:space="preserve">vs</w:t>
            </w:r>
            <w:r>
              <w:rPr>
                <w:sz w:val="19"/>
              </w:rPr>
              <w:t xml:space="preserve"> </w:t>
            </w:r>
            <m:oMath>
              <m:sSub>
                <m:e>
                  <m:r>
                    <m:t>c</m:t>
                  </m:r>
                </m:e>
                <m:sub>
                  <m:r>
                    <m:t>21</m:t>
                  </m:r>
                </m:sub>
              </m:sSub>
            </m:oMath>
            <w:r>
              <w:rPr>
                <w:sz w:val="19"/>
              </w:rPr>
              <w:t xml:space="preserve"> </w:t>
            </w:r>
            <w:r>
              <w:rPr>
                <w:sz w:val="19"/>
              </w:rPr>
              <w:t xml:space="preserve">(µm/N)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w:t>
            </w:r>
            <w:r>
              <w:rPr>
                <w:sz w:val="19"/>
              </w:rPr>
              <w:t xml:space="preserve">(N·m²) and</w:t>
            </w:r>
            <w:r>
              <w:rPr>
                <w:sz w:val="19"/>
              </w:rPr>
              <w:t xml:space="preserve"> </w:t>
            </w:r>
            <m:oMath>
              <m:r>
                <m:t>k</m:t>
              </m:r>
            </m:oMath>
            <w:r>
              <w:rPr>
                <w:sz w:val="19"/>
              </w:rPr>
              <w:t xml:space="preserve"> </w:t>
            </w:r>
            <w:r>
              <w:rPr>
                <w:sz w:val="19"/>
              </w:rPr>
              <w:t xml:space="preserve">(N·m/rad), Part B1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B</m:t>
                  </m:r>
                </m:sub>
              </m:sSub>
              <m:r>
                <m:rPr>
                  <m:sty m:val="p"/>
                </m:rPr>
                <m:t>/</m:t>
              </m:r>
              <m:r>
                <m:t>P</m:t>
              </m:r>
            </m:oMath>
            <w:r>
              <w:rPr>
                <w:sz w:val="19"/>
              </w:rPr>
              <w:t xml:space="preserve">, Part B2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5,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Δ</m:t>
              </m:r>
              <m:sSub>
                <m:e>
                  <m:r>
                    <m:t>R</m:t>
                  </m:r>
                </m:e>
                <m:sub>
                  <m:r>
                    <m:t>B</m:t>
                  </m:r>
                </m:sub>
              </m:sSub>
            </m:oMath>
            <w:r>
              <w:rPr>
                <w:sz w:val="19"/>
              </w:rPr>
              <w:t xml:space="preserve"> </w:t>
            </w:r>
            <w:r>
              <w:rPr>
                <w:sz w:val="19"/>
              </w:rPr>
              <w:t xml:space="preserve">for 0.5 mm, Part B3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6,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δ</m:t>
                  </m:r>
                </m:e>
                <m:sub>
                  <m:r>
                    <m:t>v</m:t>
                  </m:r>
                </m:sub>
              </m:sSub>
            </m:oMath>
            <w:r>
              <w:rPr>
                <w:sz w:val="19"/>
              </w:rPr>
              <w:t xml:space="preserve"> </w:t>
            </w:r>
            <w:r>
              <w:rPr>
                <w:sz w:val="19"/>
              </w:rPr>
              <w:t xml:space="preserve">at 0.62 kg, Part C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9,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4"/>
    <w:bookmarkStart w:id="45"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E from the elastic curve.</w:t>
      </w:r>
      <w:r>
        <w:t xml:space="preserve"> </w:t>
      </w:r>
      <w:r>
        <w:t xml:space="preserve">For each Part A load position and each indicator, fit the deflection against</w:t>
      </w:r>
      <w:r>
        <w:t xml:space="preserve"> </w:t>
      </w:r>
      <m:oMath>
        <m:r>
          <m:t>P</m:t>
        </m:r>
        <m:r>
          <m:rPr>
            <m:sty m:val="p"/>
          </m:rPr>
          <m:t>=</m:t>
        </m:r>
        <m:r>
          <m:t>m</m:t>
        </m:r>
        <m:r>
          <m:t>g</m:t>
        </m:r>
      </m:oMath>
      <w:r>
        <w:t xml:space="preserve"> </w:t>
      </w:r>
      <w:r>
        <w:t xml:space="preserve">to get the compliance</w:t>
      </w:r>
      <w:r>
        <w:t xml:space="preserve"> </w:t>
      </w:r>
      <m:oMath>
        <m:r>
          <m:t>c</m:t>
        </m:r>
      </m:oMath>
      <w:r>
        <w:t xml:space="preserve"> </w:t>
      </w:r>
      <w:r>
        <w:t xml:space="preserve">(µm/N). From Eq. 2 and your measured positions, compute</w:t>
      </w:r>
      <w:r>
        <w:t xml:space="preserve"> </w:t>
      </w:r>
      <m:oMath>
        <m:r>
          <m:t>E</m:t>
        </m:r>
        <m:r>
          <m:rPr>
            <m:sty m:val="p"/>
          </m:rPr>
          <m:t>=</m:t>
        </m:r>
        <m:r>
          <m:t>f</m:t>
        </m:r>
        <m:r>
          <m:rPr>
            <m:sty m:val="p"/>
          </m:rPr>
          <m:t>/</m:t>
        </m:r>
        <m:d>
          <m:dPr>
            <m:begChr m:val="("/>
            <m:endChr m:val=")"/>
            <m:sepChr m:val=""/>
            <m:grow/>
          </m:dPr>
          <m:e>
            <m:r>
              <m:t>c</m:t>
            </m:r>
            <m:r>
              <m:t>I</m:t>
            </m:r>
          </m:e>
        </m:d>
      </m:oMath>
      <w:r>
        <w:t xml:space="preserve"> </w:t>
      </w:r>
      <w:r>
        <w:t xml:space="preserve">for each of the six coefficients, with its uncertainty (Eq. 11), and combine them. Compare with Lab 1 (Eq. 12).</w:t>
      </w:r>
      <w:r>
        <w:t xml:space="preserve"> </w:t>
      </w:r>
      <w:r>
        <w:rPr>
          <w:iCs/>
          <w:i/>
        </w:rPr>
        <w:t xml:space="preserve">Check:</w:t>
      </w:r>
      <w:r>
        <w:t xml:space="preserve"> </w:t>
      </w:r>
      <w:r>
        <w:t xml:space="preserve">show that</w:t>
      </w:r>
      <w:r>
        <w:t xml:space="preserve"> </w:t>
      </w:r>
      <m:oMath>
        <m:r>
          <m:t>f</m:t>
        </m:r>
        <m:r>
          <m:rPr>
            <m:sty m:val="p"/>
          </m:rPr>
          <m:t>/</m:t>
        </m:r>
        <m:d>
          <m:dPr>
            <m:begChr m:val="("/>
            <m:endChr m:val=")"/>
            <m:sepChr m:val=""/>
            <m:grow/>
          </m:dPr>
          <m:e>
            <m:r>
              <m:t>c</m:t>
            </m:r>
            <m:r>
              <m:t>I</m:t>
            </m:r>
          </m:e>
        </m:d>
      </m:oMath>
      <w:r>
        <w:t xml:space="preserve"> </w:t>
      </w:r>
      <w:r>
        <w:t xml:space="preserve">has units of pressure.</w:t>
      </w:r>
      <w:r>
        <w:t xml:space="preserve"> </w:t>
      </w:r>
      <w:r>
        <w:rPr>
          <w:iCs/>
          <w:i/>
        </w:rPr>
        <w:t xml:space="preserve">Interpret:</w:t>
      </w:r>
      <w:r>
        <w:t xml:space="preserve"> </w:t>
      </w:r>
      <w:r>
        <w:t xml:space="preserve">which measured dimension limits the accuracy of</w:t>
      </w:r>
      <w:r>
        <w:t xml:space="preserve"> </w:t>
      </w:r>
      <m:oMath>
        <m:r>
          <m:t>E</m:t>
        </m:r>
      </m:oMath>
      <w:r>
        <w:t xml:space="preserve">, and why does a bending test need it so much more precisely than a tension test?</w:t>
      </w:r>
    </w:p>
    <w:p>
      <w:pPr>
        <w:pStyle w:val="BodyText"/>
      </w:pPr>
      <w:r>
        <w:rPr>
          <w:bCs/>
          <w:b/>
        </w:rPr>
        <w:t xml:space="preserve">A2 [Core] — Superposition and reciprocity.</w:t>
      </w:r>
      <w:r>
        <w:t xml:space="preserve"> </w:t>
      </w:r>
      <w:r>
        <w:t xml:space="preserve">Predict the three deflections under both loads from the single-load compliances (Eq. 3) and compare them with the measured ones. Compare</w:t>
      </w:r>
      <w:r>
        <w:t xml:space="preserve"> </w:t>
      </w:r>
      <m:oMath>
        <m:sSub>
          <m:e>
            <m:r>
              <m:t>c</m:t>
            </m:r>
          </m:e>
          <m:sub>
            <m:r>
              <m:t>12</m:t>
            </m:r>
          </m:sub>
        </m:sSub>
      </m:oMath>
      <w:r>
        <w:t xml:space="preserve"> </w:t>
      </w:r>
      <w:r>
        <w:t xml:space="preserve">(indicator at 200 mm, load at 600 mm) with</w:t>
      </w:r>
      <w:r>
        <w:t xml:space="preserve"> </w:t>
      </w:r>
      <m:oMath>
        <m:sSub>
          <m:e>
            <m:r>
              <m:t>c</m:t>
            </m:r>
          </m:e>
          <m:sub>
            <m:r>
              <m:t>21</m:t>
            </m:r>
          </m:sub>
        </m:sSub>
      </m:oMath>
      <w:r>
        <w:t xml:space="preserve"> </w:t>
      </w:r>
      <w:r>
        <w:t xml:space="preserve">(indicator at 600 mm, load at 200 mm). Plot the measured elastic curves with the App. F curves.</w:t>
      </w:r>
      <w:r>
        <w:t xml:space="preserve"> </w:t>
      </w:r>
      <w:r>
        <w:rPr>
          <w:iCs/>
          <w:i/>
        </w:rPr>
        <w:t xml:space="preserve">Check:</w:t>
      </w:r>
      <w:r>
        <w:t xml:space="preserve"> </w:t>
      </w:r>
      <w:r>
        <w:t xml:space="preserve">what would superposition predict if the bar were loaded past yield?</w:t>
      </w:r>
      <w:r>
        <w:t xml:space="preserve"> </w:t>
      </w:r>
      <w:r>
        <w:rPr>
          <w:iCs/>
          <w:i/>
        </w:rPr>
        <w:t xml:space="preserve">Interpret:</w:t>
      </w:r>
      <w:r>
        <w:t xml:space="preserve"> </w:t>
      </w:r>
      <w:r>
        <w:t xml:space="preserve">reciprocity holds whatever the beam’s supports; why is that useful when an indicator cannot be placed where a load acts?</w:t>
      </w:r>
    </w:p>
    <w:p>
      <w:pPr>
        <w:pStyle w:val="BodyText"/>
      </w:pPr>
      <w:r>
        <w:rPr>
          <w:bCs/>
          <w:b/>
        </w:rPr>
        <w:t xml:space="preserve">A3 [Core] — The clamp.</w:t>
      </w:r>
      <w:r>
        <w:t xml:space="preserve"> </w:t>
      </w:r>
      <w:r>
        <w:t xml:space="preserve">From the Part B1 compliances at 350 and 700 mm, solve Eq. 7 for</w:t>
      </w:r>
      <w:r>
        <w:t xml:space="preserve"> </w:t>
      </w:r>
      <m:oMath>
        <m:r>
          <m:t>E</m:t>
        </m:r>
        <m:r>
          <m:t>I</m:t>
        </m:r>
      </m:oMath>
      <w:r>
        <w:t xml:space="preserve"> </w:t>
      </w:r>
      <w:r>
        <w:t xml:space="preserve">and</w:t>
      </w:r>
      <w:r>
        <w:t xml:space="preserve"> </w:t>
      </w:r>
      <m:oMath>
        <m:r>
          <m:t>k</m:t>
        </m:r>
      </m:oMath>
      <w:r>
        <w:t xml:space="preserve"> </w:t>
      </w:r>
      <w:r>
        <w:t xml:space="preserve">(P4), with uncertainties. Compare</w:t>
      </w:r>
      <w:r>
        <w:t xml:space="preserve"> </w:t>
      </w:r>
      <m:oMath>
        <m:r>
          <m:t>E</m:t>
        </m:r>
        <m:r>
          <m:t>I</m:t>
        </m:r>
      </m:oMath>
      <w:r>
        <w:t xml:space="preserve"> </w:t>
      </w:r>
      <w:r>
        <w:t xml:space="preserve">with A1. Then compute the</w:t>
      </w:r>
      <w:r>
        <w:t xml:space="preserve"> </w:t>
      </w:r>
      <m:oMath>
        <m:r>
          <m:t>E</m:t>
        </m:r>
        <m:r>
          <m:t>I</m:t>
        </m:r>
      </m:oMath>
      <w:r>
        <w:t xml:space="preserve"> </w:t>
      </w:r>
      <w:r>
        <w:t xml:space="preserve">you would have reported from the tip indicator alone, assuming a rigid clamp.</w:t>
      </w:r>
      <w:r>
        <w:t xml:space="preserve"> </w:t>
      </w:r>
      <w:r>
        <w:rPr>
          <w:iCs/>
          <w:i/>
        </w:rPr>
        <w:t xml:space="preserve">Check:</w:t>
      </w:r>
      <w:r>
        <w:t xml:space="preserve"> </w:t>
      </w:r>
      <w:r>
        <w:t xml:space="preserve">as</w:t>
      </w:r>
      <w:r>
        <w:t xml:space="preserve"> </w:t>
      </w:r>
      <m:oMath>
        <m:r>
          <m:t>k</m:t>
        </m:r>
        <m:r>
          <m:rPr>
            <m:sty m:val="p"/>
          </m:rPr>
          <m:t>→</m:t>
        </m:r>
        <m:r>
          <m:rPr>
            <m:sty m:val="p"/>
          </m:rPr>
          <m:t>∞</m:t>
        </m:r>
      </m:oMath>
      <w:r>
        <w:t xml:space="preserve">, Eq. 7 must reduce to App. F case 1.</w:t>
      </w:r>
      <w:r>
        <w:t xml:space="preserve"> </w:t>
      </w:r>
      <w:r>
        <w:rPr>
          <w:iCs/>
          <w:i/>
        </w:rPr>
        <w:t xml:space="preserve">Interpret:</w:t>
      </w:r>
      <w:r>
        <w:t xml:space="preserve"> </w:t>
      </w:r>
      <w:r>
        <w:t xml:space="preserve">what fraction of the tip deflection comes from the clamp, and how would that error show up in an unsuspecting student’s</w:t>
      </w:r>
      <w:r>
        <w:t xml:space="preserve"> </w:t>
      </w:r>
      <m:oMath>
        <m:r>
          <m:t>E</m:t>
        </m:r>
      </m:oMath>
      <w:r>
        <w:t xml:space="preserve">?</w:t>
      </w:r>
    </w:p>
    <w:p>
      <w:pPr>
        <w:pStyle w:val="BodyText"/>
      </w:pPr>
      <w:r>
        <w:rPr>
          <w:bCs/>
          <w:b/>
        </w:rPr>
        <w:t xml:space="preserve">A4 [Core] — The redundant reaction and settlement.</w:t>
      </w:r>
      <w:r>
        <w:t xml:space="preserve"> </w:t>
      </w:r>
      <w:r>
        <w:t xml:space="preserve">Fit</w:t>
      </w:r>
      <w:r>
        <w:t xml:space="preserve"> </w:t>
      </w:r>
      <m:oMath>
        <m:sSub>
          <m:e>
            <m:r>
              <m:t>R</m:t>
            </m:r>
          </m:e>
          <m:sub>
            <m:r>
              <m:t>B</m:t>
            </m:r>
          </m:sub>
        </m:sSub>
      </m:oMath>
      <w:r>
        <w:t xml:space="preserve"> </w:t>
      </w:r>
      <w:r>
        <w:t xml:space="preserve">against</w:t>
      </w:r>
      <w:r>
        <w:t xml:space="preserve"> </w:t>
      </w:r>
      <m:oMath>
        <m:r>
          <m:t>P</m:t>
        </m:r>
      </m:oMath>
      <w:r>
        <w:t xml:space="preserve"> </w:t>
      </w:r>
      <w:r>
        <w:t xml:space="preserve">in Part B2 and compare the slope with 5/16 (Eq. 5) and with Eq. 8 using your</w:t>
      </w:r>
      <w:r>
        <w:t xml:space="preserve"> </w:t>
      </w:r>
      <m:oMath>
        <m:r>
          <m:t>k</m:t>
        </m:r>
      </m:oMath>
      <w:r>
        <w:t xml:space="preserve">. Compare the mid-length deflection per newton with both models. From Part B3, compare the measured</w:t>
      </w:r>
      <w:r>
        <w:t xml:space="preserve"> </w:t>
      </w:r>
      <m:oMath>
        <m:r>
          <m:t>Δ</m:t>
        </m:r>
        <m:sSub>
          <m:e>
            <m:r>
              <m:t>R</m:t>
            </m:r>
          </m:e>
          <m:sub>
            <m:r>
              <m:t>B</m:t>
            </m:r>
          </m:sub>
        </m:sSub>
      </m:oMath>
      <w:r>
        <w:t xml:space="preserve"> </w:t>
      </w:r>
      <w:r>
        <w:t xml:space="preserve">with Eq. 6 and with Eq. 8.</w:t>
      </w:r>
      <w:r>
        <w:t xml:space="preserve"> </w:t>
      </w:r>
      <w:r>
        <w:rPr>
          <w:iCs/>
          <w:i/>
        </w:rPr>
        <w:t xml:space="preserve">Check:</w:t>
      </w:r>
      <w:r>
        <w:t xml:space="preserve"> </w:t>
      </w:r>
      <w:r>
        <w:t xml:space="preserve">Eq. 8 must give 5/16 at</w:t>
      </w:r>
      <w:r>
        <w:t xml:space="preserve"> </w:t>
      </w:r>
      <m:oMath>
        <m:r>
          <m:t>λ</m:t>
        </m:r>
        <m:r>
          <m:rPr>
            <m:sty m:val="p"/>
          </m:rPr>
          <m:t>=</m:t>
        </m:r>
        <m:r>
          <m:t>0</m:t>
        </m:r>
      </m:oMath>
      <w:r>
        <w:t xml:space="preserve"> </w:t>
      </w:r>
      <w:r>
        <w:t xml:space="preserve">and 1/2 as</w:t>
      </w:r>
      <w:r>
        <w:t xml:space="preserve"> </w:t>
      </w:r>
      <m:oMath>
        <m:r>
          <m:t>λ</m:t>
        </m:r>
        <m:r>
          <m:rPr>
            <m:sty m:val="p"/>
          </m:rPr>
          <m:t>→</m:t>
        </m:r>
        <m:r>
          <m:rPr>
            <m:sty m:val="p"/>
          </m:rPr>
          <m:t>∞</m:t>
        </m:r>
      </m:oMath>
      <w:r>
        <w:t xml:space="preserve">.</w:t>
      </w:r>
      <w:r>
        <w:t xml:space="preserve"> </w:t>
      </w:r>
      <w:r>
        <w:rPr>
          <w:iCs/>
          <w:i/>
        </w:rPr>
        <w:t xml:space="preserve">Interpret:</w:t>
      </w:r>
      <w:r>
        <w:t xml:space="preserve"> </w:t>
      </w:r>
      <w:r>
        <w:t xml:space="preserve">which support condition does the propped cantilever really have, and why does a settlement of half a millimeter matter in an indeterminate beam but not in a simple span?</w:t>
      </w:r>
    </w:p>
    <w:p>
      <w:pPr>
        <w:pStyle w:val="BodyText"/>
      </w:pPr>
      <w:r>
        <w:rPr>
          <w:bCs/>
          <w:b/>
        </w:rPr>
        <w:t xml:space="preserve">A5 [Core] — Large deflection.</w:t>
      </w:r>
      <w:r>
        <w:t xml:space="preserve"> </w:t>
      </w:r>
      <w:r>
        <w:t xml:space="preserve">(a) From the first four Part C points, zero load included (Eq. 10 holds within about 2 % up to 0.07 kg), find the strip’s</w:t>
      </w:r>
      <w:r>
        <w:t xml:space="preserve"> </w:t>
      </w:r>
      <m:oMath>
        <m:r>
          <m:t>E</m:t>
        </m:r>
        <m:r>
          <m:t>I</m:t>
        </m:r>
      </m:oMath>
      <w:r>
        <w:t xml:space="preserve"> </w:t>
      </w:r>
      <w:r>
        <w:t xml:space="preserve">from the slope of</w:t>
      </w:r>
      <w:r>
        <w:t xml:space="preserve"> </w:t>
      </w:r>
      <m:oMath>
        <m:sSub>
          <m:e>
            <m:r>
              <m:t>δ</m:t>
            </m:r>
          </m:e>
          <m:sub>
            <m:r>
              <m:t>v</m:t>
            </m:r>
          </m:sub>
        </m:sSub>
      </m:oMath>
      <w:r>
        <w:t xml:space="preserve"> </w:t>
      </w:r>
      <w:r>
        <w:t xml:space="preserve">against</w:t>
      </w:r>
      <w:r>
        <w:t xml:space="preserve"> </w:t>
      </w:r>
      <m:oMath>
        <m:r>
          <m:t>P</m:t>
        </m:r>
      </m:oMath>
      <w:r>
        <w:t xml:space="preserve">, which Eq. 10 says is</w:t>
      </w:r>
      <w:r>
        <w:t xml:space="preserve"> </w:t>
      </w:r>
      <m:oMath>
        <m:sSup>
          <m:e>
            <m:r>
              <m:t>L</m:t>
            </m:r>
          </m:e>
          <m:sup>
            <m:r>
              <m:t>3</m:t>
            </m:r>
          </m:sup>
        </m:sSup>
        <m:r>
          <m:rPr>
            <m:sty m:val="p"/>
          </m:rPr>
          <m:t>/</m:t>
        </m:r>
        <m:d>
          <m:dPr>
            <m:begChr m:val="("/>
            <m:endChr m:val=")"/>
            <m:sepChr m:val=""/>
            <m:grow/>
          </m:dPr>
          <m:e>
            <m:r>
              <m:t>3</m:t>
            </m:r>
            <m:r>
              <m:t>E</m:t>
            </m:r>
            <m:r>
              <m:t>I</m:t>
            </m:r>
          </m:e>
        </m:d>
      </m:oMath>
      <w:r>
        <w:t xml:space="preserve"> </w:t>
      </w:r>
      <w:r>
        <w:t xml:space="preserve">(the intercept is the sag under the strip’s own weight). Use the zero-load grid reading of the tip as</w:t>
      </w:r>
      <w:r>
        <w:t xml:space="preserve"> </w:t>
      </w:r>
      <m:oMath>
        <m:r>
          <m:t>L</m:t>
        </m:r>
      </m:oMath>
      <w:r>
        <w:t xml:space="preserve"> </w:t>
      </w:r>
      <w:r>
        <w:t xml:space="preserve">(the sag under the strip’s weight shortens it by less than 0.05 mm). (b) For every load, compute</w:t>
      </w:r>
      <w:r>
        <w:t xml:space="preserve"> </w:t>
      </w:r>
      <m:oMath>
        <m:r>
          <m:t>α</m:t>
        </m:r>
      </m:oMath>
      <w:r>
        <w:t xml:space="preserve"> </w:t>
      </w:r>
      <w:r>
        <w:t xml:space="preserve">and compare the measured</w:t>
      </w:r>
      <w:r>
        <w:t xml:space="preserve"> </w:t>
      </w:r>
      <m:oMath>
        <m:sSub>
          <m:e>
            <m:r>
              <m:t>δ</m:t>
            </m:r>
          </m:e>
          <m:sub>
            <m:r>
              <m:t>v</m:t>
            </m:r>
          </m:sub>
        </m:sSub>
      </m:oMath>
      <w:r>
        <w:t xml:space="preserve"> </w:t>
      </w:r>
      <w:r>
        <w:t xml:space="preserve">and</w:t>
      </w:r>
      <w:r>
        <w:t xml:space="preserve"> </w:t>
      </w:r>
      <m:oMath>
        <m:sSub>
          <m:e>
            <m:r>
              <m:t>x</m:t>
            </m:r>
          </m:e>
          <m:sub>
            <m:r>
              <m:t>t</m:t>
            </m:r>
            <m:r>
              <m:t>i</m:t>
            </m:r>
            <m:r>
              <m:t>p</m:t>
            </m:r>
          </m:sub>
        </m:sSub>
      </m:oMath>
      <w:r>
        <w:t xml:space="preserve"> </w:t>
      </w:r>
      <w:r>
        <w:t xml:space="preserve">with Eq. 10, with Eq. 9 (Appendix E or the simulation), and with the simulation including the strip’s weight. Plot all three with your data and error bars against</w:t>
      </w:r>
      <w:r>
        <w:t xml:space="preserve"> </w:t>
      </w:r>
      <m:oMath>
        <m:r>
          <m:t>α</m:t>
        </m:r>
      </m:oMath>
      <w:r>
        <w:t xml:space="preserve">.</w:t>
      </w:r>
      <w:r>
        <w:t xml:space="preserve"> </w:t>
      </w:r>
      <w:r>
        <w:rPr>
          <w:iCs/>
          <w:i/>
        </w:rPr>
        <w:t xml:space="preserve">Check:</w:t>
      </w:r>
      <w:r>
        <w:t xml:space="preserve"> </w:t>
      </w:r>
      <w:r>
        <w:t xml:space="preserve">as</w:t>
      </w:r>
      <w:r>
        <w:t xml:space="preserve"> </w:t>
      </w:r>
      <m:oMath>
        <m:r>
          <m:t>α</m:t>
        </m:r>
        <m:r>
          <m:rPr>
            <m:sty m:val="p"/>
          </m:rPr>
          <m:t>→</m:t>
        </m:r>
        <m:r>
          <m:t>0</m:t>
        </m:r>
      </m:oMath>
      <w:r>
        <w:t xml:space="preserve">, Eq. 9 must approach Eq. 10.</w:t>
      </w:r>
      <w:r>
        <w:t xml:space="preserve"> </w:t>
      </w:r>
      <w:r>
        <w:rPr>
          <w:iCs/>
          <w:i/>
        </w:rPr>
        <w:t xml:space="preserve">Interpret:</w:t>
      </w:r>
      <w:r>
        <w:t xml:space="preserve"> </w:t>
      </w:r>
      <w:r>
        <w:t xml:space="preserve">at what</w:t>
      </w:r>
      <w:r>
        <w:t xml:space="preserve"> </w:t>
      </w:r>
      <m:oMath>
        <m:r>
          <m:t>α</m:t>
        </m:r>
      </m:oMath>
      <w:r>
        <w:t xml:space="preserve"> </w:t>
      </w:r>
      <w:r>
        <w:t xml:space="preserve">does linear theory become 5 % wrong in your data, and what does the inward motion of the tip tell you about how the strip carries the load?</w:t>
      </w:r>
    </w:p>
    <w:p>
      <w:pPr>
        <w:pStyle w:val="BodyText"/>
      </w:pPr>
      <w:r>
        <w:rPr>
          <w:bCs/>
          <w:b/>
        </w:rPr>
        <w:t xml:space="preserve">A6 [Core] — Theory vs. simulation vs. measurement.</w:t>
      </w:r>
      <w:r>
        <w:t xml:space="preserve"> </w:t>
      </w:r>
      <w:r>
        <w:t xml:space="preserve">Complete Table 5. Make one figure with each row normalized by its theory value, with error bars at</w:t>
      </w:r>
      <w:r>
        <w:t xml:space="preserve"> </w:t>
      </w:r>
      <m:oMath>
        <m:r>
          <m:rPr>
            <m:sty m:val="p"/>
          </m:rPr>
          <m:t>±</m:t>
        </m:r>
        <m:r>
          <m:t>U</m:t>
        </m:r>
      </m:oMath>
      <w:r>
        <w:t xml:space="preserv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At the largest Part C load, by what factor does Eq. 10 overstate</w:t>
      </w:r>
      <w:r>
        <w:t xml:space="preserve"> </w:t>
      </w:r>
      <m:oMath>
        <m:sSub>
          <m:e>
            <m:r>
              <m:t>δ</m:t>
            </m:r>
          </m:e>
          <m:sub>
            <m:r>
              <m:t>v</m:t>
            </m:r>
          </m:sub>
        </m:sSub>
      </m:oMath>
      <w:r>
        <w:t xml:space="preserve">, and what is the largest slope? (b) By how much would assuming a rigid clamp misstate</w:t>
      </w:r>
      <w:r>
        <w:t xml:space="preserve"> </w:t>
      </w:r>
      <m:oMath>
        <m:sSub>
          <m:e>
            <m:r>
              <m:t>R</m:t>
            </m:r>
          </m:e>
          <m:sub>
            <m:r>
              <m:t>B</m:t>
            </m:r>
          </m:sub>
        </m:sSub>
      </m:oMath>
      <w:r>
        <w:t xml:space="preserve"> </w:t>
      </w:r>
      <w:r>
        <w:t xml:space="preserve">and</w:t>
      </w:r>
      <w:r>
        <w:t xml:space="preserve"> </w:t>
      </w:r>
      <m:oMath>
        <m:r>
          <m:t>E</m:t>
        </m:r>
        <m:r>
          <m:t>I</m:t>
        </m:r>
      </m:oMath>
      <w:r>
        <w:t xml:space="preserve"> </w:t>
      </w:r>
      <w:r>
        <w:t xml:space="preserve">in Part B? (c) How much does the strip’s weight change</w:t>
      </w:r>
      <w:r>
        <w:t xml:space="preserve"> </w:t>
      </w:r>
      <m:oMath>
        <m:sSub>
          <m:e>
            <m:r>
              <m:t>δ</m:t>
            </m:r>
          </m:e>
          <m:sub>
            <m:r>
              <m:t>v</m:t>
            </m:r>
          </m:sub>
        </m:sSub>
      </m:oMath>
      <w:r>
        <w:t xml:space="preserve"> </w:t>
      </w:r>
      <w:r>
        <w:t xml:space="preserve">at 0.12 kg and at 0.62 kg? Can your data resolve it? (d) Using the simulation, find the span at which shear deformation (shown in the warnings) would add 5 % to the central-load deflection of the Part A bar and of the D1 beam. Which of these assumptions matters most for each part of this lab?</w:t>
      </w:r>
    </w:p>
    <w:p>
      <w:pPr>
        <w:pStyle w:val="BodyText"/>
      </w:pPr>
      <w:r>
        <w:rPr>
          <w:bCs/>
          <w:b/>
        </w:rPr>
        <w:t xml:space="preserve">C1 [Challenge] — Why the finite elements are exact.</w:t>
      </w:r>
      <w:r>
        <w:t xml:space="preserve"> </w:t>
      </w:r>
      <w:r>
        <w:t xml:space="preserve">In the simulation, run</w:t>
      </w:r>
      <w:r>
        <w:t xml:space="preserve"> </w:t>
      </w:r>
      <w:r>
        <w:t xml:space="preserve">“</w:t>
      </w:r>
      <w:r>
        <w:t xml:space="preserve">App. F case 5</w:t>
      </w:r>
      <w:r>
        <w:t xml:space="preserve">”</w:t>
      </w:r>
      <w:r>
        <w:t xml:space="preserve"> </w:t>
      </w:r>
      <w:r>
        <w:t xml:space="preserve">and</w:t>
      </w:r>
      <w:r>
        <w:t xml:space="preserve"> </w:t>
      </w:r>
      <w:r>
        <w:t xml:space="preserve">“</w:t>
      </w:r>
      <w:r>
        <w:t xml:space="preserve">App. F case 6</w:t>
      </w:r>
      <w:r>
        <w:t xml:space="preserve">”</w:t>
      </w:r>
      <w:r>
        <w:t xml:space="preserve"> </w:t>
      </w:r>
      <w:r>
        <w:t xml:space="preserve">and record the convergence study for each. Explain why the nodal values are exact for any mesh (Appendix D.6), why the deflection between nodes converges as</w:t>
      </w:r>
      <w:r>
        <w:t xml:space="preserve"> </w:t>
      </w:r>
      <m:oMath>
        <m:sSup>
          <m:e>
            <m:r>
              <m:t>N</m:t>
            </m:r>
          </m:e>
          <m:sup>
            <m:r>
              <m:rPr>
                <m:sty m:val="p"/>
              </m:rPr>
              <m:t>−</m:t>
            </m:r>
            <m:r>
              <m:t>4</m:t>
            </m:r>
          </m:sup>
        </m:sSup>
      </m:oMath>
      <w:r>
        <w:t xml:space="preserve"> </w:t>
      </w:r>
      <w:r>
        <w:t xml:space="preserve">under a uniform load, and why</w:t>
      </w:r>
      <w:r>
        <w:t xml:space="preserve"> </w:t>
      </w:r>
      <m:oMath>
        <m:r>
          <m:t>E</m:t>
        </m:r>
        <m:r>
          <m:t>I</m:t>
        </m:r>
        <m:r>
          <m:t> </m:t>
        </m:r>
        <m:r>
          <m:t>y</m:t>
        </m:r>
        <m:r>
          <m:rPr>
            <m:sty m:val="p"/>
          </m:rPr>
          <m:t>″</m:t>
        </m:r>
      </m:oMath>
      <w:r>
        <w:t xml:space="preserve"> </w:t>
      </w:r>
      <w:r>
        <w:t xml:space="preserve">converges only as</w:t>
      </w:r>
      <w:r>
        <w:t xml:space="preserve"> </w:t>
      </w:r>
      <m:oMath>
        <m:sSup>
          <m:e>
            <m:r>
              <m:t>N</m:t>
            </m:r>
          </m:e>
          <m:sup>
            <m:r>
              <m:rPr>
                <m:sty m:val="p"/>
              </m:rPr>
              <m:t>−</m:t>
            </m:r>
            <m:r>
              <m:t>2</m:t>
            </m:r>
          </m:sup>
        </m:sSup>
      </m:oMath>
      <w:r>
        <w:t xml:space="preserve">.</w:t>
      </w:r>
    </w:p>
    <w:p>
      <w:pPr>
        <w:pStyle w:val="BodyText"/>
      </w:pPr>
      <w:r>
        <w:rPr>
          <w:bCs/>
          <w:b/>
        </w:rPr>
        <w:t xml:space="preserve">C2 [Challenge] — EI from the whole curve.</w:t>
      </w:r>
      <w:r>
        <w:t xml:space="preserve"> </w:t>
      </w:r>
      <w:r>
        <w:t xml:space="preserve">Fit</w:t>
      </w:r>
      <w:r>
        <w:t xml:space="preserve"> </w:t>
      </w:r>
      <m:oMath>
        <m:r>
          <m:t>E</m:t>
        </m:r>
        <m:r>
          <m:t>I</m:t>
        </m:r>
      </m:oMath>
      <w:r>
        <w:t xml:space="preserve"> </w:t>
      </w:r>
      <w:r>
        <w:t xml:space="preserve">to all the Part C points with the large-deflection model including the strip’s weight (adjust</w:t>
      </w:r>
      <w:r>
        <w:t xml:space="preserve"> </w:t>
      </w:r>
      <m:oMath>
        <m:r>
          <m:t>E</m:t>
        </m:r>
      </m:oMath>
      <w:r>
        <w:t xml:space="preserve"> </w:t>
      </w:r>
      <w:r>
        <w:t xml:space="preserve">in the simulation, or use Appendix E and a correction for the weight). Compare it with A5(a) and explain the difference.</w:t>
      </w:r>
    </w:p>
    <w:p>
      <w:pPr>
        <w:pStyle w:val="BodyText"/>
      </w:pPr>
      <w:r>
        <w:rPr>
          <w:bCs/>
          <w:b/>
        </w:rPr>
        <w:t xml:space="preserve">C3 [Challenge] — How precisely must the prop be set?</w:t>
      </w:r>
      <w:r>
        <w:t xml:space="preserve"> </w:t>
      </w:r>
      <w:r>
        <w:t xml:space="preserve">Using Eq. 8, find the error in the prop height that would change</w:t>
      </w:r>
      <w:r>
        <w:t xml:space="preserve"> </w:t>
      </w:r>
      <m:oMath>
        <m:sSub>
          <m:e>
            <m:r>
              <m:t>R</m:t>
            </m:r>
          </m:e>
          <m:sub>
            <m:r>
              <m:t>B</m:t>
            </m:r>
          </m:sub>
        </m:sSub>
      </m:oMath>
      <w:r>
        <w:t xml:space="preserve"> </w:t>
      </w:r>
      <w:r>
        <w:t xml:space="preserve">at 4.0 kg by 5 %. Compare it with the 0.002 mm</w:t>
      </w:r>
      <w:r>
        <w:t xml:space="preserve"> </w:t>
      </w:r>
      <w:r>
        <w:t xml:space="preserve">“</w:t>
      </w:r>
      <w:r>
        <w:t xml:space="preserve">just touching</w:t>
      </w:r>
      <w:r>
        <w:t xml:space="preserve">”</w:t>
      </w:r>
      <w:r>
        <w:t xml:space="preserve"> </w:t>
      </w:r>
      <w:r>
        <w:t xml:space="preserve">criterion of step 4.</w:t>
      </w:r>
    </w:p>
    <w:p>
      <w:pPr>
        <w:pStyle w:val="BodyText"/>
      </w:pPr>
      <w:r>
        <w:rPr>
          <w:bCs/>
          <w:b/>
        </w:rPr>
        <w:t xml:space="preserve">X1 [Extension] — The elastica.</w:t>
      </w:r>
      <w:r>
        <w:t xml:space="preserve"> </w:t>
      </w:r>
      <w:r>
        <w:t xml:space="preserve">Derive Eq. 9 from</w:t>
      </w:r>
      <w:r>
        <w:t xml:space="preserve"> </w:t>
      </w:r>
      <m:oMath>
        <m:r>
          <m:t>E</m:t>
        </m:r>
        <m:r>
          <m:t>I</m:t>
        </m:r>
        <m:r>
          <m:t> </m:t>
        </m:r>
        <m:r>
          <m:t>d</m:t>
        </m:r>
        <m:r>
          <m:t>θ</m:t>
        </m:r>
        <m:r>
          <m:rPr>
            <m:sty m:val="p"/>
          </m:rPr>
          <m:t>/</m:t>
        </m:r>
        <m:r>
          <m:t>d</m:t>
        </m:r>
        <m:r>
          <m:t>s</m:t>
        </m:r>
        <m:r>
          <m:rPr>
            <m:sty m:val="p"/>
          </m:rPr>
          <m:t>=</m:t>
        </m:r>
        <m:r>
          <m:t>P</m:t>
        </m:r>
        <m:d>
          <m:dPr>
            <m:begChr m:val="("/>
            <m:endChr m:val=")"/>
            <m:sepChr m:val=""/>
            <m:grow/>
          </m:dPr>
          <m:e>
            <m:sSub>
              <m:e>
                <m:r>
                  <m:t>x</m:t>
                </m:r>
              </m:e>
              <m:sub>
                <m:r>
                  <m:t>t</m:t>
                </m:r>
                <m:r>
                  <m:t>i</m:t>
                </m:r>
                <m:r>
                  <m:t>p</m:t>
                </m:r>
              </m:sub>
            </m:sSub>
            <m:r>
              <m:rPr>
                <m:sty m:val="p"/>
              </m:rPr>
              <m:t>−</m:t>
            </m:r>
            <m:r>
              <m:t>x</m:t>
            </m:r>
          </m:e>
        </m:d>
      </m:oMath>
      <w:r>
        <w:t xml:space="preserve"> </w:t>
      </w:r>
      <w:r>
        <w:t xml:space="preserve">(Appendix D.5), and show that it reduces to Eq. 10 for small</w:t>
      </w:r>
      <w:r>
        <w:t xml:space="preserve"> </w:t>
      </w:r>
      <m:oMath>
        <m:r>
          <m:t>α</m:t>
        </m:r>
      </m:oMath>
      <w:r>
        <w:t xml:space="preserve">.</w:t>
      </w:r>
    </w:p>
    <w:p>
      <w:pPr>
        <w:pStyle w:val="BodyText"/>
      </w:pPr>
      <w:r>
        <w:rPr>
          <w:bCs/>
          <w:b/>
        </w:rPr>
        <w:t xml:space="preserve">X2 [Extension] — Reciprocity from energy.</w:t>
      </w:r>
      <w:r>
        <w:t xml:space="preserve"> </w:t>
      </w:r>
      <w:r>
        <w:t xml:space="preserve">Prove Eq. 4 from the work done by two loads applied in either order (§11.6). Then show it for your measured data in Part B1 by computing the deflection at 700 mm due to a load at 350 mm from Eq. 7.</w:t>
      </w:r>
    </w:p>
    <w:p>
      <w:pPr>
        <w:pStyle w:val="BodyText"/>
      </w:pPr>
      <w:r>
        <w:rPr>
          <w:bCs/>
          <w:b/>
        </w:rPr>
        <w:t xml:space="preserve">X3 [Extension] — Extend the C++ program.</w:t>
      </w:r>
      <w:r>
        <w:t xml:space="preserve"> </w:t>
      </w:r>
      <w:r>
        <w:rPr>
          <w:rStyle w:val="VerbatimChar"/>
        </w:rPr>
        <w:t xml:space="preserve">beam_deflection.cpp</w:t>
      </w:r>
      <w:r>
        <w:t xml:space="preserve"> </w:t>
      </w:r>
      <w:r>
        <w:t xml:space="preserve">locks a fixed end completely. Following Appendix D.6, add a rotational spring to its</w:t>
      </w:r>
      <w:r>
        <w:t xml:space="preserve"> </w:t>
      </w:r>
      <w:r>
        <w:rPr>
          <w:rStyle w:val="VerbatimChar"/>
        </w:rPr>
        <w:t xml:space="preserve">solveBeam()</w:t>
      </w:r>
      <w:r>
        <w:t xml:space="preserve"> </w:t>
      </w:r>
      <w:r>
        <w:t xml:space="preserve">(about five lines), rebuild it, and reproduce your Part B1 result.</w:t>
      </w:r>
    </w:p>
    <w:bookmarkEnd w:id="45"/>
    <w:bookmarkStart w:id="46" w:name="design-problem"/>
    <w:p>
      <w:pPr>
        <w:pStyle w:val="Heading2"/>
      </w:pPr>
      <w:r>
        <w:t xml:space="preserve">8. Design problem</w:t>
      </w:r>
    </w:p>
    <w:p>
      <w:pPr>
        <w:pStyle w:val="FirstParagraph"/>
      </w:pPr>
      <w:r>
        <w:rPr>
          <w:bCs/>
          <w:b/>
        </w:rPr>
        <w:t xml:space="preserve">D1 — An overhanging deck beam.</w:t>
      </w:r>
      <w:r>
        <w:t xml:space="preserve"> </w:t>
      </w:r>
      <w:r>
        <w:t xml:space="preserve">A 4.0 m long 6061-T6 aluminum beam supports a deck. It rests on a pin at its left end and on a roller at a position</w:t>
      </w:r>
      <w:r>
        <w:t xml:space="preserve"> </w:t>
      </w:r>
      <m:oMath>
        <m:sSub>
          <m:e>
            <m:r>
              <m:t>L</m:t>
            </m:r>
          </m:e>
          <m:sub>
            <m:r>
              <m:t>s</m:t>
            </m:r>
          </m:sub>
        </m:sSub>
      </m:oMath>
      <w:r>
        <w:t xml:space="preserve"> </w:t>
      </w:r>
      <w:r>
        <w:t xml:space="preserve">that you choose, so it overhangs the roller by</w:t>
      </w:r>
      <w:r>
        <w:t xml:space="preserve"> </w:t>
      </w:r>
      <m:oMath>
        <m:r>
          <m:t>a</m:t>
        </m:r>
        <m:r>
          <m:rPr>
            <m:sty m:val="p"/>
          </m:rPr>
          <m:t>=</m:t>
        </m:r>
        <m:r>
          <m:t>4.0</m:t>
        </m:r>
        <m:r>
          <m:rPr>
            <m:sty m:val="p"/>
          </m:rPr>
          <m:t>−</m:t>
        </m:r>
        <m:sSub>
          <m:e>
            <m:r>
              <m:t>L</m:t>
            </m:r>
          </m:e>
          <m:sub>
            <m:r>
              <m:t>s</m:t>
            </m:r>
          </m:sub>
        </m:sSub>
      </m:oMath>
      <w:r>
        <w:t xml:space="preserve">. It carries a uniform load of 2.0 kN/m over its whole length (self-weight included) and a 1.5 kN railing post at the free end of the overhang. Requirements:</w:t>
      </w:r>
    </w:p>
    <w:p>
      <w:pPr>
        <w:numPr>
          <w:ilvl w:val="0"/>
          <w:numId w:val="1003"/>
        </w:numPr>
        <w:pStyle w:val="Compact"/>
      </w:pPr>
      <w:r>
        <w:t xml:space="preserve">largest bending stress at no more than</w:t>
      </w:r>
      <w:r>
        <w:t xml:space="preserve"> </w:t>
      </w:r>
      <m:oMath>
        <m:r>
          <m:t>0.6</m:t>
        </m:r>
        <m:r>
          <m:t> </m:t>
        </m:r>
        <m:sSub>
          <m:e>
            <m:r>
              <m:t>σ</m:t>
            </m:r>
          </m:e>
          <m:sub>
            <m:r>
              <m:t>Y</m:t>
            </m:r>
          </m:sub>
        </m:sSub>
      </m:oMath>
      <w:r>
        <w:t xml:space="preserve">, with</w:t>
      </w:r>
      <w:r>
        <w:t xml:space="preserve"> </w:t>
      </w:r>
      <w:r>
        <w:rPr>
          <w:bCs/>
          <w:b/>
        </w:rPr>
        <w:t xml:space="preserve">your</w:t>
      </w:r>
      <w:r>
        <w:t xml:space="preserve"> </w:t>
      </w:r>
      <w:r>
        <w:t xml:space="preserve">Lab 1 yield strength;</w:t>
      </w:r>
    </w:p>
    <w:p>
      <w:pPr>
        <w:numPr>
          <w:ilvl w:val="0"/>
          <w:numId w:val="1003"/>
        </w:numPr>
        <w:pStyle w:val="Compact"/>
      </w:pPr>
      <w:r>
        <w:t xml:space="preserve">deflection between the supports no more than</w:t>
      </w:r>
      <w:r>
        <w:t xml:space="preserve"> </w:t>
      </w:r>
      <m:oMath>
        <m:sSub>
          <m:e>
            <m:r>
              <m:t>L</m:t>
            </m:r>
          </m:e>
          <m:sub>
            <m:r>
              <m:t>s</m:t>
            </m:r>
          </m:sub>
        </m:sSub>
        <m:r>
          <m:rPr>
            <m:sty m:val="p"/>
          </m:rPr>
          <m:t>/</m:t>
        </m:r>
        <m:r>
          <m:t>360</m:t>
        </m:r>
      </m:oMath>
      <w:r>
        <w:t xml:space="preserve">, and at the tip of the overhang no more than</w:t>
      </w:r>
      <w:r>
        <w:t xml:space="preserve"> </w:t>
      </w:r>
      <m:oMath>
        <m:r>
          <m:t>2</m:t>
        </m:r>
        <m:r>
          <m:t>a</m:t>
        </m:r>
        <m:r>
          <m:rPr>
            <m:sty m:val="p"/>
          </m:rPr>
          <m:t>/</m:t>
        </m:r>
        <m:r>
          <m:t>360</m:t>
        </m:r>
      </m:oMath>
      <w:r>
        <w:t xml:space="preserve"> </w:t>
      </w:r>
      <w:r>
        <w:t xml:space="preserve">(up or down), with</w:t>
      </w:r>
      <w:r>
        <w:t xml:space="preserve"> </w:t>
      </w:r>
      <w:r>
        <w:rPr>
          <w:bCs/>
          <w:b/>
        </w:rPr>
        <w:t xml:space="preserve">your</w:t>
      </w:r>
      <w:r>
        <w:t xml:space="preserve"> </w:t>
      </w:r>
      <w:r>
        <w:t xml:space="preserve">Lab 2</w:t>
      </w:r>
      <w:r>
        <w:t xml:space="preserve"> </w:t>
      </w:r>
      <m:oMath>
        <m:r>
          <m:t>E</m:t>
        </m:r>
      </m:oMath>
      <w:r>
        <w:t xml:space="preserve">;</w:t>
      </w:r>
    </w:p>
    <w:p>
      <w:pPr>
        <w:numPr>
          <w:ilvl w:val="0"/>
          <w:numId w:val="1003"/>
        </w:numPr>
        <w:pStyle w:val="Compact"/>
      </w:pPr>
      <w:r>
        <w:t xml:space="preserve">the lightest section from Table 6, with the roller position to the nearest 0.05 m.</w:t>
      </w:r>
    </w:p>
    <w:p>
      <w:pPr>
        <w:pStyle w:val="TableCaption"/>
      </w:pPr>
      <w:r>
        <w:t xml:space="preserve">Table 6. Catalog for D1 (6061-T6 I-sections, dimensions idealized without fillets; compute</w:t>
      </w:r>
      <w:r>
        <w:t xml:space="preserve"> </w:t>
      </w:r>
      <m:oMath>
        <m:r>
          <m:t>I</m:t>
        </m:r>
      </m:oMath>
      <w:r>
        <w:t xml:space="preserve"> </w:t>
      </w:r>
      <w:r>
        <w:t xml:space="preserve">and the mass yourself, density 2700 kg/m³).</w:t>
      </w:r>
    </w:p>
    <w:tbl>
      <w:tblPr>
        <w:tblStyle w:val="Table"/>
        <w:tblW w:type="auto" w:w="0"/>
        <w:jc w:val="center"/>
        <w:tblLook w:firstRow="1" w:lastRow="0" w:firstColumn="0" w:lastColumn="0" w:noHBand="0" w:noVBand="0" w:val="0020"/>
        <w:tblCaption w:val="Table 6. Catalog for D1 (6061-T6 I-sections, dimensions idealized without fillets; compute I and the mass yourself, density 2700 kg/m³)."/>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Section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H</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B</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t</m:t>
                  </m:r>
                </m:e>
                <m:sub>
                  <m:r>
                    <m:t>f</m:t>
                  </m:r>
                </m:sub>
              </m:sSub>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t</m:t>
                  </m:r>
                </m:e>
                <m:sub>
                  <m:r>
                    <m:t>w</m:t>
                  </m:r>
                </m:sub>
              </m:sSub>
            </m:oMath>
            <w:r>
              <w:rPr>
                <w:b/>
                <w:sz w:val="19"/>
              </w:rPr>
              <w:t xml:space="preserve"> </w:t>
            </w:r>
            <w:r>
              <w:rPr>
                <w:b/>
                <w:sz w:val="19"/>
              </w:rPr>
              <w:t xml:space="preserve">(mm)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76 × 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102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102 × 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127 × 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152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178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203 × 127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w:t>
            </w:r>
          </w:p>
        </w:tc>
      </w:tr>
    </w:tbl>
    <w:p>
      <w:pPr>
        <w:pStyle w:val="BodyText"/>
      </w:pPr>
      <w:r>
        <w:t xml:space="preserve">Use the simulation (preset</w:t>
      </w:r>
      <w:r>
        <w:t xml:space="preserve"> </w:t>
      </w:r>
      <w:r>
        <w:t xml:space="preserve">“</w:t>
      </w:r>
      <w:r>
        <w:t xml:space="preserve">D1</w:t>
      </w:r>
      <w:r>
        <w:t xml:space="preserve">”</w:t>
      </w:r>
      <w:r>
        <w:t xml:space="preserve">) to explore, then verify your final design by hand: the span deflection by superposing App. F cases 6 and 7 (the overhang’s load acts on the span as an end couple), and the tip deflection as the span’s end slope times</w:t>
      </w:r>
      <w:r>
        <w:t xml:space="preserve"> </w:t>
      </w:r>
      <m:oMath>
        <m:r>
          <m:t>a</m:t>
        </m:r>
      </m:oMath>
      <w:r>
        <w:t xml:space="preserve"> </w:t>
      </w:r>
      <w:r>
        <w:t xml:space="preserve">plus the cantilever cases for the overhang. Compare your choice with the lightest section that works without an overhang. Submit at most one page: the reactions and moment diagram of your design, the three checks with numbers, a table of the sections and roller positions you tried, and one assumption that could invalidate your design, with how you would check it.</w:t>
      </w:r>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Reactions, moment diagram and section properties correct;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Deflections verified by hand superposition and matching the simulation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All three requirements checked with</w:t>
            </w:r>
            <w:r>
              <w:rPr>
                <w:sz w:val="19"/>
              </w:rPr>
              <w:t xml:space="preserve"> </w:t>
            </w:r>
            <w:r>
              <w:rPr>
                <w:bCs/>
                <w:b/>
                <w:sz w:val="19"/>
              </w:rPr>
              <w:t xml:space="preserve">your</w:t>
            </w:r>
            <w:r>
              <w:rPr>
                <w:sz w:val="19"/>
              </w:rPr>
              <w:t xml:space="preserve"> </w:t>
            </w:r>
            <m:oMath>
              <m:r>
                <m:t>E</m:t>
              </m:r>
            </m:oMath>
            <w:r>
              <w:rPr>
                <w:sz w:val="19"/>
              </w:rPr>
              <w:t xml:space="preserve"> </w:t>
            </w:r>
            <w:r>
              <w:rPr>
                <w:sz w:val="19"/>
              </w:rPr>
              <w:t xml:space="preserve">and</w:t>
            </w:r>
            <w:r>
              <w:rPr>
                <w:sz w:val="19"/>
              </w:rPr>
              <w:t xml:space="preserve"> </w:t>
            </w:r>
            <m:oMath>
              <m:sSub>
                <m:e>
                  <m:r>
                    <m:t>σ</m:t>
                  </m:r>
                </m:e>
                <m:sub>
                  <m:r>
                    <m:t>Y</m:t>
                  </m:r>
                </m:sub>
              </m:sSub>
            </m:oMath>
            <w:r>
              <w:rPr>
                <w:sz w:val="19"/>
              </w:rPr>
              <w:t xml:space="preserve">; governing one identified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Section and roller position justified by a quantitative comparison of alternatives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6"/>
    <w:bookmarkStart w:id="47"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bookmarkEnd w:id="47"/>
    <w:bookmarkStart w:id="48" w:name="Xa00d341d67b2129e2d98bf6b0e5649a05125490"/>
    <w:p>
      <w:pPr>
        <w:pStyle w:val="Heading2"/>
      </w:pPr>
      <w:r>
        <w:t xml:space="preserve">Appendix A — Running the lab without equipment</w:t>
      </w:r>
    </w:p>
    <w:p>
      <w:pPr>
        <w:pStyle w:val="FirstParagraph"/>
      </w:pPr>
      <w:r>
        <w:t xml:space="preserve">If the equipment is unavailable, use</w:t>
      </w:r>
      <w:r>
        <w:t xml:space="preserve"> </w:t>
      </w:r>
      <w:r>
        <w:rPr>
          <w:rStyle w:val="VerbatimChar"/>
        </w:rPr>
        <w:t xml:space="preserve">sample_data.csv</w:t>
      </w:r>
      <w:r>
        <w:t xml:space="preserve">. It holds one row per load step:</w:t>
      </w:r>
    </w:p>
    <w:p>
      <w:pPr>
        <w:pStyle w:val="TableCaption"/>
      </w:pPr>
      <w:r>
        <w:t xml:space="preserve">Table A1. Columns of</w:t>
      </w:r>
      <w:r>
        <w:t xml:space="preserve"> </w:t>
      </w:r>
      <w:r>
        <w:rPr>
          <w:rStyle w:val="VerbatimChar"/>
        </w:rPr>
        <w:t xml:space="preserve">sample_data.csv</w:t>
      </w:r>
      <w:r>
        <w:t xml:space="preserve">. Indicators were zeroed with the empty hangers in place; in Part B3, the second row is after the prop was lowered by 0.500 mm.</w:t>
      </w:r>
    </w:p>
    <w:tbl>
      <w:tblPr>
        <w:tblStyle w:val="Table"/>
        <w:tblW w:type="pct" w:w="5000"/>
        <w:jc w:val="center"/>
        <w:tblLook w:firstRow="1" w:lastRow="0" w:firstColumn="0" w:lastColumn="0" w:noHBand="0" w:noVBand="0" w:val="0020"/>
        <w:tblCaption w:val="Table A1. Columns of sample_data.csv. Indicators were zeroed with the empty hangers in place; in Part B3, the second row is after the prop was lowered by 0.500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w:t>
            </w:r>
            <w:r>
              <w:rPr>
                <w:sz w:val="19"/>
              </w:rPr>
              <w:t xml:space="preserve"> </w:t>
            </w:r>
            <w:r>
              <w:rPr>
                <w:rStyle w:val="VerbatimChar"/>
                <w:sz w:val="19"/>
              </w:rPr>
              <w:t xml:space="preserve">B</w:t>
            </w:r>
            <w:r>
              <w:rPr>
                <w:sz w:val="19"/>
              </w:rPr>
              <w:t xml:space="preserve"> </w:t>
            </w:r>
            <w:r>
              <w:rPr>
                <w:sz w:val="19"/>
              </w:rPr>
              <w:t xml:space="preserve">or</w:t>
            </w:r>
            <w:r>
              <w:rPr>
                <w:sz w:val="19"/>
              </w:rPr>
              <w:t xml:space="preserve"> </w:t>
            </w:r>
            <w:r>
              <w:rPr>
                <w:rStyle w:val="VerbatimChar"/>
                <w:sz w:val="19"/>
              </w:rPr>
              <w:t xml:space="preserve">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config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w:r>
              <w:rPr>
                <w:rStyle w:val="VerbatimChar"/>
                <w:sz w:val="19"/>
              </w:rPr>
              <w:t xml:space="preserve">P600</w:t>
            </w:r>
            <w:r>
              <w:rPr>
                <w:sz w:val="19"/>
              </w:rPr>
              <w:t xml:space="preserve">,</w:t>
            </w:r>
            <w:r>
              <w:rPr>
                <w:sz w:val="19"/>
              </w:rPr>
              <w:t xml:space="preserve"> </w:t>
            </w:r>
            <w:r>
              <w:rPr>
                <w:rStyle w:val="VerbatimChar"/>
                <w:sz w:val="19"/>
              </w:rPr>
              <w:t xml:space="preserve">P200</w:t>
            </w:r>
            <w:r>
              <w:rPr>
                <w:sz w:val="19"/>
              </w:rPr>
              <w:t xml:space="preserve"> </w:t>
            </w:r>
            <w:r>
              <w:rPr>
                <w:sz w:val="19"/>
              </w:rPr>
              <w:t xml:space="preserve">(hanger used) or</w:t>
            </w:r>
            <w:r>
              <w:rPr>
                <w:sz w:val="19"/>
              </w:rPr>
              <w:t xml:space="preserve"> </w:t>
            </w:r>
            <w:r>
              <w:rPr>
                <w:rStyle w:val="VerbatimChar"/>
                <w:sz w:val="19"/>
              </w:rPr>
              <w:t xml:space="preserve">both</w:t>
            </w:r>
            <w:r>
              <w:rPr>
                <w:sz w:val="19"/>
              </w:rPr>
              <w:t xml:space="preserve">; Part B:</w:t>
            </w:r>
            <w:r>
              <w:rPr>
                <w:sz w:val="19"/>
              </w:rPr>
              <w:t xml:space="preserve"> </w:t>
            </w:r>
            <w:r>
              <w:rPr>
                <w:rStyle w:val="VerbatimChar"/>
                <w:sz w:val="19"/>
              </w:rPr>
              <w:t xml:space="preserve">cantilever</w:t>
            </w:r>
            <w:r>
              <w:rPr>
                <w:sz w:val="19"/>
              </w:rPr>
              <w:t xml:space="preserve">,</w:t>
            </w:r>
            <w:r>
              <w:rPr>
                <w:sz w:val="19"/>
              </w:rPr>
              <w:t xml:space="preserve"> </w:t>
            </w:r>
            <w:r>
              <w:rPr>
                <w:rStyle w:val="VerbatimChar"/>
                <w:sz w:val="19"/>
              </w:rPr>
              <w:t xml:space="preserve">propped</w:t>
            </w:r>
            <w:r>
              <w:rPr>
                <w:sz w:val="19"/>
              </w:rPr>
              <w:t xml:space="preserve"> </w:t>
            </w:r>
            <w:r>
              <w:rPr>
                <w:sz w:val="19"/>
              </w:rPr>
              <w:t xml:space="preserve">or</w:t>
            </w:r>
            <w:r>
              <w:rPr>
                <w:sz w:val="19"/>
              </w:rPr>
              <w:t xml:space="preserve"> </w:t>
            </w:r>
            <w:r>
              <w:rPr>
                <w:rStyle w:val="VerbatimChar"/>
                <w:sz w:val="19"/>
              </w:rPr>
              <w:t xml:space="preserve">settlement</w:t>
            </w:r>
            <w:r>
              <w:rPr>
                <w:sz w:val="19"/>
              </w:rPr>
              <w:t xml:space="preserve">; Part C:</w:t>
            </w:r>
            <w:r>
              <w:rPr>
                <w:sz w:val="19"/>
              </w:rPr>
              <w:t xml:space="preserve"> </w:t>
            </w:r>
            <w:r>
              <w:rPr>
                <w:rStyle w:val="VerbatimChar"/>
                <w:sz w:val="19"/>
              </w:rPr>
              <w:t xml:space="preserve">elastica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step number within the test,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mass_kg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Parts A and B: mass added after zeroing with the empty hangers in place (kg); in Part A</w:t>
            </w:r>
            <w:r>
              <w:rPr>
                <w:sz w:val="19"/>
              </w:rPr>
              <w:t xml:space="preserve"> </w:t>
            </w:r>
            <w:r>
              <w:rPr>
                <w:rStyle w:val="VerbatimChar"/>
                <w:sz w:val="19"/>
              </w:rPr>
              <w:t xml:space="preserve">both</w:t>
            </w:r>
            <w:r>
              <w:rPr>
                <w:sz w:val="19"/>
              </w:rPr>
              <w:t xml:space="preserve">, the sum of 2.0 kg at 600 mm and 1.0 kg at 200 mm. Part C: total hanging mass including the 0.020 kg hanger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load_pos_mm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nominal position of the load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d1_mm</w:t>
            </w:r>
            <w:r>
              <w:rPr>
                <w:sz w:val="19"/>
              </w:rPr>
              <w:t xml:space="preserve">,</w:t>
            </w:r>
            <w:r>
              <w:rPr>
                <w:sz w:val="19"/>
              </w:rPr>
              <w:t xml:space="preserve"> </w:t>
            </w:r>
            <w:r>
              <w:rPr>
                <w:rStyle w:val="VerbatimChar"/>
                <w:sz w:val="19"/>
              </w:rPr>
              <w:t xml:space="preserve">d2_mm</w:t>
            </w:r>
            <w:r>
              <w:rPr>
                <w:sz w:val="19"/>
              </w:rPr>
              <w:t xml:space="preserve">,</w:t>
            </w:r>
            <w:r>
              <w:rPr>
                <w:sz w:val="19"/>
              </w:rPr>
              <w:t xml:space="preserve"> </w:t>
            </w:r>
            <w:r>
              <w:rPr>
                <w:rStyle w:val="VerbatimChar"/>
                <w:sz w:val="19"/>
              </w:rPr>
              <w:t xml:space="preserve">d3_mm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indicator readings, downward deflection positive (mm). Part A: at 200, 400 and 600 mm. Part B1:</w:t>
            </w:r>
            <w:r>
              <w:rPr>
                <w:sz w:val="19"/>
              </w:rPr>
              <w:t xml:space="preserve"> </w:t>
            </w:r>
            <w:r>
              <w:rPr>
                <w:rStyle w:val="VerbatimChar"/>
                <w:sz w:val="19"/>
              </w:rPr>
              <w:t xml:space="preserve">d1_mm</w:t>
            </w:r>
            <w:r>
              <w:rPr>
                <w:sz w:val="19"/>
              </w:rPr>
              <w:t xml:space="preserve"> </w:t>
            </w:r>
            <w:r>
              <w:rPr>
                <w:sz w:val="19"/>
              </w:rPr>
              <w:t xml:space="preserve">at 350 mm,</w:t>
            </w:r>
            <w:r>
              <w:rPr>
                <w:sz w:val="19"/>
              </w:rPr>
              <w:t xml:space="preserve"> </w:t>
            </w:r>
            <w:r>
              <w:rPr>
                <w:rStyle w:val="VerbatimChar"/>
                <w:sz w:val="19"/>
              </w:rPr>
              <w:t xml:space="preserve">d2_mm</w:t>
            </w:r>
            <w:r>
              <w:rPr>
                <w:sz w:val="19"/>
              </w:rPr>
              <w:t xml:space="preserve"> </w:t>
            </w:r>
            <w:r>
              <w:rPr>
                <w:sz w:val="19"/>
              </w:rPr>
              <w:t xml:space="preserve">at 700 mm. Parts B2, B3:</w:t>
            </w:r>
            <w:r>
              <w:rPr>
                <w:sz w:val="19"/>
              </w:rPr>
              <w:t xml:space="preserve"> </w:t>
            </w:r>
            <w:r>
              <w:rPr>
                <w:rStyle w:val="VerbatimChar"/>
                <w:sz w:val="19"/>
              </w:rPr>
              <w:t xml:space="preserve">d1_mm</w:t>
            </w:r>
            <w:r>
              <w:rPr>
                <w:sz w:val="19"/>
              </w:rPr>
              <w:t xml:space="preserve"> </w:t>
            </w:r>
            <w:r>
              <w:rPr>
                <w:sz w:val="19"/>
              </w:rPr>
              <w:t xml:space="preserve">at 350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R_N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prop load cell, tared with the prop just touching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x_tip_mm</w:t>
            </w:r>
            <w:r>
              <w:rPr>
                <w:sz w:val="19"/>
              </w:rPr>
              <w:t xml:space="preserve">,</w:t>
            </w:r>
            <w:r>
              <w:rPr>
                <w:sz w:val="19"/>
              </w:rPr>
              <w:t xml:space="preserve"> </w:t>
            </w:r>
            <w:r>
              <w:rPr>
                <w:rStyle w:val="VerbatimChar"/>
                <w:sz w:val="19"/>
              </w:rPr>
              <w:t xml:space="preserve">y_tip_mm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position of the load hole on the grid, from the clamp edge;</w:t>
            </w:r>
            <w:r>
              <w:rPr>
                <w:sz w:val="19"/>
              </w:rPr>
              <w:t xml:space="preserve"> </w:t>
            </w:r>
            <m:oMath>
              <m:r>
                <m:t>x</m:t>
              </m:r>
            </m:oMath>
            <w:r>
              <w:rPr>
                <w:sz w:val="19"/>
              </w:rPr>
              <w:t xml:space="preserve"> </w:t>
            </w:r>
            <w:r>
              <w:rPr>
                <w:sz w:val="19"/>
              </w:rPr>
              <w:t xml:space="preserve">along the strip,</w:t>
            </w:r>
            <w:r>
              <w:rPr>
                <w:sz w:val="19"/>
              </w:rPr>
              <w:t xml:space="preserve"> </w:t>
            </w:r>
            <m:oMath>
              <m:r>
                <m:t>y</m:t>
              </m:r>
            </m:oMath>
            <w:r>
              <w:rPr>
                <w:sz w:val="19"/>
              </w:rPr>
              <w:t xml:space="preserve"> </w:t>
            </w:r>
            <w:r>
              <w:rPr>
                <w:sz w:val="19"/>
              </w:rPr>
              <w:t xml:space="preserve">up (mm)</w:t>
            </w:r>
          </w:p>
        </w:tc>
      </w:tr>
    </w:tbl>
    <w:p>
      <w:pPr>
        <w:pStyle w:val="BodyText"/>
      </w:pPr>
      <w:r>
        <w:t xml:space="preserve">Use these measurements:</w:t>
      </w:r>
    </w:p>
    <w:p>
      <w:pPr>
        <w:pStyle w:val="TableCaption"/>
      </w:pPr>
      <w:r>
        <w:t xml:space="preserve">Table A2. Measurements for the sample data. Positions set with the rule are good to ±0.5 mm; the prop screw to ±0.005 mm; grid readings to ±0.5 mm. Use</w:t>
      </w:r>
      <w:r>
        <w:t xml:space="preserve"> </w:t>
      </w:r>
      <m:oMath>
        <m:r>
          <m:t>g</m:t>
        </m:r>
      </m:oMath>
      <w:r>
        <w:t xml:space="preserve"> </w:t>
      </w:r>
      <w:r>
        <w:t xml:space="preserve">= 9.80665 m/s² and a steel density of 7850 kg/m³.</w:t>
      </w:r>
    </w:p>
    <w:tbl>
      <w:tblPr>
        <w:tblStyle w:val="Table"/>
        <w:tblW w:type="pct" w:w="5000"/>
        <w:jc w:val="center"/>
        <w:tblLook w:firstRow="1" w:lastRow="0" w:firstColumn="0" w:lastColumn="0" w:noHBand="0" w:noVBand="0" w:val="0020"/>
        <w:tblCaption w:val="Table A2. Measurements for the sample data. Positions set with the rule are good to ±0.5 mm; the prop screw to ±0.005 mm; grid readings to ±0.5 mm. Use g = 9.80665 m/s² and a steel density of 7850 kg/m³."/>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25.42, 25.44, 25.43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6.361, 6.363, 6.362, 6.362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span / indicators / hangers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800.0 / 200.0, 400.0, 600.0 / 200.0, 600.0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free length / indicators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700.0 / 350.0, 700.0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B3 prop lowered by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0.500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12.70, 12.71, 12.69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0.787, 0.788, 0.786, 0.787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 free length by rule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250.0</w:t>
            </w:r>
          </w:p>
        </w:tc>
      </w:tr>
    </w:tbl>
    <w:bookmarkEnd w:id="48"/>
    <w:bookmarkStart w:id="49"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Positions.</w:t>
      </w:r>
      <w:r>
        <w:t xml:space="preserve"> </w:t>
      </w:r>
      <w:r>
        <w:t xml:space="preserve">A position error</w:t>
      </w:r>
      <w:r>
        <w:t xml:space="preserve"> </w:t>
      </w:r>
      <m:oMath>
        <m:sSub>
          <m:e>
            <m:r>
              <m:t>u</m:t>
            </m:r>
          </m:e>
          <m:sub>
            <m:r>
              <m:t>x</m:t>
            </m:r>
          </m:sub>
        </m:sSub>
      </m:oMath>
      <w:r>
        <w:t xml:space="preserve"> </w:t>
      </w:r>
      <w:r>
        <w:t xml:space="preserve">changes an App. F factor</w:t>
      </w:r>
      <w:r>
        <w:t xml:space="preserve"> </w:t>
      </w:r>
      <m:oMath>
        <m:r>
          <m:t>f</m:t>
        </m:r>
      </m:oMath>
      <w:r>
        <w:t xml:space="preserve"> </w:t>
      </w:r>
      <w:r>
        <w:t xml:space="preserve">by</w:t>
      </w:r>
      <w:r>
        <w:t xml:space="preserve"> </w:t>
      </w:r>
      <m:oMath>
        <m:d>
          <m:dPr>
            <m:begChr m:val="("/>
            <m:endChr m:val=")"/>
            <m:sepChr m:val=""/>
            <m:grow/>
          </m:dPr>
          <m:e>
            <m:r>
              <m:rPr>
                <m:sty m:val="p"/>
              </m:rPr>
              <m:t>∂</m:t>
            </m:r>
            <m:r>
              <m:t>f</m:t>
            </m:r>
            <m:r>
              <m:rPr>
                <m:sty m:val="p"/>
              </m:rPr>
              <m:t>/</m:t>
            </m:r>
            <m:r>
              <m:rPr>
                <m:sty m:val="p"/>
              </m:rPr>
              <m:t>∂</m:t>
            </m:r>
            <m:r>
              <m:t>x</m:t>
            </m:r>
          </m:e>
        </m:d>
        <m:r>
          <m:t> </m:t>
        </m:r>
        <m:sSub>
          <m:e>
            <m:r>
              <m:t>u</m:t>
            </m:r>
          </m:e>
          <m:sub>
            <m:r>
              <m:t>x</m:t>
            </m:r>
          </m:sub>
        </m:sSub>
      </m:oMath>
      <w:r>
        <w:t xml:space="preserve">; evaluate the derivative numerically by changing</w:t>
      </w:r>
      <w:r>
        <w:t xml:space="preserve"> </w:t>
      </w:r>
      <m:oMath>
        <m:r>
          <m:t>x</m:t>
        </m:r>
      </m:oMath>
      <w:r>
        <w:t xml:space="preserve"> </w:t>
      </w:r>
      <w:r>
        <w:t xml:space="preserve">by 0.1 mm.</w:t>
      </w:r>
    </w:p>
    <w:p>
      <w:pPr>
        <w:numPr>
          <w:ilvl w:val="0"/>
          <w:numId w:val="1004"/>
        </w:numPr>
        <w:pStyle w:val="Compact"/>
      </w:pPr>
      <w:r>
        <w:rPr>
          <w:iCs/>
          <w:i/>
        </w:rPr>
        <w:t xml:space="preserve">A quantity from two equations (A3).</w:t>
      </w:r>
      <w:r>
        <w:t xml:space="preserve"> </w:t>
      </w:r>
      <w:r>
        <w:t xml:space="preserve">Solve with each input changed by its</w:t>
      </w:r>
      <w:r>
        <w:t xml:space="preserve"> </w:t>
      </w:r>
      <m:oMath>
        <m:r>
          <m:t>u</m:t>
        </m:r>
      </m:oMath>
      <w:r>
        <w:t xml:space="preserve"> </w:t>
      </w:r>
      <w:r>
        <w:t xml:space="preserve">in turn and add the changes in quadrature.</w:t>
      </w:r>
    </w:p>
    <w:p>
      <w:pPr>
        <w:numPr>
          <w:ilvl w:val="0"/>
          <w:numId w:val="1004"/>
        </w:numPr>
        <w:pStyle w:val="Compact"/>
      </w:pPr>
      <w:r>
        <w:rPr>
          <w:iCs/>
          <w:i/>
        </w:rPr>
        <w:t xml:space="preserve">Example.</w:t>
      </w:r>
      <w:r>
        <w:t xml:space="preserve"> </w:t>
      </w:r>
      <w:r>
        <w:t xml:space="preserve">Four micrometer readings of</w:t>
      </w:r>
      <w:r>
        <w:t xml:space="preserve"> </w:t>
      </w:r>
      <m:oMath>
        <m:r>
          <m:t>h</m:t>
        </m:r>
      </m:oMath>
      <w:r>
        <w:t xml:space="preserve"> </w:t>
      </w:r>
      <w:r>
        <w:t xml:space="preserve">with</w:t>
      </w:r>
      <w:r>
        <w:t xml:space="preserve"> </w:t>
      </w:r>
      <m:oMath>
        <m:r>
          <m:t>s</m:t>
        </m:r>
      </m:oMath>
      <w:r>
        <w:t xml:space="preserve"> </w:t>
      </w:r>
      <w:r>
        <w:t xml:space="preserve">= 0.0008 mm and accuracy ±0.003 mm:</w:t>
      </w:r>
      <w:r>
        <w:t xml:space="preserve"> </w:t>
      </w:r>
      <m:oMath>
        <m:r>
          <m:t>u</m:t>
        </m:r>
        <m:r>
          <m:rPr>
            <m:sty m:val="p"/>
          </m:rPr>
          <m:t>=</m:t>
        </m:r>
        <m:rad>
          <m:radPr>
            <m:degHide m:val="on"/>
          </m:radPr>
          <m:deg/>
          <m:e>
            <m:sSup>
              <m:e>
                <m:r>
                  <m:t>0.0008</m:t>
                </m:r>
              </m:e>
              <m:sup>
                <m:r>
                  <m:t>2</m:t>
                </m:r>
              </m:sup>
            </m:sSup>
            <m:r>
              <m:rPr>
                <m:sty m:val="p"/>
              </m:rPr>
              <m:t>/</m:t>
            </m:r>
            <m:r>
              <m:t>4</m:t>
            </m:r>
            <m:r>
              <m:rPr>
                <m:sty m:val="p"/>
              </m:rPr>
              <m:t>+</m:t>
            </m:r>
            <m:sSup>
              <m:e>
                <m:r>
                  <m:t>0.003</m:t>
                </m:r>
              </m:e>
              <m:sup>
                <m:r>
                  <m:t>2</m:t>
                </m:r>
              </m:sup>
            </m:sSup>
            <m:r>
              <m:rPr>
                <m:sty m:val="p"/>
              </m:rPr>
              <m:t>/</m:t>
            </m:r>
            <m:r>
              <m:t>3</m:t>
            </m:r>
          </m:e>
        </m:rad>
      </m:oMath>
      <w:r>
        <w:t xml:space="preserve"> </w:t>
      </w:r>
      <w:r>
        <w:t xml:space="preserve">= 0.0018 mm, 0.03 % of 6.36 mm, and</w:t>
      </w:r>
      <w:r>
        <w:t xml:space="preserve"> </w:t>
      </w:r>
      <m:oMath>
        <m:r>
          <m:t>3</m:t>
        </m:r>
        <m:sSub>
          <m:e>
            <m:r>
              <m:t>u</m:t>
            </m:r>
          </m:e>
          <m:sub>
            <m:r>
              <m:t>h</m:t>
            </m:r>
          </m:sub>
        </m:sSub>
        <m:r>
          <m:rPr>
            <m:sty m:val="p"/>
          </m:rPr>
          <m:t>/</m:t>
        </m:r>
        <m:r>
          <m:t>h</m:t>
        </m:r>
      </m:oMath>
      <w:r>
        <w:t xml:space="preserve"> </w:t>
      </w:r>
      <w:r>
        <w:t xml:space="preserve">= 0.09 % in</w:t>
      </w:r>
      <w:r>
        <w:t xml:space="preserve"> </w:t>
      </w:r>
      <m:oMath>
        <m:r>
          <m:t>E</m:t>
        </m:r>
      </m:oMath>
      <w:r>
        <w:t xml:space="preserve">.</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49"/>
    <w:bookmarkStart w:id="50"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lab07_simulation.html</w:t>
      </w:r>
      <w:r>
        <w:t xml:space="preserve"> </w:t>
      </w:r>
      <w:r>
        <w:t xml:space="preserve">in any browser; it needs no internet connection. In</w:t>
      </w:r>
      <w:r>
        <w:t xml:space="preserve"> </w:t>
      </w:r>
      <w:r>
        <w:rPr>
          <w:bCs/>
          <w:b/>
        </w:rPr>
        <w:t xml:space="preserve">Beam</w:t>
      </w:r>
      <w:r>
        <w:t xml:space="preserve">, choose the supports (pin and roller with an optional overhang, cantilever, propped cantilever, or fixed at both ends), the section and up to two point loads, a uniform load and an end couple. For a clamp, untick</w:t>
      </w:r>
      <w:r>
        <w:t xml:space="preserve"> </w:t>
      </w:r>
      <w:r>
        <w:t xml:space="preserve">“</w:t>
      </w:r>
      <w:r>
        <w:t xml:space="preserve">Rigid clamp</w:t>
      </w:r>
      <w:r>
        <w:t xml:space="preserve">”</w:t>
      </w:r>
      <w:r>
        <w:t xml:space="preserve"> </w:t>
      </w:r>
      <w:r>
        <w:t xml:space="preserve">to give it a rotational stiffness</w:t>
      </w:r>
      <w:r>
        <w:t xml:space="preserve"> </w:t>
      </w:r>
      <m:oMath>
        <m:r>
          <m:t>k</m:t>
        </m:r>
      </m:oMath>
      <w:r>
        <w:t xml:space="preserve">; for the propped cantilever, set a settlement of the prop. The plots show the elastic curve (closed form, finite elements, and the App. F parts that add up to it) and the moment diagram. In</w:t>
      </w:r>
      <w:r>
        <w:t xml:space="preserve"> </w:t>
      </w:r>
      <w:r>
        <w:rPr>
          <w:bCs/>
          <w:b/>
        </w:rPr>
        <w:t xml:space="preserve">Large deflection</w:t>
      </w:r>
      <w:r>
        <w:t xml:space="preserve">, set the strip and the tip load; tick</w:t>
      </w:r>
      <w:r>
        <w:t xml:space="preserve"> </w:t>
      </w:r>
      <w:r>
        <w:t xml:space="preserve">“</w:t>
      </w:r>
      <w:r>
        <w:t xml:space="preserve">Include the strip’s own weight</w:t>
      </w:r>
      <w:r>
        <w:t xml:space="preserve">”</w:t>
      </w:r>
      <w:r>
        <w:t xml:space="preserve"> </w:t>
      </w:r>
      <w:r>
        <w:t xml:space="preserve">to add</w:t>
      </w:r>
      <w:r>
        <w:t xml:space="preserve"> </w:t>
      </w:r>
      <m:oMath>
        <m:r>
          <m:t>β</m:t>
        </m:r>
      </m:oMath>
      <w:r>
        <w:t xml:space="preserve">. The</w:t>
      </w:r>
      <w:r>
        <w:t xml:space="preserve"> </w:t>
      </w:r>
      <w:r>
        <w:rPr>
          <w:bCs/>
          <w:b/>
        </w:rPr>
        <w:t xml:space="preserve">readout table</w:t>
      </w:r>
      <w:r>
        <w:t xml:space="preserve"> </w:t>
      </w:r>
      <w:r>
        <w:t xml:space="preserve">compares each closed-form result with the independent numerical solution:</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complete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0"/>
    <w:bookmarkStart w:id="51" w:name="appendix-d-derivations"/>
    <w:p>
      <w:pPr>
        <w:pStyle w:val="Heading2"/>
      </w:pPr>
      <w:r>
        <w:t xml:space="preserve">Appendix D — Derivations</w:t>
      </w:r>
    </w:p>
    <w:p>
      <w:pPr>
        <w:pStyle w:val="FirstParagraph"/>
      </w:pPr>
      <w:r>
        <w:rPr>
          <w:bCs/>
          <w:b/>
        </w:rPr>
        <w:t xml:space="preserve">D.1 The elastic curve (Eqs. 1, 2).</w:t>
      </w:r>
      <w:r>
        <w:t xml:space="preserve"> </w:t>
      </w:r>
      <w:r>
        <w:t xml:space="preserve">Integrating Eq. 1 once gives</w:t>
      </w:r>
      <w:r>
        <w:t xml:space="preserve"> </w:t>
      </w:r>
      <m:oMath>
        <m:r>
          <m:t>E</m:t>
        </m:r>
        <m:r>
          <m:t>I</m:t>
        </m:r>
        <m:r>
          <m:t> </m:t>
        </m:r>
        <m:r>
          <m:t>θ</m:t>
        </m:r>
        <m:r>
          <m:rPr>
            <m:sty m:val="p"/>
          </m:rPr>
          <m:t>=</m:t>
        </m:r>
        <m:r>
          <m:rPr>
            <m:sty m:val="p"/>
          </m:rPr>
          <m:t>∫</m:t>
        </m:r>
        <m:r>
          <m:t>M</m:t>
        </m:r>
        <m:r>
          <m:t> </m:t>
        </m:r>
        <m:r>
          <m:t>d</m:t>
        </m:r>
        <m:r>
          <m:t>x</m:t>
        </m:r>
        <m:r>
          <m:rPr>
            <m:sty m:val="p"/>
          </m:rPr>
          <m:t>+</m:t>
        </m:r>
        <m:sSub>
          <m:e>
            <m:r>
              <m:t>C</m:t>
            </m:r>
          </m:e>
          <m:sub>
            <m:r>
              <m:t>1</m:t>
            </m:r>
          </m:sub>
        </m:sSub>
      </m:oMath>
      <w:r>
        <w:t xml:space="preserve"> </w:t>
      </w:r>
      <w:r>
        <w:t xml:space="preserve">and again</w:t>
      </w:r>
      <w:r>
        <w:t xml:space="preserve"> </w:t>
      </w:r>
      <m:oMath>
        <m:r>
          <m:t>E</m:t>
        </m:r>
        <m:r>
          <m:t>I</m:t>
        </m:r>
        <m:r>
          <m:t> </m:t>
        </m:r>
        <m:r>
          <m:t>y</m:t>
        </m:r>
        <m:r>
          <m:rPr>
            <m:sty m:val="p"/>
          </m:rPr>
          <m:t>=</m:t>
        </m:r>
        <m:r>
          <m:rPr>
            <m:sty m:val="p"/>
          </m:rPr>
          <m:t>∬</m:t>
        </m:r>
        <m:r>
          <m:t>M</m:t>
        </m:r>
        <m:r>
          <m:t> </m:t>
        </m:r>
        <m:r>
          <m:t>d</m:t>
        </m:r>
        <m:r>
          <m:t>x</m:t>
        </m:r>
        <m:r>
          <m:t> </m:t>
        </m:r>
        <m:r>
          <m:t>d</m:t>
        </m:r>
        <m:r>
          <m:t>x</m:t>
        </m:r>
        <m:r>
          <m:rPr>
            <m:sty m:val="p"/>
          </m:rPr>
          <m:t>+</m:t>
        </m:r>
        <m:sSub>
          <m:e>
            <m:r>
              <m:t>C</m:t>
            </m:r>
          </m:e>
          <m:sub>
            <m:r>
              <m:t>1</m:t>
            </m:r>
          </m:sub>
        </m:sSub>
        <m:r>
          <m:t>x</m:t>
        </m:r>
        <m:r>
          <m:rPr>
            <m:sty m:val="p"/>
          </m:rPr>
          <m:t>+</m:t>
        </m:r>
        <m:sSub>
          <m:e>
            <m:r>
              <m:t>C</m:t>
            </m:r>
          </m:e>
          <m:sub>
            <m:r>
              <m:t>2</m:t>
            </m:r>
          </m:sub>
        </m:sSub>
      </m:oMath>
      <w:r>
        <w:t xml:space="preserve"> </w:t>
      </w:r>
      <w:r>
        <w:t xml:space="preserve">(Beer Eqs. 9.5, 9.6). For a simple span with</w:t>
      </w:r>
      <w:r>
        <w:t xml:space="preserve"> </w:t>
      </w:r>
      <m:oMath>
        <m:r>
          <m:t>P</m:t>
        </m:r>
      </m:oMath>
      <w:r>
        <w:t xml:space="preserve"> </w:t>
      </w:r>
      <w:r>
        <w:t xml:space="preserve">at</w:t>
      </w:r>
      <w:r>
        <w:t xml:space="preserve"> </w:t>
      </w:r>
      <m:oMath>
        <m:r>
          <m:t>a</m:t>
        </m:r>
      </m:oMath>
      <w:r>
        <w:t xml:space="preserve">:</w:t>
      </w:r>
      <w:r>
        <w:t xml:space="preserve"> </w:t>
      </w:r>
      <m:oMath>
        <m:sSub>
          <m:e>
            <m:r>
              <m:t>R</m:t>
            </m:r>
          </m:e>
          <m:sub>
            <m:r>
              <m:t>A</m:t>
            </m:r>
          </m:sub>
        </m:sSub>
        <m:r>
          <m:rPr>
            <m:sty m:val="p"/>
          </m:rPr>
          <m:t>=</m:t>
        </m:r>
        <m:r>
          <m:t>P</m:t>
        </m:r>
        <m:r>
          <m:t>b</m:t>
        </m:r>
        <m:r>
          <m:rPr>
            <m:sty m:val="p"/>
          </m:rPr>
          <m:t>/</m:t>
        </m:r>
        <m:r>
          <m:t>L</m:t>
        </m:r>
      </m:oMath>
      <w:r>
        <w:t xml:space="preserve">, and for</w:t>
      </w:r>
      <w:r>
        <w:t xml:space="preserve"> </w:t>
      </w:r>
      <m:oMath>
        <m:r>
          <m:t>x</m:t>
        </m:r>
        <m:r>
          <m:rPr>
            <m:sty m:val="p"/>
          </m:rPr>
          <m:t>≤</m:t>
        </m:r>
        <m:r>
          <m:t>a</m:t>
        </m:r>
      </m:oMath>
      <w:r>
        <w:t xml:space="preserve">,</w:t>
      </w:r>
      <w:r>
        <w:t xml:space="preserve"> </w:t>
      </w:r>
      <m:oMath>
        <m:r>
          <m:t>M</m:t>
        </m:r>
        <m:r>
          <m:rPr>
            <m:sty m:val="p"/>
          </m:rPr>
          <m:t>=</m:t>
        </m:r>
        <m:r>
          <m:t>P</m:t>
        </m:r>
        <m:r>
          <m:t>b</m:t>
        </m:r>
        <m:r>
          <m:t>x</m:t>
        </m:r>
        <m:r>
          <m:rPr>
            <m:sty m:val="p"/>
          </m:rPr>
          <m:t>/</m:t>
        </m:r>
        <m:r>
          <m:t>L</m:t>
        </m:r>
      </m:oMath>
      <w:r>
        <w:t xml:space="preserve">, so</w:t>
      </w:r>
      <w:r>
        <w:t xml:space="preserve"> </w:t>
      </w:r>
      <m:oMath>
        <m:r>
          <m:t>E</m:t>
        </m:r>
        <m:r>
          <m:t>I</m:t>
        </m:r>
        <m:r>
          <m:t>y</m:t>
        </m:r>
        <m:r>
          <m:rPr>
            <m:sty m:val="p"/>
          </m:rPr>
          <m:t>=</m:t>
        </m:r>
        <m:r>
          <m:t>P</m:t>
        </m:r>
        <m:r>
          <m:t>b</m:t>
        </m:r>
        <m:sSup>
          <m:e>
            <m:r>
              <m:t>x</m:t>
            </m:r>
          </m:e>
          <m:sup>
            <m:r>
              <m:t>3</m:t>
            </m:r>
          </m:sup>
        </m:sSup>
        <m:r>
          <m:rPr>
            <m:sty m:val="p"/>
          </m:rPr>
          <m:t>/</m:t>
        </m:r>
        <m:d>
          <m:dPr>
            <m:begChr m:val="("/>
            <m:endChr m:val=")"/>
            <m:sepChr m:val=""/>
            <m:grow/>
          </m:dPr>
          <m:e>
            <m:r>
              <m:t>6</m:t>
            </m:r>
            <m:r>
              <m:t>L</m:t>
            </m:r>
          </m:e>
        </m:d>
        <m:r>
          <m:rPr>
            <m:sty m:val="p"/>
          </m:rPr>
          <m:t>+</m:t>
        </m:r>
        <m:sSub>
          <m:e>
            <m:r>
              <m:t>C</m:t>
            </m:r>
          </m:e>
          <m:sub>
            <m:r>
              <m:t>1</m:t>
            </m:r>
          </m:sub>
        </m:sSub>
        <m:r>
          <m:t>x</m:t>
        </m:r>
        <m:r>
          <m:rPr>
            <m:sty m:val="p"/>
          </m:rPr>
          <m:t>+</m:t>
        </m:r>
        <m:sSub>
          <m:e>
            <m:r>
              <m:t>C</m:t>
            </m:r>
          </m:e>
          <m:sub>
            <m:r>
              <m:t>2</m:t>
            </m:r>
          </m:sub>
        </m:sSub>
      </m:oMath>
      <w:r>
        <w:t xml:space="preserve">.</w:t>
      </w:r>
      <w:r>
        <w:t xml:space="preserve"> </w:t>
      </w:r>
      <m:oMath>
        <m:r>
          <m:t>y</m:t>
        </m:r>
        <m:d>
          <m:dPr>
            <m:begChr m:val="("/>
            <m:endChr m:val=")"/>
            <m:sepChr m:val=""/>
            <m:grow/>
          </m:dPr>
          <m:e>
            <m:r>
              <m:t>0</m:t>
            </m:r>
          </m:e>
        </m:d>
        <m:r>
          <m:rPr>
            <m:sty m:val="p"/>
          </m:rPr>
          <m:t>=</m:t>
        </m:r>
        <m:r>
          <m:t>0</m:t>
        </m:r>
      </m:oMath>
      <w:r>
        <w:t xml:space="preserve"> </w:t>
      </w:r>
      <w:r>
        <w:t xml:space="preserve">gives</w:t>
      </w:r>
      <w:r>
        <w:t xml:space="preserve"> </w:t>
      </w:r>
      <m:oMath>
        <m:sSub>
          <m:e>
            <m:r>
              <m:t>C</m:t>
            </m:r>
          </m:e>
          <m:sub>
            <m:r>
              <m:t>2</m:t>
            </m:r>
          </m:sub>
        </m:sSub>
        <m:r>
          <m:rPr>
            <m:sty m:val="p"/>
          </m:rPr>
          <m:t>=</m:t>
        </m:r>
        <m:r>
          <m:t>0</m:t>
        </m:r>
      </m:oMath>
      <w:r>
        <w:t xml:space="preserve">. In</w:t>
      </w:r>
      <w:r>
        <w:t xml:space="preserve"> </w:t>
      </w:r>
      <m:oMath>
        <m:r>
          <m:t>a</m:t>
        </m:r>
        <m:r>
          <m:rPr>
            <m:sty m:val="p"/>
          </m:rPr>
          <m:t>≤</m:t>
        </m:r>
        <m:r>
          <m:t>x</m:t>
        </m:r>
        <m:r>
          <m:rPr>
            <m:sty m:val="p"/>
          </m:rPr>
          <m:t>≤</m:t>
        </m:r>
        <m:r>
          <m:t>L</m:t>
        </m:r>
      </m:oMath>
      <w:r>
        <w:t xml:space="preserve">,</w:t>
      </w:r>
      <w:r>
        <w:t xml:space="preserve"> </w:t>
      </w:r>
      <m:oMath>
        <m:r>
          <m:t>M</m:t>
        </m:r>
        <m:r>
          <m:rPr>
            <m:sty m:val="p"/>
          </m:rPr>
          <m:t>=</m:t>
        </m:r>
        <m:r>
          <m:t>P</m:t>
        </m:r>
        <m:r>
          <m:t>b</m:t>
        </m:r>
        <m:r>
          <m:t>x</m:t>
        </m:r>
        <m:r>
          <m:rPr>
            <m:sty m:val="p"/>
          </m:rPr>
          <m:t>/</m:t>
        </m:r>
        <m:r>
          <m:t>L</m:t>
        </m:r>
        <m:r>
          <m:rPr>
            <m:sty m:val="p"/>
          </m:rPr>
          <m:t>−</m:t>
        </m:r>
        <m:r>
          <m:t>P</m:t>
        </m:r>
        <m:d>
          <m:dPr>
            <m:begChr m:val="("/>
            <m:endChr m:val=")"/>
            <m:sepChr m:val=""/>
            <m:grow/>
          </m:dPr>
          <m:e>
            <m:r>
              <m:t>x</m:t>
            </m:r>
            <m:r>
              <m:rPr>
                <m:sty m:val="p"/>
              </m:rPr>
              <m:t>−</m:t>
            </m:r>
            <m:r>
              <m:t>a</m:t>
            </m:r>
          </m:e>
        </m:d>
      </m:oMath>
      <w:r>
        <w:t xml:space="preserve">; matching</w:t>
      </w:r>
      <w:r>
        <w:t xml:space="preserve"> </w:t>
      </w:r>
      <m:oMath>
        <m:r>
          <m:t>y</m:t>
        </m:r>
      </m:oMath>
      <w:r>
        <w:t xml:space="preserve"> </w:t>
      </w:r>
      <w:r>
        <w:t xml:space="preserve">and</w:t>
      </w:r>
      <w:r>
        <w:t xml:space="preserve"> </w:t>
      </w:r>
      <m:oMath>
        <m:r>
          <m:t>θ</m:t>
        </m:r>
      </m:oMath>
      <w:r>
        <w:t xml:space="preserve"> </w:t>
      </w:r>
      <w:r>
        <w:t xml:space="preserve">at</w:t>
      </w:r>
      <w:r>
        <w:t xml:space="preserve"> </w:t>
      </w:r>
      <m:oMath>
        <m:r>
          <m:t>x</m:t>
        </m:r>
        <m:r>
          <m:rPr>
            <m:sty m:val="p"/>
          </m:rPr>
          <m:t>=</m:t>
        </m:r>
        <m:r>
          <m:t>a</m:t>
        </m:r>
      </m:oMath>
      <w:r>
        <w:t xml:space="preserve"> </w:t>
      </w:r>
      <w:r>
        <w:t xml:space="preserve">and setting</w:t>
      </w:r>
      <w:r>
        <w:t xml:space="preserve"> </w:t>
      </w:r>
      <m:oMath>
        <m:r>
          <m:t>y</m:t>
        </m:r>
        <m:d>
          <m:dPr>
            <m:begChr m:val="("/>
            <m:endChr m:val=")"/>
            <m:sepChr m:val=""/>
            <m:grow/>
          </m:dPr>
          <m:e>
            <m:r>
              <m:t>L</m:t>
            </m:r>
          </m:e>
        </m:d>
        <m:r>
          <m:rPr>
            <m:sty m:val="p"/>
          </m:rPr>
          <m:t>=</m:t>
        </m:r>
        <m:r>
          <m:t>0</m:t>
        </m:r>
      </m:oMath>
      <w:r>
        <w:t xml:space="preserve"> </w:t>
      </w:r>
      <w:r>
        <w:t xml:space="preserve">gives</w:t>
      </w:r>
      <w:r>
        <w:t xml:space="preserve"> </w:t>
      </w:r>
      <m:oMath>
        <m:sSub>
          <m:e>
            <m:r>
              <m:t>C</m:t>
            </m:r>
          </m:e>
          <m:sub>
            <m:r>
              <m:t>1</m:t>
            </m:r>
          </m:sub>
        </m:sSub>
        <m:r>
          <m:rPr>
            <m:sty m:val="p"/>
          </m:rPr>
          <m:t>=</m:t>
        </m:r>
        <m:r>
          <m:rPr>
            <m:sty m:val="p"/>
          </m:rPr>
          <m:t>−</m:t>
        </m:r>
        <m:r>
          <m:t>P</m:t>
        </m:r>
        <m:r>
          <m:t>b</m:t>
        </m:r>
        <m:d>
          <m:dPr>
            <m:begChr m:val="("/>
            <m:endChr m:val=")"/>
            <m:sepChr m:val=""/>
            <m:grow/>
          </m:dPr>
          <m:e>
            <m:sSup>
              <m:e>
                <m:r>
                  <m:t>L</m:t>
                </m:r>
              </m:e>
              <m:sup>
                <m:r>
                  <m:t>2</m:t>
                </m:r>
              </m:sup>
            </m:sSup>
            <m:r>
              <m:rPr>
                <m:sty m:val="p"/>
              </m:rPr>
              <m:t>−</m:t>
            </m:r>
            <m:sSup>
              <m:e>
                <m:r>
                  <m:t>b</m:t>
                </m:r>
              </m:e>
              <m:sup>
                <m:r>
                  <m:t>2</m:t>
                </m:r>
              </m:sup>
            </m:sSup>
          </m:e>
        </m:d>
        <m:r>
          <m:rPr>
            <m:sty m:val="p"/>
          </m:rPr>
          <m:t>/</m:t>
        </m:r>
        <m:d>
          <m:dPr>
            <m:begChr m:val="("/>
            <m:endChr m:val=")"/>
            <m:sepChr m:val=""/>
            <m:grow/>
          </m:dPr>
          <m:e>
            <m:r>
              <m:t>6</m:t>
            </m:r>
            <m:r>
              <m:t>L</m:t>
            </m:r>
          </m:e>
        </m:d>
      </m:oMath>
      <w:r>
        <w:t xml:space="preserve">, which is Eq. 2. Setting</w:t>
      </w:r>
      <w:r>
        <w:t xml:space="preserve"> </w:t>
      </w:r>
      <m:oMath>
        <m:r>
          <m:t>d</m:t>
        </m:r>
        <m:r>
          <m:t>y</m:t>
        </m:r>
        <m:r>
          <m:rPr>
            <m:sty m:val="p"/>
          </m:rPr>
          <m:t>/</m:t>
        </m:r>
        <m:r>
          <m:t>d</m:t>
        </m:r>
        <m:r>
          <m:t>x</m:t>
        </m:r>
        <m:r>
          <m:rPr>
            <m:sty m:val="p"/>
          </m:rPr>
          <m:t>=</m:t>
        </m:r>
        <m:r>
          <m:t>0</m:t>
        </m:r>
      </m:oMath>
      <w:r>
        <w:t xml:space="preserve"> </w:t>
      </w:r>
      <w:r>
        <w:t xml:space="preserve">gives the position of the largest deflection,</w:t>
      </w:r>
      <w:r>
        <w:t xml:space="preserve"> </w:t>
      </w:r>
      <m:oMath>
        <m:sSub>
          <m:e>
            <m:r>
              <m:t>x</m:t>
            </m:r>
          </m:e>
          <m:sub>
            <m:r>
              <m:t>m</m:t>
            </m:r>
          </m:sub>
        </m:sSub>
        <m:r>
          <m:rPr>
            <m:sty m:val="p"/>
          </m:rPr>
          <m:t>=</m:t>
        </m:r>
        <m:rad>
          <m:radPr>
            <m:degHide m:val="on"/>
          </m:radPr>
          <m:deg/>
          <m:e>
            <m:d>
              <m:dPr>
                <m:begChr m:val="("/>
                <m:endChr m:val=")"/>
                <m:sepChr m:val=""/>
                <m:grow/>
              </m:dPr>
              <m:e>
                <m:sSup>
                  <m:e>
                    <m:r>
                      <m:t>L</m:t>
                    </m:r>
                  </m:e>
                  <m:sup>
                    <m:r>
                      <m:t>2</m:t>
                    </m:r>
                  </m:sup>
                </m:sSup>
                <m:r>
                  <m:rPr>
                    <m:sty m:val="p"/>
                  </m:rPr>
                  <m:t>−</m:t>
                </m:r>
                <m:sSup>
                  <m:e>
                    <m:r>
                      <m:t>b</m:t>
                    </m:r>
                  </m:e>
                  <m:sup>
                    <m:r>
                      <m:t>2</m:t>
                    </m:r>
                  </m:sup>
                </m:sSup>
              </m:e>
            </m:d>
            <m:r>
              <m:rPr>
                <m:sty m:val="p"/>
              </m:rPr>
              <m:t>/</m:t>
            </m:r>
            <m:r>
              <m:t>3</m:t>
            </m:r>
          </m:e>
        </m:rad>
      </m:oMath>
      <w:r>
        <w:t xml:space="preserve">.</w:t>
      </w:r>
    </w:p>
    <w:p>
      <w:pPr>
        <w:pStyle w:val="BodyText"/>
      </w:pPr>
      <w:r>
        <w:rPr>
          <w:bCs/>
          <w:b/>
        </w:rPr>
        <w:t xml:space="preserve">D.2 Superposition and redundants (Eqs. 3, 5, 6).</w:t>
      </w:r>
      <w:r>
        <w:t xml:space="preserve"> </w:t>
      </w:r>
      <w:r>
        <w:t xml:space="preserve">If</w:t>
      </w:r>
      <w:r>
        <w:t xml:space="preserve"> </w:t>
      </w:r>
      <m:oMath>
        <m:sSub>
          <m:e>
            <m:r>
              <m:t>y</m:t>
            </m:r>
          </m:e>
          <m:sub>
            <m:r>
              <m:t>1</m:t>
            </m:r>
          </m:sub>
        </m:sSub>
      </m:oMath>
      <w:r>
        <w:t xml:space="preserve"> </w:t>
      </w:r>
      <w:r>
        <w:t xml:space="preserve">satisfies</w:t>
      </w:r>
      <w:r>
        <w:t xml:space="preserve"> </w:t>
      </w:r>
      <m:oMath>
        <m:r>
          <m:t>E</m:t>
        </m:r>
        <m:r>
          <m:t>I</m:t>
        </m:r>
        <m:sSub>
          <m:e>
            <m:r>
              <m:t>y</m:t>
            </m:r>
          </m:e>
          <m:sub>
            <m:r>
              <m:t>1</m:t>
            </m:r>
          </m:sub>
        </m:sSub>
        <m:r>
          <m:rPr>
            <m:sty m:val="p"/>
          </m:rPr>
          <m:t>″</m:t>
        </m:r>
        <m:r>
          <m:rPr>
            <m:sty m:val="p"/>
          </m:rPr>
          <m:t>=</m:t>
        </m:r>
        <m:sSub>
          <m:e>
            <m:r>
              <m:t>M</m:t>
            </m:r>
          </m:e>
          <m:sub>
            <m:r>
              <m:t>1</m:t>
            </m:r>
          </m:sub>
        </m:sSub>
      </m:oMath>
      <w:r>
        <w:t xml:space="preserve"> </w:t>
      </w:r>
      <w:r>
        <w:t xml:space="preserve">and</w:t>
      </w:r>
      <w:r>
        <w:t xml:space="preserve"> </w:t>
      </w:r>
      <m:oMath>
        <m:sSub>
          <m:e>
            <m:r>
              <m:t>y</m:t>
            </m:r>
          </m:e>
          <m:sub>
            <m:r>
              <m:t>2</m:t>
            </m:r>
          </m:sub>
        </m:sSub>
      </m:oMath>
      <w:r>
        <w:t xml:space="preserve"> </w:t>
      </w:r>
      <w:r>
        <w:t xml:space="preserve">satisfies</w:t>
      </w:r>
      <w:r>
        <w:t xml:space="preserve"> </w:t>
      </w:r>
      <m:oMath>
        <m:r>
          <m:t>E</m:t>
        </m:r>
        <m:r>
          <m:t>I</m:t>
        </m:r>
        <m:sSub>
          <m:e>
            <m:r>
              <m:t>y</m:t>
            </m:r>
          </m:e>
          <m:sub>
            <m:r>
              <m:t>2</m:t>
            </m:r>
          </m:sub>
        </m:sSub>
        <m:r>
          <m:rPr>
            <m:sty m:val="p"/>
          </m:rPr>
          <m:t>″</m:t>
        </m:r>
        <m:r>
          <m:rPr>
            <m:sty m:val="p"/>
          </m:rPr>
          <m:t>=</m:t>
        </m:r>
        <m:sSub>
          <m:e>
            <m:r>
              <m:t>M</m:t>
            </m:r>
          </m:e>
          <m:sub>
            <m:r>
              <m:t>2</m:t>
            </m:r>
          </m:sub>
        </m:sSub>
      </m:oMath>
      <w:r>
        <w:t xml:space="preserve"> </w:t>
      </w:r>
      <w:r>
        <w:t xml:space="preserve">with the same support conditions,</w:t>
      </w:r>
      <w:r>
        <w:t xml:space="preserve"> </w:t>
      </w:r>
      <m:oMath>
        <m:sSub>
          <m:e>
            <m:r>
              <m:t>y</m:t>
            </m:r>
          </m:e>
          <m:sub>
            <m:r>
              <m:t>1</m:t>
            </m:r>
          </m:sub>
        </m:sSub>
        <m:r>
          <m:rPr>
            <m:sty m:val="p"/>
          </m:rPr>
          <m:t>+</m:t>
        </m:r>
        <m:sSub>
          <m:e>
            <m:r>
              <m:t>y</m:t>
            </m:r>
          </m:e>
          <m:sub>
            <m:r>
              <m:t>2</m:t>
            </m:r>
          </m:sub>
        </m:sSub>
      </m:oMath>
      <w:r>
        <w:t xml:space="preserve"> </w:t>
      </w:r>
      <w:r>
        <w:t xml:space="preserve">satisfies</w:t>
      </w:r>
      <w:r>
        <w:t xml:space="preserve"> </w:t>
      </w:r>
      <m:oMath>
        <m:r>
          <m:t>E</m:t>
        </m:r>
        <m:r>
          <m:t>I</m:t>
        </m:r>
        <m:r>
          <m:t>y</m:t>
        </m:r>
        <m:r>
          <m:rPr>
            <m:sty m:val="p"/>
          </m:rPr>
          <m:t>″</m:t>
        </m:r>
        <m:r>
          <m:rPr>
            <m:sty m:val="p"/>
          </m:rPr>
          <m:t>=</m:t>
        </m:r>
        <m:sSub>
          <m:e>
            <m:r>
              <m:t>M</m:t>
            </m:r>
          </m:e>
          <m:sub>
            <m:r>
              <m:t>1</m:t>
            </m:r>
          </m:sub>
        </m:sSub>
        <m:r>
          <m:rPr>
            <m:sty m:val="p"/>
          </m:rPr>
          <m:t>+</m:t>
        </m:r>
        <m:sSub>
          <m:e>
            <m:r>
              <m:t>M</m:t>
            </m:r>
          </m:e>
          <m:sub>
            <m:r>
              <m:t>2</m:t>
            </m:r>
          </m:sub>
        </m:sSub>
      </m:oMath>
      <w:r>
        <w:t xml:space="preserve">: Eq. 3. For the propped cantilever, remove the prop: under</w:t>
      </w:r>
      <w:r>
        <w:t xml:space="preserve"> </w:t>
      </w:r>
      <m:oMath>
        <m:r>
          <m:t>P</m:t>
        </m:r>
      </m:oMath>
      <w:r>
        <w:t xml:space="preserve"> </w:t>
      </w:r>
      <w:r>
        <w:t xml:space="preserve">at</w:t>
      </w:r>
      <w:r>
        <w:t xml:space="preserve"> </w:t>
      </w:r>
      <m:oMath>
        <m:r>
          <m:t>L</m:t>
        </m:r>
        <m:r>
          <m:rPr>
            <m:sty m:val="p"/>
          </m:rPr>
          <m:t>/</m:t>
        </m:r>
        <m:r>
          <m:t>2</m:t>
        </m:r>
      </m:oMath>
      <w:r>
        <w:t xml:space="preserve">, App. F case 1 applied to the loaded half gives the tip deflection</w:t>
      </w:r>
      <w:r>
        <w:t xml:space="preserve"> </w:t>
      </w:r>
      <m:oMath>
        <m:r>
          <m:rPr>
            <m:sty m:val="p"/>
          </m:rPr>
          <m:t>−</m:t>
        </m:r>
        <m:r>
          <m:t>P</m:t>
        </m:r>
        <m:sSup>
          <m:e>
            <m:d>
              <m:dPr>
                <m:begChr m:val="("/>
                <m:endChr m:val=")"/>
                <m:sepChr m:val=""/>
                <m:grow/>
              </m:dPr>
              <m:e>
                <m:r>
                  <m:t>L</m:t>
                </m:r>
                <m:r>
                  <m:rPr>
                    <m:sty m:val="p"/>
                  </m:rPr>
                  <m:t>/</m:t>
                </m:r>
                <m:r>
                  <m:t>2</m:t>
                </m:r>
              </m:e>
            </m:d>
          </m:e>
          <m:sup>
            <m:r>
              <m:t>2</m:t>
            </m:r>
          </m:sup>
        </m:sSup>
        <m:d>
          <m:dPr>
            <m:begChr m:val="("/>
            <m:endChr m:val=")"/>
            <m:sepChr m:val=""/>
            <m:grow/>
          </m:dPr>
          <m:e>
            <m:r>
              <m:t>3</m:t>
            </m:r>
            <m:r>
              <m:t>L</m:t>
            </m:r>
            <m:r>
              <m:rPr>
                <m:sty m:val="p"/>
              </m:rPr>
              <m:t>−</m:t>
            </m:r>
            <m:r>
              <m:t>L</m:t>
            </m:r>
            <m:r>
              <m:rPr>
                <m:sty m:val="p"/>
              </m:rPr>
              <m:t>/</m:t>
            </m:r>
            <m:r>
              <m:t>2</m:t>
            </m:r>
          </m:e>
        </m:d>
        <m:r>
          <m:rPr>
            <m:sty m:val="p"/>
          </m:rPr>
          <m:t>/</m:t>
        </m:r>
        <m:d>
          <m:dPr>
            <m:begChr m:val="("/>
            <m:endChr m:val=")"/>
            <m:sepChr m:val=""/>
            <m:grow/>
          </m:dPr>
          <m:e>
            <m:r>
              <m:t>6</m:t>
            </m:r>
            <m:r>
              <m:t>E</m:t>
            </m:r>
            <m:r>
              <m:t>I</m:t>
            </m:r>
          </m:e>
        </m:d>
        <m:r>
          <m:rPr>
            <m:sty m:val="p"/>
          </m:rPr>
          <m:t>=</m:t>
        </m:r>
        <m:r>
          <m:rPr>
            <m:sty m:val="p"/>
          </m:rPr>
          <m:t>−</m:t>
        </m:r>
        <m:r>
          <m:t>5</m:t>
        </m:r>
        <m:r>
          <m:t>P</m:t>
        </m:r>
        <m:sSup>
          <m:e>
            <m:r>
              <m:t>L</m:t>
            </m:r>
          </m:e>
          <m:sup>
            <m:r>
              <m:t>3</m:t>
            </m:r>
          </m:sup>
        </m:sSup>
        <m:r>
          <m:rPr>
            <m:sty m:val="p"/>
          </m:rPr>
          <m:t>/</m:t>
        </m:r>
        <m:d>
          <m:dPr>
            <m:begChr m:val="("/>
            <m:endChr m:val=")"/>
            <m:sepChr m:val=""/>
            <m:grow/>
          </m:dPr>
          <m:e>
            <m:r>
              <m:t>48</m:t>
            </m:r>
            <m:r>
              <m:t>E</m:t>
            </m:r>
            <m:r>
              <m:t>I</m:t>
            </m:r>
          </m:e>
        </m:d>
      </m:oMath>
      <w:r>
        <w:t xml:space="preserve">; an upward force</w:t>
      </w:r>
      <w:r>
        <w:t xml:space="preserve"> </w:t>
      </w:r>
      <m:oMath>
        <m:sSub>
          <m:e>
            <m:r>
              <m:t>R</m:t>
            </m:r>
          </m:e>
          <m:sub>
            <m:r>
              <m:t>B</m:t>
            </m:r>
          </m:sub>
        </m:sSub>
      </m:oMath>
      <w:r>
        <w:t xml:space="preserve"> </w:t>
      </w:r>
      <w:r>
        <w:t xml:space="preserve">at the tip gives</w:t>
      </w:r>
      <w:r>
        <w:t xml:space="preserve"> </w:t>
      </w:r>
      <m:oMath>
        <m:r>
          <m:rPr>
            <m:sty m:val="p"/>
          </m:rPr>
          <m:t>+</m:t>
        </m:r>
        <m:sSub>
          <m:e>
            <m:r>
              <m:t>R</m:t>
            </m:r>
          </m:e>
          <m:sub>
            <m:r>
              <m:t>B</m:t>
            </m:r>
          </m:sub>
        </m:sSub>
        <m:sSup>
          <m:e>
            <m:r>
              <m:t>L</m:t>
            </m:r>
          </m:e>
          <m:sup>
            <m:r>
              <m:t>3</m:t>
            </m:r>
          </m:sup>
        </m:sSup>
        <m:r>
          <m:rPr>
            <m:sty m:val="p"/>
          </m:rPr>
          <m:t>/</m:t>
        </m:r>
        <m:d>
          <m:dPr>
            <m:begChr m:val="("/>
            <m:endChr m:val=")"/>
            <m:sepChr m:val=""/>
            <m:grow/>
          </m:dPr>
          <m:e>
            <m:r>
              <m:t>3</m:t>
            </m:r>
            <m:r>
              <m:t>E</m:t>
            </m:r>
            <m:r>
              <m:t>I</m:t>
            </m:r>
          </m:e>
        </m:d>
      </m:oMath>
      <w:r>
        <w:t xml:space="preserve">. Their sum is zero at the prop:</w:t>
      </w:r>
      <w:r>
        <w:t xml:space="preserve"> </w:t>
      </w:r>
      <m:oMath>
        <m:sSub>
          <m:e>
            <m:r>
              <m:t>R</m:t>
            </m:r>
          </m:e>
          <m:sub>
            <m:r>
              <m:t>B</m:t>
            </m:r>
          </m:sub>
        </m:sSub>
        <m:r>
          <m:rPr>
            <m:sty m:val="p"/>
          </m:rPr>
          <m:t>=</m:t>
        </m:r>
        <m:r>
          <m:t>5</m:t>
        </m:r>
        <m:r>
          <m:t>P</m:t>
        </m:r>
        <m:r>
          <m:rPr>
            <m:sty m:val="p"/>
          </m:rPr>
          <m:t>/</m:t>
        </m:r>
        <m:r>
          <m:t>16</m:t>
        </m:r>
      </m:oMath>
      <w:r>
        <w:t xml:space="preserve">; then</w:t>
      </w:r>
      <w:r>
        <w:t xml:space="preserve"> </w:t>
      </w:r>
      <m:oMath>
        <m:sSub>
          <m:e>
            <m:r>
              <m:t>M</m:t>
            </m:r>
          </m:e>
          <m:sub>
            <m:r>
              <m:t>A</m:t>
            </m:r>
          </m:sub>
        </m:sSub>
        <m:r>
          <m:rPr>
            <m:sty m:val="p"/>
          </m:rPr>
          <m:t>=</m:t>
        </m:r>
        <m:r>
          <m:t>P</m:t>
        </m:r>
        <m:r>
          <m:t>L</m:t>
        </m:r>
        <m:r>
          <m:rPr>
            <m:sty m:val="p"/>
          </m:rPr>
          <m:t>/</m:t>
        </m:r>
        <m:r>
          <m:t>2</m:t>
        </m:r>
        <m:r>
          <m:rPr>
            <m:sty m:val="p"/>
          </m:rPr>
          <m:t>−</m:t>
        </m:r>
        <m:sSub>
          <m:e>
            <m:r>
              <m:t>R</m:t>
            </m:r>
          </m:e>
          <m:sub>
            <m:r>
              <m:t>B</m:t>
            </m:r>
          </m:sub>
        </m:sSub>
        <m:r>
          <m:t>L</m:t>
        </m:r>
        <m:r>
          <m:rPr>
            <m:sty m:val="p"/>
          </m:rPr>
          <m:t>=</m:t>
        </m:r>
        <m:r>
          <m:t>3</m:t>
        </m:r>
        <m:r>
          <m:t>P</m:t>
        </m:r>
        <m:r>
          <m:t>L</m:t>
        </m:r>
        <m:r>
          <m:rPr>
            <m:sty m:val="p"/>
          </m:rPr>
          <m:t>/</m:t>
        </m:r>
        <m:r>
          <m:t>16</m:t>
        </m:r>
      </m:oMath>
      <w:r>
        <w:t xml:space="preserve">. With the prop at</w:t>
      </w:r>
      <w:r>
        <w:t xml:space="preserve"> </w:t>
      </w:r>
      <m:oMath>
        <m:r>
          <m:t>y</m:t>
        </m:r>
        <m:r>
          <m:rPr>
            <m:sty m:val="p"/>
          </m:rPr>
          <m:t>=</m:t>
        </m:r>
        <m:r>
          <m:rPr>
            <m:sty m:val="p"/>
          </m:rPr>
          <m:t>−</m:t>
        </m:r>
        <m:r>
          <m:t>Δ</m:t>
        </m:r>
      </m:oMath>
      <w:r>
        <w:t xml:space="preserve"> </w:t>
      </w:r>
      <w:r>
        <w:t xml:space="preserve">instead,</w:t>
      </w:r>
      <w:r>
        <w:t xml:space="preserve"> </w:t>
      </w:r>
      <m:oMath>
        <m:sSub>
          <m:e>
            <m:r>
              <m:t>R</m:t>
            </m:r>
          </m:e>
          <m:sub>
            <m:r>
              <m:t>B</m:t>
            </m:r>
          </m:sub>
        </m:sSub>
        <m:sSup>
          <m:e>
            <m:r>
              <m:t>L</m:t>
            </m:r>
          </m:e>
          <m:sup>
            <m:r>
              <m:t>3</m:t>
            </m:r>
          </m:sup>
        </m:sSup>
        <m:r>
          <m:rPr>
            <m:sty m:val="p"/>
          </m:rPr>
          <m:t>/</m:t>
        </m:r>
        <m:d>
          <m:dPr>
            <m:begChr m:val="("/>
            <m:endChr m:val=")"/>
            <m:sepChr m:val=""/>
            <m:grow/>
          </m:dPr>
          <m:e>
            <m:r>
              <m:t>3</m:t>
            </m:r>
            <m:r>
              <m:t>E</m:t>
            </m:r>
            <m:r>
              <m:t>I</m:t>
            </m:r>
          </m:e>
        </m:d>
      </m:oMath>
      <w:r>
        <w:t xml:space="preserve"> </w:t>
      </w:r>
      <w:r>
        <w:t xml:space="preserve">must make up the difference, which gives Eq. 6.</w:t>
      </w:r>
    </w:p>
    <w:p>
      <w:pPr>
        <w:pStyle w:val="BodyText"/>
      </w:pPr>
      <w:r>
        <w:rPr>
          <w:bCs/>
          <w:b/>
        </w:rPr>
        <w:t xml:space="preserve">D.3 Reciprocity (Eq. 4).</w:t>
      </w:r>
      <w:r>
        <w:t xml:space="preserve"> </w:t>
      </w:r>
      <w:r>
        <w:t xml:space="preserve">Apply</w:t>
      </w:r>
      <w:r>
        <w:t xml:space="preserve"> </w:t>
      </w:r>
      <m:oMath>
        <m:sSub>
          <m:e>
            <m:r>
              <m:t>P</m:t>
            </m:r>
          </m:e>
          <m:sub>
            <m:r>
              <m:t>1</m:t>
            </m:r>
          </m:sub>
        </m:sSub>
      </m:oMath>
      <w:r>
        <w:t xml:space="preserve"> </w:t>
      </w:r>
      <w:r>
        <w:t xml:space="preserve">at point 1 and then</w:t>
      </w:r>
      <w:r>
        <w:t xml:space="preserve"> </w:t>
      </w:r>
      <m:oMath>
        <m:sSub>
          <m:e>
            <m:r>
              <m:t>P</m:t>
            </m:r>
          </m:e>
          <m:sub>
            <m:r>
              <m:t>2</m:t>
            </m:r>
          </m:sub>
        </m:sSub>
      </m:oMath>
      <w:r>
        <w:t xml:space="preserve"> </w:t>
      </w:r>
      <w:r>
        <w:t xml:space="preserve">at point 2. The work done is</w:t>
      </w:r>
      <w:r>
        <w:t xml:space="preserve"> </w:t>
      </w:r>
      <m:oMath>
        <m:f>
          <m:fPr>
            <m:type m:val="bar"/>
          </m:fPr>
          <m:num>
            <m:r>
              <m:t>1</m:t>
            </m:r>
          </m:num>
          <m:den>
            <m:r>
              <m:t>2</m:t>
            </m:r>
          </m:den>
        </m:f>
        <m:sSub>
          <m:e>
            <m:r>
              <m:t>c</m:t>
            </m:r>
          </m:e>
          <m:sub>
            <m:r>
              <m:t>11</m:t>
            </m:r>
          </m:sub>
        </m:sSub>
        <m:sSubSup>
          <m:e>
            <m:r>
              <m:t>P</m:t>
            </m:r>
          </m:e>
          <m:sub>
            <m:r>
              <m:t>1</m:t>
            </m:r>
          </m:sub>
          <m:sup>
            <m:r>
              <m:t>2</m:t>
            </m:r>
          </m:sup>
        </m:sSubSup>
        <m:r>
          <m:rPr>
            <m:sty m:val="p"/>
          </m:rPr>
          <m:t>+</m:t>
        </m:r>
        <m:f>
          <m:fPr>
            <m:type m:val="bar"/>
          </m:fPr>
          <m:num>
            <m:r>
              <m:t>1</m:t>
            </m:r>
          </m:num>
          <m:den>
            <m:r>
              <m:t>2</m:t>
            </m:r>
          </m:den>
        </m:f>
        <m:sSub>
          <m:e>
            <m:r>
              <m:t>c</m:t>
            </m:r>
          </m:e>
          <m:sub>
            <m:r>
              <m:t>22</m:t>
            </m:r>
          </m:sub>
        </m:sSub>
        <m:sSubSup>
          <m:e>
            <m:r>
              <m:t>P</m:t>
            </m:r>
          </m:e>
          <m:sub>
            <m:r>
              <m:t>2</m:t>
            </m:r>
          </m:sub>
          <m:sup>
            <m:r>
              <m:t>2</m:t>
            </m:r>
          </m:sup>
        </m:sSubSup>
        <m:r>
          <m:rPr>
            <m:sty m:val="p"/>
          </m:rPr>
          <m:t>+</m:t>
        </m:r>
        <m:sSub>
          <m:e>
            <m:r>
              <m:t>c</m:t>
            </m:r>
          </m:e>
          <m:sub>
            <m:r>
              <m:t>12</m:t>
            </m:r>
          </m:sub>
        </m:sSub>
        <m:sSub>
          <m:e>
            <m:r>
              <m:t>P</m:t>
            </m:r>
          </m:e>
          <m:sub>
            <m:r>
              <m:t>1</m:t>
            </m:r>
          </m:sub>
        </m:sSub>
        <m:sSub>
          <m:e>
            <m:r>
              <m:t>P</m:t>
            </m:r>
          </m:e>
          <m:sub>
            <m:r>
              <m:t>2</m:t>
            </m:r>
          </m:sub>
        </m:sSub>
      </m:oMath>
      <w:r>
        <w:t xml:space="preserve">, the last term being</w:t>
      </w:r>
      <w:r>
        <w:t xml:space="preserve"> </w:t>
      </w:r>
      <m:oMath>
        <m:sSub>
          <m:e>
            <m:r>
              <m:t>P</m:t>
            </m:r>
          </m:e>
          <m:sub>
            <m:r>
              <m:t>1</m:t>
            </m:r>
          </m:sub>
        </m:sSub>
      </m:oMath>
      <w:r>
        <w:t xml:space="preserve"> </w:t>
      </w:r>
      <w:r>
        <w:t xml:space="preserve">riding through the deflection that</w:t>
      </w:r>
      <w:r>
        <w:t xml:space="preserve"> </w:t>
      </w:r>
      <m:oMath>
        <m:sSub>
          <m:e>
            <m:r>
              <m:t>P</m:t>
            </m:r>
          </m:e>
          <m:sub>
            <m:r>
              <m:t>2</m:t>
            </m:r>
          </m:sub>
        </m:sSub>
      </m:oMath>
      <w:r>
        <w:t xml:space="preserve"> </w:t>
      </w:r>
      <w:r>
        <w:t xml:space="preserve">causes at point 1. In the reverse order the cross term is</w:t>
      </w:r>
      <w:r>
        <w:t xml:space="preserve"> </w:t>
      </w:r>
      <m:oMath>
        <m:sSub>
          <m:e>
            <m:r>
              <m:t>c</m:t>
            </m:r>
          </m:e>
          <m:sub>
            <m:r>
              <m:t>21</m:t>
            </m:r>
          </m:sub>
        </m:sSub>
        <m:sSub>
          <m:e>
            <m:r>
              <m:t>P</m:t>
            </m:r>
          </m:e>
          <m:sub>
            <m:r>
              <m:t>1</m:t>
            </m:r>
          </m:sub>
        </m:sSub>
        <m:sSub>
          <m:e>
            <m:r>
              <m:t>P</m:t>
            </m:r>
          </m:e>
          <m:sub>
            <m:r>
              <m:t>2</m:t>
            </m:r>
          </m:sub>
        </m:sSub>
      </m:oMath>
      <w:r>
        <w:t xml:space="preserve">. The stored energy cannot depend on the order, so</w:t>
      </w:r>
      <w:r>
        <w:t xml:space="preserve"> </w:t>
      </w:r>
      <m:oMath>
        <m:sSub>
          <m:e>
            <m:r>
              <m:t>c</m:t>
            </m:r>
          </m:e>
          <m:sub>
            <m:r>
              <m:t>12</m:t>
            </m:r>
          </m:sub>
        </m:sSub>
        <m:r>
          <m:rPr>
            <m:sty m:val="p"/>
          </m:rPr>
          <m:t>=</m:t>
        </m:r>
        <m:sSub>
          <m:e>
            <m:r>
              <m:t>c</m:t>
            </m:r>
          </m:e>
          <m:sub>
            <m:r>
              <m:t>21</m:t>
            </m:r>
          </m:sub>
        </m:sSub>
      </m:oMath>
      <w:r>
        <w:t xml:space="preserve"> </w:t>
      </w:r>
      <w:r>
        <w:t xml:space="preserve">(§11.6).</w:t>
      </w:r>
    </w:p>
    <w:p>
      <w:pPr>
        <w:pStyle w:val="BodyText"/>
      </w:pPr>
      <w:r>
        <w:rPr>
          <w:bCs/>
          <w:b/>
        </w:rPr>
        <w:t xml:space="preserve">D.4 The flexible clamp (Eqs. 7, 8).</w:t>
      </w:r>
      <w:r>
        <w:t xml:space="preserve"> </w:t>
      </w:r>
      <w:r>
        <w:t xml:space="preserve">The clamp carries</w:t>
      </w:r>
      <w:r>
        <w:t xml:space="preserve"> </w:t>
      </w:r>
      <m:oMath>
        <m:sSub>
          <m:e>
            <m:r>
              <m:t>M</m:t>
            </m:r>
          </m:e>
          <m:sub>
            <m:r>
              <m:t>A</m:t>
            </m:r>
          </m:sub>
        </m:sSub>
      </m:oMath>
      <w:r>
        <w:t xml:space="preserve"> </w:t>
      </w:r>
      <w:r>
        <w:t xml:space="preserve">and turns by</w:t>
      </w:r>
      <w:r>
        <w:t xml:space="preserve"> </w:t>
      </w:r>
      <m:oMath>
        <m:sSub>
          <m:e>
            <m:r>
              <m:t>θ</m:t>
            </m:r>
          </m:e>
          <m:sub>
            <m:r>
              <m:t>A</m:t>
            </m:r>
          </m:sub>
        </m:sSub>
        <m:r>
          <m:rPr>
            <m:sty m:val="p"/>
          </m:rPr>
          <m:t>=</m:t>
        </m:r>
        <m:sSub>
          <m:e>
            <m:r>
              <m:t>M</m:t>
            </m:r>
          </m:e>
          <m:sub>
            <m:r>
              <m:t>A</m:t>
            </m:r>
          </m:sub>
        </m:sSub>
        <m:r>
          <m:rPr>
            <m:sty m:val="p"/>
          </m:rPr>
          <m:t>/</m:t>
        </m:r>
        <m:r>
          <m:t>k</m:t>
        </m:r>
      </m:oMath>
      <w:r>
        <w:t xml:space="preserve">; the bar beyond it bends as a rigidly clamped cantilever and also turns rigidly by</w:t>
      </w:r>
      <w:r>
        <w:t xml:space="preserve"> </w:t>
      </w:r>
      <m:oMath>
        <m:sSub>
          <m:e>
            <m:r>
              <m:t>θ</m:t>
            </m:r>
          </m:e>
          <m:sub>
            <m:r>
              <m:t>A</m:t>
            </m:r>
          </m:sub>
        </m:sSub>
      </m:oMath>
      <w:r>
        <w:t xml:space="preserve">, adding</w:t>
      </w:r>
      <w:r>
        <w:t xml:space="preserve"> </w:t>
      </w:r>
      <m:oMath>
        <m:sSub>
          <m:e>
            <m:r>
              <m:t>θ</m:t>
            </m:r>
          </m:e>
          <m:sub>
            <m:r>
              <m:t>A</m:t>
            </m:r>
          </m:sub>
        </m:sSub>
        <m:r>
          <m:t>x</m:t>
        </m:r>
      </m:oMath>
      <w:r>
        <w:t xml:space="preserve"> </w:t>
      </w:r>
      <w:r>
        <w:t xml:space="preserve">to the deflection. For a tip load,</w:t>
      </w:r>
      <w:r>
        <w:t xml:space="preserve"> </w:t>
      </w:r>
      <m:oMath>
        <m:sSub>
          <m:e>
            <m:r>
              <m:t>M</m:t>
            </m:r>
          </m:e>
          <m:sub>
            <m:r>
              <m:t>A</m:t>
            </m:r>
          </m:sub>
        </m:sSub>
        <m:r>
          <m:rPr>
            <m:sty m:val="p"/>
          </m:rPr>
          <m:t>=</m:t>
        </m:r>
        <m:r>
          <m:t>P</m:t>
        </m:r>
        <m:r>
          <m:t>L</m:t>
        </m:r>
      </m:oMath>
      <w:r>
        <w:t xml:space="preserve">, which gives Eq. 7. With indicators at</w:t>
      </w:r>
      <w:r>
        <w:t xml:space="preserve"> </w:t>
      </w:r>
      <m:oMath>
        <m:sSub>
          <m:e>
            <m:r>
              <m:t>x</m:t>
            </m:r>
          </m:e>
          <m:sub>
            <m:r>
              <m:t>1</m:t>
            </m:r>
          </m:sub>
        </m:sSub>
      </m:oMath>
      <w:r>
        <w:t xml:space="preserve">,</w:t>
      </w:r>
      <w:r>
        <w:t xml:space="preserve"> </w:t>
      </w:r>
      <m:oMath>
        <m:sSub>
          <m:e>
            <m:r>
              <m:t>x</m:t>
            </m:r>
          </m:e>
          <m:sub>
            <m:r>
              <m:t>2</m:t>
            </m:r>
          </m:sub>
        </m:sSub>
      </m:oMath>
      <w:r>
        <w:t xml:space="preserve">, Eq. 7 is linear in</w:t>
      </w:r>
      <w:r>
        <w:t xml:space="preserve"> </w:t>
      </w:r>
      <m:oMath>
        <m:r>
          <m:t>1</m:t>
        </m:r>
        <m:r>
          <m:rPr>
            <m:sty m:val="p"/>
          </m:rPr>
          <m:t>/</m:t>
        </m:r>
        <m:r>
          <m:t>E</m:t>
        </m:r>
        <m:r>
          <m:t>I</m:t>
        </m:r>
      </m:oMath>
      <w:r>
        <w:t xml:space="preserve"> </w:t>
      </w:r>
      <w:r>
        <w:t xml:space="preserve">and</w:t>
      </w:r>
      <w:r>
        <w:t xml:space="preserve"> </w:t>
      </w:r>
      <m:oMath>
        <m:r>
          <m:t>1</m:t>
        </m:r>
        <m:r>
          <m:rPr>
            <m:sty m:val="p"/>
          </m:rPr>
          <m:t>/</m:t>
        </m:r>
        <m:r>
          <m:t>k</m:t>
        </m:r>
      </m:oMath>
      <w:r>
        <w:t xml:space="preserve">:</w:t>
      </w:r>
      <w:r>
        <w:t xml:space="preserve"> </w:t>
      </w:r>
      <m:oMath>
        <m:r>
          <m:t>c</m:t>
        </m:r>
        <m:d>
          <m:dPr>
            <m:begChr m:val="("/>
            <m:endChr m:val=")"/>
            <m:sepChr m:val=""/>
            <m:grow/>
          </m:dPr>
          <m:e>
            <m:sSub>
              <m:e>
                <m:r>
                  <m:t>x</m:t>
                </m:r>
              </m:e>
              <m:sub>
                <m:r>
                  <m:t>i</m:t>
                </m:r>
              </m:sub>
            </m:sSub>
          </m:e>
        </m:d>
        <m:r>
          <m:rPr>
            <m:sty m:val="p"/>
          </m:rPr>
          <m:t>=</m:t>
        </m:r>
        <m:f>
          <m:fPr>
            <m:type m:val="bar"/>
          </m:fPr>
          <m:num>
            <m:sSubSup>
              <m:e>
                <m:r>
                  <m:t>x</m:t>
                </m:r>
              </m:e>
              <m:sub>
                <m:r>
                  <m:t>i</m:t>
                </m:r>
              </m:sub>
              <m:sup>
                <m:r>
                  <m:t>2</m:t>
                </m:r>
              </m:sup>
            </m:sSubSup>
            <m:d>
              <m:dPr>
                <m:begChr m:val="("/>
                <m:endChr m:val=")"/>
                <m:sepChr m:val=""/>
                <m:grow/>
              </m:dPr>
              <m:e>
                <m:r>
                  <m:t>3</m:t>
                </m:r>
                <m:r>
                  <m:t>L</m:t>
                </m:r>
                <m:r>
                  <m:rPr>
                    <m:sty m:val="p"/>
                  </m:rPr>
                  <m:t>−</m:t>
                </m:r>
                <m:sSub>
                  <m:e>
                    <m:r>
                      <m:t>x</m:t>
                    </m:r>
                  </m:e>
                  <m:sub>
                    <m:r>
                      <m:t>i</m:t>
                    </m:r>
                  </m:sub>
                </m:sSub>
              </m:e>
            </m:d>
          </m:num>
          <m:den>
            <m:r>
              <m:t>6</m:t>
            </m:r>
          </m:den>
        </m:f>
        <m:r>
          <m:rPr>
            <m:sty m:val="p"/>
          </m:rPr>
          <m:t>⋅</m:t>
        </m:r>
        <m:f>
          <m:fPr>
            <m:type m:val="bar"/>
          </m:fPr>
          <m:num>
            <m:r>
              <m:t>1</m:t>
            </m:r>
          </m:num>
          <m:den>
            <m:r>
              <m:t>E</m:t>
            </m:r>
            <m:r>
              <m:t>I</m:t>
            </m:r>
          </m:den>
        </m:f>
        <m:r>
          <m:rPr>
            <m:sty m:val="p"/>
          </m:rPr>
          <m:t>+</m:t>
        </m:r>
        <m:r>
          <m:t>L</m:t>
        </m:r>
        <m:sSub>
          <m:e>
            <m:r>
              <m:t>x</m:t>
            </m:r>
          </m:e>
          <m:sub>
            <m:r>
              <m:t>i</m:t>
            </m:r>
          </m:sub>
        </m:sSub>
        <m:r>
          <m:rPr>
            <m:sty m:val="p"/>
          </m:rPr>
          <m:t>⋅</m:t>
        </m:r>
        <m:f>
          <m:fPr>
            <m:type m:val="bar"/>
          </m:fPr>
          <m:num>
            <m:r>
              <m:t>1</m:t>
            </m:r>
          </m:num>
          <m:den>
            <m:r>
              <m:t>k</m:t>
            </m:r>
          </m:den>
        </m:f>
      </m:oMath>
      <w:r>
        <w:t xml:space="preserve">, two equations for two unknowns. In the propped cantilever,</w:t>
      </w:r>
      <w:r>
        <w:t xml:space="preserve"> </w:t>
      </w:r>
      <m:oMath>
        <m:sSub>
          <m:e>
            <m:r>
              <m:t>M</m:t>
            </m:r>
          </m:e>
          <m:sub>
            <m:r>
              <m:t>A</m:t>
            </m:r>
          </m:sub>
        </m:sSub>
        <m:r>
          <m:rPr>
            <m:sty m:val="p"/>
          </m:rPr>
          <m:t>=</m:t>
        </m:r>
        <m:r>
          <m:t>P</m:t>
        </m:r>
        <m:r>
          <m:t>L</m:t>
        </m:r>
        <m:r>
          <m:rPr>
            <m:sty m:val="p"/>
          </m:rPr>
          <m:t>/</m:t>
        </m:r>
        <m:r>
          <m:t>2</m:t>
        </m:r>
        <m:r>
          <m:rPr>
            <m:sty m:val="p"/>
          </m:rPr>
          <m:t>−</m:t>
        </m:r>
        <m:sSub>
          <m:e>
            <m:r>
              <m:t>R</m:t>
            </m:r>
          </m:e>
          <m:sub>
            <m:r>
              <m:t>B</m:t>
            </m:r>
          </m:sub>
        </m:sSub>
        <m:r>
          <m:t>L</m:t>
        </m:r>
      </m:oMath>
      <w:r>
        <w:t xml:space="preserve"> </w:t>
      </w:r>
      <w:r>
        <w:t xml:space="preserve">for a central load, and the tip condition becomes</w:t>
      </w:r>
      <w:r>
        <w:t xml:space="preserve"> </w:t>
      </w:r>
      <m:oMath>
        <m:r>
          <m:rPr>
            <m:sty m:val="p"/>
          </m:rPr>
          <m:t>−</m:t>
        </m:r>
        <m:f>
          <m:fPr>
            <m:type m:val="bar"/>
          </m:fPr>
          <m:num>
            <m:r>
              <m:t>5</m:t>
            </m:r>
            <m:r>
              <m:t>P</m:t>
            </m:r>
            <m:sSup>
              <m:e>
                <m:r>
                  <m:t>L</m:t>
                </m:r>
              </m:e>
              <m:sup>
                <m:r>
                  <m:t>3</m:t>
                </m:r>
              </m:sup>
            </m:sSup>
          </m:num>
          <m:den>
            <m:r>
              <m:t>48</m:t>
            </m:r>
            <m:r>
              <m:t>E</m:t>
            </m:r>
            <m:r>
              <m:t>I</m:t>
            </m:r>
          </m:den>
        </m:f>
        <m:r>
          <m:rPr>
            <m:sty m:val="p"/>
          </m:rPr>
          <m:t>+</m:t>
        </m:r>
        <m:f>
          <m:fPr>
            <m:type m:val="bar"/>
          </m:fPr>
          <m:num>
            <m:sSub>
              <m:e>
                <m:r>
                  <m:t>R</m:t>
                </m:r>
              </m:e>
              <m:sub>
                <m:r>
                  <m:t>B</m:t>
                </m:r>
              </m:sub>
            </m:sSub>
            <m:sSup>
              <m:e>
                <m:r>
                  <m:t>L</m:t>
                </m:r>
              </m:e>
              <m:sup>
                <m:r>
                  <m:t>3</m:t>
                </m:r>
              </m:sup>
            </m:sSup>
          </m:num>
          <m:den>
            <m:r>
              <m:t>3</m:t>
            </m:r>
            <m:r>
              <m:t>E</m:t>
            </m:r>
            <m:r>
              <m:t>I</m:t>
            </m:r>
          </m:den>
        </m:f>
        <m:r>
          <m:rPr>
            <m:sty m:val="p"/>
          </m:rPr>
          <m:t>−</m:t>
        </m:r>
        <m:d>
          <m:dPr>
            <m:begChr m:val="("/>
            <m:endChr m:val=")"/>
            <m:sepChr m:val=""/>
            <m:grow/>
          </m:dPr>
          <m:e>
            <m:f>
              <m:fPr>
                <m:type m:val="bar"/>
              </m:fPr>
              <m:num>
                <m:r>
                  <m:t>P</m:t>
                </m:r>
                <m:r>
                  <m:t>L</m:t>
                </m:r>
              </m:num>
              <m:den>
                <m:r>
                  <m:t>2</m:t>
                </m:r>
              </m:den>
            </m:f>
            <m:r>
              <m:rPr>
                <m:sty m:val="p"/>
              </m:rPr>
              <m:t>−</m:t>
            </m:r>
            <m:sSub>
              <m:e>
                <m:r>
                  <m:t>R</m:t>
                </m:r>
              </m:e>
              <m:sub>
                <m:r>
                  <m:t>B</m:t>
                </m:r>
              </m:sub>
            </m:sSub>
            <m:r>
              <m:t>L</m:t>
            </m:r>
          </m:e>
        </m:d>
        <m:f>
          <m:fPr>
            <m:type m:val="bar"/>
          </m:fPr>
          <m:num>
            <m:r>
              <m:t>L</m:t>
            </m:r>
          </m:num>
          <m:den>
            <m:r>
              <m:t>k</m:t>
            </m:r>
          </m:den>
        </m:f>
        <m:r>
          <m:rPr>
            <m:sty m:val="p"/>
          </m:rPr>
          <m:t>=</m:t>
        </m:r>
        <m:r>
          <m:rPr>
            <m:sty m:val="p"/>
          </m:rPr>
          <m:t>−</m:t>
        </m:r>
        <m:r>
          <m:t>Δ</m:t>
        </m:r>
      </m:oMath>
      <w:r>
        <w:t xml:space="preserve">. Solving for</w:t>
      </w:r>
      <w:r>
        <w:t xml:space="preserve"> </w:t>
      </w:r>
      <m:oMath>
        <m:sSub>
          <m:e>
            <m:r>
              <m:t>R</m:t>
            </m:r>
          </m:e>
          <m:sub>
            <m:r>
              <m:t>B</m:t>
            </m:r>
          </m:sub>
        </m:sSub>
      </m:oMath>
      <w:r>
        <w:t xml:space="preserve"> </w:t>
      </w:r>
      <w:r>
        <w:t xml:space="preserve">with</w:t>
      </w:r>
      <w:r>
        <w:t xml:space="preserve"> </w:t>
      </w:r>
      <m:oMath>
        <m:r>
          <m:t>λ</m:t>
        </m:r>
        <m:r>
          <m:rPr>
            <m:sty m:val="p"/>
          </m:rPr>
          <m:t>=</m:t>
        </m:r>
        <m:r>
          <m:t>E</m:t>
        </m:r>
        <m:r>
          <m:t>I</m:t>
        </m:r>
        <m:r>
          <m:rPr>
            <m:sty m:val="p"/>
          </m:rPr>
          <m:t>/</m:t>
        </m:r>
        <m:d>
          <m:dPr>
            <m:begChr m:val="("/>
            <m:endChr m:val=")"/>
            <m:sepChr m:val=""/>
            <m:grow/>
          </m:dPr>
          <m:e>
            <m:r>
              <m:t>k</m:t>
            </m:r>
            <m:r>
              <m:t>L</m:t>
            </m:r>
          </m:e>
        </m:d>
      </m:oMath>
      <w:r>
        <w:t xml:space="preserve"> </w:t>
      </w:r>
      <w:r>
        <w:t xml:space="preserve">gives Eq. 8.</w:t>
      </w:r>
    </w:p>
    <w:p>
      <w:pPr>
        <w:pStyle w:val="BodyText"/>
      </w:pPr>
      <w:r>
        <w:rPr>
          <w:bCs/>
          <w:b/>
        </w:rPr>
        <w:t xml:space="preserve">D.5 The elastica (Eq. 9).</w:t>
      </w:r>
      <w:r>
        <w:t xml:space="preserve"> </w:t>
      </w:r>
      <w:r>
        <w:t xml:space="preserve">With</w:t>
      </w:r>
      <w:r>
        <w:t xml:space="preserve"> </w:t>
      </w:r>
      <m:oMath>
        <m:r>
          <m:t>θ</m:t>
        </m:r>
      </m:oMath>
      <w:r>
        <w:t xml:space="preserve"> </w:t>
      </w:r>
      <w:r>
        <w:t xml:space="preserve">measured from the horizontal and</w:t>
      </w:r>
      <w:r>
        <w:t xml:space="preserve"> </w:t>
      </w:r>
      <m:oMath>
        <m:r>
          <m:t>s</m:t>
        </m:r>
      </m:oMath>
      <w:r>
        <w:t xml:space="preserve"> </w:t>
      </w:r>
      <w:r>
        <w:t xml:space="preserve">from the clamp,</w:t>
      </w:r>
      <w:r>
        <w:t xml:space="preserve"> </w:t>
      </w:r>
      <m:oMath>
        <m:r>
          <m:t>x</m:t>
        </m:r>
        <m:r>
          <m:rPr>
            <m:sty m:val="p"/>
          </m:rPr>
          <m:t>′</m:t>
        </m:r>
        <m:r>
          <m:rPr>
            <m:sty m:val="p"/>
          </m:rPr>
          <m:t>=</m:t>
        </m:r>
        <m:r>
          <m:rPr>
            <m:sty m:val="p"/>
          </m:rPr>
          <m:t>cos</m:t>
        </m:r>
        <m:r>
          <m:t>θ</m:t>
        </m:r>
      </m:oMath>
      <w:r>
        <w:t xml:space="preserve"> </w:t>
      </w:r>
      <w:r>
        <w:t xml:space="preserve">and</w:t>
      </w:r>
      <w:r>
        <w:t xml:space="preserve"> </w:t>
      </w:r>
      <m:oMath>
        <m:r>
          <m:t>y</m:t>
        </m:r>
        <m:r>
          <m:rPr>
            <m:sty m:val="p"/>
          </m:rPr>
          <m:t>′</m:t>
        </m:r>
        <m:r>
          <m:rPr>
            <m:sty m:val="p"/>
          </m:rPr>
          <m:t>=</m:t>
        </m:r>
        <m:r>
          <m:rPr>
            <m:sty m:val="p"/>
          </m:rPr>
          <m:t>−</m:t>
        </m:r>
        <m:r>
          <m:rPr>
            <m:sty m:val="p"/>
          </m:rPr>
          <m:t>sin</m:t>
        </m:r>
        <m:r>
          <m:t>θ</m:t>
        </m:r>
      </m:oMath>
      <w:r>
        <w:t xml:space="preserve"> </w:t>
      </w:r>
      <w:r>
        <w:t xml:space="preserve">(prime:</w:t>
      </w:r>
      <w:r>
        <w:t xml:space="preserve"> </w:t>
      </w:r>
      <m:oMath>
        <m:r>
          <m:t>d</m:t>
        </m:r>
        <m:r>
          <m:rPr>
            <m:sty m:val="p"/>
          </m:rPr>
          <m:t>/</m:t>
        </m:r>
        <m:r>
          <m:t>d</m:t>
        </m:r>
        <m:r>
          <m:t>s</m:t>
        </m:r>
      </m:oMath>
      <w:r>
        <w:t xml:space="preserve">). The moment of the tip load at</w:t>
      </w:r>
      <w:r>
        <w:t xml:space="preserve"> </w:t>
      </w:r>
      <m:oMath>
        <m:r>
          <m:t>s</m:t>
        </m:r>
      </m:oMath>
      <w:r>
        <w:t xml:space="preserve"> </w:t>
      </w:r>
      <w:r>
        <w:t xml:space="preserve">is</w:t>
      </w:r>
      <w:r>
        <w:t xml:space="preserve"> </w:t>
      </w:r>
      <m:oMath>
        <m:r>
          <m:t>P</m:t>
        </m:r>
        <m:d>
          <m:dPr>
            <m:begChr m:val="("/>
            <m:endChr m:val=")"/>
            <m:sepChr m:val=""/>
            <m:grow/>
          </m:dPr>
          <m:e>
            <m:sSub>
              <m:e>
                <m:r>
                  <m:t>x</m:t>
                </m:r>
              </m:e>
              <m:sub>
                <m:r>
                  <m:t>t</m:t>
                </m:r>
                <m:r>
                  <m:t>i</m:t>
                </m:r>
                <m:r>
                  <m:t>p</m:t>
                </m:r>
              </m:sub>
            </m:sSub>
            <m:r>
              <m:rPr>
                <m:sty m:val="p"/>
              </m:rPr>
              <m:t>−</m:t>
            </m:r>
            <m:r>
              <m:t>x</m:t>
            </m:r>
          </m:e>
        </m:d>
      </m:oMath>
      <w:r>
        <w:t xml:space="preserve">, so</w:t>
      </w:r>
      <w:r>
        <w:t xml:space="preserve"> </w:t>
      </w:r>
      <m:oMath>
        <m:r>
          <m:t>E</m:t>
        </m:r>
        <m:r>
          <m:t>I</m:t>
        </m:r>
        <m:r>
          <m:t>θ</m:t>
        </m:r>
        <m:r>
          <m:rPr>
            <m:sty m:val="p"/>
          </m:rPr>
          <m:t>′</m:t>
        </m:r>
        <m:r>
          <m:rPr>
            <m:sty m:val="p"/>
          </m:rPr>
          <m:t>=</m:t>
        </m:r>
        <m:r>
          <m:t>P</m:t>
        </m:r>
        <m:d>
          <m:dPr>
            <m:begChr m:val="("/>
            <m:endChr m:val=")"/>
            <m:sepChr m:val=""/>
            <m:grow/>
          </m:dPr>
          <m:e>
            <m:sSub>
              <m:e>
                <m:r>
                  <m:t>x</m:t>
                </m:r>
              </m:e>
              <m:sub>
                <m:r>
                  <m:t>t</m:t>
                </m:r>
                <m:r>
                  <m:t>i</m:t>
                </m:r>
                <m:r>
                  <m:t>p</m:t>
                </m:r>
              </m:sub>
            </m:sSub>
            <m:r>
              <m:rPr>
                <m:sty m:val="p"/>
              </m:rPr>
              <m:t>−</m:t>
            </m:r>
            <m:r>
              <m:t>x</m:t>
            </m:r>
          </m:e>
        </m:d>
      </m:oMath>
      <w:r>
        <w:t xml:space="preserve"> </w:t>
      </w:r>
      <w:r>
        <w:t xml:space="preserve">and, differentiating,</w:t>
      </w:r>
      <w:r>
        <w:t xml:space="preserve"> </w:t>
      </w:r>
      <m:oMath>
        <m:r>
          <m:t>E</m:t>
        </m:r>
        <m:r>
          <m:t>I</m:t>
        </m:r>
        <m:r>
          <m:t>θ</m:t>
        </m:r>
        <m:r>
          <m:rPr>
            <m:sty m:val="p"/>
          </m:rPr>
          <m:t>″</m:t>
        </m:r>
        <m:r>
          <m:rPr>
            <m:sty m:val="p"/>
          </m:rPr>
          <m:t>=</m:t>
        </m:r>
        <m:r>
          <m:rPr>
            <m:sty m:val="p"/>
          </m:rPr>
          <m:t>−</m:t>
        </m:r>
        <m:r>
          <m:t>P</m:t>
        </m:r>
        <m:r>
          <m:rPr>
            <m:sty m:val="p"/>
          </m:rPr>
          <m:t>cos</m:t>
        </m:r>
        <m:r>
          <m:t>θ</m:t>
        </m:r>
      </m:oMath>
      <w:r>
        <w:t xml:space="preserve">, with</w:t>
      </w:r>
      <w:r>
        <w:t xml:space="preserve"> </w:t>
      </w:r>
      <m:oMath>
        <m:r>
          <m:t>θ</m:t>
        </m:r>
        <m:d>
          <m:dPr>
            <m:begChr m:val="("/>
            <m:endChr m:val=")"/>
            <m:sepChr m:val=""/>
            <m:grow/>
          </m:dPr>
          <m:e>
            <m:r>
              <m:t>0</m:t>
            </m:r>
          </m:e>
        </m:d>
        <m:r>
          <m:rPr>
            <m:sty m:val="p"/>
          </m:rPr>
          <m:t>=</m:t>
        </m:r>
        <m:r>
          <m:t>0</m:t>
        </m:r>
      </m:oMath>
      <w:r>
        <w:t xml:space="preserve"> </w:t>
      </w:r>
      <w:r>
        <w:t xml:space="preserve">and</w:t>
      </w:r>
      <w:r>
        <w:t xml:space="preserve"> </w:t>
      </w:r>
      <m:oMath>
        <m:r>
          <m:t>θ</m:t>
        </m:r>
        <m:r>
          <m:rPr>
            <m:sty m:val="p"/>
          </m:rPr>
          <m:t>′</m:t>
        </m:r>
        <m:d>
          <m:dPr>
            <m:begChr m:val="("/>
            <m:endChr m:val=")"/>
            <m:sepChr m:val=""/>
            <m:grow/>
          </m:dPr>
          <m:e>
            <m:r>
              <m:t>L</m:t>
            </m:r>
          </m:e>
        </m:d>
        <m:r>
          <m:rPr>
            <m:sty m:val="p"/>
          </m:rPr>
          <m:t>=</m:t>
        </m:r>
        <m:r>
          <m:t>0</m:t>
        </m:r>
      </m:oMath>
      <w:r>
        <w:t xml:space="preserve">. Multiply by</w:t>
      </w:r>
      <w:r>
        <w:t xml:space="preserve"> </w:t>
      </w:r>
      <m:oMath>
        <m:r>
          <m:t>θ</m:t>
        </m:r>
        <m:r>
          <m:rPr>
            <m:sty m:val="p"/>
          </m:rPr>
          <m:t>′</m:t>
        </m:r>
      </m:oMath>
      <w:r>
        <w:t xml:space="preserve"> </w:t>
      </w:r>
      <w:r>
        <w:t xml:space="preserve">and integrate:</w:t>
      </w:r>
      <w:r>
        <w:t xml:space="preserve"> </w:t>
      </w:r>
      <m:oMath>
        <m:f>
          <m:fPr>
            <m:type m:val="bar"/>
          </m:fPr>
          <m:num>
            <m:r>
              <m:t>1</m:t>
            </m:r>
          </m:num>
          <m:den>
            <m:r>
              <m:t>2</m:t>
            </m:r>
          </m:den>
        </m:f>
        <m:r>
          <m:t>θ</m:t>
        </m:r>
        <m:sSup>
          <m:e>
            <m:r>
              <m:rPr>
                <m:sty m:val="p"/>
              </m:rPr>
              <m:t>′</m:t>
            </m:r>
          </m:e>
          <m:sup>
            <m:r>
              <m:t>2</m:t>
            </m:r>
          </m:sup>
        </m:sSup>
        <m:r>
          <m:rPr>
            <m:sty m:val="p"/>
          </m:rPr>
          <m:t>=</m:t>
        </m:r>
        <m:f>
          <m:fPr>
            <m:type m:val="bar"/>
          </m:fPr>
          <m:num>
            <m:r>
              <m:t>P</m:t>
            </m:r>
          </m:num>
          <m:den>
            <m:r>
              <m:t>E</m:t>
            </m:r>
            <m:r>
              <m:t>I</m:t>
            </m:r>
          </m:den>
        </m:f>
        <m:d>
          <m:dPr>
            <m:begChr m:val="("/>
            <m:endChr m:val=")"/>
            <m:sepChr m:val=""/>
            <m:grow/>
          </m:dPr>
          <m:e>
            <m:r>
              <m:rPr>
                <m:sty m:val="p"/>
              </m:rPr>
              <m:t>sin</m:t>
            </m:r>
            <m:sSub>
              <m:e>
                <m:r>
                  <m:t>θ</m:t>
                </m:r>
              </m:e>
              <m:sub>
                <m:r>
                  <m:t>0</m:t>
                </m:r>
              </m:sub>
            </m:sSub>
            <m:r>
              <m:rPr>
                <m:sty m:val="p"/>
              </m:rPr>
              <m:t>−</m:t>
            </m:r>
            <m:r>
              <m:rPr>
                <m:sty m:val="p"/>
              </m:rPr>
              <m:t>sin</m:t>
            </m:r>
            <m:r>
              <m:t>θ</m:t>
            </m:r>
          </m:e>
        </m:d>
      </m:oMath>
      <w:r>
        <w:t xml:space="preserve">. Substitute</w:t>
      </w:r>
      <w:r>
        <w:t xml:space="preserve"> </w:t>
      </w:r>
      <m:oMath>
        <m:r>
          <m:t>1</m:t>
        </m:r>
        <m:r>
          <m:rPr>
            <m:sty m:val="p"/>
          </m:rPr>
          <m:t>+</m:t>
        </m:r>
        <m:r>
          <m:rPr>
            <m:sty m:val="p"/>
          </m:rPr>
          <m:t>sin</m:t>
        </m:r>
        <m:r>
          <m:t>θ</m:t>
        </m:r>
        <m:r>
          <m:rPr>
            <m:sty m:val="p"/>
          </m:rPr>
          <m:t>=</m:t>
        </m:r>
        <m:r>
          <m:t>2</m:t>
        </m:r>
        <m:sSup>
          <m:e>
            <m:r>
              <m:t>k</m:t>
            </m:r>
          </m:e>
          <m:sup>
            <m:r>
              <m:t>2</m:t>
            </m:r>
          </m:sup>
        </m:sSup>
        <m:sSup>
          <m:e>
            <m:r>
              <m:rPr>
                <m:sty m:val="p"/>
              </m:rPr>
              <m:t>sin</m:t>
            </m:r>
          </m:e>
          <m:sup>
            <m:r>
              <m:t>2</m:t>
            </m:r>
          </m:sup>
        </m:sSup>
        <m:r>
          <m:t>φ</m:t>
        </m:r>
      </m:oMath>
      <w:r>
        <w:t xml:space="preserve"> </w:t>
      </w:r>
      <w:r>
        <w:t xml:space="preserve">with</w:t>
      </w:r>
      <w:r>
        <w:t xml:space="preserve"> </w:t>
      </w:r>
      <m:oMath>
        <m:r>
          <m:t>2</m:t>
        </m:r>
        <m:sSup>
          <m:e>
            <m:r>
              <m:t>k</m:t>
            </m:r>
          </m:e>
          <m:sup>
            <m:r>
              <m:t>2</m:t>
            </m:r>
          </m:sup>
        </m:sSup>
        <m:r>
          <m:rPr>
            <m:sty m:val="p"/>
          </m:rPr>
          <m:t>=</m:t>
        </m:r>
        <m:r>
          <m:t>1</m:t>
        </m:r>
        <m:r>
          <m:rPr>
            <m:sty m:val="p"/>
          </m:rPr>
          <m:t>+</m:t>
        </m:r>
        <m:r>
          <m:rPr>
            <m:sty m:val="p"/>
          </m:rPr>
          <m:t>sin</m:t>
        </m:r>
        <m:sSub>
          <m:e>
            <m:r>
              <m:t>θ</m:t>
            </m:r>
          </m:e>
          <m:sub>
            <m:r>
              <m:t>0</m:t>
            </m:r>
          </m:sub>
        </m:sSub>
      </m:oMath>
      <w:r>
        <w:t xml:space="preserve">. Then</w:t>
      </w:r>
      <w:r>
        <w:t xml:space="preserve"> </w:t>
      </w:r>
      <m:oMath>
        <m:r>
          <m:t>d</m:t>
        </m:r>
        <m:r>
          <m:t>s</m:t>
        </m:r>
        <m:r>
          <m:rPr>
            <m:sty m:val="p"/>
          </m:rPr>
          <m:t>=</m:t>
        </m:r>
        <m:d>
          <m:dPr>
            <m:begChr m:val="("/>
            <m:endChr m:val=")"/>
            <m:sepChr m:val=""/>
            <m:grow/>
          </m:dPr>
          <m:e>
            <m:r>
              <m:t>L</m:t>
            </m:r>
            <m:r>
              <m:rPr>
                <m:sty m:val="p"/>
              </m:rPr>
              <m:t>/</m:t>
            </m:r>
            <m:rad>
              <m:radPr>
                <m:degHide m:val="on"/>
              </m:radPr>
              <m:deg/>
              <m:e>
                <m:r>
                  <m:t>α</m:t>
                </m:r>
              </m:e>
            </m:rad>
          </m:e>
        </m:d>
        <m:r>
          <m:t> </m:t>
        </m:r>
        <m:r>
          <m:t>d</m:t>
        </m:r>
        <m:r>
          <m:t>φ</m:t>
        </m:r>
        <m:r>
          <m:rPr>
            <m:sty m:val="p"/>
          </m:rPr>
          <m:t>/</m:t>
        </m:r>
        <m:rad>
          <m:radPr>
            <m:degHide m:val="on"/>
          </m:radPr>
          <m:deg/>
          <m:e>
            <m:r>
              <m:t>1</m:t>
            </m:r>
            <m:r>
              <m:rPr>
                <m:sty m:val="p"/>
              </m:rPr>
              <m:t>−</m:t>
            </m:r>
            <m:sSup>
              <m:e>
                <m:r>
                  <m:t>k</m:t>
                </m:r>
              </m:e>
              <m:sup>
                <m:r>
                  <m:t>2</m:t>
                </m:r>
              </m:sup>
            </m:sSup>
            <m:sSup>
              <m:e>
                <m:r>
                  <m:rPr>
                    <m:sty m:val="p"/>
                  </m:rPr>
                  <m:t>sin</m:t>
                </m:r>
              </m:e>
              <m:sup>
                <m:r>
                  <m:t>2</m:t>
                </m:r>
              </m:sup>
            </m:sSup>
            <m:r>
              <m:t>φ</m:t>
            </m:r>
          </m:e>
        </m:rad>
      </m:oMath>
      <w:r>
        <w:t xml:space="preserve">, and integrating from</w:t>
      </w:r>
      <w:r>
        <w:t xml:space="preserve"> </w:t>
      </w:r>
      <m:oMath>
        <m:r>
          <m:t>θ</m:t>
        </m:r>
        <m:r>
          <m:rPr>
            <m:sty m:val="p"/>
          </m:rPr>
          <m:t>=</m:t>
        </m:r>
        <m:r>
          <m:t>0</m:t>
        </m:r>
      </m:oMath>
      <w:r>
        <w:t xml:space="preserve"> </w:t>
      </w:r>
      <w:r>
        <w:t xml:space="preserve">(</w:t>
      </w:r>
      <m:oMath>
        <m:r>
          <m:rPr>
            <m:sty m:val="p"/>
          </m:rPr>
          <m:t>sin</m:t>
        </m:r>
        <m:sSub>
          <m:e>
            <m:r>
              <m:t>φ</m:t>
            </m:r>
          </m:e>
          <m:sub>
            <m:r>
              <m:t>1</m:t>
            </m:r>
          </m:sub>
        </m:sSub>
        <m:r>
          <m:rPr>
            <m:sty m:val="p"/>
          </m:rPr>
          <m:t>=</m:t>
        </m:r>
        <m:r>
          <m:t>1</m:t>
        </m:r>
        <m:r>
          <m:rPr>
            <m:sty m:val="p"/>
          </m:rPr>
          <m:t>/</m:t>
        </m:r>
        <m:d>
          <m:dPr>
            <m:begChr m:val="("/>
            <m:endChr m:val=")"/>
            <m:sepChr m:val=""/>
            <m:grow/>
          </m:dPr>
          <m:e>
            <m:r>
              <m:t>k</m:t>
            </m:r>
            <m:rad>
              <m:radPr>
                <m:degHide m:val="on"/>
              </m:radPr>
              <m:deg/>
              <m:e>
                <m:r>
                  <m:t>2</m:t>
                </m:r>
              </m:e>
            </m:rad>
          </m:e>
        </m:d>
      </m:oMath>
      <w:r>
        <w:t xml:space="preserve">) to</w:t>
      </w:r>
      <w:r>
        <w:t xml:space="preserve"> </w:t>
      </w:r>
      <m:oMath>
        <m:sSub>
          <m:e>
            <m:r>
              <m:t>θ</m:t>
            </m:r>
          </m:e>
          <m:sub>
            <m:r>
              <m:t>0</m:t>
            </m:r>
          </m:sub>
        </m:sSub>
      </m:oMath>
      <w:r>
        <w:t xml:space="preserve"> </w:t>
      </w:r>
      <w:r>
        <w:t xml:space="preserve">(</w:t>
      </w:r>
      <m:oMath>
        <m:r>
          <m:t>φ</m:t>
        </m:r>
        <m:r>
          <m:rPr>
            <m:sty m:val="p"/>
          </m:rPr>
          <m:t>=</m:t>
        </m:r>
        <m:r>
          <m:t>π</m:t>
        </m:r>
        <m:r>
          <m:rPr>
            <m:sty m:val="p"/>
          </m:rPr>
          <m:t>/</m:t>
        </m:r>
        <m:r>
          <m:t>2</m:t>
        </m:r>
      </m:oMath>
      <w:r>
        <w:t xml:space="preserve">) gives</w:t>
      </w:r>
      <w:r>
        <w:t xml:space="preserve"> </w:t>
      </w:r>
      <m:oMath>
        <m:r>
          <m:t>L</m:t>
        </m:r>
      </m:oMath>
      <w:r>
        <w:t xml:space="preserve"> </w:t>
      </w:r>
      <w:r>
        <w:t xml:space="preserve">on the left and</w:t>
      </w:r>
      <w:r>
        <w:t xml:space="preserve"> </w:t>
      </w:r>
      <m:oMath>
        <m:d>
          <m:dPr>
            <m:begChr m:val="("/>
            <m:endChr m:val=")"/>
            <m:sepChr m:val=""/>
            <m:grow/>
          </m:dPr>
          <m:e>
            <m:r>
              <m:t>L</m:t>
            </m:r>
            <m:r>
              <m:rPr>
                <m:sty m:val="p"/>
              </m:rPr>
              <m:t>/</m:t>
            </m:r>
            <m:rad>
              <m:radPr>
                <m:degHide m:val="on"/>
              </m:radPr>
              <m:deg/>
              <m:e>
                <m:r>
                  <m:t>α</m:t>
                </m:r>
              </m:e>
            </m:rad>
          </m:e>
        </m:d>
        <m:d>
          <m:dPr>
            <m:begChr m:val="["/>
            <m:endChr m:val="]"/>
            <m:sepChr m:val=""/>
            <m:grow/>
          </m:dPr>
          <m:e>
            <m:r>
              <m:t>K</m:t>
            </m:r>
            <m:d>
              <m:dPr>
                <m:begChr m:val="("/>
                <m:endChr m:val=")"/>
                <m:sepChr m:val=""/>
                <m:grow/>
              </m:dPr>
              <m:e>
                <m:r>
                  <m:t>k</m:t>
                </m:r>
              </m:e>
            </m:d>
            <m:r>
              <m:rPr>
                <m:sty m:val="p"/>
              </m:rPr>
              <m:t>−</m:t>
            </m:r>
            <m:r>
              <m:t>F</m:t>
            </m:r>
            <m:d>
              <m:dPr>
                <m:begChr m:val="("/>
                <m:endChr m:val=")"/>
                <m:sepChr m:val=""/>
                <m:grow/>
              </m:dPr>
              <m:e>
                <m:sSub>
                  <m:e>
                    <m:r>
                      <m:t>φ</m:t>
                    </m:r>
                  </m:e>
                  <m:sub>
                    <m:r>
                      <m:t>1</m:t>
                    </m:r>
                  </m:sub>
                </m:sSub>
                <m:r>
                  <m:rPr>
                    <m:sty m:val="p"/>
                  </m:rPr>
                  <m:t>,</m:t>
                </m:r>
                <m:r>
                  <m:t>k</m:t>
                </m:r>
              </m:e>
            </m:d>
          </m:e>
        </m:d>
      </m:oMath>
      <w:r>
        <w:t xml:space="preserve"> </w:t>
      </w:r>
      <w:r>
        <w:t xml:space="preserve">on the right: the first of Eqs. 9. Integrating</w:t>
      </w:r>
      <w:r>
        <w:t xml:space="preserve"> </w:t>
      </w:r>
      <m:oMath>
        <m:r>
          <m:rPr>
            <m:sty m:val="p"/>
          </m:rPr>
          <m:t>sin</m:t>
        </m:r>
        <m:r>
          <m:t>θ</m:t>
        </m:r>
        <m:r>
          <m:t> </m:t>
        </m:r>
        <m:r>
          <m:t>d</m:t>
        </m:r>
        <m:r>
          <m:t>s</m:t>
        </m:r>
      </m:oMath>
      <w:r>
        <w:t xml:space="preserve"> </w:t>
      </w:r>
      <w:r>
        <w:t xml:space="preserve">and</w:t>
      </w:r>
      <w:r>
        <w:t xml:space="preserve"> </w:t>
      </w:r>
      <m:oMath>
        <m:r>
          <m:rPr>
            <m:sty m:val="p"/>
          </m:rPr>
          <m:t>cos</m:t>
        </m:r>
        <m:r>
          <m:t>θ</m:t>
        </m:r>
        <m:r>
          <m:t> </m:t>
        </m:r>
        <m:r>
          <m:t>d</m:t>
        </m:r>
        <m:r>
          <m:t>s</m:t>
        </m:r>
      </m:oMath>
      <w:r>
        <w:t xml:space="preserve"> </w:t>
      </w:r>
      <w:r>
        <w:t xml:space="preserve">the same way gives</w:t>
      </w:r>
      <w:r>
        <w:t xml:space="preserve"> </w:t>
      </w:r>
      <m:oMath>
        <m:sSub>
          <m:e>
            <m:r>
              <m:t>δ</m:t>
            </m:r>
          </m:e>
          <m:sub>
            <m:r>
              <m:t>v</m:t>
            </m:r>
          </m:sub>
        </m:sSub>
      </m:oMath>
      <w:r>
        <w:t xml:space="preserve"> </w:t>
      </w:r>
      <w:r>
        <w:t xml:space="preserve">and</w:t>
      </w:r>
      <w:r>
        <w:t xml:space="preserve"> </w:t>
      </w:r>
      <m:oMath>
        <m:sSub>
          <m:e>
            <m:r>
              <m:t>x</m:t>
            </m:r>
          </m:e>
          <m:sub>
            <m:r>
              <m:t>t</m:t>
            </m:r>
            <m:r>
              <m:t>i</m:t>
            </m:r>
            <m:r>
              <m:t>p</m:t>
            </m:r>
          </m:sub>
        </m:sSub>
      </m:oMath>
      <w:r>
        <w:t xml:space="preserve">. For small</w:t>
      </w:r>
      <w:r>
        <w:t xml:space="preserve"> </w:t>
      </w:r>
      <m:oMath>
        <m:r>
          <m:t>α</m:t>
        </m:r>
      </m:oMath>
      <w:r>
        <w:t xml:space="preserve">,</w:t>
      </w:r>
      <w:r>
        <w:t xml:space="preserve"> </w:t>
      </w:r>
      <m:oMath>
        <m:sSub>
          <m:e>
            <m:r>
              <m:t>θ</m:t>
            </m:r>
          </m:e>
          <m:sub>
            <m:r>
              <m:t>0</m:t>
            </m:r>
          </m:sub>
        </m:sSub>
        <m:r>
          <m:rPr>
            <m:sty m:val="p"/>
          </m:rPr>
          <m:t>≈</m:t>
        </m:r>
        <m:r>
          <m:t>α</m:t>
        </m:r>
        <m:r>
          <m:rPr>
            <m:sty m:val="p"/>
          </m:rPr>
          <m:t>/</m:t>
        </m:r>
        <m:r>
          <m:t>2</m:t>
        </m:r>
      </m:oMath>
      <w:r>
        <w:t xml:space="preserve"> </w:t>
      </w:r>
      <w:r>
        <w:t xml:space="preserve">and</w:t>
      </w:r>
      <w:r>
        <w:t xml:space="preserve"> </w:t>
      </w:r>
      <m:oMath>
        <m:sSub>
          <m:e>
            <m:r>
              <m:t>δ</m:t>
            </m:r>
          </m:e>
          <m:sub>
            <m:r>
              <m:t>v</m:t>
            </m:r>
          </m:sub>
        </m:sSub>
        <m:r>
          <m:rPr>
            <m:sty m:val="p"/>
          </m:rPr>
          <m:t>/</m:t>
        </m:r>
        <m:r>
          <m:t>L</m:t>
        </m:r>
        <m:r>
          <m:rPr>
            <m:sty m:val="p"/>
          </m:rPr>
          <m:t>≈</m:t>
        </m:r>
        <m:r>
          <m:t>α</m:t>
        </m:r>
        <m:r>
          <m:rPr>
            <m:sty m:val="p"/>
          </m:rPr>
          <m:t>/</m:t>
        </m:r>
        <m:r>
          <m:t>3</m:t>
        </m:r>
      </m:oMath>
      <w:r>
        <w:t xml:space="preserve"> </w:t>
      </w:r>
      <w:r>
        <w:t xml:space="preserve">(Eq. 10). The strip’s weight adds</w:t>
      </w:r>
      <w:r>
        <w:t xml:space="preserve"> </w:t>
      </w:r>
      <m:oMath>
        <m:r>
          <m:t>w</m:t>
        </m:r>
        <m:d>
          <m:dPr>
            <m:begChr m:val="("/>
            <m:endChr m:val=")"/>
            <m:sepChr m:val=""/>
            <m:grow/>
          </m:dPr>
          <m:e>
            <m:r>
              <m:t>L</m:t>
            </m:r>
            <m:r>
              <m:rPr>
                <m:sty m:val="p"/>
              </m:rPr>
              <m:t>−</m:t>
            </m:r>
            <m:r>
              <m:t>s</m:t>
            </m:r>
          </m:e>
        </m:d>
        <m:r>
          <m:rPr>
            <m:sty m:val="p"/>
          </m:rPr>
          <m:t>cos</m:t>
        </m:r>
        <m:r>
          <m:t>θ</m:t>
        </m:r>
      </m:oMath>
      <w:r>
        <w:t xml:space="preserve"> </w:t>
      </w:r>
      <w:r>
        <w:t xml:space="preserve">to</w:t>
      </w:r>
      <w:r>
        <w:t xml:space="preserve"> </w:t>
      </w:r>
      <m:oMath>
        <m:r>
          <m:t>E</m:t>
        </m:r>
        <m:r>
          <m:t>I</m:t>
        </m:r>
        <m:r>
          <m:t>θ</m:t>
        </m:r>
        <m:r>
          <m:rPr>
            <m:sty m:val="p"/>
          </m:rPr>
          <m:t>″</m:t>
        </m:r>
      </m:oMath>
      <w:r>
        <w:t xml:space="preserve">; there is no closed form, and the simulation integrates it numerically.</w:t>
      </w:r>
    </w:p>
    <w:p>
      <w:pPr>
        <w:pStyle w:val="BodyText"/>
      </w:pPr>
      <w:r>
        <w:rPr>
          <w:bCs/>
          <w:b/>
        </w:rPr>
        <w:t xml:space="preserve">D.6 The finite-element solver (</w:t>
      </w:r>
      <w:r>
        <w:rPr>
          <w:rStyle w:val="VerbatimChar"/>
          <w:bCs/>
          <w:b/>
        </w:rPr>
        <w:t xml:space="preserve">beam_deflection.cpp</w:t>
      </w:r>
      <w:r>
        <w:rPr>
          <w:bCs/>
          <w:b/>
        </w:rPr>
        <w:t xml:space="preserve">).</w:t>
      </w:r>
      <w:r>
        <w:t xml:space="preserve"> </w:t>
      </w:r>
      <w:r>
        <w:t xml:space="preserve">Each element of length</w:t>
      </w:r>
      <w:r>
        <w:t xml:space="preserve"> </w:t>
      </w:r>
      <m:oMath>
        <m:r>
          <m:t>h</m:t>
        </m:r>
      </m:oMath>
      <w:r>
        <w:t xml:space="preserve"> </w:t>
      </w:r>
      <w:r>
        <w:t xml:space="preserve">carries a cubic</w:t>
      </w:r>
      <w:r>
        <w:t xml:space="preserve"> </w:t>
      </w:r>
      <m:oMath>
        <m:r>
          <m:t>y</m:t>
        </m:r>
        <m:d>
          <m:dPr>
            <m:begChr m:val="("/>
            <m:endChr m:val=")"/>
            <m:sepChr m:val=""/>
            <m:grow/>
          </m:dPr>
          <m:e>
            <m:r>
              <m:t>x</m:t>
            </m:r>
          </m:e>
        </m:d>
      </m:oMath>
      <w:r>
        <w:t xml:space="preserve"> </w:t>
      </w:r>
      <w:r>
        <w:t xml:space="preserve">fixed by the deflections and slopes at its two nodes (Hermite interpolation). An unloaded uniform beam segment bends exactly as a cubic (</w:t>
      </w:r>
      <m:oMath>
        <m:r>
          <m:t>E</m:t>
        </m:r>
        <m:r>
          <m:t>I</m:t>
        </m:r>
        <m:r>
          <m:t> </m:t>
        </m:r>
        <m:r>
          <m:t>y</m:t>
        </m:r>
        <m:r>
          <m:rPr>
            <m:sty m:val="p"/>
          </m:rPr>
          <m:t>⁗</m:t>
        </m:r>
        <m:r>
          <m:rPr>
            <m:sty m:val="p"/>
          </m:rPr>
          <m:t>=</m:t>
        </m:r>
        <m:r>
          <m:t>0</m:t>
        </m:r>
      </m:oMath>
      <w:r>
        <w:t xml:space="preserve">), so the element stiffness</w:t>
      </w:r>
      <w:r>
        <w:t xml:space="preserve"> </w:t>
      </w:r>
      <m:oMath>
        <m:f>
          <m:fPr>
            <m:type m:val="bar"/>
          </m:fPr>
          <m:num>
            <m:r>
              <m:t>E</m:t>
            </m:r>
            <m:r>
              <m:t>I</m:t>
            </m:r>
          </m:num>
          <m:den>
            <m:sSup>
              <m:e>
                <m:r>
                  <m:t>h</m:t>
                </m:r>
              </m:e>
              <m:sup>
                <m:r>
                  <m:t>3</m:t>
                </m:r>
              </m:sup>
            </m:sSup>
          </m:den>
        </m:f>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12</m:t>
                  </m:r>
                </m:e>
                <m:e>
                  <m:r>
                    <m:t>6</m:t>
                  </m:r>
                  <m:r>
                    <m:t>h</m:t>
                  </m:r>
                </m:e>
                <m:e>
                  <m:r>
                    <m:rPr>
                      <m:sty m:val="p"/>
                    </m:rPr>
                    <m:t>−</m:t>
                  </m:r>
                  <m:r>
                    <m:t>12</m:t>
                  </m:r>
                </m:e>
                <m:e>
                  <m:r>
                    <m:t>6</m:t>
                  </m:r>
                  <m:r>
                    <m:t>h</m:t>
                  </m:r>
                </m:e>
              </m:mr>
              <m:mr>
                <m:e>
                  <m:r>
                    <m:t>6</m:t>
                  </m:r>
                  <m:r>
                    <m:t>h</m:t>
                  </m:r>
                </m:e>
                <m:e>
                  <m:r>
                    <m:t>4</m:t>
                  </m:r>
                  <m:sSup>
                    <m:e>
                      <m:r>
                        <m:t>h</m:t>
                      </m:r>
                    </m:e>
                    <m:sup>
                      <m:r>
                        <m:t>2</m:t>
                      </m:r>
                    </m:sup>
                  </m:sSup>
                </m:e>
                <m:e>
                  <m:r>
                    <m:rPr>
                      <m:sty m:val="p"/>
                    </m:rPr>
                    <m:t>−</m:t>
                  </m:r>
                  <m:r>
                    <m:t>6</m:t>
                  </m:r>
                  <m:r>
                    <m:t>h</m:t>
                  </m:r>
                </m:e>
                <m:e>
                  <m:r>
                    <m:t>2</m:t>
                  </m:r>
                  <m:sSup>
                    <m:e>
                      <m:r>
                        <m:t>h</m:t>
                      </m:r>
                    </m:e>
                    <m:sup>
                      <m:r>
                        <m:t>2</m:t>
                      </m:r>
                    </m:sup>
                  </m:sSup>
                </m:e>
              </m:mr>
              <m:mr>
                <m:e>
                  <m:r>
                    <m:rPr>
                      <m:sty m:val="p"/>
                    </m:rPr>
                    <m:t>−</m:t>
                  </m:r>
                  <m:r>
                    <m:t>12</m:t>
                  </m:r>
                </m:e>
                <m:e>
                  <m:r>
                    <m:rPr>
                      <m:sty m:val="p"/>
                    </m:rPr>
                    <m:t>−</m:t>
                  </m:r>
                  <m:r>
                    <m:t>6</m:t>
                  </m:r>
                  <m:r>
                    <m:t>h</m:t>
                  </m:r>
                </m:e>
                <m:e>
                  <m:r>
                    <m:t>12</m:t>
                  </m:r>
                </m:e>
                <m:e>
                  <m:r>
                    <m:rPr>
                      <m:sty m:val="p"/>
                    </m:rPr>
                    <m:t>−</m:t>
                  </m:r>
                  <m:r>
                    <m:t>6</m:t>
                  </m:r>
                  <m:r>
                    <m:t>h</m:t>
                  </m:r>
                </m:e>
              </m:mr>
              <m:mr>
                <m:e>
                  <m:r>
                    <m:t>6</m:t>
                  </m:r>
                  <m:r>
                    <m:t>h</m:t>
                  </m:r>
                </m:e>
                <m:e>
                  <m:r>
                    <m:t>2</m:t>
                  </m:r>
                  <m:sSup>
                    <m:e>
                      <m:r>
                        <m:t>h</m:t>
                      </m:r>
                    </m:e>
                    <m:sup>
                      <m:r>
                        <m:t>2</m:t>
                      </m:r>
                    </m:sup>
                  </m:sSup>
                </m:e>
                <m:e>
                  <m:r>
                    <m:rPr>
                      <m:sty m:val="p"/>
                    </m:rPr>
                    <m:t>−</m:t>
                  </m:r>
                  <m:r>
                    <m:t>6</m:t>
                  </m:r>
                  <m:r>
                    <m:t>h</m:t>
                  </m:r>
                </m:e>
                <m:e>
                  <m:r>
                    <m:t>4</m:t>
                  </m:r>
                  <m:sSup>
                    <m:e>
                      <m:r>
                        <m:t>h</m:t>
                      </m:r>
                    </m:e>
                    <m:sup>
                      <m:r>
                        <m:t>2</m:t>
                      </m:r>
                    </m:sup>
                  </m:sSup>
                </m:e>
              </m:mr>
            </m:m>
          </m:e>
        </m:d>
      </m:oMath>
      <w:r>
        <w:t xml:space="preserve"> </w:t>
      </w:r>
      <w:r>
        <w:t xml:space="preserve">is exact, and a distributed load becomes</w:t>
      </w:r>
      <w:r>
        <w:t xml:space="preserve"> </w:t>
      </w:r>
      <w:r>
        <w:t xml:space="preserve">“</w:t>
      </w:r>
      <w:r>
        <w:t xml:space="preserve">consistent</w:t>
      </w:r>
      <w:r>
        <w:t xml:space="preserve">”</w:t>
      </w:r>
      <w:r>
        <w:t xml:space="preserve"> </w:t>
      </w:r>
      <w:r>
        <w:t xml:space="preserve">nodal forces. Assembling</w:t>
      </w:r>
      <w:r>
        <w:t xml:space="preserve"> </w:t>
      </w:r>
      <m:oMath>
        <m:r>
          <m:rPr>
            <m:sty m:val="b"/>
          </m:rPr>
          <m:t>K</m:t>
        </m:r>
        <m:r>
          <m:rPr>
            <m:sty m:val="b"/>
          </m:rPr>
          <m:t>u</m:t>
        </m:r>
        <m:r>
          <m:rPr>
            <m:sty m:val="p"/>
          </m:rPr>
          <m:t>=</m:t>
        </m:r>
        <m:r>
          <m:rPr>
            <m:sty m:val="b"/>
          </m:rPr>
          <m:t>F</m:t>
        </m:r>
      </m:oMath>
      <w:r>
        <w:t xml:space="preserve">, locking</w:t>
      </w:r>
      <w:r>
        <w:t xml:space="preserve"> </w:t>
      </w:r>
      <m:oMath>
        <m:r>
          <m:t>y</m:t>
        </m:r>
      </m:oMath>
      <w:r>
        <w:t xml:space="preserve"> </w:t>
      </w:r>
      <w:r>
        <w:t xml:space="preserve">at pins and rollers and</w:t>
      </w:r>
      <w:r>
        <w:t xml:space="preserve"> </w:t>
      </w:r>
      <m:oMath>
        <m:r>
          <m:t>y</m:t>
        </m:r>
      </m:oMath>
      <w:r>
        <w:t xml:space="preserve"> </w:t>
      </w:r>
      <w:r>
        <w:t xml:space="preserve">and</w:t>
      </w:r>
      <w:r>
        <w:t xml:space="preserve"> </w:t>
      </w:r>
      <m:oMath>
        <m:r>
          <m:t>θ</m:t>
        </m:r>
      </m:oMath>
      <w:r>
        <w:t xml:space="preserve"> </w:t>
      </w:r>
      <w:r>
        <w:t xml:space="preserve">at fixed ends, and solving gives nodal values that are exact for a uniform beam. Between nodes, the cubic misses the quartic part of a distributed-load solution, an error of order</w:t>
      </w:r>
      <w:r>
        <w:t xml:space="preserve"> </w:t>
      </w:r>
      <m:oMath>
        <m:sSup>
          <m:e>
            <m:r>
              <m:t>h</m:t>
            </m:r>
          </m:e>
          <m:sup>
            <m:r>
              <m:t>4</m:t>
            </m:r>
          </m:sup>
        </m:sSup>
      </m:oMath>
      <w:r>
        <w:t xml:space="preserve"> </w:t>
      </w:r>
      <w:r>
        <w:t xml:space="preserve">in</w:t>
      </w:r>
      <w:r>
        <w:t xml:space="preserve"> </w:t>
      </w:r>
      <m:oMath>
        <m:r>
          <m:t>y</m:t>
        </m:r>
      </m:oMath>
      <w:r>
        <w:t xml:space="preserve"> </w:t>
      </w:r>
      <w:r>
        <w:t xml:space="preserve">and</w:t>
      </w:r>
      <w:r>
        <w:t xml:space="preserve"> </w:t>
      </w:r>
      <m:oMath>
        <m:sSup>
          <m:e>
            <m:r>
              <m:t>h</m:t>
            </m:r>
          </m:e>
          <m:sup>
            <m:r>
              <m:t>2</m:t>
            </m:r>
          </m:sup>
        </m:sSup>
      </m:oMath>
      <w:r>
        <w:t xml:space="preserve"> </w:t>
      </w:r>
      <w:r>
        <w:t xml:space="preserve">in</w:t>
      </w:r>
      <w:r>
        <w:t xml:space="preserve"> </w:t>
      </w:r>
      <m:oMath>
        <m:r>
          <m:t>y</m:t>
        </m:r>
        <m:r>
          <m:rPr>
            <m:sty m:val="p"/>
          </m:rPr>
          <m:t>″</m:t>
        </m:r>
      </m:oMath>
      <w:r>
        <w:t xml:space="preserve">. The reactions are</w:t>
      </w:r>
      <w:r>
        <w:t xml:space="preserve"> </w:t>
      </w:r>
      <m:oMath>
        <m:d>
          <m:dPr>
            <m:begChr m:val="("/>
            <m:endChr m:val=")"/>
            <m:sepChr m:val=""/>
            <m:grow/>
          </m:dPr>
          <m:e>
            <m:r>
              <m:rPr>
                <m:sty m:val="b"/>
              </m:rPr>
              <m:t>K</m:t>
            </m:r>
            <m:r>
              <m:rPr>
                <m:sty m:val="b"/>
              </m:rPr>
              <m:t>u</m:t>
            </m:r>
            <m:r>
              <m:rPr>
                <m:sty m:val="p"/>
              </m:rPr>
              <m:t>−</m:t>
            </m:r>
            <m:r>
              <m:rPr>
                <m:sty m:val="b"/>
              </m:rPr>
              <m:t>F</m:t>
            </m:r>
          </m:e>
        </m:d>
      </m:oMath>
      <w:r>
        <w:t xml:space="preserve"> </w:t>
      </w:r>
      <w:r>
        <w:t xml:space="preserve">in the equations of the locked unknowns. The simulation adds two things: a clamp with stiffness</w:t>
      </w:r>
      <w:r>
        <w:t xml:space="preserve"> </w:t>
      </w:r>
      <m:oMath>
        <m:r>
          <m:t>k</m:t>
        </m:r>
      </m:oMath>
      <w:r>
        <w:t xml:space="preserve"> </w:t>
      </w:r>
      <w:r>
        <w:t xml:space="preserve">adds</w:t>
      </w:r>
      <w:r>
        <w:t xml:space="preserve"> </w:t>
      </w:r>
      <m:oMath>
        <m:r>
          <m:t>k</m:t>
        </m:r>
      </m:oMath>
      <w:r>
        <w:t xml:space="preserve"> </w:t>
      </w:r>
      <w:r>
        <w:t xml:space="preserve">to the diagonal of its rotation unknown instead of locking it, and a settlement is a locked deflection with a nonzero value, moved to the right-hand side before solving.</w:t>
      </w:r>
    </w:p>
    <w:bookmarkEnd w:id="51"/>
    <w:bookmarkStart w:id="52" w:name="appendix-e-the-elastica-in-numbers"/>
    <w:p>
      <w:pPr>
        <w:pStyle w:val="Heading2"/>
      </w:pPr>
      <w:r>
        <w:t xml:space="preserve">Appendix E — The elastica in numbers</w:t>
      </w:r>
    </w:p>
    <w:p>
      <w:pPr>
        <w:pStyle w:val="TableCaption"/>
      </w:pPr>
      <w:r>
        <w:t xml:space="preserve">Table E1. Tip-loaded cantilever, large deflection (Eq. 9), without self-weight. Interpolate linearly between rows.</w:t>
      </w:r>
    </w:p>
    <w:tbl>
      <w:tblPr>
        <w:tblStyle w:val="Table"/>
        <w:tblW w:type="pct" w:w="5000"/>
        <w:jc w:val="center"/>
        <w:tblLook w:firstRow="1" w:lastRow="0" w:firstColumn="0" w:lastColumn="0" w:noHBand="0" w:noVBand="0" w:val="0020"/>
        <w:tblCaption w:val="Table E1. Tip-loaded cantilever, large deflection (Eq. 9), without self-weight. Interpolate linearly between row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α</m:t>
              </m:r>
              <m:r>
                <m:rPr>
                  <m:sty m:val="p"/>
                </m:rPr>
                <m:t>=</m:t>
              </m:r>
              <m:r>
                <m:t>P</m:t>
              </m:r>
              <m:sSup>
                <m:e>
                  <m:r>
                    <m:t>L</m:t>
                  </m:r>
                </m:e>
                <m:sup>
                  <m:r>
                    <m:t>2</m:t>
                  </m:r>
                </m:sup>
              </m:sSup>
              <m:r>
                <m:rPr>
                  <m:sty m:val="p"/>
                </m:rPr>
                <m:t>/</m:t>
              </m:r>
              <m:r>
                <m:t>E</m:t>
              </m:r>
              <m:r>
                <m:t>I</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δ</m:t>
                  </m:r>
                </m:e>
                <m:sub>
                  <m:r>
                    <m:t>v</m:t>
                  </m:r>
                </m:sub>
              </m:sSub>
              <m:r>
                <m:rPr>
                  <m:sty m:val="p"/>
                </m:rPr>
                <m:t>/</m:t>
              </m:r>
              <m:r>
                <m:t>L</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x</m:t>
                  </m:r>
                </m:e>
                <m:sub>
                  <m:r>
                    <m:t>t</m:t>
                  </m:r>
                  <m:r>
                    <m:t>i</m:t>
                  </m:r>
                  <m:r>
                    <m:t>p</m:t>
                  </m:r>
                </m:sub>
              </m:sSub>
              <m:r>
                <m:rPr>
                  <m:sty m:val="p"/>
                </m:rPr>
                <m:t>/</m:t>
              </m:r>
              <m:r>
                <m:t>L</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θ</m:t>
                  </m:r>
                </m:e>
                <m:sub>
                  <m:r>
                    <m:t>0</m:t>
                  </m:r>
                </m:sub>
              </m:sSub>
            </m:oMath>
            <w:r>
              <w:rPr>
                <w:b/>
                <w:sz w:val="19"/>
              </w:rPr>
              <w:t xml:space="preserve"> </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Linear theory</w:t>
            </w:r>
            <w:r>
              <w:rPr>
                <w:b/>
                <w:sz w:val="19"/>
              </w:rPr>
              <w:t xml:space="preserve"> </w:t>
            </w:r>
            <m:oMath>
              <m:r>
                <m:t>α</m:t>
              </m:r>
              <m:r>
                <m:rPr>
                  <m:sty m:val="p"/>
                </m:rPr>
                <m:t>/</m:t>
              </m:r>
              <m:r>
                <m:t>3</m:t>
              </m:r>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0.0827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0.9959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0.0833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0.1621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0.9841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0.1667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0.2356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0.9660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0.2500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0.3017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0.9436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0.3333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0.4110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0.8921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0.4935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0.8394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0.6667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0.5557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0.7900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0.8333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0.6033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0.7456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56.49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0.6404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0.7061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1.1667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0.6700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0.6711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1.3333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0.7138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0.6124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69.64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1.6667</w:t>
            </w:r>
          </w:p>
        </w:tc>
      </w:tr>
    </w:tbl>
    <w:bookmarkEnd w:id="52"/>
    <w:bookmarkEnd w:id="53"/>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7 · Deflection of Beams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5" Type="http://schemas.openxmlformats.org/officeDocument/2006/relationships/image" Target="media/rId25.png"/><Relationship Id="rId30" Type="http://schemas.openxmlformats.org/officeDocument/2006/relationships/image" Target="media/rId30.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2026-10-26T20:15:06Z</dcterms:created>
  <dcterms:modified xsi:type="dcterms:W3CDTF">2026-10-26T20:15:06Z</dcterms:modified>
</cp:coreProperties>
</file>

<file path=docProps/custom.xml><?xml version="1.0" encoding="utf-8"?>
<Properties xmlns="http://schemas.openxmlformats.org/officeDocument/2006/custom-properties" xmlns:vt="http://schemas.openxmlformats.org/officeDocument/2006/docPropsVTypes"/>
</file>