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ХБК АКСАЙ</w:t>
      </w:r>
    </w:p>
    <w:p>
      <w:pPr>
        <w:spacing w:before="0" w:after="30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Цифровая карта бизнес-процессов</w:t>
      </w:r>
    </w:p>
    <w:p>
      <w:pPr>
        <w:pBdr>
          <w:bottom w:val="single" w:color="D6E4F0" w:sz="4"/>
        </w:pBdr>
        <w:spacing w:before="100" w:after="100"/>
      </w:pP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ПРОИЗВОДСТВЕННЫЙ ПРОЦЕСС И ТЕХНОЛОГИИ</w:t>
      </w:r>
    </w:p>
    <w:p>
      <w:pPr>
        <w:spacing w:before="80"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Департамент № 3 из 5  |  Интервью от 5 марта 2025  |  Версия 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📌  Источники: MacWhisper-транскрипция + Plaud AI (транскрипция с таймкодами, 1 ч 13 мин 58 сек, структурированное summary). При расхождениях — приоритет Plaud как более точного источника.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Спикер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Айдос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Должность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Заместитель генерального директора по основному производству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Дата интервью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марта 2025, 14:28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Длительность записи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час 13 минут 58 секунд (Plaud AI)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Структура производства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цехов: хлебный, булочный, кондитерский, кулинарный, фасовочный, жидких компонентов, сухарный, мелкоштучных изделий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Ассортимент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~300 наименований продукции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Подготовил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BenevskyLab / iThub Studio</w:t>
            </w:r>
          </w:p>
        </w:tc>
      </w:tr>
    </w:tbl>
    <w:p>
      <w:pPr>
        <w:spacing w:before="6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БЛОК 1. ПЛАНИРОВАНИЕ И ЗАПУСК ПРОИЗВОДСТВА</w:t>
      </w:r>
    </w:p>
    <w:p>
      <w:pPr>
        <w:pBdr>
          <w:bottom w:val="single" w:color="D6E4F0" w:sz="4"/>
        </w:pBdr>
        <w:spacing w:before="100" w:after="1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1.1 Схема получения производственного задания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8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Время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Событие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Формат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Ответственный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08:00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Предварительная заявка от стола заказов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Бумажный документ с подписью + отражение в 1С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Стол заказов → производство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08:00 – 24:00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Дневная смена выполняет б о́льшую часть заявки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Перемещения фиксируются в 1С по мере выпуска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Мастера / приёмщики-сдатчики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24:00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Окончательная скорректированная заявка (корректировка)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Бумажный документ + 1С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Стол заказов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После 24:00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Производство дорабатывает или снижает объём согласно корректировке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Ночная смена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💡  Ключевой производственный инсайт: Айдос прямо сказал — если бы заявка давалась один раз в 8 утра без ночной корректировки, это было бы лучшим вариантом для производства. Остановка загруженной линии занимает 2,5–3 часа. Резкие корректировки в минус после полуночи создают риск брака и невозможность быстрой реакции.</w:t>
            </w:r>
          </w:p>
        </w:tc>
      </w:tr>
    </w:tbl>
    <w:p>
      <w:pPr>
        <w:spacing w:before="80"/>
      </w:pP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Бумажный формат заявки — намеренный выбор: подпись даёт гарантию достоверности и защищает от несанкционированных изменений без ведома производства.</w:t>
      </w:r>
    </w:p>
    <w:p>
      <w:pPr>
        <w:spacing w:before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1.2 Основные причины отклонений от плана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Причина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Частота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Как решается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Корректировка стола заказов (±тонны)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Ежедневно в 24:00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Производство адаптирует объём после получения финальной заявки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Поломка оборудования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0–3 раза за смену (журнал «Простое оборудование»)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СГИ (служба главного инженера) оперативно устраняет. Если нельзя — ищут альтернативу (ротационные печи, ручная фасовка)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Нехватка сырья (напр., конопляная мука)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Редко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Производство конкретного продукта останавливается до поступления сырья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Перепроизводство (технологический излишек)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Периодически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Излишки распределяются по фирменным магазинам (срок реализации 96 ч)</w:t>
            </w:r>
          </w:p>
        </w:tc>
      </w:tr>
    </w:tbl>
    <w:p>
      <w:pPr>
        <w:spacing w:before="80"/>
      </w:pP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Пример адаптации при поломке: упаковочный аппарат не работает → пряники 0,4 кг (пакет) переводятся в весовой формат 8 кг (коробка) → заявка выполнена без срыва.</w:t>
      </w:r>
    </w:p>
    <w:p>
      <w:pPr>
        <w:spacing w:before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1.3 Структура производства: 8 цехов, параллельная работа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2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Цех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Продукция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 производства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Примечание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Хлебный цех (ХБЦ)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Формовой, батон нарезной, крестьянский, Бородинский, президентский, здоровье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Поточные специализированные линии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Каждая линия — под один вид продукта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Булочный цех 1 и 2 (ХБЦ/ХБЦ2)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Булочные изделия, пасхальный кекс (550/350 г)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Поточные линии + дежевое хозяйство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Цех мелкоштучных изделий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Круассаны, пасхальный кекс 250 г, другие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Дежевое хозяйство (не конвейер)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Гибче поточных линий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Кондитерский цех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Кондитерская продукция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Кулинарный цех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Кулинарная продукция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Фасовочный цех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Фасовка всей продукции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 Самая проблемная зона по оборудованию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Цех жидких компонентов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Солевой и сахарный растворы (автоматизирован)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Автоматическая поддержка температуры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Насосы периодически выходят из строя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Сухарный цех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Переработка брака в сухари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Принимает отбракованную продукцию</w:t>
            </w:r>
          </w:p>
        </w:tc>
      </w:tr>
    </w:tbl>
    <w:p>
      <w:pPr>
        <w:spacing w:before="80"/>
      </w:pP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Приоритетность выпуска: отсутствует в штатном режиме. Единственное исключение — период Пасхи (4–5 дней в году): пасхальный кекс идёт первым, затем обычные заявки.</w:t>
      </w:r>
    </w:p>
    <w:p>
      <w:pPr>
        <w:spacing w:before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1.4 Специализация поточных линий — нет переналадки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📌  Важное ограничение: Каждая поточная линия жёстко специализирована под один вид продукта. Переналадка с батона на другой вид — невозможна без подбора продукта с идентичной формой. Это не недостаток — это осознанная производственная архитектура.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Линия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Продукт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Производительность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Возможность замены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Батонная линия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Только батон нарезной (овальная форма)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тонн за 16–18 часов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Возможна продукция с аналогичной овальной формой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Формовые печи (4 печи ХПА-40)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Формовой хлеб + Аксайский (овальный)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Аксайский — только замена люлек (3 из 415)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Бородинская линия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Только Бородинский хлеб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Малые объёмы (&lt;60 шт.) → ротационные печи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Крестьянская линия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Только крестьянский хлеб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Ротационные печи (3 этаж)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Малые партии, нестандартные продукты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Порционная загрузка (18 листов/вагонетка)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Максимально гибкие</w:t>
            </w:r>
          </w:p>
        </w:tc>
      </w:tr>
    </w:tbl>
    <w:p>
      <w:pPr>
        <w:spacing w:before="3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БЛОК 2. ТЕХНОЛОГИЧЕСКИЙ ЦИКЛ — ОТ ЗАМЕСА ДО ГОТОВОГО ИЗДЕЛИЯ</w:t>
      </w:r>
    </w:p>
    <w:p>
      <w:pPr>
        <w:pBdr>
          <w:bottom w:val="single" w:color="D6E4F0" w:sz="4"/>
        </w:pBd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Детальное описание на примере батона нарезного (типовой процесс, применимый к большинству из ~300 наименований с адаптациями).</w:t>
      </w:r>
    </w:p>
    <w:p>
      <w:pPr>
        <w:spacing w:before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2.1 Пошаговый технологический цикл (батон нарезной)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60"/>
        <w:gridCol w:w="18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Этап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Контроль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Автоматизация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Набор муки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Система Агрефлекс (итальянская, аэрозольное транспортирование). По монитору задаётся рецептура → мука автоматически набирается и засыпается в дежу.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Автоматически по рецептуре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Автоматизировано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Замес опары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Добавляются вода, мезофильная закваска, дрожжи → замес опары (двухфазный процесс для батона).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Влажность, температура — вручную тестомесом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Ручной контроль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Брожение опары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30–35 минут при контролируемой температуре.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Температура (зимой 26°C, летом 23–24°C)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Ручной контроль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Замес теста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Добавляются маргарин, пентапан, сахар, соль, солевой/сахарный растворы → замес теста.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Температура теста (летом 25–27°C), влажность, кислотность — вручную + термометр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⚡ Частично: растворы — авто, температура воды — вручную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 Разделка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Тесто опрокидывается в тестоделитель → делится на заготовки 458–465 г. Два разделщика контролируют массу и форму.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Масса заготовки — вручную (весы). Погрешность делителя ±1,5% — норма ГОСТ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Ручной контроль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 Округление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Заготовки округляются перед предварительной расстойкой.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Визуальный контроль разделщиков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Механическое, контроль ручной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 Предварительная расстойка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Заготовки отдыхают перед формованием.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Оператор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Ручной контроль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 Формование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Формующий узел придаёт овальную форму → люлька фиксирует форму.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Визуальный контроль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Механизировано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 Окончательная расстойка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Оператор контролирует объём заготовок, пар, температуру в расстоечном шкафу.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Температура, влажность — оператор вручную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Ручной контроль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 Нанесение надреза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 батоне перед выпечкой делается надрез.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Визуальный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Ручной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11. Выпечка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 минуты в печи. ХПА-40 — критическая контрольная точка (ККТ по HACCP).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Температура по зонам. Оператор газовых печей.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⚡ Частично: задание температуры, контроль — оператор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12. Охлаждение на кулере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Со 2-го этажа на 1-й по кулеру: 35 минут, охлаждение с 96°C до 45–50°C.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Температура продукта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Механизировано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13. Сборка и фиксация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Укладчики собирают в контейнеры (норма: 504 шт./вагонетка). Приёмщик-сдатчик считает, вводит в 1С, печатает ордер.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Ручной счёт + ввод в 1С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ГЛАВНАЯ ЗОНА РУЧНОГО ТРУДА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14. Перемещение в ОГП / фасовочный цех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Нефасованные → ОГП, фасованные → фасовочный цех → ОГП.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 1С-накладной (2 копии)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Ручной ввод</w:t>
            </w:r>
          </w:p>
        </w:tc>
      </w:tr>
    </w:tbl>
    <w:p>
      <w:pPr>
        <w:spacing w:before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2.2 Контроль параметров качества на этапах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1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Где контролируется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Метод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Норматив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Влажность опары и теста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Замес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Тестомес вручную оценивает консистенцию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 рецептуре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Температура теста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Замес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Термометр вручную. Регулировка: температура воды, льда, растворов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Зимой 26°C, летом 23–24°C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Температура солевого/сахарного р-ра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Цех жидких компонентов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Автоматически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Зимой 23°C, летом 18°C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Кислотность теста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Замес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Вручную тестомесом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 ТК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Масса тестовой заготовки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Разделка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Весы, вручную разделщиком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458–465 г (целевой выход батона: 400 г ±2,5%)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Объём заготовки в расстойке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Расстойка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Оператор визуально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 ТК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Температура / пар в расстойке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Расстойка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Оператор вручную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 ТК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Температура выпечки по зонам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Печь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Оператор задаёт, контролирует визуально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Зависит от оборудования (напр., 180–200°C)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Температура охлаждения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Кулер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45–50°C перед укладкой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Масса готового изделия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Выход из печи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Контроль через норму выхода (из 100 кг муки → ~130 кг хлеба)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 ГОСТ: минус не более 2,5–3%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  Критическая точка потерь: Если масса тестовой заготовки 420 г вместо целевых 400 г → каждый батон «дарит» 20 г. При 10 тоннах партии это потеря ~500 кг продукта или дополнительные затраты на сырьё. Контроль — только вручную.</w:t>
            </w:r>
          </w:p>
        </w:tc>
      </w:tr>
    </w:tbl>
    <w:p>
      <w:pPr>
        <w:spacing w:before="3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БЛОК 3. СИСТЕМА HACCP, БРАК И УПРАВЛЕНИЕ КАЧЕСТВОМ</w:t>
      </w:r>
    </w:p>
    <w:p>
      <w:pPr>
        <w:pBdr>
          <w:bottom w:val="single" w:color="D6E4F0" w:sz="4"/>
        </w:pBdr>
        <w:spacing w:before="100" w:after="1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3.1 Контрольные точки по программе HACCP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 точки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Этапы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происходит при нарушении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Контрольные точки (КТ)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Засыпка сырья, взвешивание, подготовка сырья, расконсервация, замес теста, разделка, формование, начинение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Нарушение устраняется до выпечки — брак не фиксируется, тесто отправляется на доработку или сработку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Критическая контрольная точка (ККТ)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Выпечка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Нарушение = неисправимый брак. Продукция отбраковывается и отправляется на переработку или утилизацию</w:t>
            </w:r>
          </w:p>
        </w:tc>
      </w:tr>
    </w:tbl>
    <w:p>
      <w:pPr>
        <w:spacing w:before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3.2 Процент брака и пути его возникновения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📊  Текущий процент брака: 0,4% от объёма производства. Значение подтверждено данными из 1С — может быть уточнено.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6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Вид брака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Причина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Этап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происходит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Исправимый (тестовый)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Ошибка при замесе (недоложили дрожжи, улучшитель), неправильная форма при разделке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До выпечки (КТ)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Тесто перерабатывается / срабатывается. Не считается браком по факту.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Неисправимый (после выпечки)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Нарушение при выпечке (перестояло в расстойке, неправильная температура)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Выпечка (ККТ)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Вводится в 1С как брак → перемещается в сухарный цех для переработки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Технический (поломка)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Отказ оборудования (напр., цепь подпечи вышла из строя, пряники сгорели)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Выпечка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Составляется акт с подписью СГИ. Брак списывается без штрафа для сотрудников.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Форс-мажорный (утилизация)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Полное сгорание, невозможность переработки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Выпечка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Утилизируется в санотходы. Акт с подписями.</w:t>
            </w:r>
          </w:p>
        </w:tc>
      </w:tr>
    </w:tbl>
    <w:p>
      <w:pPr>
        <w:spacing w:before="8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Специфика ротационных печей — пробная выпечка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В ротационных печах (порционный режим) при сомнениях по качеству расстойки — выпекается 1 лист из 18 как пробный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Если результат OK — выпекаются оставшиеся 17 листов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На поточных линиях это невозможно: процесс непрерывный, брак выявляется постфактум</w:t>
      </w:r>
    </w:p>
    <w:p>
      <w:pPr>
        <w:spacing w:before="3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БЛОК 4. УЧЁТ СЫРЬЯ И ИНГРЕДИЕНТОВ</w:t>
      </w:r>
    </w:p>
    <w:p>
      <w:pPr>
        <w:pBdr>
          <w:bottom w:val="single" w:color="D6E4F0" w:sz="4"/>
        </w:pBdr>
        <w:spacing w:before="100" w:after="1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4.1 Процесс получения сырья со склада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2600"/>
        <w:gridCol w:w="3460"/>
      </w:tblGrid>
      <w:tr>
        <w:trPr>
          <w:tblHeader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Шаг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Действие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Документ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Кто делает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Мастер при приёме смены оценивает остатки сырья в цехе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Устная передача + физический осмотр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Мастер (при смене)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Мастер рассчитывает потребность на смену (по заявке + запас на 2 дня)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Ручной расчёт или через 1С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Мастер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Мастер заполняет «мягкую накладную» с перечнем нужного сырья и подписывает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Бумажная «мягкая накладная»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Мастер → Кладовщик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Кладовщик принимает заявку, подписывает, выдаёт сырьё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«Мягкая накладная»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Кладовщик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Кладовщик проводит перемещение в 1С: Склад → Цех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Официальная накладная из 1С (2 экз.)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Кладовщик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Накладная подшивается в сменный отчёт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Сменный отчёт в 1С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Мастер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💡  Айдос прямо подтвердил: автоматизация заявок на сырьё вместо «мягких накладных» — это было бы классно. Это одна из его приоритетных точек для цифровизации.</w:t>
            </w:r>
          </w:p>
        </w:tc>
      </w:tr>
    </w:tbl>
    <w:p>
      <w:pPr>
        <w:spacing w:before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Запас сырья: мастера намеренно берут с запасом на 2 дня — страховка от задержек поставки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Перед праздниками (8 марта, 22 февраля): запас увеличивается, так как склад не работает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Заявка на сырьё не привязана жёстко к смене — берётся по мере необходимости (если предыдущий мастер уже взял на 2 дня — следующий не берёт это сырьё)</w:t>
      </w:r>
    </w:p>
    <w:p>
      <w:pPr>
        <w:spacing w:before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4.2 Ежемесячная заявка на сырьё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Заведующий производством рассчитывает потребность на месяц вперёд: остатки в цехе + остатки на складе + прогноз расхода на следующий месяц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Расчёт производится вручную на основе среднего расхода за 3 предыдущих месяца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Это полностью ручная работа с большим потенциалом для автоматизации</w:t>
      </w:r>
    </w:p>
    <w:p>
      <w:pPr>
        <w:spacing w:before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4.3 Инвентаризация и расхождения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Ежедневно: мастера снимают остатки сырья в цехе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Инвентаризация бухгалтерией: внезапно, без предупреждения производства (по плану бухгалтерии)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Расхождения — норма и ожидаемость из-за качества сырья. Пример: манная крупа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8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 расхождения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Пример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Причина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Как решается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Плюс (больше остатка, чем в ТК)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Манная крупа — фактически расходуется меньше нормы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Крупность зерна: крупные зёрна хуже прилипают к продукту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Технологи проводят контрольные замеры → пересматривают норму расхода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Минус (меньше остатка, чем в ТК)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Тинькол (суспензия для смазки форм) — расходуется больше нормы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Человеческий фактор: сотрудник расходует больше положенного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Контроль, пересмотр нормы, если систематически</w:t>
            </w:r>
          </w:p>
        </w:tc>
      </w:tr>
    </w:tbl>
    <w:p>
      <w:pPr>
        <w:spacing w:before="80"/>
      </w:pP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Норма расхода пересматривается технологами на основе фактических данных. Пример: багет ранее — 5 кг манной крупы на 100 шт., после смены поставщика в 2026 г. — только 4 кг. Норма актуализирована.</w:t>
      </w:r>
    </w:p>
    <w:p>
      <w:pPr>
        <w:spacing w:before="3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БЛОК 5. КАДРОВЫЙ РЕСУРС И ЭКСПЛУАТАЦИЯ ОБОРУДОВАНИЯ</w:t>
      </w:r>
    </w:p>
    <w:p>
      <w:pPr>
        <w:pBdr>
          <w:bottom w:val="single" w:color="D6E4F0" w:sz="4"/>
        </w:pBdr>
        <w:spacing w:before="100" w:after="1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5.1 Зависимость от ключевых сотрудников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000"/>
        <w:gridCol w:w="2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Зона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Уровень зависимости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Риск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Текущее состояние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Мастера смен (4 смены × 4 мастера)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Низкий — взаимозаменяемые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Управляемый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Сотрудники могут заменять друг друга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Операторы поточных линий (напр., ХПА-40)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Средний — специфические знания по конкретным машинам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Управляемый при наличии 4 операторов на линию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Принцип взаимозаменяемости соблюдается намеренно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Ремонтники советского оборудования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ВЫСОКИЙ — уникальные знания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КРИТИЧЕСКИЙ — потеря эксперта = остановка линии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Знания не формализованы. Передаются только через опыт.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Технологи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Средний — владеют ТК и HACCP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Управляемый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Инструкции есть, но не все нюансы задокументированы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8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  КРИТИЧЕСКИЙ РИСК: Мастера по ремонту советского оборудования — незаменимые носители неявных знаний. Если такой специалист уйдёт, найти замену с нужной экспертизой будет крайне сложно. Это угроза операционной непрерывности.</w:t>
            </w:r>
          </w:p>
        </w:tc>
      </w:tr>
    </w:tbl>
    <w:p>
      <w:pPr>
        <w:spacing w:before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Технические карты и инструкции по производству продукции существуют и актуальны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Инструкции по эксплуатации — есть на каждое оборудование (включая советское — сохранились оригинальные)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НО: нюансы работы с конкретным изношенным оборудованием («если подгорает — открой вот здесь») передаются только устно от оператора к оператору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Потенциал: создание обучающих видеоматериалов по работе с каждым видом оборудования</w:t>
      </w:r>
    </w:p>
    <w:p>
      <w:pPr>
        <w:spacing w:before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5.2 Оборудование — проблемные зоны и простои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2400"/>
        <w:gridCol w:w="2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Оборудование / Зона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Частота проблем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Характер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Текущее решение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Отсадочный аппарат пряников (5-й цех)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Несколько раз в день (каждый день)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«Капризный» — часто выходит из строя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СГИ оперативно устраняет. Журнал «Простое оборудование».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Упаковочный аппарат «Русская трапеза» (фасовка)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Регулярно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Рвёт плёнку → остановка для перезаправки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Зависит от квалификации оператора. Частично — обучение.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Цех жидких компонентов (насосы)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Периодически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Выход насоса из строя (пример: в день интервью)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Замена насоса — оперативно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Ротационные печи (3-й этаж, пар)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Иногда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 выдают пар равномерно → неравномерная выпечка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СГИ устраняет по заявке. Пример: багеты трескаются.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Поточные линии (цепь подпечи)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Редко, но критично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Выход из строя двигателя → сгоревшая продукция (форс-мажор)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Акт, утилизация, не вина персонала</w:t>
            </w:r>
          </w:p>
        </w:tc>
      </w:tr>
    </w:tbl>
    <w:p>
      <w:pPr>
        <w:spacing w:before="80"/>
      </w:pP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После капитального ремонта параметры оборудования могут меняться. Пример: батонная линия — после ремонта температура во 2-й зоне изменилась со 180 до 200°C. Операторы адаптируются эмпирически — это ещё один вид неявных знаний.</w:t>
      </w:r>
    </w:p>
    <w:p>
      <w:pPr>
        <w:spacing w:before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5.3 Передача смены — форматы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Цех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Формат передачи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Где фиксируется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Все цеха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Мастера ночной и дневной смены устно передают остатки сырья и незавершённое производство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«Мачка» (бумага) + 1С (закрытие/открытие отчёта)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Фасовочный цех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Визуальная передача: «вот 200 батонов запасовано, 400 нефасованных»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Бумага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Цех мелкоштучных изделий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Передача вагонеток в расстойке: количество вагонеток с указанием этапа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Устно + бумага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1С (система)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До выпуска продукция числится как «сырьё». Перемещение в ОГП = она становится «продукцией»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1С автоматически при проводке перемещения</w:t>
            </w:r>
          </w:p>
        </w:tc>
      </w:tr>
    </w:tbl>
    <w:p>
      <w:pPr>
        <w:spacing w:before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Важный принцип 1С: пока продукция не перемещена в ОГП, она числится как сырьё (мука, маргарин и т.д.), а не как готовый продукт. Это важно для понимания логики учёта при построении AI-аналитики.</w:t>
      </w:r>
    </w:p>
    <w:p>
      <w:pPr>
        <w:spacing w:before="3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БЛОК 6. ЦИФРОВИЗАЦИЯ И ПОТЕНЦИАЛ ОПТИМИЗАЦИИ</w:t>
      </w:r>
    </w:p>
    <w:p>
      <w:pPr>
        <w:pBdr>
          <w:bottom w:val="single" w:color="D6E4F0" w:sz="4"/>
        </w:pBdr>
        <w:spacing w:before="100" w:after="1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6.1 Топ-приоритеты автоматизации по Айдосу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D7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📋  Айдос обязался подготовить письменный документ (Топ-10) с ранжированным списком процессов для автоматизации. Запрос зафиксирован на интервью.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800"/>
        <w:gridCol w:w="3360"/>
      </w:tblGrid>
      <w:tr>
        <w:trPr>
          <w:tblHeader/>
        </w:trP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автоматизировать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Текущая боль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Эффект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Учёт перемещения готовой продукции из цехов в ОГП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Ручной счёт приёмщика + ввод в 1С → ошибки ~1 раз в месяц. Расхождение по факту и 1С.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Устранение человеческого фактора. Точный учёт в реальном времени.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Таблица выработки — автоматическое заполнение из реестра перемещений 1С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Мастера вручную заполняют таблицу выработки каждое утро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Экономия времени мастеров, снижение ошибок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Заявки на сырьё (вместо «мягких накладных»)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Бумажные заявки → возможны ошибки, потеря данных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Автоматический расчёт потребности по ТК и остаткам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Ежемесячная заявка на сырьё (средний расход × 3 мес.)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Полностью ручной расчёт заведующим производством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Автоматический прогноз на основе исторических данных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Доступ к заявке стола заказов напрямую из производства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 онлайн-доступа. Бумажная заявка в 8 утра и в 24:00 — единственные точки контакта.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Айдос мог бы сравнивать: заявка 10 тонн = выработка 10 тонн в реальном времени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Автоматизация упаковки (кулер)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Ручная укладка укладчиками в контейнеры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Снижение зависимости от персонала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Видеонаблюдение с AI-анализом активности сотрудников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Айдос не может физически присутствовать в 8 цехах одновременно. Ночные смены — зона риска.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Уведомления при замедлении/простое процесса</w:t>
            </w:r>
          </w:p>
        </w:tc>
      </w:tr>
    </w:tbl>
    <w:p>
      <w:pPr>
        <w:spacing w:before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6.2 Ограничения оперативного управления производством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8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  Ключевое ограничение: Производство не может быть остановлено мгновенно. Остановка загруженной поточной линии занимает 2,5–3 часа (сначала прекращается замес, затем дорабатываются все заготовки через разделку, расстойку, выпечку, кулер). Резкие ночные корректировки в минус = неизбежные производственные потери.</w:t>
            </w:r>
          </w:p>
        </w:tc>
      </w:tr>
    </w:tbl>
    <w:p>
      <w:pPr>
        <w:spacing w:before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На плюс-корректировки: тоже проблема — если добавляют +5 тонн после 24:00, к 8 утра не успеть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Идеальный сценарий для производства (по Айдосу): заявка один раз в 8 утра без ночной корректировки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Реальный компромисс: согласование с клиентами — «если ±1 тонна — окей, если ±5 тонн — проблема»</w:t>
      </w:r>
    </w:p>
    <w:p>
      <w:pPr>
        <w:spacing w:before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6.3 Видение цифрового контроля (запрос Айдоса)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Онлайн-монитор с актуальными заявками стола заказов и выработкой производства — позволит сравнивать план/факт в реальном времени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Камеры на каждый цех с доступом руководителя — видеть что происходит в 3–4 ночи без физического присутствия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AI-анализ видеопотока: автоматическое уведомление при замедлении процесса или простое персонала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«Хочу видеть: в каком этапе находится процесс и правильно ли он идёт» — прямой запрос Айдоса</w:t>
      </w:r>
    </w:p>
    <w:p>
      <w:pPr>
        <w:spacing w:before="3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СВОДНАЯ ТАБЛИЦА: ПРОБЛЕМЫ И ВОЗМОЖНОСТИ</w:t>
      </w:r>
    </w:p>
    <w:p>
      <w:pPr>
        <w:pBdr>
          <w:bottom w:val="single" w:color="D6E4F0" w:sz="4"/>
        </w:pBd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1100"/>
        <w:gridCol w:w="32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Проблема / Зона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Текущее состояние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Приоритет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Потенциальное решение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Ручной учёт перемещений в ОГП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Человеческий фактор ~1 ошибка/мес. Расхождение 1С и факта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ВЫСОКИЙ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Автоматизация: сканеры, датчики, или автоввод из кулера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Потеря знаний по советскому оборудованию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Критическая зависимость от 1–2 специалистов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ВЫСОКИЙ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Формализация знаний: видео, инструкции, матрица компетенций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Ручная ежемесячная заявка на сырьё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Заведующий вручную считает на 3 мес. вперёд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ВЫСОКИЙ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AI-прогнозирование потребности на основе исторических данных 1С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 онлайн-доступа к заявке для производства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Только бумага в 8:00 и 24:00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СРЕДНИЙ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Дашборд: заявка стола заказов + выработка производства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Ручные «мягкие накладные» на сырьё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Бумажные заявки мастеров кладовщику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СРЕДНИЙ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Электронные заявки на сырьё через 1С или мобильное приложение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Ручная таблица выработки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Мастера вручную заполняют каждое утро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СРЕДНИЙ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Автозаполнение из реестра перемещений 1С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 контроля ночных смен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Физически невозможно присутствовать в 8 цехах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СРЕДНИЙ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Видеонаблюдение + AI-анализ активности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Отсадочный аппарат пряников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Ломается ежедневно несколько раз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СРЕДНИЙ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Замена оборудования или плановое обслуживание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Масса тестовой заготовки — ручной контроль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Потенциальные потери при систематическом перевесе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НИЗКИЙ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Автовесы с сигнализацией отклонения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Упаковочный аппарат (плёнка)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Рвёт плёнку — зависит от оператора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НИЗКИЙ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Обучение + улучшение конструкции заправки</w:t>
            </w:r>
          </w:p>
        </w:tc>
      </w:tr>
    </w:tbl>
    <w:p>
      <w:pPr>
        <w:spacing w:before="3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НЕРЕШЁННЫЕ ВОПРОСЫ И ДОГОВОРЁННОСТИ</w:t>
      </w:r>
    </w:p>
    <w:p>
      <w:pPr>
        <w:pBdr>
          <w:bottom w:val="single" w:color="D6E4F0" w:sz="4"/>
        </w:pBdr>
        <w:spacing w:before="100" w:after="10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5960"/>
      </w:tblGrid>
      <w:tr>
        <w:trPr>
          <w:tblHeader/>
        </w:trP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Тема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 / Следующий шаг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Топ-10 процессов для автоматизации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Айдос подготовит письменный документ с ранжированным списком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Обоснование для видеонаблюдения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Айдос готовил служебную записку — нужно получить или попросить подготовить заново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Образец реестра перемещений из 1С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Айдос предложил показать — зафиксировать отдельно как приложение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Точный процент брака 0,4%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Может быть подтверждён выгрузкой из 1С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Формализация знаний по советскому оборудованию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Обсуждалась идея обучающих видео — решение не принято, нужно инициировать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Выход из 100 кг муки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Айдос сказал ~130 кг хлеба — точные нормы нужно получить из ТК для AI-модели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Характеристики линий по мощности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«Могу чётко сказать, но нужно посмотреть мощность» — нужен запрос</w:t>
            </w:r>
          </w:p>
        </w:tc>
      </w:tr>
    </w:tbl>
    <w:p>
      <w:pPr>
        <w:spacing w:before="3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КЛЮЧЕВЫЕ ИНСАЙТЫ ДЛЯ AI-КОНТЕКСТНОГО СЛОЯ</w:t>
      </w:r>
    </w:p>
    <w:p>
      <w:pPr>
        <w:pBdr>
          <w:bottom w:val="single" w:color="D6E4F0" w:sz="4"/>
        </w:pBd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Критически важные факты для построения AI-системы и цифрового двойника ХБК Аксай.</w:t>
      </w:r>
    </w:p>
    <w:p>
      <w:pPr>
        <w:spacing w:before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Суточный ритм производства: </w:t>
      </w:r>
      <w:r>
        <w:rPr>
          <w:rFonts w:ascii="Arial" w:cs="Arial" w:eastAsia="Arial" w:hAnsi="Arial"/>
          <w:sz w:val="20"/>
          <w:szCs w:val="20"/>
        </w:rPr>
        <w:t xml:space="preserve">Производство — это точный жёсткий суточный цикл. Заявка в 8:00 → запуск → заявка в 24:00 → доработка. Нельзя остановить мгновенно (2,5–3 ч). AI должен знать эти временны́е ограничения при любых рекомендациях.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Логика 1С: </w:t>
      </w:r>
      <w:r>
        <w:rPr>
          <w:rFonts w:ascii="Arial" w:cs="Arial" w:eastAsia="Arial" w:hAnsi="Arial"/>
          <w:sz w:val="20"/>
          <w:szCs w:val="20"/>
        </w:rPr>
        <w:t xml:space="preserve">1С ведёт учёт посменно. Продукция становится «продукцией» только в момент перемещения в ОГП. До этого — она «сырьё» в системе. Это архитектурное ограничение влияет на все AI-аналитики по незавершённому производству.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~300 ТК: </w:t>
      </w:r>
      <w:r>
        <w:rPr>
          <w:rFonts w:ascii="Arial" w:cs="Arial" w:eastAsia="Arial" w:hAnsi="Arial"/>
          <w:sz w:val="20"/>
          <w:szCs w:val="20"/>
        </w:rPr>
        <w:t xml:space="preserve">~300 наименований продукции, каждое со своими ТК и параметрами. Нормы расхода пересматриваются при смене поставщика. AI-модель прогнозирования сырья должна опираться на актуальные ТК, а не на исторические данные.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Брак: </w:t>
      </w:r>
      <w:r>
        <w:rPr>
          <w:rFonts w:ascii="Arial" w:cs="Arial" w:eastAsia="Arial" w:hAnsi="Arial"/>
          <w:sz w:val="20"/>
          <w:szCs w:val="20"/>
        </w:rPr>
        <w:t xml:space="preserve">Текущий уровень брака 0,4% — это хорошо. Но системы предотвращения нет: только HACCP-контроль на выходе. AI может помочь на входе — прогнозировать вероятность брака по параметрам замеса.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Главная точка автоматизации: </w:t>
      </w:r>
      <w:r>
        <w:rPr>
          <w:rFonts w:ascii="Arial" w:cs="Arial" w:eastAsia="Arial" w:hAnsi="Arial"/>
          <w:sz w:val="20"/>
          <w:szCs w:val="20"/>
        </w:rPr>
        <w:t xml:space="preserve">Самая незащищённая точка — перемещение из цеха в ОГП. Человек считает, вводит вручную. Ошибки редки, но случаются. Это точка входа для автоматизации с максимальным ROI.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Внутренний чемпион: </w:t>
      </w:r>
      <w:r>
        <w:rPr>
          <w:rFonts w:ascii="Arial" w:cs="Arial" w:eastAsia="Arial" w:hAnsi="Arial"/>
          <w:sz w:val="20"/>
          <w:szCs w:val="20"/>
        </w:rPr>
        <w:t xml:space="preserve">Айдос — технически грамотный, мотивированный к цифровизации руководитель с чёткими идеями. Уже готовил служебную записку про камеры. Это сильный внутренний чемпион для производственного блока.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Критический неявный риск: </w:t>
      </w:r>
      <w:r>
        <w:rPr>
          <w:rFonts w:ascii="Arial" w:cs="Arial" w:eastAsia="Arial" w:hAnsi="Arial"/>
          <w:sz w:val="20"/>
          <w:szCs w:val="20"/>
        </w:rPr>
        <w:t xml:space="preserve">Знания по ремонту советского оборудования не оцифрованы и существуют только «в головах» 1–2 людей. Это риск остановки линий. AI здесь не поможет — нужна программа сохранения знаний.</w:t>
      </w:r>
    </w:p>
    <w:p>
      <w:pPr>
        <w:spacing w:before="80"/>
      </w:pPr>
    </w:p>
    <w:p>
      <w:pPr>
        <w:pBdr>
          <w:bottom w:val="single" w:color="D6E4F0" w:sz="4"/>
        </w:pBdr>
        <w:spacing w:before="100" w:after="100"/>
      </w:pPr>
    </w:p>
    <w:p>
      <w:pPr>
        <w:spacing w:before="8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Версия 1.0  •  Документ подготовлен: BenevskyLab / iThub Studio  •  Для внутреннего использования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C55A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2026-03-14T16:43:14.616Z</dcterms:created>
  <dcterms:modified xsi:type="dcterms:W3CDTF">2026-03-14T16:43:14.617Z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