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4710" w14:textId="4B2CFB56" w:rsidR="0093120F" w:rsidRPr="008D7766" w:rsidRDefault="0093120F" w:rsidP="008D7766">
      <w:pPr>
        <w:pStyle w:val="ListParagraph"/>
        <w:numPr>
          <w:ilvl w:val="0"/>
          <w:numId w:val="2"/>
        </w:numPr>
        <w:rPr>
          <w:highlight w:val="yellow"/>
        </w:rPr>
      </w:pPr>
      <w:r w:rsidRPr="008D7766">
        <w:rPr>
          <w:highlight w:val="yellow"/>
        </w:rPr>
        <w:t>Allen Coral Atlas 10m bath (check this one out for BVI especially!!):</w:t>
      </w:r>
    </w:p>
    <w:p w14:paraId="07C91D3D" w14:textId="4BD197ED" w:rsidR="0093120F" w:rsidRPr="008D7766" w:rsidRDefault="008D7766" w:rsidP="008D7766">
      <w:pPr>
        <w:pStyle w:val="ListParagraph"/>
        <w:numPr>
          <w:ilvl w:val="1"/>
          <w:numId w:val="2"/>
        </w:numPr>
        <w:rPr>
          <w:rFonts w:eastAsiaTheme="majorEastAsia"/>
          <w:color w:val="0000FF"/>
          <w:u w:val="single"/>
        </w:rPr>
      </w:pPr>
      <w:r>
        <w:rPr>
          <w:rFonts w:eastAsiaTheme="majorEastAsia"/>
          <w:highlight w:val="yellow"/>
        </w:rPr>
        <w:fldChar w:fldCharType="begin"/>
      </w:r>
      <w:r>
        <w:rPr>
          <w:rFonts w:eastAsiaTheme="majorEastAsia"/>
          <w:highlight w:val="yellow"/>
        </w:rPr>
        <w:instrText>HYPERLINK "</w:instrText>
      </w:r>
      <w:r w:rsidRPr="008D7766">
        <w:rPr>
          <w:rFonts w:eastAsiaTheme="majorEastAsia"/>
          <w:highlight w:val="yellow"/>
        </w:rPr>
        <w:instrText>https://allencoralatlas.org/methods/</w:instrText>
      </w:r>
      <w:r>
        <w:rPr>
          <w:rFonts w:eastAsiaTheme="majorEastAsia"/>
          <w:highlight w:val="yellow"/>
        </w:rPr>
        <w:instrText>"</w:instrText>
      </w:r>
      <w:r>
        <w:rPr>
          <w:rFonts w:eastAsiaTheme="majorEastAsia"/>
          <w:highlight w:val="yellow"/>
        </w:rPr>
        <w:fldChar w:fldCharType="separate"/>
      </w:r>
      <w:r w:rsidRPr="00A23F84">
        <w:rPr>
          <w:rStyle w:val="Hyperlink"/>
          <w:rFonts w:eastAsiaTheme="majorEastAsia"/>
          <w:highlight w:val="yellow"/>
        </w:rPr>
        <w:t>https://allencoralatlas.org/methods/</w:t>
      </w:r>
      <w:r>
        <w:rPr>
          <w:rFonts w:eastAsiaTheme="majorEastAsia"/>
          <w:highlight w:val="yellow"/>
        </w:rPr>
        <w:fldChar w:fldCharType="end"/>
      </w:r>
    </w:p>
    <w:p w14:paraId="55788EB0" w14:textId="77777777" w:rsidR="008D7766" w:rsidRPr="008D7766" w:rsidRDefault="008D7766" w:rsidP="008D7766">
      <w:pPr>
        <w:pStyle w:val="ListParagraph"/>
        <w:numPr>
          <w:ilvl w:val="0"/>
          <w:numId w:val="2"/>
        </w:numPr>
        <w:rPr>
          <w:b/>
          <w:bCs/>
        </w:rPr>
      </w:pPr>
      <w:r w:rsidRPr="008D7766">
        <w:rPr>
          <w:b/>
          <w:bCs/>
          <w:highlight w:val="yellow"/>
        </w:rPr>
        <w:t>If I ever want to reach out to NOAA about most recent bathymetry, Jen Kraus is probably the contact!</w:t>
      </w:r>
    </w:p>
    <w:p w14:paraId="673DAB87" w14:textId="3F3922C9" w:rsidR="008D7766" w:rsidRPr="008D7766" w:rsidRDefault="008D7766" w:rsidP="008D7766">
      <w:pPr>
        <w:pStyle w:val="ListParagraph"/>
        <w:rPr>
          <w:rStyle w:val="Hyperlink"/>
          <w:rFonts w:eastAsiaTheme="majorEastAsia"/>
        </w:rPr>
      </w:pPr>
    </w:p>
    <w:p w14:paraId="4863E8B6" w14:textId="77777777" w:rsidR="008D7766" w:rsidRDefault="008D7766" w:rsidP="0093120F">
      <w:pPr>
        <w:rPr>
          <w:rStyle w:val="Hyperlink"/>
          <w:rFonts w:eastAsiaTheme="majorEastAsia"/>
        </w:rPr>
      </w:pPr>
    </w:p>
    <w:p w14:paraId="1F9EE217" w14:textId="77777777" w:rsidR="008D7766" w:rsidRDefault="008D7766" w:rsidP="0093120F">
      <w:pPr>
        <w:rPr>
          <w:rStyle w:val="Hyperlink"/>
          <w:rFonts w:eastAsiaTheme="majorEastAsia"/>
        </w:rPr>
      </w:pPr>
    </w:p>
    <w:p w14:paraId="7745AE5B" w14:textId="77777777" w:rsidR="0093120F" w:rsidRDefault="0093120F" w:rsidP="0093120F">
      <w:pPr>
        <w:pBdr>
          <w:bottom w:val="single" w:sz="6" w:space="1" w:color="auto"/>
        </w:pBdr>
      </w:pPr>
    </w:p>
    <w:p w14:paraId="2CF1C74C" w14:textId="77777777" w:rsidR="0093120F" w:rsidRDefault="0093120F" w:rsidP="0093120F">
      <w:pPr>
        <w:pBdr>
          <w:bottom w:val="single" w:sz="6" w:space="1" w:color="auto"/>
        </w:pBdr>
      </w:pPr>
    </w:p>
    <w:p w14:paraId="28C6B063" w14:textId="77777777" w:rsidR="0093120F" w:rsidRDefault="0093120F" w:rsidP="0093120F"/>
    <w:p w14:paraId="4255F931" w14:textId="77777777" w:rsidR="0093120F" w:rsidRDefault="0093120F"/>
    <w:p w14:paraId="09ECD057" w14:textId="13E1390A" w:rsidR="00B070BA" w:rsidRDefault="005B690B">
      <w:r>
        <w:t>Correspondence with Tyler Smith on 20 June 2024:</w:t>
      </w:r>
    </w:p>
    <w:p w14:paraId="7C219D95" w14:textId="77777777" w:rsidR="005B690B" w:rsidRDefault="005B690B"/>
    <w:p w14:paraId="3D804768" w14:textId="77777777" w:rsidR="005B690B" w:rsidRDefault="005B690B" w:rsidP="005B690B">
      <w:pPr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Hi Tyler,</w:t>
      </w:r>
    </w:p>
    <w:p w14:paraId="7D4046D5" w14:textId="77777777" w:rsidR="005B690B" w:rsidRDefault="005B690B" w:rsidP="005B690B">
      <w:pPr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 </w:t>
      </w:r>
    </w:p>
    <w:p w14:paraId="25EA425B" w14:textId="77777777" w:rsidR="005B690B" w:rsidRDefault="005B690B" w:rsidP="005B690B">
      <w:pPr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I wanted to return to the conversation about bathymetry, as I noticed some projection skew between the NCRMP sample frame grids and the CRM bathymetry I have been using. Dan shared with me ‘</w:t>
      </w:r>
      <w:proofErr w:type="spellStart"/>
      <w:r>
        <w:rPr>
          <w:rFonts w:ascii="Aptos" w:hAnsi="Aptos"/>
          <w:color w:val="000000"/>
          <w:sz w:val="22"/>
          <w:szCs w:val="22"/>
        </w:rPr>
        <w:t>crm_usvi.tif</w:t>
      </w:r>
      <w:proofErr w:type="spellEnd"/>
      <w:r>
        <w:rPr>
          <w:rFonts w:ascii="Aptos" w:hAnsi="Aptos"/>
          <w:color w:val="000000"/>
          <w:sz w:val="22"/>
          <w:szCs w:val="22"/>
        </w:rPr>
        <w:t>’ years ago, and he said I should reach out to you to figure out what the source of the data was. From what I can tell online (</w:t>
      </w:r>
      <w:hyperlink r:id="rId5" w:tooltip="https://www.ncei.noaa.gov/products/seafloor-mapping" w:history="1">
        <w:r>
          <w:rPr>
            <w:rStyle w:val="Hyperlink"/>
            <w:rFonts w:ascii="Aptos" w:eastAsiaTheme="majorEastAsia" w:hAnsi="Aptos"/>
            <w:color w:val="0086F0"/>
            <w:sz w:val="22"/>
            <w:szCs w:val="22"/>
          </w:rPr>
          <w:t>https://www.ncei.noaa.gov/products/seafloor-mapping</w:t>
        </w:r>
      </w:hyperlink>
      <w:r>
        <w:rPr>
          <w:rFonts w:ascii="Aptos" w:hAnsi="Aptos"/>
          <w:color w:val="000000"/>
          <w:sz w:val="22"/>
          <w:szCs w:val="22"/>
        </w:rPr>
        <w:t>), it came from the Coastal Relief Model binned around the USVI (which I found using this grid extract tool:</w:t>
      </w:r>
      <w:r>
        <w:rPr>
          <w:rStyle w:val="apple-converted-space"/>
          <w:rFonts w:ascii="Aptos" w:eastAsiaTheme="majorEastAsia" w:hAnsi="Aptos"/>
          <w:color w:val="000000"/>
          <w:sz w:val="22"/>
          <w:szCs w:val="22"/>
        </w:rPr>
        <w:t> </w:t>
      </w:r>
      <w:hyperlink r:id="rId6" w:tooltip="https://www.ncei.noaa.gov/maps/grid-extract/" w:history="1">
        <w:r>
          <w:rPr>
            <w:rStyle w:val="Hyperlink"/>
            <w:rFonts w:ascii="Aptos" w:eastAsiaTheme="majorEastAsia" w:hAnsi="Aptos"/>
            <w:color w:val="0086F0"/>
            <w:sz w:val="22"/>
            <w:szCs w:val="22"/>
          </w:rPr>
          <w:t>https://www.ncei.noaa.gov/maps/grid-extract/</w:t>
        </w:r>
      </w:hyperlink>
      <w:r>
        <w:rPr>
          <w:rFonts w:ascii="Aptos" w:hAnsi="Aptos"/>
          <w:color w:val="000000"/>
          <w:sz w:val="22"/>
          <w:szCs w:val="22"/>
        </w:rPr>
        <w:t>).</w:t>
      </w:r>
    </w:p>
    <w:p w14:paraId="270062F8" w14:textId="77777777" w:rsidR="005B690B" w:rsidRDefault="005B690B" w:rsidP="005B690B">
      <w:pPr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 </w:t>
      </w:r>
    </w:p>
    <w:p w14:paraId="54E189A0" w14:textId="77777777" w:rsidR="005B690B" w:rsidRDefault="005B690B" w:rsidP="005B690B">
      <w:pPr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Does that sound right? At 1 arc-second resolution, I think that would be about 30 m, which looks right to me in many spots. Let me know if you’d like me to re-share Dan’s “</w:t>
      </w:r>
      <w:proofErr w:type="spellStart"/>
      <w:r>
        <w:rPr>
          <w:rFonts w:ascii="Aptos" w:hAnsi="Aptos"/>
          <w:color w:val="000000"/>
          <w:sz w:val="22"/>
          <w:szCs w:val="22"/>
        </w:rPr>
        <w:t>VI_Shapes</w:t>
      </w:r>
      <w:proofErr w:type="spellEnd"/>
      <w:r>
        <w:rPr>
          <w:rFonts w:ascii="Aptos" w:hAnsi="Aptos"/>
          <w:color w:val="000000"/>
          <w:sz w:val="22"/>
          <w:szCs w:val="22"/>
        </w:rPr>
        <w:t>” folder on Box to take a closer look. What I may do in any case, is merge a CRM that spans the VI to PR, and from there merge in higher-resolution LIDAR sets (like this one:</w:t>
      </w:r>
      <w:r>
        <w:rPr>
          <w:rStyle w:val="apple-converted-space"/>
          <w:rFonts w:ascii="Aptos" w:eastAsiaTheme="majorEastAsia" w:hAnsi="Aptos"/>
          <w:color w:val="000000"/>
          <w:sz w:val="22"/>
          <w:szCs w:val="22"/>
        </w:rPr>
        <w:t> </w:t>
      </w:r>
      <w:hyperlink r:id="rId7" w:tooltip="https://www.ngdc.noaa.gov/nos/H12001-H14000/H12271.html" w:history="1">
        <w:r>
          <w:rPr>
            <w:rStyle w:val="Hyperlink"/>
            <w:rFonts w:ascii="Aptos" w:eastAsiaTheme="majorEastAsia" w:hAnsi="Aptos"/>
            <w:color w:val="0086F0"/>
            <w:sz w:val="22"/>
            <w:szCs w:val="22"/>
          </w:rPr>
          <w:t>https://www.ngdc.noaa.gov/nos/H12001-H14000/H12271.html</w:t>
        </w:r>
      </w:hyperlink>
      <w:r>
        <w:rPr>
          <w:rFonts w:ascii="Aptos" w:hAnsi="Aptos"/>
          <w:color w:val="000000"/>
          <w:sz w:val="22"/>
          <w:szCs w:val="22"/>
        </w:rPr>
        <w:t>) where they are available.</w:t>
      </w:r>
    </w:p>
    <w:p w14:paraId="6B69AE8B" w14:textId="77777777" w:rsidR="005B690B" w:rsidRDefault="005B690B" w:rsidP="005B690B">
      <w:pPr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 </w:t>
      </w:r>
    </w:p>
    <w:p w14:paraId="5059E828" w14:textId="77777777" w:rsidR="005B690B" w:rsidRDefault="005B690B" w:rsidP="005B690B">
      <w:pPr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One issue that may be related, or not, to what I’m seeing with skew is that the bathymetry sets tend to be in NAD83 CRS, while NCRMP is in WGS84.</w:t>
      </w:r>
    </w:p>
    <w:p w14:paraId="242C2252" w14:textId="77777777" w:rsidR="005B690B" w:rsidRDefault="005B690B" w:rsidP="005B690B">
      <w:pPr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 </w:t>
      </w:r>
    </w:p>
    <w:p w14:paraId="4C2D6AD2" w14:textId="77777777" w:rsidR="005B690B" w:rsidRDefault="005B690B" w:rsidP="005B690B">
      <w:pPr>
        <w:rPr>
          <w:rFonts w:ascii="Aptos" w:hAnsi="Aptos"/>
          <w:color w:val="000000"/>
          <w:sz w:val="22"/>
          <w:szCs w:val="22"/>
        </w:rPr>
      </w:pPr>
      <w:r>
        <w:rPr>
          <w:rFonts w:ascii="Aptos" w:hAnsi="Aptos"/>
          <w:color w:val="000000"/>
          <w:sz w:val="22"/>
          <w:szCs w:val="22"/>
        </w:rPr>
        <w:t>Best regards,</w:t>
      </w:r>
      <w:r>
        <w:rPr>
          <w:rStyle w:val="apple-converted-space"/>
          <w:rFonts w:ascii="Aptos" w:eastAsiaTheme="majorEastAsia" w:hAnsi="Aptos"/>
          <w:color w:val="000000"/>
          <w:sz w:val="22"/>
          <w:szCs w:val="22"/>
        </w:rPr>
        <w:t> </w:t>
      </w:r>
    </w:p>
    <w:p w14:paraId="1FC596DA" w14:textId="77777777" w:rsidR="005B690B" w:rsidRDefault="005B690B"/>
    <w:p w14:paraId="43D4CC77" w14:textId="269370CD" w:rsidR="005B690B" w:rsidRDefault="005B690B">
      <w:pPr>
        <w:pBdr>
          <w:bottom w:val="single" w:sz="6" w:space="1" w:color="auto"/>
        </w:pBdr>
      </w:pPr>
    </w:p>
    <w:p w14:paraId="302F7BC3" w14:textId="77777777" w:rsidR="005B690B" w:rsidRDefault="005B690B"/>
    <w:p w14:paraId="5F8E2941" w14:textId="77777777" w:rsidR="005B690B" w:rsidRDefault="005B690B"/>
    <w:p w14:paraId="12C16B60" w14:textId="395710DB" w:rsidR="00A62551" w:rsidRDefault="00A62551">
      <w:r>
        <w:t>General dashboard:</w:t>
      </w:r>
    </w:p>
    <w:p w14:paraId="13965BA8" w14:textId="1C31056D" w:rsidR="00A62551" w:rsidRPr="00A62551" w:rsidRDefault="00000000">
      <w:pPr>
        <w:rPr>
          <w:rFonts w:ascii="Aptos" w:hAnsi="Aptos"/>
          <w:color w:val="000000"/>
          <w:sz w:val="22"/>
          <w:szCs w:val="22"/>
        </w:rPr>
      </w:pPr>
      <w:hyperlink r:id="rId8" w:tooltip="https://www.ncei.noaa.gov/products/seafloor-mapping" w:history="1">
        <w:r w:rsidR="00A62551">
          <w:rPr>
            <w:rStyle w:val="Hyperlink"/>
            <w:rFonts w:ascii="Aptos" w:eastAsiaTheme="majorEastAsia" w:hAnsi="Aptos"/>
            <w:color w:val="0086F0"/>
            <w:sz w:val="22"/>
            <w:szCs w:val="22"/>
          </w:rPr>
          <w:t>https://www.ncei.noaa.gov/products/seafloor-mapping</w:t>
        </w:r>
      </w:hyperlink>
    </w:p>
    <w:p w14:paraId="5727CBCD" w14:textId="77777777" w:rsidR="00A62551" w:rsidRDefault="00A62551"/>
    <w:p w14:paraId="10F6C4B6" w14:textId="0CC1FB0F" w:rsidR="005B690B" w:rsidRDefault="005B690B">
      <w:r>
        <w:t>1 arc-second CRM:</w:t>
      </w:r>
    </w:p>
    <w:p w14:paraId="357E551A" w14:textId="4A939E69" w:rsidR="00A62551" w:rsidRDefault="00000000">
      <w:hyperlink r:id="rId9" w:tooltip="https://www.ncei.noaa.gov/maps/grid-extract/" w:history="1">
        <w:r w:rsidR="00A62551">
          <w:rPr>
            <w:rStyle w:val="Hyperlink"/>
            <w:rFonts w:ascii="Aptos" w:eastAsiaTheme="majorEastAsia" w:hAnsi="Aptos"/>
            <w:color w:val="0086F0"/>
            <w:sz w:val="22"/>
            <w:szCs w:val="22"/>
          </w:rPr>
          <w:t>https://www.ncei.noaa.gov/maps/grid-extract/</w:t>
        </w:r>
      </w:hyperlink>
    </w:p>
    <w:p w14:paraId="29AE15AC" w14:textId="6C0A11FC" w:rsidR="005B690B" w:rsidRDefault="005B690B" w:rsidP="005B690B">
      <w:pPr>
        <w:pStyle w:val="ListParagraph"/>
        <w:numPr>
          <w:ilvl w:val="0"/>
          <w:numId w:val="1"/>
        </w:numPr>
      </w:pPr>
      <w:r>
        <w:t>North: 19.032</w:t>
      </w:r>
    </w:p>
    <w:p w14:paraId="7EC0DC5D" w14:textId="4B2153C5" w:rsidR="005B690B" w:rsidRDefault="005B690B" w:rsidP="005B690B">
      <w:pPr>
        <w:pStyle w:val="ListParagraph"/>
        <w:numPr>
          <w:ilvl w:val="0"/>
          <w:numId w:val="1"/>
        </w:numPr>
      </w:pPr>
      <w:r>
        <w:t>South: 16.988</w:t>
      </w:r>
    </w:p>
    <w:p w14:paraId="3CCDEE00" w14:textId="3CD5CCC2" w:rsidR="005B690B" w:rsidRDefault="005B690B" w:rsidP="005B690B">
      <w:pPr>
        <w:pStyle w:val="ListParagraph"/>
        <w:numPr>
          <w:ilvl w:val="0"/>
          <w:numId w:val="1"/>
        </w:numPr>
      </w:pPr>
      <w:r>
        <w:t>East: -64.246</w:t>
      </w:r>
    </w:p>
    <w:p w14:paraId="5075D426" w14:textId="3D07D1CE" w:rsidR="005B690B" w:rsidRDefault="005B690B" w:rsidP="005B690B">
      <w:pPr>
        <w:pStyle w:val="ListParagraph"/>
        <w:numPr>
          <w:ilvl w:val="0"/>
          <w:numId w:val="1"/>
        </w:numPr>
      </w:pPr>
      <w:r>
        <w:t>West: -68.022</w:t>
      </w:r>
    </w:p>
    <w:p w14:paraId="659BBAA9" w14:textId="77777777" w:rsidR="00A62551" w:rsidRDefault="00A62551" w:rsidP="00A62551"/>
    <w:p w14:paraId="55FF8FF5" w14:textId="48C89F27" w:rsidR="00A62551" w:rsidRDefault="00A62551" w:rsidP="00A62551">
      <w:r>
        <w:lastRenderedPageBreak/>
        <w:t>Another dashboard (NCEI Bathymetric Data Viewer):</w:t>
      </w:r>
    </w:p>
    <w:p w14:paraId="35191B6C" w14:textId="1F3DC8A4" w:rsidR="00A62551" w:rsidRDefault="00000000" w:rsidP="00A62551">
      <w:hyperlink r:id="rId10" w:history="1">
        <w:r w:rsidR="00A62551" w:rsidRPr="00FF1307">
          <w:rPr>
            <w:rStyle w:val="Hyperlink"/>
          </w:rPr>
          <w:t>https://www.ncei.noaa.gov/maps/bathymetry/?layers=nos_hydro&amp;minx=-65.5684&amp;maxx=-64.4215&amp;miny=17.8471&amp;maxy=18.906</w:t>
        </w:r>
      </w:hyperlink>
    </w:p>
    <w:p w14:paraId="2C48E357" w14:textId="4DFB4FBD" w:rsidR="00A62551" w:rsidRDefault="001E30FD" w:rsidP="001E30FD">
      <w:pPr>
        <w:pStyle w:val="ListParagraph"/>
        <w:numPr>
          <w:ilvl w:val="0"/>
          <w:numId w:val="1"/>
        </w:numPr>
      </w:pPr>
      <w:r>
        <w:t xml:space="preserve">Above coordinates work as well for selecting Grid Extract here. Access to a LOT of </w:t>
      </w:r>
      <w:proofErr w:type="gramStart"/>
      <w:r>
        <w:t>bathymetry</w:t>
      </w:r>
      <w:proofErr w:type="gramEnd"/>
      <w:r>
        <w:t>, up to 1 m resolution</w:t>
      </w:r>
      <w:r w:rsidR="004E2826">
        <w:t xml:space="preserve"> in coastal area</w:t>
      </w:r>
      <w:r w:rsidR="00E403D4">
        <w:t>s</w:t>
      </w:r>
      <w:r w:rsidR="00F6163C">
        <w:t xml:space="preserve">. If interested in </w:t>
      </w:r>
      <w:proofErr w:type="gramStart"/>
      <w:r w:rsidR="00F6163C">
        <w:t>domain</w:t>
      </w:r>
      <w:proofErr w:type="gramEnd"/>
      <w:r w:rsidR="00F6163C">
        <w:t xml:space="preserve"> all the way to the Dominican Republic:</w:t>
      </w:r>
    </w:p>
    <w:p w14:paraId="1FF3B630" w14:textId="77777777" w:rsidR="00F6163C" w:rsidRDefault="00F6163C" w:rsidP="00F6163C">
      <w:pPr>
        <w:pStyle w:val="ListParagraph"/>
        <w:numPr>
          <w:ilvl w:val="1"/>
          <w:numId w:val="1"/>
        </w:numPr>
      </w:pPr>
      <w:r>
        <w:t>North: 19.032</w:t>
      </w:r>
    </w:p>
    <w:p w14:paraId="63A115DE" w14:textId="77777777" w:rsidR="00F6163C" w:rsidRDefault="00F6163C" w:rsidP="00F6163C">
      <w:pPr>
        <w:pStyle w:val="ListParagraph"/>
        <w:numPr>
          <w:ilvl w:val="1"/>
          <w:numId w:val="1"/>
        </w:numPr>
      </w:pPr>
      <w:r>
        <w:t>South: 16.988</w:t>
      </w:r>
    </w:p>
    <w:p w14:paraId="35D0DBF6" w14:textId="77777777" w:rsidR="00F6163C" w:rsidRDefault="00F6163C" w:rsidP="00F6163C">
      <w:pPr>
        <w:pStyle w:val="ListParagraph"/>
        <w:numPr>
          <w:ilvl w:val="1"/>
          <w:numId w:val="1"/>
        </w:numPr>
      </w:pPr>
      <w:r>
        <w:t>East: -64.246</w:t>
      </w:r>
    </w:p>
    <w:p w14:paraId="4A66617E" w14:textId="1B8C67B4" w:rsidR="00F6163C" w:rsidRDefault="00F6163C" w:rsidP="00F6163C">
      <w:pPr>
        <w:pStyle w:val="ListParagraph"/>
        <w:numPr>
          <w:ilvl w:val="1"/>
          <w:numId w:val="1"/>
        </w:numPr>
      </w:pPr>
      <w:r>
        <w:t>West: -68.022</w:t>
      </w:r>
    </w:p>
    <w:p w14:paraId="3A95F548" w14:textId="77777777" w:rsidR="00A62551" w:rsidRDefault="00A62551" w:rsidP="00A62551"/>
    <w:p w14:paraId="24AE1856" w14:textId="20ABB86B" w:rsidR="00CF33DF" w:rsidRDefault="00CF33DF" w:rsidP="00A62551">
      <w:r>
        <w:t>US Bathymetry Coverage and Gap Analysis:</w:t>
      </w:r>
    </w:p>
    <w:p w14:paraId="7284BAC9" w14:textId="68FEA767" w:rsidR="00CF33DF" w:rsidRDefault="00000000" w:rsidP="00A62551">
      <w:hyperlink r:id="rId11" w:history="1">
        <w:r w:rsidR="00CF33DF" w:rsidRPr="00FF1307">
          <w:rPr>
            <w:rStyle w:val="Hyperlink"/>
          </w:rPr>
          <w:t>https://iocm.noaa.gov/seabed-2030-bathymetry.html</w:t>
        </w:r>
      </w:hyperlink>
    </w:p>
    <w:sectPr w:rsidR="00CF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1C65"/>
    <w:multiLevelType w:val="hybridMultilevel"/>
    <w:tmpl w:val="A6B28700"/>
    <w:lvl w:ilvl="0" w:tplc="17BE2F8E">
      <w:start w:val="1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742AD"/>
    <w:multiLevelType w:val="hybridMultilevel"/>
    <w:tmpl w:val="737859E8"/>
    <w:lvl w:ilvl="0" w:tplc="AE1852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714959">
    <w:abstractNumId w:val="0"/>
  </w:num>
  <w:num w:numId="2" w16cid:durableId="1181553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A9"/>
    <w:rsid w:val="001E30FD"/>
    <w:rsid w:val="004E2826"/>
    <w:rsid w:val="004F2345"/>
    <w:rsid w:val="005B690B"/>
    <w:rsid w:val="006013CE"/>
    <w:rsid w:val="006F45FE"/>
    <w:rsid w:val="007D2087"/>
    <w:rsid w:val="008D7766"/>
    <w:rsid w:val="0093120F"/>
    <w:rsid w:val="00995A91"/>
    <w:rsid w:val="00A62551"/>
    <w:rsid w:val="00AC5403"/>
    <w:rsid w:val="00B070BA"/>
    <w:rsid w:val="00B33857"/>
    <w:rsid w:val="00BC44A5"/>
    <w:rsid w:val="00BE67A9"/>
    <w:rsid w:val="00C01BC6"/>
    <w:rsid w:val="00CF33DF"/>
    <w:rsid w:val="00DF0FC4"/>
    <w:rsid w:val="00E403D4"/>
    <w:rsid w:val="00EA2695"/>
    <w:rsid w:val="00F6163C"/>
    <w:rsid w:val="00F7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78BCB"/>
  <w15:chartTrackingRefBased/>
  <w15:docId w15:val="{31A4A5C7-F17A-F547-B76E-28B409DA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5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7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7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7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7A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7A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7A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7A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7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E6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7A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E6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7A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E6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7A9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E6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7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3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90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5B690B"/>
  </w:style>
  <w:style w:type="character" w:styleId="FollowedHyperlink">
    <w:name w:val="FollowedHyperlink"/>
    <w:basedOn w:val="DefaultParagraphFont"/>
    <w:uiPriority w:val="99"/>
    <w:semiHidden/>
    <w:unhideWhenUsed/>
    <w:rsid w:val="005B69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ei.noaa.gov/products/seafloor-mapp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gdc.noaa.gov/nos/H12001-H14000/H1227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ei.noaa.gov/maps/grid-extract/" TargetMode="External"/><Relationship Id="rId11" Type="http://schemas.openxmlformats.org/officeDocument/2006/relationships/hyperlink" Target="https://iocm.noaa.gov/seabed-2030-bathymetry.html" TargetMode="External"/><Relationship Id="rId5" Type="http://schemas.openxmlformats.org/officeDocument/2006/relationships/hyperlink" Target="https://www.ncei.noaa.gov/products/seafloor-mapping" TargetMode="External"/><Relationship Id="rId10" Type="http://schemas.openxmlformats.org/officeDocument/2006/relationships/hyperlink" Target="https://www.ncei.noaa.gov/maps/bathymetry/?layers=nos_hydro&amp;minx=-65.5684&amp;maxx=-64.4215&amp;miny=17.8471&amp;maxy=18.9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ei.noaa.gov/maps/grid-extr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Farmer</dc:creator>
  <cp:keywords/>
  <dc:description/>
  <cp:lastModifiedBy>Benjamin Farmer</cp:lastModifiedBy>
  <cp:revision>15</cp:revision>
  <dcterms:created xsi:type="dcterms:W3CDTF">2024-05-23T17:40:00Z</dcterms:created>
  <dcterms:modified xsi:type="dcterms:W3CDTF">2024-06-27T18:00:00Z</dcterms:modified>
</cp:coreProperties>
</file>