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3.1.2 CO-PO matrices of courses selected in 3.1.1 (six matrices to be mentioned; one per semester from 3rd to 8th semester) (05)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