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6F2C1" w14:textId="1EE8358F" w:rsidR="007A5F0D" w:rsidRPr="00413D2A" w:rsidRDefault="000878AD" w:rsidP="000878AD">
      <w:pPr>
        <w:bidi/>
        <w:jc w:val="center"/>
        <w:rPr>
          <w:b/>
          <w:bCs/>
          <w:sz w:val="40"/>
          <w:szCs w:val="40"/>
          <w:u w:val="single"/>
          <w:rtl/>
        </w:rPr>
      </w:pPr>
      <w:r w:rsidRPr="00413D2A">
        <w:rPr>
          <w:rFonts w:hint="cs"/>
          <w:b/>
          <w:bCs/>
          <w:sz w:val="40"/>
          <w:szCs w:val="40"/>
          <w:u w:val="single"/>
          <w:rtl/>
        </w:rPr>
        <w:t xml:space="preserve">ממ"ן 11 </w:t>
      </w:r>
      <w:r w:rsidRPr="00413D2A">
        <w:rPr>
          <w:b/>
          <w:bCs/>
          <w:sz w:val="40"/>
          <w:szCs w:val="40"/>
          <w:u w:val="single"/>
          <w:rtl/>
        </w:rPr>
        <w:t>–</w:t>
      </w:r>
      <w:r w:rsidRPr="00413D2A">
        <w:rPr>
          <w:rFonts w:hint="cs"/>
          <w:b/>
          <w:bCs/>
          <w:sz w:val="40"/>
          <w:szCs w:val="40"/>
          <w:u w:val="single"/>
          <w:rtl/>
        </w:rPr>
        <w:t xml:space="preserve"> תשובה לשאלה </w:t>
      </w:r>
      <w:r w:rsidR="008606DC" w:rsidRPr="00413D2A">
        <w:rPr>
          <w:b/>
          <w:bCs/>
          <w:sz w:val="40"/>
          <w:szCs w:val="40"/>
          <w:u w:val="single"/>
        </w:rPr>
        <w:t>3</w:t>
      </w:r>
    </w:p>
    <w:p w14:paraId="7B1FD060" w14:textId="2E12A4C6" w:rsidR="000878AD" w:rsidRDefault="00413D2A" w:rsidP="001B66E9">
      <w:pPr>
        <w:bidi/>
        <w:rPr>
          <w:rFonts w:ascii="Consolas" w:hAnsi="Consolas" w:cs="Consolas"/>
          <w:color w:val="A41515"/>
          <w:kern w:val="0"/>
          <w:sz w:val="19"/>
          <w:szCs w:val="19"/>
          <w:rtl/>
          <w:lang w:val="en-IL"/>
        </w:rPr>
      </w:pPr>
      <w:r>
        <w:rPr>
          <w:rFonts w:hint="cs"/>
          <w:sz w:val="28"/>
          <w:szCs w:val="28"/>
          <w:rtl/>
          <w:lang w:val="en-US"/>
        </w:rPr>
        <w:t xml:space="preserve">הקוד הבא ידפיס </w:t>
      </w:r>
      <w:r>
        <w:rPr>
          <w:rFonts w:ascii="Consolas" w:hAnsi="Consolas" w:cs="Consolas"/>
          <w:color w:val="A41515"/>
          <w:kern w:val="0"/>
          <w:sz w:val="19"/>
          <w:szCs w:val="19"/>
          <w:lang w:val="en-IL"/>
        </w:rPr>
        <w:t>"Bar::</w:t>
      </w:r>
      <w:proofErr w:type="spellStart"/>
      <w:r>
        <w:rPr>
          <w:rFonts w:ascii="Consolas" w:hAnsi="Consolas" w:cs="Consolas"/>
          <w:color w:val="A41515"/>
          <w:kern w:val="0"/>
          <w:sz w:val="19"/>
          <w:szCs w:val="19"/>
          <w:lang w:val="en-IL"/>
        </w:rPr>
        <w:t>baz</w:t>
      </w:r>
      <w:proofErr w:type="spellEnd"/>
      <w:r>
        <w:rPr>
          <w:rFonts w:ascii="Consolas" w:hAnsi="Consolas" w:cs="Consolas"/>
          <w:color w:val="A41515"/>
          <w:kern w:val="0"/>
          <w:sz w:val="19"/>
          <w:szCs w:val="19"/>
          <w:lang w:val="en-IL"/>
        </w:rPr>
        <w:t>()"</w:t>
      </w:r>
      <w:r w:rsidRPr="00413D2A">
        <w:rPr>
          <w:rFonts w:ascii="Consolas" w:hAnsi="Consolas" w:cs="Consolas" w:hint="cs"/>
          <w:color w:val="000000" w:themeColor="text1"/>
          <w:kern w:val="0"/>
          <w:sz w:val="19"/>
          <w:szCs w:val="19"/>
          <w:rtl/>
          <w:lang w:val="en-IL"/>
        </w:rPr>
        <w:t>.</w:t>
      </w:r>
    </w:p>
    <w:p w14:paraId="13879DF5" w14:textId="765D8A79" w:rsidR="00413D2A" w:rsidRPr="00413D2A" w:rsidRDefault="00413D2A" w:rsidP="00413D2A">
      <w:pPr>
        <w:bidi/>
        <w:rPr>
          <w:b/>
          <w:bCs/>
          <w:sz w:val="36"/>
          <w:szCs w:val="36"/>
          <w:u w:val="single"/>
          <w:rtl/>
          <w:lang w:val="en-US"/>
        </w:rPr>
      </w:pPr>
      <w:r w:rsidRPr="00413D2A">
        <w:rPr>
          <w:rFonts w:hint="cs"/>
          <w:b/>
          <w:bCs/>
          <w:sz w:val="36"/>
          <w:szCs w:val="36"/>
          <w:u w:val="single"/>
          <w:rtl/>
          <w:lang w:val="en-US"/>
        </w:rPr>
        <w:t>הסבר</w:t>
      </w:r>
    </w:p>
    <w:p w14:paraId="060A09F1" w14:textId="33103E37" w:rsidR="00413D2A" w:rsidRDefault="00413D2A" w:rsidP="00413D2A">
      <w:pPr>
        <w:bidi/>
        <w:rPr>
          <w:rFonts w:ascii="Consolas" w:hAnsi="Consolas"/>
          <w:kern w:val="0"/>
          <w:sz w:val="19"/>
          <w:szCs w:val="19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המחלקה </w:t>
      </w:r>
      <w:r>
        <w:rPr>
          <w:rFonts w:ascii="Consolas" w:hAnsi="Consolas" w:cs="Consolas"/>
          <w:color w:val="2B92B0"/>
          <w:kern w:val="0"/>
          <w:sz w:val="19"/>
          <w:szCs w:val="19"/>
          <w:lang w:val="en-IL"/>
        </w:rPr>
        <w:t>Bar</w:t>
      </w:r>
      <w:r>
        <w:rPr>
          <w:rFonts w:ascii="Consolas" w:hAnsi="Consolas" w:cs="Consolas" w:hint="cs"/>
          <w:color w:val="2B92B0"/>
          <w:kern w:val="0"/>
          <w:sz w:val="19"/>
          <w:szCs w:val="19"/>
          <w:rtl/>
          <w:lang w:val="en-IL"/>
        </w:rPr>
        <w:t xml:space="preserve"> </w:t>
      </w:r>
      <w:r w:rsidRPr="00413D2A">
        <w:rPr>
          <w:rFonts w:hint="cs"/>
          <w:sz w:val="28"/>
          <w:szCs w:val="28"/>
          <w:rtl/>
          <w:lang w:val="en-US"/>
        </w:rPr>
        <w:t>יורשת מהמחלקה</w:t>
      </w:r>
      <w:r>
        <w:rPr>
          <w:rFonts w:ascii="Consolas" w:hAnsi="Consolas" w:cs="Courier New" w:hint="cs"/>
          <w:color w:val="2B92B0"/>
          <w:kern w:val="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Courier New" w:hint="cs"/>
          <w:color w:val="2B92B0"/>
          <w:kern w:val="0"/>
          <w:sz w:val="19"/>
          <w:szCs w:val="19"/>
          <w:lang w:val="en-IL"/>
        </w:rPr>
        <w:t>F</w:t>
      </w:r>
      <w:proofErr w:type="spellStart"/>
      <w:r>
        <w:rPr>
          <w:rFonts w:ascii="Consolas" w:hAnsi="Consolas" w:cs="Courier New"/>
          <w:color w:val="2B92B0"/>
          <w:kern w:val="0"/>
          <w:sz w:val="19"/>
          <w:szCs w:val="19"/>
          <w:lang w:val="en-US"/>
        </w:rPr>
        <w:t>oo</w:t>
      </w:r>
      <w:proofErr w:type="spellEnd"/>
      <w:r w:rsidRPr="00413D2A">
        <w:rPr>
          <w:rFonts w:hint="cs"/>
          <w:sz w:val="28"/>
          <w:szCs w:val="28"/>
          <w:rtl/>
          <w:lang w:val="en-US"/>
        </w:rPr>
        <w:t>, ובמחלקה</w:t>
      </w:r>
      <w:r>
        <w:rPr>
          <w:rFonts w:ascii="Consolas" w:hAnsi="Consolas" w:cs="Courier New" w:hint="cs"/>
          <w:color w:val="2B92B0"/>
          <w:kern w:val="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Courier New" w:hint="cs"/>
          <w:color w:val="2B92B0"/>
          <w:kern w:val="0"/>
          <w:sz w:val="19"/>
          <w:szCs w:val="19"/>
          <w:lang w:val="en-IL"/>
        </w:rPr>
        <w:t>F</w:t>
      </w:r>
      <w:proofErr w:type="spellStart"/>
      <w:r>
        <w:rPr>
          <w:rFonts w:ascii="Consolas" w:hAnsi="Consolas" w:cs="Courier New"/>
          <w:color w:val="2B92B0"/>
          <w:kern w:val="0"/>
          <w:sz w:val="19"/>
          <w:szCs w:val="19"/>
          <w:lang w:val="en-US"/>
        </w:rPr>
        <w:t>oo</w:t>
      </w:r>
      <w:proofErr w:type="spellEnd"/>
      <w:r>
        <w:rPr>
          <w:rFonts w:ascii="Consolas" w:hAnsi="Consolas" w:cs="Courier New" w:hint="cs"/>
          <w:color w:val="2B92B0"/>
          <w:kern w:val="0"/>
          <w:sz w:val="19"/>
          <w:szCs w:val="19"/>
          <w:rtl/>
          <w:lang w:val="en-US"/>
        </w:rPr>
        <w:t xml:space="preserve"> </w:t>
      </w:r>
      <w:r w:rsidRPr="00413D2A">
        <w:rPr>
          <w:rFonts w:hint="cs"/>
          <w:sz w:val="28"/>
          <w:szCs w:val="28"/>
          <w:rtl/>
          <w:lang w:val="en-US"/>
        </w:rPr>
        <w:t>מוגדרת פונקציה וירטואלית</w:t>
      </w:r>
      <w:r>
        <w:rPr>
          <w:rFonts w:ascii="Consolas" w:hAnsi="Consolas" w:cs="Courier New" w:hint="cs"/>
          <w:color w:val="2B92B0"/>
          <w:kern w:val="0"/>
          <w:sz w:val="19"/>
          <w:szCs w:val="19"/>
          <w:rtl/>
          <w:lang w:val="en-US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  <w:lang w:val="en-IL"/>
        </w:rPr>
        <w:t>baz</w:t>
      </w:r>
      <w:proofErr w:type="spellEnd"/>
      <w:r>
        <w:rPr>
          <w:rFonts w:ascii="Consolas" w:hAnsi="Consolas" w:cs="Consolas"/>
          <w:kern w:val="0"/>
          <w:sz w:val="19"/>
          <w:szCs w:val="19"/>
          <w:lang w:val="en-IL"/>
        </w:rPr>
        <w:t>()</w:t>
      </w:r>
      <w:r>
        <w:rPr>
          <w:rFonts w:ascii="Consolas" w:hAnsi="Consolas" w:hint="cs"/>
          <w:kern w:val="0"/>
          <w:sz w:val="19"/>
          <w:szCs w:val="19"/>
          <w:rtl/>
          <w:lang w:val="en-IL"/>
        </w:rPr>
        <w:t>.</w:t>
      </w:r>
    </w:p>
    <w:p w14:paraId="00A19B2B" w14:textId="24DBD02F" w:rsidR="00413D2A" w:rsidRPr="00413D2A" w:rsidRDefault="00413D2A" w:rsidP="00413D2A">
      <w:pPr>
        <w:bidi/>
        <w:rPr>
          <w:rFonts w:hint="cs"/>
          <w:sz w:val="28"/>
          <w:szCs w:val="28"/>
          <w:rtl/>
          <w:lang w:val="en-US"/>
        </w:rPr>
      </w:pPr>
      <w:r w:rsidRPr="00413D2A">
        <w:rPr>
          <w:rFonts w:hint="cs"/>
          <w:sz w:val="28"/>
          <w:szCs w:val="28"/>
          <w:rtl/>
          <w:lang w:val="en-US"/>
        </w:rPr>
        <w:t xml:space="preserve">המחלקה </w:t>
      </w:r>
      <w:r>
        <w:rPr>
          <w:rFonts w:ascii="Consolas" w:hAnsi="Consolas" w:cs="Consolas"/>
          <w:color w:val="2B92B0"/>
          <w:kern w:val="0"/>
          <w:sz w:val="19"/>
          <w:szCs w:val="19"/>
          <w:lang w:val="en-IL"/>
        </w:rPr>
        <w:t>Bar</w:t>
      </w:r>
      <w:r>
        <w:rPr>
          <w:rFonts w:ascii="Consolas" w:hAnsi="Consolas" w:cs="Consolas" w:hint="cs"/>
          <w:color w:val="2B92B0"/>
          <w:kern w:val="0"/>
          <w:sz w:val="19"/>
          <w:szCs w:val="19"/>
          <w:rtl/>
          <w:lang w:val="en-IL"/>
        </w:rPr>
        <w:t xml:space="preserve"> </w:t>
      </w:r>
      <w:r w:rsidRPr="00413D2A">
        <w:rPr>
          <w:rFonts w:hint="cs"/>
          <w:sz w:val="28"/>
          <w:szCs w:val="28"/>
          <w:rtl/>
          <w:lang w:val="en-US"/>
        </w:rPr>
        <w:t xml:space="preserve">ממשת פונקציה </w:t>
      </w:r>
      <w:proofErr w:type="spellStart"/>
      <w:r>
        <w:rPr>
          <w:rFonts w:ascii="Consolas" w:hAnsi="Consolas" w:cs="Consolas"/>
          <w:kern w:val="0"/>
          <w:sz w:val="19"/>
          <w:szCs w:val="19"/>
          <w:lang w:val="en-IL"/>
        </w:rPr>
        <w:t>baz</w:t>
      </w:r>
      <w:proofErr w:type="spellEnd"/>
      <w:r w:rsidRPr="00413D2A">
        <w:rPr>
          <w:rFonts w:hint="cs"/>
          <w:sz w:val="28"/>
          <w:szCs w:val="28"/>
          <w:rtl/>
          <w:lang w:val="en-US"/>
        </w:rPr>
        <w:t xml:space="preserve"> משלה, ובכך מבצעת </w:t>
      </w:r>
      <w:r w:rsidRPr="00413D2A">
        <w:rPr>
          <w:sz w:val="28"/>
          <w:szCs w:val="28"/>
          <w:lang w:val="en-US"/>
        </w:rPr>
        <w:t>override</w:t>
      </w:r>
      <w:r w:rsidRPr="00413D2A">
        <w:rPr>
          <w:rFonts w:hint="cs"/>
          <w:sz w:val="28"/>
          <w:szCs w:val="28"/>
          <w:rtl/>
          <w:lang w:val="en-US"/>
        </w:rPr>
        <w:t xml:space="preserve"> לפונקציה </w:t>
      </w:r>
      <w:proofErr w:type="spellStart"/>
      <w:r>
        <w:rPr>
          <w:rFonts w:ascii="Consolas" w:hAnsi="Consolas" w:cs="Consolas"/>
          <w:kern w:val="0"/>
          <w:sz w:val="19"/>
          <w:szCs w:val="19"/>
          <w:lang w:val="en-IL"/>
        </w:rPr>
        <w:t>baz</w:t>
      </w:r>
      <w:proofErr w:type="spellEnd"/>
      <w:r w:rsidRPr="00413D2A">
        <w:rPr>
          <w:rFonts w:hint="cs"/>
          <w:sz w:val="28"/>
          <w:szCs w:val="28"/>
          <w:rtl/>
          <w:lang w:val="en-US"/>
        </w:rPr>
        <w:t xml:space="preserve"> </w:t>
      </w:r>
      <w:r w:rsidRPr="00413D2A">
        <w:rPr>
          <w:rFonts w:hint="cs"/>
          <w:sz w:val="28"/>
          <w:szCs w:val="28"/>
          <w:rtl/>
          <w:lang w:val="en-US"/>
        </w:rPr>
        <w:t xml:space="preserve">במחלקת האב </w:t>
      </w:r>
      <w:r>
        <w:rPr>
          <w:rFonts w:ascii="Consolas" w:hAnsi="Consolas" w:cs="Courier New" w:hint="cs"/>
          <w:color w:val="2B92B0"/>
          <w:kern w:val="0"/>
          <w:sz w:val="19"/>
          <w:szCs w:val="19"/>
          <w:lang w:val="en-IL"/>
        </w:rPr>
        <w:t>F</w:t>
      </w:r>
      <w:proofErr w:type="spellStart"/>
      <w:r>
        <w:rPr>
          <w:rFonts w:ascii="Consolas" w:hAnsi="Consolas" w:cs="Courier New"/>
          <w:color w:val="2B92B0"/>
          <w:kern w:val="0"/>
          <w:sz w:val="19"/>
          <w:szCs w:val="19"/>
          <w:lang w:val="en-US"/>
        </w:rPr>
        <w:t>oo</w:t>
      </w:r>
      <w:proofErr w:type="spellEnd"/>
      <w:r w:rsidRPr="00413D2A">
        <w:rPr>
          <w:rFonts w:hint="cs"/>
          <w:sz w:val="28"/>
          <w:szCs w:val="28"/>
          <w:rtl/>
          <w:lang w:val="en-US"/>
        </w:rPr>
        <w:t xml:space="preserve">. הפולימורפיזם מאפשר לנו להתייחס לאובייקט </w:t>
      </w:r>
      <w:r w:rsidRPr="00413D2A">
        <w:rPr>
          <w:sz w:val="28"/>
          <w:szCs w:val="28"/>
          <w:lang w:val="en-US"/>
        </w:rPr>
        <w:t>Bar</w:t>
      </w:r>
      <w:r w:rsidRPr="00413D2A">
        <w:rPr>
          <w:rFonts w:hint="cs"/>
          <w:sz w:val="28"/>
          <w:szCs w:val="28"/>
          <w:rtl/>
          <w:lang w:val="en-US"/>
        </w:rPr>
        <w:t xml:space="preserve"> כאובייקט מסוג </w:t>
      </w:r>
      <w:r w:rsidRPr="00413D2A">
        <w:rPr>
          <w:sz w:val="28"/>
          <w:szCs w:val="28"/>
          <w:lang w:val="en-US"/>
        </w:rPr>
        <w:t>Foo</w:t>
      </w:r>
      <w:r w:rsidRPr="00413D2A">
        <w:rPr>
          <w:rFonts w:hint="cs"/>
          <w:sz w:val="28"/>
          <w:szCs w:val="28"/>
          <w:rtl/>
          <w:lang w:val="en-US"/>
        </w:rPr>
        <w:t xml:space="preserve">, כאשר המימוש שלו הפונקציה הוירטואלית שלו </w:t>
      </w:r>
      <w:proofErr w:type="spellStart"/>
      <w:r w:rsidRPr="00413D2A">
        <w:rPr>
          <w:sz w:val="28"/>
          <w:szCs w:val="28"/>
          <w:lang w:val="en-US"/>
        </w:rPr>
        <w:t>baz</w:t>
      </w:r>
      <w:proofErr w:type="spellEnd"/>
      <w:r w:rsidRPr="00413D2A">
        <w:rPr>
          <w:rFonts w:hint="cs"/>
          <w:sz w:val="28"/>
          <w:szCs w:val="28"/>
          <w:rtl/>
          <w:lang w:val="en-US"/>
        </w:rPr>
        <w:t>, מוסתר מאיתנו.</w:t>
      </w:r>
    </w:p>
    <w:p w14:paraId="0C775EE3" w14:textId="77777777" w:rsidR="00413D2A" w:rsidRPr="00413D2A" w:rsidRDefault="00413D2A" w:rsidP="00413D2A">
      <w:pPr>
        <w:bidi/>
        <w:rPr>
          <w:rFonts w:cs="Courier New" w:hint="cs"/>
          <w:sz w:val="28"/>
          <w:szCs w:val="28"/>
          <w:rtl/>
          <w:lang w:val="en-US"/>
        </w:rPr>
      </w:pPr>
    </w:p>
    <w:sectPr w:rsidR="00413D2A" w:rsidRPr="00413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0D"/>
    <w:rsid w:val="000878AD"/>
    <w:rsid w:val="001B66E9"/>
    <w:rsid w:val="00413D2A"/>
    <w:rsid w:val="007A5F0D"/>
    <w:rsid w:val="00801A63"/>
    <w:rsid w:val="008606DC"/>
    <w:rsid w:val="00D4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8389"/>
  <w15:chartTrackingRefBased/>
  <w15:docId w15:val="{29DC8F37-21FC-4F93-8014-4FCD7618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גבאי</dc:creator>
  <cp:keywords/>
  <dc:description/>
  <cp:lastModifiedBy>בן גבאי</cp:lastModifiedBy>
  <cp:revision>6</cp:revision>
  <dcterms:created xsi:type="dcterms:W3CDTF">2023-07-23T21:06:00Z</dcterms:created>
  <dcterms:modified xsi:type="dcterms:W3CDTF">2023-07-23T22:07:00Z</dcterms:modified>
</cp:coreProperties>
</file>