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97ED" w14:textId="36F664E0" w:rsidR="00C65569" w:rsidRPr="00215E8A" w:rsidRDefault="00C65569" w:rsidP="00B53A03">
      <w:pPr>
        <w:pStyle w:val="Title"/>
        <w:spacing w:line="360" w:lineRule="auto"/>
        <w:jc w:val="left"/>
        <w:rPr>
          <w:rFonts w:ascii="Cambria" w:hAnsi="Cambria"/>
          <w:sz w:val="40"/>
          <w:szCs w:val="40"/>
        </w:rPr>
      </w:pPr>
      <w:r w:rsidRPr="00215E8A">
        <w:rPr>
          <w:rFonts w:ascii="Cambria" w:hAnsi="Cambria"/>
          <w:sz w:val="40"/>
          <w:szCs w:val="40"/>
        </w:rPr>
        <w:t>Data-Driven Aerodynamic Prediction: High-Fidelity Lift Curve Estimation for Aerofoils Using Class-Shape Transformation and Artificial Intelligence</w:t>
      </w:r>
    </w:p>
    <w:p w14:paraId="60AF32B7" w14:textId="77777777" w:rsidR="005D3E2D" w:rsidRPr="00215E8A" w:rsidRDefault="005D3E2D" w:rsidP="003C4AA5">
      <w:pPr>
        <w:spacing w:line="360" w:lineRule="auto"/>
      </w:pPr>
    </w:p>
    <w:p w14:paraId="54085C7D" w14:textId="77777777" w:rsidR="005D3E2D" w:rsidRPr="00215E8A" w:rsidRDefault="005D3E2D" w:rsidP="003C4AA5">
      <w:pPr>
        <w:spacing w:line="360" w:lineRule="auto"/>
      </w:pPr>
    </w:p>
    <w:p w14:paraId="2C04BA21" w14:textId="3540EC9D" w:rsidR="005D3E2D" w:rsidRPr="00215E8A" w:rsidRDefault="005D3E2D" w:rsidP="003C4AA5">
      <w:pPr>
        <w:spacing w:line="360" w:lineRule="auto"/>
      </w:pPr>
    </w:p>
    <w:p w14:paraId="42AE85A8" w14:textId="77777777" w:rsidR="005D3E2D" w:rsidRPr="00215E8A" w:rsidRDefault="005D3E2D" w:rsidP="003C4AA5">
      <w:pPr>
        <w:spacing w:line="360" w:lineRule="auto"/>
      </w:pPr>
    </w:p>
    <w:p w14:paraId="132950E9" w14:textId="77777777" w:rsidR="00A82974" w:rsidRPr="00215E8A" w:rsidRDefault="00A82974" w:rsidP="003C4AA5">
      <w:pPr>
        <w:spacing w:line="360" w:lineRule="auto"/>
      </w:pPr>
    </w:p>
    <w:p w14:paraId="63F1B586" w14:textId="77777777" w:rsidR="00A82974" w:rsidRPr="00215E8A" w:rsidRDefault="00A82974" w:rsidP="003C4AA5">
      <w:pPr>
        <w:spacing w:line="360" w:lineRule="auto"/>
      </w:pPr>
    </w:p>
    <w:p w14:paraId="6ABC4CB3" w14:textId="77777777" w:rsidR="00A82974" w:rsidRPr="00215E8A" w:rsidRDefault="00A82974" w:rsidP="003C4AA5">
      <w:pPr>
        <w:spacing w:line="360" w:lineRule="auto"/>
      </w:pPr>
    </w:p>
    <w:p w14:paraId="6455D63D" w14:textId="77777777" w:rsidR="00A82974" w:rsidRPr="00215E8A" w:rsidRDefault="00A82974" w:rsidP="003C4AA5">
      <w:pPr>
        <w:spacing w:line="360" w:lineRule="auto"/>
      </w:pPr>
    </w:p>
    <w:p w14:paraId="663DA506" w14:textId="77777777" w:rsidR="00D960C3" w:rsidRPr="00215E8A" w:rsidRDefault="00D960C3" w:rsidP="003C4AA5">
      <w:pPr>
        <w:spacing w:line="360" w:lineRule="auto"/>
      </w:pPr>
    </w:p>
    <w:p w14:paraId="406CA572" w14:textId="77777777" w:rsidR="009C08A2" w:rsidRDefault="009C08A2" w:rsidP="00B53A03">
      <w:pPr>
        <w:spacing w:line="360" w:lineRule="auto"/>
      </w:pPr>
    </w:p>
    <w:p w14:paraId="0AECF6D8" w14:textId="77777777" w:rsidR="00AF500E" w:rsidRDefault="00AF500E" w:rsidP="00B53A03">
      <w:pPr>
        <w:spacing w:line="360" w:lineRule="auto"/>
      </w:pPr>
    </w:p>
    <w:p w14:paraId="3B0FA022" w14:textId="77777777" w:rsidR="00AF500E" w:rsidRPr="00215E8A" w:rsidRDefault="00AF500E" w:rsidP="00B53A03">
      <w:pPr>
        <w:spacing w:line="360" w:lineRule="auto"/>
      </w:pPr>
    </w:p>
    <w:p w14:paraId="579B4648" w14:textId="77777777" w:rsidR="009C08A2" w:rsidRPr="00215E8A" w:rsidRDefault="009C08A2" w:rsidP="00ED74F5">
      <w:pPr>
        <w:pStyle w:val="Heading1"/>
        <w:numPr>
          <w:ilvl w:val="0"/>
          <w:numId w:val="0"/>
        </w:numPr>
        <w:spacing w:line="360" w:lineRule="auto"/>
        <w:jc w:val="center"/>
      </w:pPr>
      <w:r w:rsidRPr="00215E8A">
        <w:t>Authors</w:t>
      </w:r>
    </w:p>
    <w:p w14:paraId="0050099E" w14:textId="64EFE31E" w:rsidR="00A64124" w:rsidRPr="00215E8A" w:rsidRDefault="009C08A2" w:rsidP="00F97534">
      <w:pPr>
        <w:spacing w:line="360" w:lineRule="auto"/>
        <w:jc w:val="center"/>
        <w:rPr>
          <w:i/>
          <w:iCs/>
          <w:vertAlign w:val="superscript"/>
        </w:rPr>
      </w:pPr>
      <w:r w:rsidRPr="00215E8A">
        <w:t>Benjamin Ian George Gawith</w:t>
      </w:r>
      <w:r w:rsidR="008E635C" w:rsidRPr="00215E8A">
        <w:rPr>
          <w:i/>
          <w:iCs/>
          <w:vertAlign w:val="superscript"/>
        </w:rPr>
        <w:t>a</w:t>
      </w:r>
      <w:r w:rsidR="008E635C" w:rsidRPr="00215E8A">
        <w:t xml:space="preserve">, </w:t>
      </w:r>
      <w:r w:rsidR="00587227" w:rsidRPr="00215E8A">
        <w:t>*</w:t>
      </w:r>
      <w:r w:rsidRPr="00215E8A">
        <w:t>Ava Shahrokhi</w:t>
      </w:r>
      <w:r w:rsidR="008E635C" w:rsidRPr="00215E8A">
        <w:rPr>
          <w:i/>
          <w:iCs/>
          <w:vertAlign w:val="superscript"/>
        </w:rPr>
        <w:t>b</w:t>
      </w:r>
      <w:r w:rsidR="008E635C" w:rsidRPr="00215E8A">
        <w:t>,</w:t>
      </w:r>
      <w:r w:rsidR="003403C6" w:rsidRPr="00215E8A">
        <w:t xml:space="preserve"> </w:t>
      </w:r>
      <w:r w:rsidRPr="00215E8A">
        <w:t>Keivan Navaie</w:t>
      </w:r>
      <w:r w:rsidR="008E635C" w:rsidRPr="00215E8A">
        <w:rPr>
          <w:i/>
          <w:iCs/>
          <w:vertAlign w:val="superscript"/>
        </w:rPr>
        <w:t>c</w:t>
      </w:r>
    </w:p>
    <w:p w14:paraId="79DAAAAE" w14:textId="36F71DE6" w:rsidR="00EF63D3" w:rsidRPr="00215E8A" w:rsidRDefault="00EF63D3" w:rsidP="00EF63D3">
      <w:pPr>
        <w:pStyle w:val="Heading1"/>
        <w:numPr>
          <w:ilvl w:val="0"/>
          <w:numId w:val="0"/>
        </w:numPr>
        <w:ind w:left="432" w:hanging="432"/>
        <w:jc w:val="center"/>
      </w:pPr>
      <w:r w:rsidRPr="00215E8A">
        <w:t>Affiliations</w:t>
      </w:r>
    </w:p>
    <w:p w14:paraId="76FF2552" w14:textId="062DD4B1" w:rsidR="00EF63D3" w:rsidRPr="00215E8A" w:rsidRDefault="00EF63D3" w:rsidP="00EF63D3">
      <w:pPr>
        <w:jc w:val="center"/>
      </w:pPr>
      <w:r w:rsidRPr="00215E8A">
        <w:rPr>
          <w:i/>
          <w:iCs/>
          <w:vertAlign w:val="superscript"/>
        </w:rPr>
        <w:t>a</w:t>
      </w:r>
      <w:r w:rsidRPr="00215E8A">
        <w:t xml:space="preserve"> </w:t>
      </w:r>
      <w:r w:rsidRPr="00215E8A">
        <w:rPr>
          <w:i/>
          <w:iCs/>
        </w:rPr>
        <w:t xml:space="preserve">School of Engineering, Liverpool John Moores University, Liverpool, </w:t>
      </w:r>
      <w:r w:rsidR="00CA05D0" w:rsidRPr="00215E8A">
        <w:rPr>
          <w:i/>
          <w:iCs/>
          <w:vertAlign w:val="superscript"/>
        </w:rPr>
        <w:t>b</w:t>
      </w:r>
      <w:r w:rsidRPr="00215E8A">
        <w:t xml:space="preserve"> </w:t>
      </w:r>
      <w:r w:rsidRPr="00215E8A">
        <w:rPr>
          <w:i/>
          <w:iCs/>
        </w:rPr>
        <w:t>Department of Maritime and Mechanical Engineering, Liverpool John Moores University, Liverpool, UK</w:t>
      </w:r>
      <w:r w:rsidRPr="00215E8A">
        <w:t xml:space="preserve"> </w:t>
      </w:r>
      <w:r w:rsidR="003403C6" w:rsidRPr="00215E8A">
        <w:rPr>
          <w:i/>
          <w:iCs/>
          <w:vertAlign w:val="superscript"/>
        </w:rPr>
        <w:t>c</w:t>
      </w:r>
      <w:r w:rsidRPr="00215E8A">
        <w:t xml:space="preserve"> </w:t>
      </w:r>
      <w:r w:rsidRPr="00215E8A">
        <w:rPr>
          <w:i/>
          <w:iCs/>
        </w:rPr>
        <w:t>School of Computing and Communications, Lancaster University, Lancaster, UK</w:t>
      </w:r>
    </w:p>
    <w:p w14:paraId="18D6C3FB" w14:textId="2AEC031D" w:rsidR="00EF63D3" w:rsidRPr="00215E8A" w:rsidRDefault="00E92FDD" w:rsidP="00E92FDD">
      <w:pPr>
        <w:pStyle w:val="Heading1"/>
        <w:numPr>
          <w:ilvl w:val="0"/>
          <w:numId w:val="0"/>
        </w:numPr>
        <w:ind w:left="432"/>
        <w:jc w:val="center"/>
      </w:pPr>
      <w:r w:rsidRPr="00215E8A">
        <w:t>Corresponding Author</w:t>
      </w:r>
    </w:p>
    <w:p w14:paraId="669BB666" w14:textId="353AE727" w:rsidR="00E620BB" w:rsidRPr="00215E8A" w:rsidRDefault="006C6265" w:rsidP="00ED74F5">
      <w:pPr>
        <w:jc w:val="center"/>
      </w:pPr>
      <w:r w:rsidRPr="00215E8A">
        <w:t>Ava Sha</w:t>
      </w:r>
      <w:r w:rsidR="00914BC4" w:rsidRPr="00215E8A">
        <w:t>hrokhi</w:t>
      </w:r>
      <w:r w:rsidR="00386750" w:rsidRPr="00215E8A">
        <w:t xml:space="preserve">, </w:t>
      </w:r>
      <w:r w:rsidR="00D3548C" w:rsidRPr="00215E8A">
        <w:t>A.Shahrokhi@ljmu.ac.uk</w:t>
      </w:r>
    </w:p>
    <w:p w14:paraId="0338EAAC" w14:textId="7C6CA63D" w:rsidR="00812CCE" w:rsidRPr="00215E8A" w:rsidRDefault="00812CCE" w:rsidP="00B53A03">
      <w:pPr>
        <w:pStyle w:val="Heading1"/>
        <w:numPr>
          <w:ilvl w:val="0"/>
          <w:numId w:val="0"/>
        </w:numPr>
        <w:spacing w:line="360" w:lineRule="auto"/>
      </w:pPr>
      <w:r w:rsidRPr="00215E8A">
        <w:lastRenderedPageBreak/>
        <w:t>Key Words</w:t>
      </w:r>
    </w:p>
    <w:p w14:paraId="79DD8C0E" w14:textId="78655436" w:rsidR="00812CCE" w:rsidRPr="00215E8A" w:rsidRDefault="00812CCE" w:rsidP="00ED74F5">
      <w:r w:rsidRPr="00215E8A">
        <w:rPr>
          <w:i/>
          <w:iCs/>
        </w:rPr>
        <w:t>Aerodynamic prediction</w:t>
      </w:r>
      <w:r w:rsidR="001E4DA7" w:rsidRPr="00215E8A">
        <w:rPr>
          <w:i/>
          <w:iCs/>
        </w:rPr>
        <w:t xml:space="preserve">; </w:t>
      </w:r>
      <w:r w:rsidRPr="00215E8A">
        <w:t>Deep learning</w:t>
      </w:r>
      <w:r w:rsidR="001E4DA7" w:rsidRPr="00215E8A">
        <w:t xml:space="preserve">; </w:t>
      </w:r>
      <w:r w:rsidRPr="00215E8A">
        <w:t>Class-Shape Transformation</w:t>
      </w:r>
      <w:r w:rsidR="001E4DA7" w:rsidRPr="00215E8A">
        <w:t xml:space="preserve">; </w:t>
      </w:r>
      <w:r w:rsidRPr="00215E8A">
        <w:t>Lift  curve</w:t>
      </w:r>
      <w:r w:rsidR="001E4DA7" w:rsidRPr="00215E8A">
        <w:t xml:space="preserve">; </w:t>
      </w:r>
      <w:r w:rsidRPr="00215E8A">
        <w:t>Surrogate modelling</w:t>
      </w:r>
    </w:p>
    <w:p w14:paraId="114473CE" w14:textId="31666664" w:rsidR="005B1248" w:rsidRPr="00215E8A" w:rsidRDefault="005B1248" w:rsidP="00B53A03">
      <w:pPr>
        <w:pStyle w:val="Heading1"/>
        <w:numPr>
          <w:ilvl w:val="0"/>
          <w:numId w:val="0"/>
        </w:numPr>
        <w:spacing w:line="360" w:lineRule="auto"/>
        <w:ind w:left="432" w:hanging="432"/>
      </w:pPr>
      <w:r w:rsidRPr="00215E8A">
        <w:t>Highlights</w:t>
      </w:r>
    </w:p>
    <w:p w14:paraId="67115557" w14:textId="006FA776" w:rsidR="005B1248" w:rsidRPr="00215E8A" w:rsidRDefault="005B1248" w:rsidP="00B53A03">
      <w:pPr>
        <w:pStyle w:val="ListParagraph"/>
        <w:numPr>
          <w:ilvl w:val="0"/>
          <w:numId w:val="24"/>
        </w:numPr>
        <w:spacing w:line="360" w:lineRule="auto"/>
      </w:pPr>
      <w:r w:rsidRPr="00215E8A">
        <w:t xml:space="preserve">Predicts full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r>
          <m:rPr>
            <m:sty m:val="p"/>
          </m:rPr>
          <w:rPr>
            <w:rFonts w:ascii="Cambria Math" w:hAnsi="Cambria Math"/>
          </w:rPr>
          <m:t>(α)</m:t>
        </m:r>
      </m:oMath>
      <w:r w:rsidR="00FD2405" w:rsidRPr="00215E8A">
        <w:rPr>
          <w:rFonts w:eastAsiaTheme="minorEastAsia"/>
        </w:rPr>
        <w:t xml:space="preserve"> </w:t>
      </w:r>
      <w:r w:rsidRPr="00215E8A">
        <w:t>curves from compact 12-parameter CST geometry.</w:t>
      </w:r>
    </w:p>
    <w:p w14:paraId="7606ED24" w14:textId="77777777" w:rsidR="005B1248" w:rsidRPr="00215E8A" w:rsidRDefault="005B1248" w:rsidP="00B53A03">
      <w:pPr>
        <w:pStyle w:val="ListParagraph"/>
        <w:numPr>
          <w:ilvl w:val="0"/>
          <w:numId w:val="24"/>
        </w:numPr>
        <w:spacing w:line="360" w:lineRule="auto"/>
      </w:pPr>
      <w:r w:rsidRPr="00215E8A">
        <w:t>Distance-weighted loss enables training on heterogeneous datasets.</w:t>
      </w:r>
    </w:p>
    <w:p w14:paraId="2DFD1A8D" w14:textId="77777777" w:rsidR="005B1248" w:rsidRPr="00215E8A" w:rsidRDefault="005B1248" w:rsidP="00B53A03">
      <w:pPr>
        <w:pStyle w:val="ListParagraph"/>
        <w:numPr>
          <w:ilvl w:val="0"/>
          <w:numId w:val="24"/>
        </w:numPr>
        <w:spacing w:line="360" w:lineRule="auto"/>
      </w:pPr>
      <w:r w:rsidRPr="00215E8A">
        <w:t>Physics-aware scoring guides selection of optimal MLP architecture.</w:t>
      </w:r>
    </w:p>
    <w:p w14:paraId="28DEC37A" w14:textId="77777777" w:rsidR="005B1248" w:rsidRPr="00215E8A" w:rsidRDefault="005B1248" w:rsidP="00B53A03">
      <w:pPr>
        <w:pStyle w:val="ListParagraph"/>
        <w:numPr>
          <w:ilvl w:val="0"/>
          <w:numId w:val="24"/>
        </w:numPr>
        <w:spacing w:line="360" w:lineRule="auto"/>
      </w:pPr>
      <w:r w:rsidRPr="00215E8A">
        <w:t>Fast inference (0.033 ms) enables rapid aerodynamic design exploration.</w:t>
      </w:r>
    </w:p>
    <w:p w14:paraId="5578C31C" w14:textId="46B6C9CF" w:rsidR="005B1248" w:rsidRPr="00215E8A" w:rsidRDefault="005B1248" w:rsidP="006413E9">
      <w:pPr>
        <w:pStyle w:val="ListParagraph"/>
        <w:numPr>
          <w:ilvl w:val="0"/>
          <w:numId w:val="24"/>
        </w:numPr>
        <w:spacing w:line="360" w:lineRule="auto"/>
      </w:pPr>
      <w:r w:rsidRPr="00215E8A">
        <w:t>Sensitivity analysis validates learning of physical aft-loading effects.</w:t>
      </w:r>
    </w:p>
    <w:p w14:paraId="0F453ADA" w14:textId="12B6FE3F" w:rsidR="00C65569" w:rsidRPr="00215E8A" w:rsidRDefault="00C65569" w:rsidP="006413E9">
      <w:pPr>
        <w:pStyle w:val="Heading1"/>
        <w:numPr>
          <w:ilvl w:val="0"/>
          <w:numId w:val="0"/>
        </w:numPr>
        <w:spacing w:line="360" w:lineRule="auto"/>
        <w:ind w:left="432" w:hanging="432"/>
      </w:pPr>
      <w:r w:rsidRPr="00215E8A">
        <w:t>Abstract</w:t>
      </w:r>
    </w:p>
    <w:p w14:paraId="6DEF7F94" w14:textId="34CECFB4" w:rsidR="00C65569" w:rsidRPr="00215E8A" w:rsidRDefault="00C65569" w:rsidP="003C4AA5">
      <w:pPr>
        <w:spacing w:line="360" w:lineRule="auto"/>
      </w:pPr>
      <w:r w:rsidRPr="00215E8A">
        <w:t xml:space="preserve">We study predicting the full lift curve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of two-dimensional aerofoils directly from compact geometry. </w:t>
      </w:r>
      <w:r w:rsidR="0075114A" w:rsidRPr="00215E8A">
        <w:t>A 12-parameter Class encodes each shape</w:t>
      </w:r>
      <w:r w:rsidRPr="00215E8A">
        <w:t xml:space="preserve">–Shape Transformation (CST) vector and mapped to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on a fixed 48-point grid from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t xml:space="preserve">to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rPr>
          <w:rFonts w:eastAsiaTheme="minorEastAsia"/>
        </w:rPr>
        <w:t xml:space="preserve"> </w:t>
      </w:r>
      <w:r w:rsidRPr="00215E8A">
        <w:t xml:space="preserve">(angles in degrees). To handle heterogeneous angle-of-attack coverage in panel-method labels, we use a distance-weighted training loss that down-weights targets as the evaluation angle departs from the nearest measured </w:t>
      </w:r>
      <m:oMath>
        <m:r>
          <w:rPr>
            <w:rFonts w:ascii="Cambria Math" w:hAnsi="Cambria Math"/>
          </w:rPr>
          <m:t>α</m:t>
        </m:r>
      </m:oMath>
      <w:r w:rsidRPr="00215E8A">
        <w:t xml:space="preserve">. Model selection is guided by a Physics Score, a composite of errors in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and the linear-range lift slope, encouraging fidelity to aerodynamic landmarks rather than only pointwise fit. Using a leave-one-family-out protocol across aerofoil families, a lightweight multilayer perceptron trained with log-cosh loss attains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≈0.967</m:t>
        </m:r>
      </m:oMath>
      <w:r w:rsidRPr="00215E8A">
        <w:rPr>
          <w:rFonts w:eastAsiaTheme="minorEastAsia"/>
        </w:rPr>
        <w:t xml:space="preserve"> </w:t>
      </w:r>
      <w:r w:rsidRPr="00215E8A">
        <w:t xml:space="preserve">and a Physics Score of </w:t>
      </w:r>
      <w:r w:rsidR="00081DDD" w:rsidRPr="00215E8A">
        <w:t>1.5</w:t>
      </w:r>
      <w:r w:rsidR="001E442E" w:rsidRPr="00215E8A">
        <w:t>37</w:t>
      </w:r>
      <w:r w:rsidRPr="00E77AE8">
        <w:t>.</w:t>
      </w:r>
      <w:r w:rsidRPr="00215E8A">
        <w:t xml:space="preserve"> Global sensitivity analysis (Sobol) reveals physically plausible contributions of upper and lower CST coefficients to linear-range slope and stall behaviour, enhancing interpretability. The predictor runs in </w:t>
      </w:r>
      <m:oMath>
        <m:r>
          <w:rPr>
            <w:rFonts w:ascii="Cambria Math" w:hAnsi="Cambria Math"/>
          </w:rPr>
          <m:t>≈0.033</m:t>
        </m:r>
      </m:oMath>
      <w:r w:rsidR="002E262A" w:rsidRPr="00215E8A">
        <w:rPr>
          <w:rFonts w:eastAsiaTheme="minorEastAsia"/>
        </w:rPr>
        <w:t xml:space="preserve"> </w:t>
      </w:r>
      <w:r w:rsidRPr="00215E8A">
        <w:t>ms per aerofoil on a consumer GPU, enabling rapid design-space exploration and closed-loop optimisation. Although trained on panel-method labels, the framework is compatible with multi-fidelity augmentation and uncertainty quantification (for example, ensembles with conformal bands) to improve post-stall reliability. Overall, the approach delivers an interpretable, data-efficient surrogate for aerofoil analysis that scales to fast, constraint-aware aerodynamic design.</w:t>
      </w:r>
    </w:p>
    <w:p w14:paraId="06A4EC77" w14:textId="56A93316" w:rsidR="003040F4" w:rsidRPr="00215E8A" w:rsidRDefault="003040F4" w:rsidP="003040F4">
      <w:pPr>
        <w:pStyle w:val="Heading1"/>
        <w:numPr>
          <w:ilvl w:val="0"/>
          <w:numId w:val="0"/>
        </w:numPr>
        <w:ind w:left="432" w:hanging="432"/>
      </w:pPr>
      <w:r w:rsidRPr="00215E8A">
        <w:lastRenderedPageBreak/>
        <w:t>Nomenclature</w:t>
      </w:r>
    </w:p>
    <w:tbl>
      <w:tblPr>
        <w:tblStyle w:val="TableGrid"/>
        <w:tblW w:w="0" w:type="auto"/>
        <w:tblLook w:val="04A0" w:firstRow="1" w:lastRow="0" w:firstColumn="1" w:lastColumn="0" w:noHBand="0" w:noVBand="1"/>
      </w:tblPr>
      <w:tblGrid>
        <w:gridCol w:w="1271"/>
        <w:gridCol w:w="5245"/>
        <w:gridCol w:w="2500"/>
      </w:tblGrid>
      <w:tr w:rsidR="00626287" w:rsidRPr="00215E8A" w14:paraId="4F3EC21D" w14:textId="77777777" w:rsidTr="006413E9">
        <w:tc>
          <w:tcPr>
            <w:tcW w:w="1271" w:type="dxa"/>
          </w:tcPr>
          <w:p w14:paraId="0A22D6C2" w14:textId="08117EE6" w:rsidR="00626287" w:rsidRPr="00215E8A" w:rsidRDefault="00626287" w:rsidP="003040F4">
            <w:pPr>
              <w:rPr>
                <w:rFonts w:eastAsia="Yu Gothic Light" w:cs="Times New Roman"/>
              </w:rPr>
            </w:pPr>
            <w:r w:rsidRPr="00215E8A">
              <w:rPr>
                <w:rFonts w:eastAsia="Yu Gothic Light" w:cs="Times New Roman"/>
              </w:rPr>
              <w:t>Symbol</w:t>
            </w:r>
          </w:p>
        </w:tc>
        <w:tc>
          <w:tcPr>
            <w:tcW w:w="5245" w:type="dxa"/>
          </w:tcPr>
          <w:p w14:paraId="75958D17" w14:textId="42BE13EB" w:rsidR="00626287" w:rsidRPr="00215E8A" w:rsidRDefault="00626287" w:rsidP="003040F4">
            <w:r w:rsidRPr="00215E8A">
              <w:t>Description</w:t>
            </w:r>
          </w:p>
        </w:tc>
        <w:tc>
          <w:tcPr>
            <w:tcW w:w="2500" w:type="dxa"/>
          </w:tcPr>
          <w:p w14:paraId="0552A98A" w14:textId="5C1FEC2E" w:rsidR="00626287" w:rsidRPr="00215E8A" w:rsidRDefault="00626287" w:rsidP="003040F4">
            <w:r w:rsidRPr="00215E8A">
              <w:t>Units</w:t>
            </w:r>
          </w:p>
        </w:tc>
      </w:tr>
      <w:tr w:rsidR="00676CEC" w:rsidRPr="00215E8A" w14:paraId="453357DF" w14:textId="77777777" w:rsidTr="006413E9">
        <w:tc>
          <w:tcPr>
            <w:tcW w:w="1271" w:type="dxa"/>
          </w:tcPr>
          <w:p w14:paraId="2A1073DD" w14:textId="04823AA9" w:rsidR="00676CEC" w:rsidRPr="00215E8A" w:rsidRDefault="00676CEC" w:rsidP="003040F4">
            <m:oMathPara>
              <m:oMath>
                <m:r>
                  <m:rPr>
                    <m:sty m:val="p"/>
                  </m:rPr>
                  <w:rPr>
                    <w:rFonts w:ascii="Cambria Math" w:hAnsi="Cambria Math"/>
                  </w:rPr>
                  <m:t>α</m:t>
                </m:r>
              </m:oMath>
            </m:oMathPara>
          </w:p>
        </w:tc>
        <w:tc>
          <w:tcPr>
            <w:tcW w:w="5245" w:type="dxa"/>
          </w:tcPr>
          <w:p w14:paraId="54399DA1" w14:textId="7933809B" w:rsidR="00676CEC" w:rsidRPr="00215E8A" w:rsidRDefault="00676CEC" w:rsidP="003040F4">
            <w:r w:rsidRPr="00215E8A">
              <w:t>Angle of Attack</w:t>
            </w:r>
          </w:p>
        </w:tc>
        <w:tc>
          <w:tcPr>
            <w:tcW w:w="2500" w:type="dxa"/>
          </w:tcPr>
          <w:p w14:paraId="41611A1B" w14:textId="46DCB7AD" w:rsidR="00676CEC" w:rsidRPr="00215E8A" w:rsidRDefault="00676CEC" w:rsidP="003040F4">
            <w:r w:rsidRPr="00215E8A">
              <w:t>Degrees (˚)</w:t>
            </w:r>
          </w:p>
        </w:tc>
      </w:tr>
      <w:tr w:rsidR="00676CEC" w:rsidRPr="00215E8A" w14:paraId="33252D55" w14:textId="77777777" w:rsidTr="006413E9">
        <w:tc>
          <w:tcPr>
            <w:tcW w:w="1271" w:type="dxa"/>
          </w:tcPr>
          <w:p w14:paraId="5DBEEC96" w14:textId="30624847" w:rsidR="00676CEC" w:rsidRPr="00215E8A" w:rsidRDefault="00E77AE8" w:rsidP="003040F4">
            <m:oMathPara>
              <m:oMath>
                <m:sSub>
                  <m:sSubPr>
                    <m:ctrlPr>
                      <w:rPr>
                        <w:rFonts w:ascii="Cambria Math" w:hAnsi="Cambria Math"/>
                        <w:i/>
                      </w:rPr>
                    </m:ctrlPr>
                  </m:sSubPr>
                  <m:e>
                    <m:r>
                      <w:rPr>
                        <w:rFonts w:ascii="Cambria Math" w:hAnsi="Cambria Math"/>
                      </w:rPr>
                      <m:t>C</m:t>
                    </m:r>
                  </m:e>
                  <m:sub>
                    <m:r>
                      <w:rPr>
                        <w:rFonts w:ascii="Cambria Math" w:hAnsi="Cambria Math"/>
                      </w:rPr>
                      <m:t>L</m:t>
                    </m:r>
                  </m:sub>
                </m:sSub>
              </m:oMath>
            </m:oMathPara>
          </w:p>
        </w:tc>
        <w:tc>
          <w:tcPr>
            <w:tcW w:w="5245" w:type="dxa"/>
          </w:tcPr>
          <w:p w14:paraId="008729E3" w14:textId="56A47BF8" w:rsidR="00676CEC" w:rsidRPr="00215E8A" w:rsidRDefault="00676CEC" w:rsidP="003040F4">
            <w:r w:rsidRPr="00215E8A">
              <w:t>Lift Coefficient</w:t>
            </w:r>
          </w:p>
        </w:tc>
        <w:tc>
          <w:tcPr>
            <w:tcW w:w="2500" w:type="dxa"/>
          </w:tcPr>
          <w:p w14:paraId="5C5E9273" w14:textId="678049A5" w:rsidR="00676CEC" w:rsidRPr="00215E8A" w:rsidRDefault="00676CEC" w:rsidP="003040F4">
            <w:r w:rsidRPr="00215E8A">
              <w:t>-</w:t>
            </w:r>
          </w:p>
        </w:tc>
      </w:tr>
      <w:tr w:rsidR="00676CEC" w:rsidRPr="00215E8A" w14:paraId="19B1943E" w14:textId="77777777" w:rsidTr="006413E9">
        <w:tc>
          <w:tcPr>
            <w:tcW w:w="1271" w:type="dxa"/>
          </w:tcPr>
          <w:p w14:paraId="3448D5DE" w14:textId="014C3AF4" w:rsidR="00676CEC" w:rsidRPr="00215E8A" w:rsidRDefault="00626287" w:rsidP="003040F4">
            <m:oMathPara>
              <m:oMath>
                <m:r>
                  <w:rPr>
                    <w:rFonts w:ascii="Cambria Math" w:hAnsi="Cambria Math"/>
                  </w:rPr>
                  <m:t>c</m:t>
                </m:r>
              </m:oMath>
            </m:oMathPara>
          </w:p>
        </w:tc>
        <w:tc>
          <w:tcPr>
            <w:tcW w:w="5245" w:type="dxa"/>
          </w:tcPr>
          <w:p w14:paraId="69418421" w14:textId="3F23DB2B" w:rsidR="00676CEC" w:rsidRPr="00215E8A" w:rsidRDefault="00626287" w:rsidP="003040F4">
            <w:r w:rsidRPr="00215E8A">
              <w:t>Chord length</w:t>
            </w:r>
          </w:p>
        </w:tc>
        <w:tc>
          <w:tcPr>
            <w:tcW w:w="2500" w:type="dxa"/>
          </w:tcPr>
          <w:p w14:paraId="1176E811" w14:textId="02B2199A" w:rsidR="00676CEC" w:rsidRPr="00215E8A" w:rsidRDefault="00626287" w:rsidP="003040F4">
            <w:r w:rsidRPr="00215E8A">
              <w:t>m</w:t>
            </w:r>
          </w:p>
        </w:tc>
      </w:tr>
      <w:tr w:rsidR="00676CEC" w:rsidRPr="00215E8A" w14:paraId="51C59507" w14:textId="77777777" w:rsidTr="006413E9">
        <w:tc>
          <w:tcPr>
            <w:tcW w:w="1271" w:type="dxa"/>
          </w:tcPr>
          <w:p w14:paraId="4C90CD9D" w14:textId="07D75079" w:rsidR="00676CEC" w:rsidRPr="00215E8A" w:rsidRDefault="007C260A" w:rsidP="003040F4">
            <m:oMathPara>
              <m:oMath>
                <m:r>
                  <m:rPr>
                    <m:sty m:val="p"/>
                  </m:rPr>
                  <w:rPr>
                    <w:rFonts w:ascii="Cambria Math" w:hAnsi="Cambria Math"/>
                  </w:rPr>
                  <m:t>ψ</m:t>
                </m:r>
              </m:oMath>
            </m:oMathPara>
          </w:p>
        </w:tc>
        <w:tc>
          <w:tcPr>
            <w:tcW w:w="5245" w:type="dxa"/>
          </w:tcPr>
          <w:p w14:paraId="6A2CD7A0" w14:textId="7EF392B8" w:rsidR="00676CEC" w:rsidRPr="00215E8A" w:rsidRDefault="00BC3815" w:rsidP="003040F4">
            <w:r w:rsidRPr="00215E8A">
              <w:t xml:space="preserve">Non-dimensional chordwise coordinate </w:t>
            </w:r>
            <m:oMath>
              <m:d>
                <m:dPr>
                  <m:ctrlPr>
                    <w:rPr>
                      <w:rFonts w:ascii="Cambria Math" w:hAnsi="Cambria Math"/>
                      <w:i/>
                    </w:rPr>
                  </m:ctrlPr>
                </m:dPr>
                <m:e>
                  <m:r>
                    <w:rPr>
                      <w:rFonts w:ascii="Cambria Math" w:hAnsi="Cambria Math"/>
                    </w:rPr>
                    <m:t>x</m:t>
                  </m:r>
                  <m:r>
                    <m:rPr>
                      <m:lit/>
                    </m:rPr>
                    <w:rPr>
                      <w:rFonts w:ascii="Cambria Math" w:hAnsi="Cambria Math"/>
                    </w:rPr>
                    <m:t>/</m:t>
                  </m:r>
                  <m:r>
                    <w:rPr>
                      <w:rFonts w:ascii="Cambria Math" w:hAnsi="Cambria Math"/>
                    </w:rPr>
                    <m:t>c</m:t>
                  </m:r>
                </m:e>
              </m:d>
            </m:oMath>
          </w:p>
        </w:tc>
        <w:tc>
          <w:tcPr>
            <w:tcW w:w="2500" w:type="dxa"/>
          </w:tcPr>
          <w:p w14:paraId="5558FBED" w14:textId="0DF54163" w:rsidR="00676CEC" w:rsidRPr="00215E8A" w:rsidRDefault="00BC3815" w:rsidP="003040F4">
            <w:r w:rsidRPr="00215E8A">
              <w:t>-</w:t>
            </w:r>
          </w:p>
        </w:tc>
      </w:tr>
      <w:tr w:rsidR="00676CEC" w:rsidRPr="00215E8A" w14:paraId="402BCA7D" w14:textId="77777777" w:rsidTr="006413E9">
        <w:tc>
          <w:tcPr>
            <w:tcW w:w="1271" w:type="dxa"/>
          </w:tcPr>
          <w:p w14:paraId="23F316E5" w14:textId="4E98B5A3" w:rsidR="00676CEC" w:rsidRPr="00215E8A" w:rsidRDefault="00757111" w:rsidP="003040F4">
            <m:oMathPara>
              <m:oMath>
                <m:r>
                  <m:rPr>
                    <m:sty m:val="p"/>
                  </m:rPr>
                  <w:rPr>
                    <w:rFonts w:ascii="Cambria Math" w:hAnsi="Cambria Math"/>
                  </w:rPr>
                  <m:t>ζ</m:t>
                </m:r>
              </m:oMath>
            </m:oMathPara>
          </w:p>
        </w:tc>
        <w:tc>
          <w:tcPr>
            <w:tcW w:w="5245" w:type="dxa"/>
          </w:tcPr>
          <w:p w14:paraId="3FC21181" w14:textId="0DFFA998" w:rsidR="00676CEC" w:rsidRPr="00215E8A" w:rsidRDefault="000079EE" w:rsidP="000079EE">
            <w:r w:rsidRPr="00215E8A">
              <w:t xml:space="preserve">Non-dimensional vertical coordinate </w:t>
            </w:r>
            <m:oMath>
              <m:d>
                <m:dPr>
                  <m:ctrlPr>
                    <w:rPr>
                      <w:rFonts w:ascii="Cambria Math" w:hAnsi="Cambria Math"/>
                    </w:rPr>
                  </m:ctrlPr>
                </m:dPr>
                <m:e>
                  <m:r>
                    <w:rPr>
                      <w:rFonts w:ascii="Cambria Math" w:hAnsi="Cambria Math"/>
                    </w:rPr>
                    <m:t>z</m:t>
                  </m:r>
                  <m:r>
                    <m:rPr>
                      <m:lit/>
                      <m:sty m:val="p"/>
                    </m:rPr>
                    <w:rPr>
                      <w:rFonts w:ascii="Cambria Math" w:hAnsi="Cambria Math"/>
                    </w:rPr>
                    <m:t>/</m:t>
                  </m:r>
                  <m:r>
                    <w:rPr>
                      <w:rFonts w:ascii="Cambria Math" w:hAnsi="Cambria Math"/>
                    </w:rPr>
                    <m:t>c</m:t>
                  </m:r>
                </m:e>
              </m:d>
            </m:oMath>
          </w:p>
        </w:tc>
        <w:tc>
          <w:tcPr>
            <w:tcW w:w="2500" w:type="dxa"/>
          </w:tcPr>
          <w:p w14:paraId="13265231" w14:textId="1B9F0C09" w:rsidR="00676CEC" w:rsidRPr="00215E8A" w:rsidRDefault="005351F0" w:rsidP="003040F4">
            <w:r w:rsidRPr="00215E8A">
              <w:t>-</w:t>
            </w:r>
          </w:p>
        </w:tc>
      </w:tr>
      <w:tr w:rsidR="00676CEC" w:rsidRPr="00215E8A" w14:paraId="60D6B965" w14:textId="77777777" w:rsidTr="006413E9">
        <w:tc>
          <w:tcPr>
            <w:tcW w:w="1271" w:type="dxa"/>
          </w:tcPr>
          <w:p w14:paraId="6B03E916" w14:textId="0944374C" w:rsidR="00676CEC" w:rsidRPr="00215E8A" w:rsidRDefault="00E77AE8" w:rsidP="003040F4">
            <m:oMathPara>
              <m:oMath>
                <m:sSub>
                  <m:sSubPr>
                    <m:ctrlPr>
                      <w:rPr>
                        <w:rFonts w:ascii="Cambria Math" w:hAnsi="Cambria Math"/>
                        <w:i/>
                      </w:rPr>
                    </m:ctrlPr>
                  </m:sSubPr>
                  <m:e>
                    <m:r>
                      <w:rPr>
                        <w:rFonts w:ascii="Cambria Math" w:hAnsi="Cambria Math"/>
                      </w:rPr>
                      <m:t>w</m:t>
                    </m:r>
                  </m:e>
                  <m:sub>
                    <m:r>
                      <w:rPr>
                        <w:rFonts w:ascii="Cambria Math" w:hAnsi="Cambria Math"/>
                      </w:rPr>
                      <m:t>i</m:t>
                    </m:r>
                  </m:sub>
                </m:sSub>
              </m:oMath>
            </m:oMathPara>
          </w:p>
        </w:tc>
        <w:tc>
          <w:tcPr>
            <w:tcW w:w="5245" w:type="dxa"/>
          </w:tcPr>
          <w:p w14:paraId="1011DC5E" w14:textId="4CA44925" w:rsidR="00676CEC" w:rsidRPr="00215E8A" w:rsidRDefault="005351F0" w:rsidP="003040F4">
            <w:r w:rsidRPr="00215E8A">
              <w:t xml:space="preserve">Validity weight for grid point </w:t>
            </w:r>
            <m:oMath>
              <m:r>
                <w:rPr>
                  <w:rFonts w:ascii="Cambria Math" w:hAnsi="Cambria Math"/>
                </w:rPr>
                <m:t>i</m:t>
              </m:r>
            </m:oMath>
          </w:p>
        </w:tc>
        <w:tc>
          <w:tcPr>
            <w:tcW w:w="2500" w:type="dxa"/>
          </w:tcPr>
          <w:p w14:paraId="183FC0DE" w14:textId="556CD547" w:rsidR="00676CEC" w:rsidRPr="00215E8A" w:rsidRDefault="005351F0" w:rsidP="003040F4">
            <w:r w:rsidRPr="00215E8A">
              <w:t>-</w:t>
            </w:r>
          </w:p>
        </w:tc>
      </w:tr>
    </w:tbl>
    <w:p w14:paraId="2B897C15" w14:textId="77777777" w:rsidR="00406C71" w:rsidRPr="00215E8A" w:rsidRDefault="00406C71" w:rsidP="00406C71"/>
    <w:p w14:paraId="4FD2B1CD" w14:textId="77777777" w:rsidR="00406C71" w:rsidRPr="00215E8A" w:rsidRDefault="00406C71" w:rsidP="00406C71"/>
    <w:p w14:paraId="2E5DEEC6" w14:textId="77777777" w:rsidR="00406C71" w:rsidRPr="00215E8A" w:rsidRDefault="00406C71" w:rsidP="00406C71"/>
    <w:p w14:paraId="0BE4D0D8" w14:textId="77777777" w:rsidR="00406C71" w:rsidRPr="00215E8A" w:rsidRDefault="00406C71" w:rsidP="00406C71"/>
    <w:p w14:paraId="3376AB75" w14:textId="77777777" w:rsidR="00406C71" w:rsidRPr="00215E8A" w:rsidRDefault="00406C71" w:rsidP="00406C71"/>
    <w:p w14:paraId="3D601157" w14:textId="77777777" w:rsidR="00406C71" w:rsidRPr="00215E8A" w:rsidRDefault="00406C71" w:rsidP="00406C71"/>
    <w:p w14:paraId="7540AA17" w14:textId="77777777" w:rsidR="00406C71" w:rsidRPr="00215E8A" w:rsidRDefault="00406C71" w:rsidP="00406C71"/>
    <w:p w14:paraId="2198F985" w14:textId="77777777" w:rsidR="00406C71" w:rsidRPr="00215E8A" w:rsidRDefault="00406C71" w:rsidP="00406C71"/>
    <w:p w14:paraId="17E61A9D" w14:textId="77777777" w:rsidR="00406C71" w:rsidRPr="00215E8A" w:rsidRDefault="00406C71" w:rsidP="00406C71"/>
    <w:p w14:paraId="37D83D0D" w14:textId="77777777" w:rsidR="00406C71" w:rsidRPr="00215E8A" w:rsidRDefault="00406C71" w:rsidP="00406C71"/>
    <w:p w14:paraId="4DC30073" w14:textId="77777777" w:rsidR="00406C71" w:rsidRPr="00215E8A" w:rsidRDefault="00406C71" w:rsidP="00406C71"/>
    <w:p w14:paraId="34CE5CC8" w14:textId="77777777" w:rsidR="00406C71" w:rsidRPr="00215E8A" w:rsidRDefault="00406C71" w:rsidP="00406C71"/>
    <w:p w14:paraId="14BB796E" w14:textId="77777777" w:rsidR="00406C71" w:rsidRPr="00215E8A" w:rsidRDefault="00406C71" w:rsidP="00406C71"/>
    <w:p w14:paraId="1CDB629E" w14:textId="77777777" w:rsidR="00406C71" w:rsidRPr="00215E8A" w:rsidRDefault="00406C71" w:rsidP="00406C71"/>
    <w:p w14:paraId="74EC1BF6" w14:textId="77777777" w:rsidR="00406C71" w:rsidRPr="00215E8A" w:rsidRDefault="00406C71" w:rsidP="00406C71"/>
    <w:p w14:paraId="33D15029" w14:textId="77777777" w:rsidR="000B61C1" w:rsidRPr="00215E8A" w:rsidRDefault="000B61C1" w:rsidP="00406C71"/>
    <w:p w14:paraId="42E78DA3" w14:textId="77777777" w:rsidR="000B61C1" w:rsidRPr="00215E8A" w:rsidRDefault="000B61C1" w:rsidP="00406C71"/>
    <w:p w14:paraId="1EF3CD7B" w14:textId="77777777" w:rsidR="000B61C1" w:rsidRPr="00215E8A" w:rsidRDefault="000B61C1" w:rsidP="00406C71"/>
    <w:p w14:paraId="4A98E201" w14:textId="77777777" w:rsidR="000B61C1" w:rsidRPr="00215E8A" w:rsidRDefault="000B61C1" w:rsidP="00406C71"/>
    <w:p w14:paraId="22631A2B" w14:textId="77777777" w:rsidR="00406C71" w:rsidRPr="00215E8A" w:rsidRDefault="00406C71" w:rsidP="00406C71"/>
    <w:p w14:paraId="17FE4E6C" w14:textId="77777777" w:rsidR="00C65569" w:rsidRPr="00215E8A" w:rsidRDefault="00C65569" w:rsidP="006413E9">
      <w:pPr>
        <w:pStyle w:val="Heading1"/>
        <w:spacing w:line="360" w:lineRule="auto"/>
      </w:pPr>
      <w:r w:rsidRPr="00215E8A">
        <w:lastRenderedPageBreak/>
        <w:t>Introduction</w:t>
      </w:r>
    </w:p>
    <w:p w14:paraId="1213503E" w14:textId="77777777" w:rsidR="00C65569" w:rsidRPr="00215E8A" w:rsidRDefault="00C65569" w:rsidP="006413E9">
      <w:pPr>
        <w:spacing w:line="360" w:lineRule="auto"/>
      </w:pPr>
      <w:r w:rsidRPr="00215E8A">
        <w:t xml:space="preserve">The design and optimisation of aerodynamic surfaces underpin efficiency and performance across aerospace, automotive, and renewable energy applications. Accurate prediction of aerodynamic forces, such as lift and drag, governs the iterative design cycle for wings, spoilers, and turbine blades. We study learning the full lift curve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for two-dimensional aerofoils from a compact geometric encoding, targeting a fixed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oMath>
      <w:r w:rsidRPr="00215E8A">
        <w:rPr>
          <w:rFonts w:eastAsiaTheme="minorEastAsia"/>
        </w:rPr>
        <w:t xml:space="preserve"> </w:t>
      </w:r>
      <w:r w:rsidRPr="00215E8A">
        <w:t>grid.</w:t>
      </w:r>
    </w:p>
    <w:p w14:paraId="09FA072F" w14:textId="78D16ED4" w:rsidR="00C65569" w:rsidRPr="00215E8A" w:rsidRDefault="00C65569" w:rsidP="006413E9">
      <w:pPr>
        <w:spacing w:line="360" w:lineRule="auto"/>
      </w:pPr>
      <w:r w:rsidRPr="00215E8A">
        <w:t xml:space="preserve">Physical wind-tunnel testing and high-fidelity simulations such as Computational Fluid Dynamics (CFD) remain the established methodologies. Although precise, they are resource intensive: long turnaround times, substantial financial costs, and significant computational burdens constrain rapid exploration of large design spaces, especially in early-stage studies </w:t>
      </w:r>
      <w:r w:rsidR="00BD5FE2" w:rsidRPr="00215E8A">
        <w:t>[1</w:t>
      </w:r>
      <w:r w:rsidR="00136A79" w:rsidRPr="00215E8A">
        <w:t>,</w:t>
      </w:r>
      <w:r w:rsidR="00EF1364" w:rsidRPr="00215E8A">
        <w:t>2</w:t>
      </w:r>
      <w:r w:rsidR="002254F7" w:rsidRPr="00215E8A">
        <w:t>,3</w:t>
      </w:r>
      <w:r w:rsidR="00EF1364" w:rsidRPr="00215E8A">
        <w:t>]</w:t>
      </w:r>
      <w:r w:rsidRPr="00215E8A">
        <w:t>.</w:t>
      </w:r>
    </w:p>
    <w:p w14:paraId="57F25370" w14:textId="1389DA08" w:rsidR="00C65569" w:rsidRPr="00215E8A" w:rsidRDefault="00C65569" w:rsidP="006413E9">
      <w:pPr>
        <w:spacing w:line="360" w:lineRule="auto"/>
      </w:pPr>
      <w:r w:rsidRPr="00215E8A">
        <w:t xml:space="preserve">To mitigate these constraints, the community increasingly adopts data-driven approaches, with Machine Learning (ML) used to accelerate aerodynamic analysis and aerodynamic shape optimisation (ASO) </w:t>
      </w:r>
      <w:r w:rsidR="000F4221" w:rsidRPr="00215E8A">
        <w:t>[4]</w:t>
      </w:r>
      <w:r w:rsidRPr="00215E8A">
        <w:t xml:space="preserve">. We previously used a multilayer perceptron (MLP) surrogate to replace CFD evaluations within an evolutionary aerodynamic optimisation pipeline </w:t>
      </w:r>
      <w:r w:rsidR="008F50EF" w:rsidRPr="00215E8A">
        <w:t>[5</w:t>
      </w:r>
      <w:r w:rsidR="00F32DDC" w:rsidRPr="00215E8A">
        <w:t>,6</w:t>
      </w:r>
      <w:r w:rsidR="008F50EF" w:rsidRPr="00215E8A">
        <w:t>]</w:t>
      </w:r>
      <w:r w:rsidRPr="00215E8A">
        <w:t xml:space="preserve">. More broadly, Artificial Neural Networks (ANNs) learn non-linear input–output relations from aerodynamic data, enabling near-instantaneous predictions once trained and supporting real-time design exploration </w:t>
      </w:r>
      <w:r w:rsidR="000A4940" w:rsidRPr="00215E8A">
        <w:t>[</w:t>
      </w:r>
      <w:r w:rsidR="00F32DDC" w:rsidRPr="00215E8A">
        <w:t>7,8</w:t>
      </w:r>
      <w:r w:rsidR="000A4940" w:rsidRPr="00215E8A">
        <w:t>]</w:t>
      </w:r>
      <w:r w:rsidRPr="00215E8A">
        <w:t>.</w:t>
      </w:r>
    </w:p>
    <w:p w14:paraId="0677E6D4" w14:textId="2B1B1388" w:rsidR="00C65569" w:rsidRPr="00215E8A" w:rsidRDefault="00C65569" w:rsidP="006413E9">
      <w:pPr>
        <w:spacing w:line="360" w:lineRule="auto"/>
      </w:pPr>
      <w:r w:rsidRPr="00215E8A">
        <w:t xml:space="preserve">Prior work spans a range of models and parameterisations: random forests predicting lift from PARSEC parameters with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≈0.83</m:t>
        </m:r>
        <m:r>
          <m:rPr>
            <m:nor/>
          </m:rPr>
          <m:t>–</m:t>
        </m:r>
        <m:r>
          <w:rPr>
            <w:rFonts w:ascii="Cambria Math" w:hAnsi="Cambria Math"/>
          </w:rPr>
          <m:t>0.87</m:t>
        </m:r>
      </m:oMath>
      <w:r w:rsidRPr="00215E8A">
        <w:rPr>
          <w:rFonts w:eastAsiaTheme="minorEastAsia"/>
        </w:rPr>
        <w:t xml:space="preserve"> </w:t>
      </w:r>
      <w:r w:rsidR="000033CA" w:rsidRPr="00215E8A">
        <w:t>[</w:t>
      </w:r>
      <w:r w:rsidR="00F32DDC" w:rsidRPr="00215E8A">
        <w:t>9</w:t>
      </w:r>
      <w:r w:rsidR="000033CA" w:rsidRPr="00215E8A">
        <w:t>]</w:t>
      </w:r>
      <w:r w:rsidRPr="00215E8A">
        <w:t xml:space="preserve">, ANNs with radial-basis geometry encodings for 3D finite-wing optimisation </w:t>
      </w:r>
      <w:r w:rsidR="00FA1C36" w:rsidRPr="00215E8A">
        <w:t>[</w:t>
      </w:r>
      <w:r w:rsidR="00F32DDC" w:rsidRPr="00215E8A">
        <w:t>10</w:t>
      </w:r>
      <w:r w:rsidR="00FA1C36" w:rsidRPr="00215E8A">
        <w:t>]</w:t>
      </w:r>
      <w:r w:rsidRPr="00215E8A">
        <w:t xml:space="preserve">, and studies analysing limits of shape parameterisations </w:t>
      </w:r>
      <w:r w:rsidR="007E0695" w:rsidRPr="00215E8A">
        <w:t>[1</w:t>
      </w:r>
      <w:r w:rsidR="00F32DDC" w:rsidRPr="00215E8A">
        <w:t>1</w:t>
      </w:r>
      <w:r w:rsidR="007E0695" w:rsidRPr="00215E8A">
        <w:t>]</w:t>
      </w:r>
      <w:r w:rsidRPr="00215E8A">
        <w:t xml:space="preserve">. </w:t>
      </w:r>
      <w:r w:rsidR="00247167" w:rsidRPr="00215E8A">
        <w:t xml:space="preserve">Most </w:t>
      </w:r>
      <w:r w:rsidR="008D057E" w:rsidRPr="00215E8A">
        <w:t>available</w:t>
      </w:r>
      <w:r w:rsidR="00247167" w:rsidRPr="00215E8A">
        <w:t xml:space="preserve"> research</w:t>
      </w:r>
      <w:r w:rsidRPr="00215E8A">
        <w:t xml:space="preserve"> either ingest coordinate strings that are irregular and </w:t>
      </w:r>
      <w:r w:rsidR="003435DC" w:rsidRPr="00215E8A">
        <w:t>long or</w:t>
      </w:r>
      <w:r w:rsidRPr="00215E8A">
        <w:t xml:space="preserve"> rely on parameterisations such as PARSEC and Hicks–Henne that can lack coverage of diverse aerofoil families </w:t>
      </w:r>
      <w:r w:rsidR="006027F3" w:rsidRPr="00215E8A">
        <w:t>[1</w:t>
      </w:r>
      <w:r w:rsidR="00F32DDC" w:rsidRPr="00215E8A">
        <w:t>2</w:t>
      </w:r>
      <w:r w:rsidR="006027F3" w:rsidRPr="00215E8A">
        <w:t>]</w:t>
      </w:r>
      <w:r w:rsidRPr="00215E8A">
        <w:t>.</w:t>
      </w:r>
    </w:p>
    <w:p w14:paraId="40DEFF26" w14:textId="77777777" w:rsidR="00C65569" w:rsidRPr="00215E8A" w:rsidRDefault="00C65569" w:rsidP="006413E9">
      <w:pPr>
        <w:tabs>
          <w:tab w:val="num" w:pos="720"/>
        </w:tabs>
        <w:spacing w:line="360" w:lineRule="auto"/>
      </w:pPr>
      <w:r w:rsidRPr="00215E8A">
        <w:t xml:space="preserve">Two gaps motivate this work: (i) most studies predict coefficients at isolated operating points rather than the entire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curve; and (ii) geometry inputs are often inefficient coordinate sequences or narrowly scoped parameterisations, complicating generalisation and learning efficiency.</w:t>
      </w:r>
    </w:p>
    <w:p w14:paraId="45EF2E1F" w14:textId="2490F70B" w:rsidR="00C65569" w:rsidRPr="00215E8A" w:rsidRDefault="00C65569" w:rsidP="006413E9">
      <w:pPr>
        <w:spacing w:line="360" w:lineRule="auto"/>
      </w:pPr>
      <w:r w:rsidRPr="00215E8A">
        <w:lastRenderedPageBreak/>
        <w:t xml:space="preserve">We address these gaps with a deep learning framework that predicts the entire lift curve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from a compact geometry. </w:t>
      </w:r>
      <w:r w:rsidR="0075114A" w:rsidRPr="00215E8A">
        <w:t>A 12-parameter Class encodes each aerofoil</w:t>
      </w:r>
      <w:r w:rsidRPr="00215E8A">
        <w:t xml:space="preserve">–Shape Transformation (CST) vector for flexibility and efficiency </w:t>
      </w:r>
      <w:r w:rsidR="00A219BC" w:rsidRPr="00215E8A">
        <w:t>[1</w:t>
      </w:r>
      <w:r w:rsidR="00F32DDC" w:rsidRPr="00215E8A">
        <w:t>3</w:t>
      </w:r>
      <w:r w:rsidR="00A219BC" w:rsidRPr="00215E8A">
        <w:t>]</w:t>
      </w:r>
      <w:r w:rsidRPr="00215E8A">
        <w:t xml:space="preserve"> and mapped to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on a 48-point grid from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t xml:space="preserve">to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t xml:space="preserve">. To handle heterogeneous angle-of-attack coverage in panel-method labels, we introduce a distance-weighted loss that attenuates supervision as the evaluation angle departs from the nearest measured </w:t>
      </w:r>
      <m:oMath>
        <m:r>
          <w:rPr>
            <w:rFonts w:ascii="Cambria Math" w:hAnsi="Cambria Math"/>
          </w:rPr>
          <m:t>α</m:t>
        </m:r>
      </m:oMath>
      <w:r w:rsidRPr="00215E8A">
        <w:t xml:space="preserve">, encouraging learning from physically grounded data rather than interpolation artefacts. We compare multilayer perceptron (MLP), gated recurrent unit (GRU), long short-term memory (LSTM) </w:t>
      </w:r>
      <w:r w:rsidR="009F0010" w:rsidRPr="00215E8A">
        <w:t xml:space="preserve">and 1D convolutional neural network </w:t>
      </w:r>
      <w:r w:rsidR="00582654" w:rsidRPr="00215E8A">
        <w:t xml:space="preserve">(CNN) </w:t>
      </w:r>
      <w:r w:rsidRPr="00215E8A">
        <w:t>model</w:t>
      </w:r>
      <w:r w:rsidR="0041453D" w:rsidRPr="00215E8A">
        <w:t xml:space="preserve">‘s </w:t>
      </w:r>
      <w:r w:rsidRPr="00215E8A">
        <w:t xml:space="preserve">under a physics-aware hyperparameter search using Optuna </w:t>
      </w:r>
      <w:r w:rsidR="003513D1" w:rsidRPr="00215E8A">
        <w:t>[1</w:t>
      </w:r>
      <w:r w:rsidR="00F32DDC" w:rsidRPr="00215E8A">
        <w:t>4</w:t>
      </w:r>
      <w:r w:rsidR="003513D1" w:rsidRPr="00215E8A">
        <w:t>]</w:t>
      </w:r>
      <w:r w:rsidRPr="00215E8A">
        <w:t xml:space="preserve"> and validate with a leave-one-family-out protocol. Model selection is guided by a composite Physics Score that aggregates errors in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and the linear-range lift slope; the formal definition appears in Section 3. Training uses public UIUC geometries paired with XFoil lift curves from Airfoil Tools at </w:t>
      </w:r>
      <m:oMath>
        <m:r>
          <w:rPr>
            <w:rFonts w:ascii="Cambria Math" w:hAnsi="Cambria Math"/>
          </w:rPr>
          <m:t>Re=</m:t>
        </m:r>
        <m:sSup>
          <m:sSupPr>
            <m:ctrlPr>
              <w:rPr>
                <w:rFonts w:ascii="Cambria Math" w:hAnsi="Cambria Math"/>
              </w:rPr>
            </m:ctrlPr>
          </m:sSupPr>
          <m:e>
            <m:r>
              <w:rPr>
                <w:rFonts w:ascii="Cambria Math" w:hAnsi="Cambria Math"/>
              </w:rPr>
              <m:t>10</m:t>
            </m:r>
          </m:e>
          <m:sup>
            <m:r>
              <w:rPr>
                <w:rFonts w:ascii="Cambria Math" w:hAnsi="Cambria Math"/>
              </w:rPr>
              <m:t>6</m:t>
            </m:r>
          </m:sup>
        </m:sSup>
      </m:oMath>
      <w:r w:rsidRPr="00215E8A">
        <w:t xml:space="preserve">, normalised over the same </w:t>
      </w:r>
      <w:r w:rsidR="00531B10" w:rsidRPr="00215E8A">
        <w:t>48-point</w:t>
      </w:r>
      <w:r w:rsidRPr="00215E8A">
        <w:t xml:space="preserve"> range of angles of attack (</w:t>
      </w:r>
      <w:r w:rsidRPr="00215E8A">
        <w:rPr>
          <w:i/>
          <w:iCs/>
        </w:rPr>
        <w:t>α</w:t>
      </w:r>
      <w:r w:rsidRPr="00215E8A">
        <w:t>)</w:t>
      </w:r>
      <w:r w:rsidR="00477730" w:rsidRPr="00215E8A">
        <w:t xml:space="preserve"> [23]</w:t>
      </w:r>
      <w:r w:rsidRPr="00215E8A">
        <w:t xml:space="preserve">. </w:t>
      </w:r>
    </w:p>
    <w:p w14:paraId="03C92286" w14:textId="23CB081D" w:rsidR="00C65569" w:rsidRPr="00215E8A" w:rsidRDefault="00C65569" w:rsidP="006413E9">
      <w:pPr>
        <w:spacing w:after="0" w:line="360" w:lineRule="auto"/>
      </w:pPr>
      <w:r w:rsidRPr="00215E8A">
        <w:t xml:space="preserve">The contributions of this paper are the following: </w:t>
      </w:r>
    </w:p>
    <w:p w14:paraId="563E1830" w14:textId="77777777" w:rsidR="00C65569" w:rsidRPr="00215E8A" w:rsidRDefault="00C65569" w:rsidP="006413E9">
      <w:pPr>
        <w:numPr>
          <w:ilvl w:val="0"/>
          <w:numId w:val="16"/>
        </w:numPr>
        <w:spacing w:after="0" w:line="360" w:lineRule="auto"/>
        <w:ind w:left="714" w:hanging="357"/>
      </w:pPr>
      <w:r w:rsidRPr="00215E8A">
        <w:t xml:space="preserve">A fixed-length CST encoding (12 parameters) mapped to a 48-point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 xml:space="preserve"> 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curve.</w:t>
      </w:r>
    </w:p>
    <w:p w14:paraId="2732DB68" w14:textId="77777777" w:rsidR="00C65569" w:rsidRPr="00215E8A" w:rsidRDefault="00C65569" w:rsidP="006413E9">
      <w:pPr>
        <w:numPr>
          <w:ilvl w:val="0"/>
          <w:numId w:val="16"/>
        </w:numPr>
        <w:spacing w:after="0" w:line="360" w:lineRule="auto"/>
        <w:ind w:left="714" w:hanging="357"/>
      </w:pPr>
      <w:r w:rsidRPr="00215E8A">
        <w:t xml:space="preserve">A distance-weighted loss paired with a physics-aware selection metric, the Physics Score, built from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and slope errors.</w:t>
      </w:r>
    </w:p>
    <w:p w14:paraId="6517E2D2" w14:textId="77777777" w:rsidR="00C65569" w:rsidRPr="00215E8A" w:rsidRDefault="00C65569" w:rsidP="006413E9">
      <w:pPr>
        <w:numPr>
          <w:ilvl w:val="0"/>
          <w:numId w:val="16"/>
        </w:numPr>
        <w:spacing w:after="0" w:line="360" w:lineRule="auto"/>
        <w:ind w:left="714" w:hanging="357"/>
      </w:pPr>
      <w:r w:rsidRPr="00215E8A">
        <w:t>A leave-one-family-out protocol across aerofoil families to assess generalisation.</w:t>
      </w:r>
    </w:p>
    <w:p w14:paraId="60657B69" w14:textId="5E31A34E" w:rsidR="00C65569" w:rsidRPr="00215E8A" w:rsidRDefault="00C65569" w:rsidP="006413E9">
      <w:pPr>
        <w:numPr>
          <w:ilvl w:val="0"/>
          <w:numId w:val="16"/>
        </w:numPr>
        <w:spacing w:after="0" w:line="360" w:lineRule="auto"/>
        <w:ind w:left="714" w:hanging="357"/>
      </w:pPr>
      <w:r w:rsidRPr="00215E8A">
        <w:t xml:space="preserve">A lightweight MLP that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≈0.967</m:t>
        </m:r>
      </m:oMath>
      <w:r w:rsidRPr="00215E8A">
        <w:t xml:space="preserve">, mean stall-angle error </w:t>
      </w:r>
      <m:oMath>
        <m:r>
          <w:rPr>
            <w:rFonts w:ascii="Cambria Math" w:hAnsi="Cambria Math"/>
          </w:rPr>
          <m:t>≈</m:t>
        </m:r>
        <m:sSup>
          <m:sSupPr>
            <m:ctrlPr>
              <w:rPr>
                <w:rFonts w:ascii="Cambria Math" w:hAnsi="Cambria Math"/>
              </w:rPr>
            </m:ctrlPr>
          </m:sSupPr>
          <m:e>
            <m:r>
              <w:rPr>
                <w:rFonts w:ascii="Cambria Math" w:hAnsi="Cambria Math"/>
              </w:rPr>
              <m:t>1.9</m:t>
            </m:r>
          </m:e>
          <m:sup>
            <m:r>
              <w:rPr>
                <w:rFonts w:ascii="Cambria Math" w:hAnsi="Cambria Math"/>
              </w:rPr>
              <m:t>∘</m:t>
            </m:r>
          </m:sup>
        </m:sSup>
      </m:oMath>
      <w:r w:rsidRPr="00215E8A">
        <w:t>, and inference of approximately 0.0</w:t>
      </w:r>
      <w:r w:rsidR="00531B10" w:rsidRPr="00215E8A">
        <w:t>3</w:t>
      </w:r>
      <w:r w:rsidR="00F715E0" w:rsidRPr="00215E8A">
        <w:t>3</w:t>
      </w:r>
      <w:r w:rsidRPr="00215E8A">
        <w:t xml:space="preserve"> ms per aerofoil on a consumer GPU.</w:t>
      </w:r>
    </w:p>
    <w:p w14:paraId="303C6547" w14:textId="0447E5A7" w:rsidR="00C65569" w:rsidRPr="00215E8A" w:rsidRDefault="00C65569" w:rsidP="006413E9">
      <w:pPr>
        <w:numPr>
          <w:ilvl w:val="0"/>
          <w:numId w:val="16"/>
        </w:numPr>
        <w:spacing w:after="0" w:line="360" w:lineRule="auto"/>
        <w:ind w:left="714" w:hanging="357"/>
      </w:pPr>
      <w:r w:rsidRPr="00215E8A">
        <w:t>Global sensitivity analysis (Sobol) that yields interpretable attributions from CST coefficients to linear-range and stall behaviour</w:t>
      </w:r>
      <w:r w:rsidR="00F32DDC" w:rsidRPr="00215E8A">
        <w:t xml:space="preserve"> [15]</w:t>
      </w:r>
      <w:r w:rsidRPr="00215E8A">
        <w:t>.</w:t>
      </w:r>
    </w:p>
    <w:p w14:paraId="1806317B" w14:textId="77777777" w:rsidR="00C65569" w:rsidRPr="00215E8A" w:rsidRDefault="00C65569" w:rsidP="006413E9">
      <w:pPr>
        <w:spacing w:after="0" w:line="360" w:lineRule="auto"/>
      </w:pPr>
    </w:p>
    <w:p w14:paraId="51BBAF53" w14:textId="7B3678AA" w:rsidR="00556A76" w:rsidRPr="00215E8A" w:rsidRDefault="00C65569" w:rsidP="006413E9">
      <w:pPr>
        <w:spacing w:line="360" w:lineRule="auto"/>
      </w:pPr>
      <w:r w:rsidRPr="00215E8A">
        <w:t>Together, these elements provide an accurate, fast, and physically grounded surrogate for aerofoil analysis that is well suited to constraint-aware, closed-loop aerodynamic design.</w:t>
      </w:r>
    </w:p>
    <w:p w14:paraId="7ED7564E" w14:textId="36EDBDC7" w:rsidR="00C65569" w:rsidRPr="00215E8A" w:rsidRDefault="00C65569" w:rsidP="006413E9">
      <w:pPr>
        <w:pStyle w:val="Heading1"/>
        <w:spacing w:line="360" w:lineRule="auto"/>
      </w:pPr>
      <w:r w:rsidRPr="00215E8A">
        <w:t>Aerofoil Representation</w:t>
      </w:r>
    </w:p>
    <w:p w14:paraId="2616F7AE" w14:textId="77777777" w:rsidR="00C65569" w:rsidRPr="00215E8A" w:rsidRDefault="00C65569" w:rsidP="006413E9">
      <w:pPr>
        <w:keepNext/>
        <w:spacing w:line="360" w:lineRule="auto"/>
      </w:pPr>
      <w:r w:rsidRPr="00215E8A">
        <w:t xml:space="preserve">The representation of aerofoil geometry must be compact for learning efficiency and sufficiently expressive to capture real-world variation. We adopt Class–Shape Transformation (CST) to encode each aerofoil as a fixed-length vector, and we standardise </w:t>
      </w:r>
      <w:r w:rsidRPr="00215E8A">
        <w:lastRenderedPageBreak/>
        <w:t>targets and weights to address heterogeneous angle-of-attack coverage in public datasets. This section details the CST formulation, the dataset, and the preprocessing pipeline used to construct supervised targets and per-sample validity weights.</w:t>
      </w:r>
    </w:p>
    <w:p w14:paraId="5A28A61A" w14:textId="77777777" w:rsidR="00C65569" w:rsidRPr="00215E8A" w:rsidRDefault="00C65569" w:rsidP="006413E9">
      <w:pPr>
        <w:pStyle w:val="Heading2"/>
        <w:spacing w:line="360" w:lineRule="auto"/>
      </w:pPr>
      <w:r w:rsidRPr="00215E8A">
        <w:t>CST Parameterisation</w:t>
      </w:r>
    </w:p>
    <w:p w14:paraId="135E56ED" w14:textId="04007F3E" w:rsidR="00C65569" w:rsidRPr="00215E8A" w:rsidRDefault="00C65569" w:rsidP="006413E9">
      <w:pPr>
        <w:keepNext/>
        <w:spacing w:line="360" w:lineRule="auto"/>
      </w:pPr>
      <w:r w:rsidRPr="00215E8A">
        <w:t xml:space="preserve">Traditional coordinate-based inputs are high dimensional and vary in length, which is inconvenient for neural networks </w:t>
      </w:r>
      <w:r w:rsidR="00C619E9" w:rsidRPr="00215E8A">
        <w:t>[1</w:t>
      </w:r>
      <w:r w:rsidR="003C4234" w:rsidRPr="00215E8A">
        <w:t>6</w:t>
      </w:r>
      <w:r w:rsidR="00C619E9" w:rsidRPr="00215E8A">
        <w:t>,1</w:t>
      </w:r>
      <w:r w:rsidR="003C4234" w:rsidRPr="00215E8A">
        <w:t>7</w:t>
      </w:r>
      <w:r w:rsidR="00C619E9" w:rsidRPr="00215E8A">
        <w:t>]</w:t>
      </w:r>
      <w:r w:rsidRPr="00215E8A">
        <w:t xml:space="preserve">. CST offers a mathematically consistent, </w:t>
      </w:r>
      <w:r w:rsidR="00531B10" w:rsidRPr="00215E8A">
        <w:t>fixed length</w:t>
      </w:r>
      <w:r w:rsidRPr="00215E8A">
        <w:t xml:space="preserve"> encoding that spans a wide range of shapes </w:t>
      </w:r>
      <w:r w:rsidR="0010493D" w:rsidRPr="00215E8A">
        <w:t>[</w:t>
      </w:r>
      <w:r w:rsidR="00B6656C" w:rsidRPr="00215E8A">
        <w:t>1</w:t>
      </w:r>
      <w:r w:rsidR="003C4234" w:rsidRPr="00215E8A">
        <w:t>3</w:t>
      </w:r>
      <w:r w:rsidR="0010493D" w:rsidRPr="00215E8A">
        <w:t>,1</w:t>
      </w:r>
      <w:r w:rsidR="003C4234" w:rsidRPr="00215E8A">
        <w:t>8</w:t>
      </w:r>
      <w:r w:rsidR="0010493D" w:rsidRPr="00215E8A">
        <w:t>]</w:t>
      </w:r>
      <w:r w:rsidRPr="00215E8A">
        <w:t>.</w:t>
      </w:r>
    </w:p>
    <w:p w14:paraId="25398696" w14:textId="77777777" w:rsidR="00C65569" w:rsidRPr="00215E8A" w:rsidRDefault="00C65569" w:rsidP="006413E9">
      <w:pPr>
        <w:spacing w:line="360" w:lineRule="auto"/>
      </w:pPr>
    </w:p>
    <w:p w14:paraId="2AECDCB8" w14:textId="256403AE" w:rsidR="00C65569" w:rsidRPr="00215E8A" w:rsidRDefault="00B24603" w:rsidP="006413E9">
      <w:pPr>
        <w:keepNext/>
        <w:spacing w:line="360" w:lineRule="auto"/>
        <w:jc w:val="center"/>
      </w:pPr>
      <w:r w:rsidRPr="00215E8A">
        <w:rPr>
          <w:noProof/>
        </w:rPr>
        <w:drawing>
          <wp:inline distT="0" distB="0" distL="0" distR="0" wp14:anchorId="08EDE136" wp14:editId="78C5B9B1">
            <wp:extent cx="5731510" cy="1672590"/>
            <wp:effectExtent l="0" t="0" r="2540" b="3810"/>
            <wp:docPr id="137167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79090" name=""/>
                    <pic:cNvPicPr/>
                  </pic:nvPicPr>
                  <pic:blipFill>
                    <a:blip r:embed="rId8"/>
                    <a:stretch>
                      <a:fillRect/>
                    </a:stretch>
                  </pic:blipFill>
                  <pic:spPr>
                    <a:xfrm>
                      <a:off x="0" y="0"/>
                      <a:ext cx="5731510" cy="1672590"/>
                    </a:xfrm>
                    <a:prstGeom prst="rect">
                      <a:avLst/>
                    </a:prstGeom>
                  </pic:spPr>
                </pic:pic>
              </a:graphicData>
            </a:graphic>
          </wp:inline>
        </w:drawing>
      </w:r>
    </w:p>
    <w:p w14:paraId="5BDC4979" w14:textId="740C2368" w:rsidR="00C65569" w:rsidRPr="00215E8A" w:rsidRDefault="00C65569" w:rsidP="006413E9">
      <w:pPr>
        <w:pStyle w:val="Caption"/>
        <w:spacing w:line="360" w:lineRule="auto"/>
        <w:jc w:val="center"/>
        <w:rPr>
          <w:sz w:val="24"/>
          <w:szCs w:val="24"/>
        </w:rPr>
      </w:pPr>
      <w:r w:rsidRPr="00215E8A">
        <w:rPr>
          <w:sz w:val="24"/>
          <w:szCs w:val="24"/>
        </w:rPr>
        <w:t xml:space="preserve">Figure </w:t>
      </w:r>
      <w:r w:rsidRPr="00215E8A">
        <w:rPr>
          <w:sz w:val="24"/>
          <w:szCs w:val="24"/>
        </w:rPr>
        <w:fldChar w:fldCharType="begin"/>
      </w:r>
      <w:r w:rsidRPr="00215E8A">
        <w:rPr>
          <w:sz w:val="24"/>
          <w:szCs w:val="24"/>
        </w:rPr>
        <w:instrText>SEQ Figure \* ARABIC</w:instrText>
      </w:r>
      <w:r w:rsidRPr="00215E8A">
        <w:rPr>
          <w:sz w:val="24"/>
          <w:szCs w:val="24"/>
        </w:rPr>
        <w:fldChar w:fldCharType="separate"/>
      </w:r>
      <w:r w:rsidR="00127616" w:rsidRPr="00215E8A">
        <w:rPr>
          <w:sz w:val="24"/>
          <w:szCs w:val="24"/>
        </w:rPr>
        <w:t>1</w:t>
      </w:r>
      <w:r w:rsidRPr="00215E8A">
        <w:rPr>
          <w:sz w:val="24"/>
          <w:szCs w:val="24"/>
        </w:rPr>
        <w:fldChar w:fldCharType="end"/>
      </w:r>
      <w:r w:rsidRPr="00215E8A">
        <w:rPr>
          <w:sz w:val="24"/>
          <w:szCs w:val="24"/>
        </w:rPr>
        <w:t xml:space="preserve">: Cross-section of a typical aerofoil </w:t>
      </w:r>
      <w:r w:rsidR="00B76544" w:rsidRPr="00215E8A">
        <w:rPr>
          <w:sz w:val="24"/>
          <w:szCs w:val="24"/>
        </w:rPr>
        <w:t>[1</w:t>
      </w:r>
      <w:r w:rsidR="009C032B" w:rsidRPr="00215E8A">
        <w:rPr>
          <w:sz w:val="24"/>
          <w:szCs w:val="24"/>
        </w:rPr>
        <w:t>9</w:t>
      </w:r>
      <w:r w:rsidR="00B76544" w:rsidRPr="00215E8A">
        <w:rPr>
          <w:sz w:val="24"/>
          <w:szCs w:val="24"/>
        </w:rPr>
        <w:t>]</w:t>
      </w:r>
    </w:p>
    <w:p w14:paraId="2CFB7D80" w14:textId="77777777" w:rsidR="00C65569" w:rsidRPr="00215E8A" w:rsidRDefault="00C65569" w:rsidP="006413E9">
      <w:pPr>
        <w:spacing w:line="360" w:lineRule="auto"/>
        <w:jc w:val="left"/>
      </w:pPr>
      <w:r w:rsidRPr="00215E8A">
        <w:t xml:space="preserve">Let </w:t>
      </w:r>
      <m:oMath>
        <m:r>
          <w:rPr>
            <w:rFonts w:ascii="Cambria Math" w:hAnsi="Cambria Math"/>
          </w:rPr>
          <m:t>ψ=x</m:t>
        </m:r>
        <m:r>
          <m:rPr>
            <m:sty m:val="p"/>
          </m:rPr>
          <w:rPr>
            <w:rFonts w:ascii="Cambria Math" w:hAnsi="Cambria Math"/>
          </w:rPr>
          <m:t>/</m:t>
        </m:r>
        <m:r>
          <w:rPr>
            <w:rFonts w:ascii="Cambria Math" w:hAnsi="Cambria Math"/>
          </w:rPr>
          <m:t>c∈[0,1]</m:t>
        </m:r>
      </m:oMath>
      <w:r w:rsidRPr="00215E8A">
        <w:rPr>
          <w:rFonts w:eastAsiaTheme="minorEastAsia"/>
        </w:rPr>
        <w:t xml:space="preserve"> </w:t>
      </w:r>
      <w:r w:rsidRPr="00215E8A">
        <w:t xml:space="preserve">denote the chordwise coordinate and </w:t>
      </w:r>
      <m:oMath>
        <m:r>
          <w:rPr>
            <w:rFonts w:ascii="Cambria Math" w:hAnsi="Cambria Math"/>
          </w:rPr>
          <m:t>ζ=z</m:t>
        </m:r>
        <m:r>
          <m:rPr>
            <m:sty m:val="p"/>
          </m:rPr>
          <w:rPr>
            <w:rFonts w:ascii="Cambria Math" w:hAnsi="Cambria Math"/>
          </w:rPr>
          <m:t>/</m:t>
        </m:r>
        <m:r>
          <w:rPr>
            <w:rFonts w:ascii="Cambria Math" w:hAnsi="Cambria Math"/>
          </w:rPr>
          <m:t>c</m:t>
        </m:r>
      </m:oMath>
      <w:r w:rsidRPr="00215E8A">
        <w:rPr>
          <w:rFonts w:eastAsiaTheme="minorEastAsia"/>
        </w:rPr>
        <w:t xml:space="preserve"> </w:t>
      </w:r>
      <w:r w:rsidRPr="00215E8A">
        <w:t>the thickness-to-chord ordinate, displayed in Fig. 1. For both upper and lower surfaces, CST writes</w:t>
      </w:r>
    </w:p>
    <w:p w14:paraId="470A6979" w14:textId="77777777" w:rsidR="00C65569" w:rsidRPr="00215E8A" w:rsidRDefault="00E77AE8" w:rsidP="006413E9">
      <w:pPr>
        <w:spacing w:line="360" w:lineRule="auto"/>
        <w:jc w:val="left"/>
      </w:pPr>
      <m:oMathPara>
        <m:oMath>
          <m:m>
            <m:mPr>
              <m:plcHide m:val="1"/>
              <m:mcs>
                <m:mc>
                  <m:mcPr>
                    <m:count m:val="4"/>
                    <m:mcJc m:val="center"/>
                  </m:mcPr>
                </m:mc>
              </m:mcs>
              <m:ctrlPr>
                <w:rPr>
                  <w:rFonts w:ascii="Cambria Math" w:hAnsi="Cambria Math"/>
                </w:rPr>
              </m:ctrlPr>
            </m:mPr>
            <m:mr>
              <m:e/>
              <m:e>
                <m:r>
                  <w:rPr>
                    <w:rFonts w:ascii="Cambria Math" w:hAnsi="Cambria Math"/>
                  </w:rPr>
                  <m:t>ζ(ψ)</m:t>
                </m:r>
                <m:r>
                  <m:rPr>
                    <m:nor/>
                  </m:rPr>
                  <m:t>  </m:t>
                </m:r>
                <m:r>
                  <w:rPr>
                    <w:rFonts w:ascii="Cambria Math" w:hAnsi="Cambria Math"/>
                  </w:rPr>
                  <m:t>=</m:t>
                </m:r>
                <m:r>
                  <m:rPr>
                    <m:nor/>
                  </m:rPr>
                  <m:t>  </m:t>
                </m:r>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N</m:t>
                        </m:r>
                      </m:e>
                      <m:sub>
                        <m:r>
                          <w:rPr>
                            <w:rFonts w:ascii="Cambria Math" w:hAnsi="Cambria Math"/>
                          </w:rPr>
                          <m:t>2</m:t>
                        </m:r>
                      </m:sub>
                    </m:sSub>
                  </m:sub>
                  <m:sup>
                    <m:sSub>
                      <m:sSubPr>
                        <m:ctrlPr>
                          <w:rPr>
                            <w:rFonts w:ascii="Cambria Math" w:hAnsi="Cambria Math"/>
                          </w:rPr>
                        </m:ctrlPr>
                      </m:sSubPr>
                      <m:e>
                        <m:r>
                          <w:rPr>
                            <w:rFonts w:ascii="Cambria Math" w:hAnsi="Cambria Math"/>
                          </w:rPr>
                          <m:t>N</m:t>
                        </m:r>
                      </m:e>
                      <m:sub>
                        <m:r>
                          <w:rPr>
                            <w:rFonts w:ascii="Cambria Math" w:hAnsi="Cambria Math"/>
                          </w:rPr>
                          <m:t>1</m:t>
                        </m:r>
                      </m:sub>
                    </m:sSub>
                  </m:sup>
                </m:sSubSup>
                <m:r>
                  <w:rPr>
                    <w:rFonts w:ascii="Cambria Math" w:hAnsi="Cambria Math"/>
                  </w:rPr>
                  <m:t>(ψ)</m:t>
                </m:r>
                <m:r>
                  <m:rPr>
                    <m:nor/>
                  </m:rPr>
                  <m:t> </m:t>
                </m:r>
                <m:r>
                  <w:rPr>
                    <w:rFonts w:ascii="Cambria Math" w:hAnsi="Cambria Math"/>
                  </w:rPr>
                  <m:t>S(ψ)</m:t>
                </m:r>
                <m:r>
                  <m:rPr>
                    <m:nor/>
                  </m:rPr>
                  <m:t>  </m:t>
                </m:r>
                <m:r>
                  <w:rPr>
                    <w:rFonts w:ascii="Cambria Math" w:hAnsi="Cambria Math"/>
                  </w:rPr>
                  <m:t>+</m:t>
                </m:r>
                <m:r>
                  <m:rPr>
                    <m:nor/>
                  </m:rPr>
                  <m:t>  </m:t>
                </m:r>
                <m:r>
                  <w:rPr>
                    <w:rFonts w:ascii="Cambria Math" w:hAnsi="Cambria Math"/>
                  </w:rPr>
                  <m:t>ψ</m:t>
                </m:r>
                <m:r>
                  <m:rPr>
                    <m:nor/>
                  </m:rPr>
                  <m:t> </m:t>
                </m:r>
                <m:sSub>
                  <m:sSubPr>
                    <m:ctrlPr>
                      <w:rPr>
                        <w:rFonts w:ascii="Cambria Math" w:hAnsi="Cambria Math"/>
                      </w:rPr>
                    </m:ctrlPr>
                  </m:sSubPr>
                  <m:e>
                    <m:r>
                      <w:rPr>
                        <w:rFonts w:ascii="Cambria Math" w:hAnsi="Cambria Math"/>
                      </w:rPr>
                      <m:t>ζ</m:t>
                    </m:r>
                  </m:e>
                  <m:sub>
                    <m:r>
                      <w:rPr>
                        <w:rFonts w:ascii="Cambria Math" w:hAnsi="Cambria Math"/>
                      </w:rPr>
                      <m:t>T</m:t>
                    </m:r>
                  </m:sub>
                </m:sSub>
                <m:r>
                  <w:rPr>
                    <w:rFonts w:ascii="Cambria Math" w:hAnsi="Cambria Math"/>
                  </w:rPr>
                  <m:t>,</m:t>
                </m:r>
              </m:e>
              <m:e/>
              <m:e>
                <m:r>
                  <m:rPr>
                    <m:nor/>
                  </m:rPr>
                  <m:t>(1)</m:t>
                </m:r>
              </m:e>
            </m:mr>
          </m:m>
          <m:r>
            <m:rPr>
              <m:sty m:val="p"/>
            </m:rPr>
            <w:rPr>
              <w:rFonts w:ascii="Cambria Math" w:hAnsi="Cambria Math"/>
            </w:rPr>
            <w:br/>
          </m:r>
        </m:oMath>
      </m:oMathPara>
    </w:p>
    <w:p w14:paraId="757D15DB" w14:textId="77777777" w:rsidR="00C65569" w:rsidRPr="00215E8A" w:rsidRDefault="00C65569" w:rsidP="006413E9">
      <w:pPr>
        <w:spacing w:line="360" w:lineRule="auto"/>
        <w:jc w:val="left"/>
      </w:pPr>
      <w:r w:rsidRPr="00215E8A">
        <w:t xml:space="preserve">where </w:t>
      </w:r>
      <m:oMath>
        <m:sSub>
          <m:sSubPr>
            <m:ctrlPr>
              <w:rPr>
                <w:rFonts w:ascii="Cambria Math" w:hAnsi="Cambria Math"/>
              </w:rPr>
            </m:ctrlPr>
          </m:sSubPr>
          <m:e>
            <m:r>
              <w:rPr>
                <w:rFonts w:ascii="Cambria Math" w:hAnsi="Cambria Math"/>
              </w:rPr>
              <m:t>ζ</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ζ</m:t>
            </m:r>
          </m:e>
          <m:sub>
            <m:r>
              <w:rPr>
                <w:rFonts w:ascii="Cambria Math" w:hAnsi="Cambria Math"/>
              </w:rPr>
              <m:t>TE</m:t>
            </m:r>
          </m:sub>
        </m:sSub>
        <m:r>
          <m:rPr>
            <m:sty m:val="p"/>
          </m:rPr>
          <w:rPr>
            <w:rFonts w:ascii="Cambria Math" w:hAnsi="Cambria Math"/>
          </w:rPr>
          <m:t>/</m:t>
        </m:r>
        <m:r>
          <w:rPr>
            <w:rFonts w:ascii="Cambria Math" w:hAnsi="Cambria Math"/>
          </w:rPr>
          <m:t>c</m:t>
        </m:r>
      </m:oMath>
      <w:r w:rsidRPr="00215E8A">
        <w:rPr>
          <w:rFonts w:eastAsiaTheme="minorEastAsia"/>
        </w:rPr>
        <w:t xml:space="preserve"> </w:t>
      </w:r>
      <w:r w:rsidRPr="00215E8A">
        <w:t>encodes trailing-edge thickness. The class function is</w:t>
      </w:r>
    </w:p>
    <w:p w14:paraId="5ABC56A9" w14:textId="77777777" w:rsidR="00C65569" w:rsidRPr="00215E8A" w:rsidRDefault="00E77AE8" w:rsidP="006413E9">
      <w:pPr>
        <w:spacing w:line="360" w:lineRule="auto"/>
        <w:jc w:val="left"/>
      </w:pPr>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N</m:t>
                        </m:r>
                      </m:e>
                      <m:sub>
                        <m:r>
                          <w:rPr>
                            <w:rFonts w:ascii="Cambria Math" w:hAnsi="Cambria Math"/>
                          </w:rPr>
                          <m:t>2</m:t>
                        </m:r>
                      </m:sub>
                    </m:sSub>
                  </m:sub>
                  <m:sup>
                    <m:sSub>
                      <m:sSubPr>
                        <m:ctrlPr>
                          <w:rPr>
                            <w:rFonts w:ascii="Cambria Math" w:hAnsi="Cambria Math"/>
                          </w:rPr>
                        </m:ctrlPr>
                      </m:sSubPr>
                      <m:e>
                        <m:r>
                          <w:rPr>
                            <w:rFonts w:ascii="Cambria Math" w:hAnsi="Cambria Math"/>
                          </w:rPr>
                          <m:t>N</m:t>
                        </m:r>
                      </m:e>
                      <m:sub>
                        <m:r>
                          <w:rPr>
                            <w:rFonts w:ascii="Cambria Math" w:hAnsi="Cambria Math"/>
                          </w:rPr>
                          <m:t>1</m:t>
                        </m:r>
                      </m:sub>
                    </m:sSub>
                  </m:sup>
                </m:sSubSup>
                <m:r>
                  <w:rPr>
                    <w:rFonts w:ascii="Cambria Math" w:hAnsi="Cambria Math"/>
                  </w:rPr>
                  <m:t>(ψ)</m:t>
                </m:r>
                <m:r>
                  <m:rPr>
                    <m:nor/>
                  </m:rPr>
                  <m:t>  </m:t>
                </m:r>
                <m:r>
                  <w:rPr>
                    <w:rFonts w:ascii="Cambria Math" w:hAnsi="Cambria Math"/>
                  </w:rPr>
                  <m:t>=</m:t>
                </m:r>
                <m:r>
                  <m:rPr>
                    <m:nor/>
                  </m:rPr>
                  <m:t>  </m:t>
                </m:r>
                <m:sSup>
                  <m:sSupPr>
                    <m:ctrlPr>
                      <w:rPr>
                        <w:rFonts w:ascii="Cambria Math" w:hAnsi="Cambria Math"/>
                      </w:rPr>
                    </m:ctrlPr>
                  </m:sSupPr>
                  <m:e>
                    <m:r>
                      <w:rPr>
                        <w:rFonts w:ascii="Cambria Math" w:hAnsi="Cambria Math"/>
                      </w:rPr>
                      <m:t>ψ</m:t>
                    </m:r>
                  </m:e>
                  <m:sup>
                    <m:sSub>
                      <m:sSubPr>
                        <m:ctrlPr>
                          <w:rPr>
                            <w:rFonts w:ascii="Cambria Math" w:hAnsi="Cambria Math"/>
                          </w:rPr>
                        </m:ctrlPr>
                      </m:sSubPr>
                      <m:e>
                        <m:r>
                          <w:rPr>
                            <w:rFonts w:ascii="Cambria Math" w:hAnsi="Cambria Math"/>
                          </w:rPr>
                          <m:t>N</m:t>
                        </m:r>
                      </m:e>
                      <m:sub>
                        <m:r>
                          <w:rPr>
                            <w:rFonts w:ascii="Cambria Math" w:hAnsi="Cambria Math"/>
                          </w:rPr>
                          <m:t>1</m:t>
                        </m:r>
                      </m:sub>
                    </m:sSub>
                  </m:sup>
                </m:sSup>
                <m:r>
                  <m:rPr>
                    <m:nor/>
                  </m:rPr>
                  <m:t> </m:t>
                </m:r>
                <m:r>
                  <w:rPr>
                    <w:rFonts w:ascii="Cambria Math" w:hAnsi="Cambria Math"/>
                  </w:rPr>
                  <m:t>[1-ψ</m:t>
                </m:r>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N</m:t>
                        </m:r>
                      </m:e>
                      <m:sub>
                        <m:r>
                          <w:rPr>
                            <w:rFonts w:ascii="Cambria Math" w:hAnsi="Cambria Math"/>
                          </w:rPr>
                          <m:t>2</m:t>
                        </m:r>
                      </m:sub>
                    </m:sSub>
                  </m:sup>
                </m:sSup>
                <m:r>
                  <w:rPr>
                    <w:rFonts w:ascii="Cambria Math" w:hAnsi="Cambria Math"/>
                  </w:rPr>
                  <m:t>,</m:t>
                </m:r>
              </m:e>
              <m:e/>
              <m:e>
                <m:r>
                  <m:rPr>
                    <m:nor/>
                  </m:rPr>
                  <m:t>(2)</m:t>
                </m:r>
              </m:e>
            </m:mr>
          </m:m>
          <m:r>
            <m:rPr>
              <m:sty m:val="p"/>
            </m:rPr>
            <w:rPr>
              <w:rFonts w:ascii="Cambria Math" w:hAnsi="Cambria Math"/>
            </w:rPr>
            <w:br/>
          </m:r>
        </m:oMath>
      </m:oMathPara>
    </w:p>
    <w:p w14:paraId="06558503" w14:textId="78B0CA6A" w:rsidR="00C65569" w:rsidRPr="00215E8A" w:rsidRDefault="00C65569" w:rsidP="006413E9">
      <w:pPr>
        <w:spacing w:line="360" w:lineRule="auto"/>
        <w:jc w:val="left"/>
      </w:pPr>
      <w:r w:rsidRPr="00215E8A">
        <w:t xml:space="preserve">with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=0.5</m:t>
        </m:r>
      </m:oMath>
      <w:r w:rsidRPr="00215E8A">
        <w:rPr>
          <w:rFonts w:eastAsiaTheme="minorEastAsia"/>
        </w:rPr>
        <w:t xml:space="preserve"> </w:t>
      </w:r>
      <w:r w:rsidRPr="00215E8A">
        <w:t xml:space="preserve">(rounded leading edge) and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=1.0</m:t>
        </m:r>
      </m:oMath>
      <w:r w:rsidRPr="00215E8A">
        <w:rPr>
          <w:rFonts w:eastAsiaTheme="minorEastAsia"/>
        </w:rPr>
        <w:t xml:space="preserve"> </w:t>
      </w:r>
      <w:r w:rsidRPr="00215E8A">
        <w:t xml:space="preserve">(sharp trailing edge) for subsonic sections </w:t>
      </w:r>
      <w:r w:rsidR="00CD42DE" w:rsidRPr="00215E8A">
        <w:t>[1</w:t>
      </w:r>
      <w:r w:rsidR="00DF047E" w:rsidRPr="00215E8A">
        <w:t>8</w:t>
      </w:r>
      <w:r w:rsidR="00782846" w:rsidRPr="00215E8A">
        <w:t>,</w:t>
      </w:r>
      <w:r w:rsidR="00DF047E" w:rsidRPr="00215E8A">
        <w:t>20</w:t>
      </w:r>
      <w:r w:rsidR="00CD42DE" w:rsidRPr="00215E8A">
        <w:t>]</w:t>
      </w:r>
      <w:r w:rsidRPr="00215E8A">
        <w:t>. The shape function is a Bernstein expansion</w:t>
      </w:r>
    </w:p>
    <w:p w14:paraId="19DC81FC" w14:textId="77777777" w:rsidR="00C65569" w:rsidRPr="00215E8A" w:rsidRDefault="00E77AE8" w:rsidP="006413E9">
      <w:pPr>
        <w:spacing w:line="360" w:lineRule="auto"/>
        <w:jc w:val="left"/>
      </w:pPr>
      <m:oMathPara>
        <m:oMath>
          <m:m>
            <m:mPr>
              <m:plcHide m:val="1"/>
              <m:mcs>
                <m:mc>
                  <m:mcPr>
                    <m:count m:val="4"/>
                    <m:mcJc m:val="center"/>
                  </m:mcPr>
                </m:mc>
              </m:mcs>
              <m:ctrlPr>
                <w:rPr>
                  <w:rFonts w:ascii="Cambria Math" w:hAnsi="Cambria Math"/>
                </w:rPr>
              </m:ctrlPr>
            </m:mPr>
            <m:mr>
              <m:e/>
              <m:e>
                <m:r>
                  <w:rPr>
                    <w:rFonts w:ascii="Cambria Math" w:hAnsi="Cambria Math"/>
                  </w:rPr>
                  <m:t>S</m:t>
                </m:r>
                <m:d>
                  <m:dPr>
                    <m:ctrlPr>
                      <w:rPr>
                        <w:rFonts w:ascii="Cambria Math" w:hAnsi="Cambria Math"/>
                        <w:i/>
                      </w:rPr>
                    </m:ctrlPr>
                  </m:dPr>
                  <m:e>
                    <m:r>
                      <w:rPr>
                        <w:rFonts w:ascii="Cambria Math" w:hAnsi="Cambria Math"/>
                      </w:rPr>
                      <m:t>ψ</m:t>
                    </m:r>
                  </m:e>
                </m:d>
                <m:r>
                  <m:rPr>
                    <m:nor/>
                  </m:rPr>
                  <m:t>  </m:t>
                </m:r>
                <m:r>
                  <w:rPr>
                    <w:rFonts w:ascii="Cambria Math" w:hAnsi="Cambria Math"/>
                  </w:rPr>
                  <m:t>=</m:t>
                </m:r>
                <m:r>
                  <m:rPr>
                    <m:nor/>
                  </m:rPr>
                  <m:t>  </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r>
                      <m:rPr>
                        <m:nor/>
                      </m:rPr>
                      <m:t> </m:t>
                    </m:r>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N</m:t>
                        </m:r>
                      </m:sup>
                    </m:sSubSup>
                    <m:d>
                      <m:dPr>
                        <m:ctrlPr>
                          <w:rPr>
                            <w:rFonts w:ascii="Cambria Math" w:hAnsi="Cambria Math"/>
                            <w:i/>
                          </w:rPr>
                        </m:ctrlPr>
                      </m:dPr>
                      <m:e>
                        <m:r>
                          <w:rPr>
                            <w:rFonts w:ascii="Cambria Math" w:hAnsi="Cambria Math"/>
                          </w:rPr>
                          <m:t>ψ</m:t>
                        </m:r>
                      </m:e>
                    </m:d>
                  </m:e>
                </m:nary>
                <m:r>
                  <w:rPr>
                    <w:rFonts w:ascii="Cambria Math" w:hAnsi="Cambria Math"/>
                  </w:rPr>
                  <m:t xml:space="preserve">, </m:t>
                </m:r>
                <m:r>
                  <m:rPr>
                    <m:sty m:val="p"/>
                  </m:rPr>
                  <w:rPr>
                    <w:rFonts w:ascii="Cambria Math" w:hAnsi="Cambria Math"/>
                  </w:rPr>
                  <m:t>where</m:t>
                </m:r>
                <m:sSubSup>
                  <m:sSubSupPr>
                    <m:ctrlPr>
                      <w:rPr>
                        <w:rFonts w:ascii="Cambria Math" w:hAnsi="Cambria Math"/>
                      </w:rPr>
                    </m:ctrlPr>
                  </m:sSubSupPr>
                  <m:e>
                    <m:r>
                      <w:rPr>
                        <w:rFonts w:ascii="Cambria Math" w:hAnsi="Cambria Math"/>
                      </w:rPr>
                      <m:t xml:space="preserve">    B</m:t>
                    </m:r>
                  </m:e>
                  <m:sub>
                    <m:r>
                      <w:rPr>
                        <w:rFonts w:ascii="Cambria Math" w:hAnsi="Cambria Math"/>
                      </w:rPr>
                      <m:t>i</m:t>
                    </m:r>
                  </m:sub>
                  <m:sup>
                    <m:r>
                      <w:rPr>
                        <w:rFonts w:ascii="Cambria Math" w:hAnsi="Cambria Math"/>
                      </w:rPr>
                      <m:t>N</m:t>
                    </m:r>
                  </m:sup>
                </m:sSubSup>
                <m:r>
                  <w:rPr>
                    <w:rFonts w:ascii="Cambria Math" w:hAnsi="Cambria Math"/>
                  </w:rPr>
                  <m:t>(ψ)=(</m:t>
                </m:r>
                <m:f>
                  <m:fPr>
                    <m:type m:val="noBar"/>
                    <m:ctrlPr>
                      <w:rPr>
                        <w:rFonts w:ascii="Cambria Math" w:hAnsi="Cambria Math"/>
                      </w:rPr>
                    </m:ctrlPr>
                  </m:fPr>
                  <m:num>
                    <m:r>
                      <w:rPr>
                        <w:rFonts w:ascii="Cambria Math" w:hAnsi="Cambria Math"/>
                      </w:rPr>
                      <m:t>N</m:t>
                    </m:r>
                  </m:num>
                  <m:den>
                    <m:r>
                      <w:rPr>
                        <w:rFonts w:ascii="Cambria Math" w:hAnsi="Cambria Math"/>
                      </w:rPr>
                      <m:t>i</m:t>
                    </m:r>
                  </m:den>
                </m:f>
                <m:r>
                  <w:rPr>
                    <w:rFonts w:ascii="Cambria Math" w:hAnsi="Cambria Math"/>
                  </w:rPr>
                  <m:t>)</m:t>
                </m:r>
                <m:r>
                  <m:rPr>
                    <m:nor/>
                  </m:rPr>
                  <m:t> </m:t>
                </m:r>
                <m:sSup>
                  <m:sSupPr>
                    <m:ctrlPr>
                      <w:rPr>
                        <w:rFonts w:ascii="Cambria Math" w:hAnsi="Cambria Math"/>
                      </w:rPr>
                    </m:ctrlPr>
                  </m:sSupPr>
                  <m:e>
                    <m:r>
                      <w:rPr>
                        <w:rFonts w:ascii="Cambria Math" w:hAnsi="Cambria Math"/>
                      </w:rPr>
                      <m:t>ψ</m:t>
                    </m:r>
                  </m:e>
                  <m:sup>
                    <m:r>
                      <m:rPr>
                        <m:nor/>
                      </m:rPr>
                      <m:t> </m:t>
                    </m:r>
                    <m:r>
                      <w:rPr>
                        <w:rFonts w:ascii="Cambria Math" w:hAnsi="Cambria Math"/>
                      </w:rPr>
                      <m:t>i</m:t>
                    </m:r>
                  </m:sup>
                </m:sSup>
                <m:r>
                  <w:rPr>
                    <w:rFonts w:ascii="Cambria Math" w:hAnsi="Cambria Math"/>
                  </w:rPr>
                  <m:t>(1-ψ</m:t>
                </m:r>
                <m:sSup>
                  <m:sSupPr>
                    <m:ctrlPr>
                      <w:rPr>
                        <w:rFonts w:ascii="Cambria Math" w:hAnsi="Cambria Math"/>
                      </w:rPr>
                    </m:ctrlPr>
                  </m:sSupPr>
                  <m:e>
                    <m:r>
                      <w:rPr>
                        <w:rFonts w:ascii="Cambria Math" w:hAnsi="Cambria Math"/>
                      </w:rPr>
                      <m:t>)</m:t>
                    </m:r>
                  </m:e>
                  <m:sup>
                    <m:r>
                      <m:rPr>
                        <m:nor/>
                      </m:rPr>
                      <m:t> </m:t>
                    </m:r>
                    <m:r>
                      <w:rPr>
                        <w:rFonts w:ascii="Cambria Math" w:hAnsi="Cambria Math"/>
                      </w:rPr>
                      <m:t>N-i</m:t>
                    </m:r>
                  </m:sup>
                </m:sSup>
                <m:r>
                  <w:rPr>
                    <w:rFonts w:ascii="Cambria Math" w:hAnsi="Cambria Math"/>
                  </w:rPr>
                  <m:t>,</m:t>
                </m:r>
              </m:e>
              <m:e/>
              <m:e>
                <m:r>
                  <m:rPr>
                    <m:nor/>
                  </m:rPr>
                  <m:t>(3)</m:t>
                </m:r>
              </m:e>
            </m:mr>
          </m:m>
          <m:r>
            <m:rPr>
              <m:sty m:val="p"/>
            </m:rPr>
            <w:rPr>
              <w:rFonts w:ascii="Cambria Math" w:hAnsi="Cambria Math"/>
            </w:rPr>
            <w:br/>
          </m:r>
        </m:oMath>
      </m:oMathPara>
    </w:p>
    <w:p w14:paraId="37D7659E" w14:textId="3ADFB616" w:rsidR="00C65569" w:rsidRPr="00215E8A" w:rsidRDefault="00C65569" w:rsidP="00ED74F5">
      <w:pPr>
        <w:spacing w:line="360" w:lineRule="auto"/>
        <w:jc w:val="left"/>
        <w:rPr>
          <w:i/>
          <w:iCs/>
          <w:sz w:val="28"/>
          <w:szCs w:val="28"/>
        </w:rPr>
      </w:pPr>
      <w:r w:rsidRPr="00215E8A">
        <w:lastRenderedPageBreak/>
        <w:t xml:space="preserve">and </w:t>
      </w:r>
      <m:oMath>
        <m:r>
          <w:rPr>
            <w:rFonts w:ascii="Cambria Math" w:hAnsi="Cambria Math"/>
          </w:rPr>
          <m:t>(</m:t>
        </m:r>
        <m:f>
          <m:fPr>
            <m:type m:val="noBar"/>
            <m:ctrlPr>
              <w:rPr>
                <w:rFonts w:ascii="Cambria Math" w:hAnsi="Cambria Math"/>
              </w:rPr>
            </m:ctrlPr>
          </m:fPr>
          <m:num>
            <m:r>
              <w:rPr>
                <w:rFonts w:ascii="Cambria Math" w:hAnsi="Cambria Math"/>
              </w:rPr>
              <m:t>N</m:t>
            </m:r>
          </m:num>
          <m:den>
            <m:r>
              <w:rPr>
                <w:rFonts w:ascii="Cambria Math" w:hAnsi="Cambria Math"/>
              </w:rPr>
              <m:t>i</m:t>
            </m:r>
          </m:den>
        </m:f>
        <m:r>
          <w:rPr>
            <w:rFonts w:ascii="Cambria Math" w:hAnsi="Cambria Math"/>
          </w:rPr>
          <m:t>)=N!</m:t>
        </m:r>
        <m:r>
          <m:rPr>
            <m:sty m:val="p"/>
          </m:rPr>
          <w:rPr>
            <w:rFonts w:ascii="Cambria Math" w:hAnsi="Cambria Math"/>
          </w:rPr>
          <m:t>/</m:t>
        </m:r>
        <m:r>
          <w:rPr>
            <w:rFonts w:ascii="Cambria Math" w:hAnsi="Cambria Math"/>
          </w:rPr>
          <m:t>[i!(N-i)!]</m:t>
        </m:r>
      </m:oMath>
      <w:r w:rsidRPr="00215E8A">
        <w:t>. Separate coefficient sets are used for upper and lower surfaces.</w:t>
      </w:r>
    </w:p>
    <w:p w14:paraId="5D62335E" w14:textId="77777777" w:rsidR="00C65569" w:rsidRPr="00215E8A" w:rsidRDefault="00C65569" w:rsidP="006413E9">
      <w:pPr>
        <w:pStyle w:val="Heading3"/>
        <w:spacing w:line="360" w:lineRule="auto"/>
      </w:pPr>
      <w:r w:rsidRPr="00215E8A">
        <w:t>Final coefficient set</w:t>
      </w:r>
    </w:p>
    <w:p w14:paraId="1B59763E" w14:textId="4A6F34E3" w:rsidR="00C65569" w:rsidRPr="00215E8A" w:rsidRDefault="00C65569" w:rsidP="006413E9">
      <w:pPr>
        <w:spacing w:line="360" w:lineRule="auto"/>
      </w:pPr>
      <w:r w:rsidRPr="00215E8A">
        <w:t xml:space="preserve">The Bernstein coefficients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15E8A">
        <w:t xml:space="preserve">serve as the compact parameters describing each aerofoil’s shape. To select the dimensionality, we generated datasets with 1–12 coefficients per surface and evaluated a baseline MLP on each. The best balance of geometric fidelity and model performance was obtained with five coefficients for the upper surface and five for the lower, together with a leading-edge modifier </w:t>
      </w:r>
      <m:oMath>
        <m:r>
          <m:rPr>
            <m:sty m:val="p"/>
          </m:rP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LE</m:t>
            </m:r>
          </m:sub>
        </m:sSub>
      </m:oMath>
      <w:r w:rsidR="0037416C" w:rsidRPr="00215E8A">
        <w:rPr>
          <w:rFonts w:eastAsiaTheme="minorEastAsia"/>
        </w:rPr>
        <w:t xml:space="preserve"> </w:t>
      </w:r>
      <w:r w:rsidRPr="00215E8A">
        <w:t xml:space="preserve">and a trailing-edge thickness </w:t>
      </w:r>
      <m:oMath>
        <m:sSub>
          <m:sSubPr>
            <m:ctrlPr>
              <w:rPr>
                <w:rFonts w:ascii="Cambria Math" w:hAnsi="Cambria Math"/>
              </w:rPr>
            </m:ctrlPr>
          </m:sSubPr>
          <m:e>
            <m:r>
              <w:rPr>
                <w:rFonts w:ascii="Cambria Math" w:hAnsi="Cambria Math"/>
              </w:rPr>
              <m:t>ζ</m:t>
            </m:r>
          </m:e>
          <m:sub>
            <m:r>
              <w:rPr>
                <w:rFonts w:ascii="Cambria Math" w:hAnsi="Cambria Math"/>
              </w:rPr>
              <m:t>T</m:t>
            </m:r>
          </m:sub>
        </m:sSub>
      </m:oMath>
      <w:r w:rsidRPr="00215E8A">
        <w:t>, yielding a 12-parameter CST vector. Fig</w:t>
      </w:r>
      <w:r w:rsidR="00515E2F" w:rsidRPr="00215E8A">
        <w:t>.</w:t>
      </w:r>
      <w:r w:rsidRPr="00215E8A">
        <w:t xml:space="preserve"> 2 summarises the selection process, and Table 1 lists the resulting inputs adopted as the standardised feature set.</w:t>
      </w:r>
    </w:p>
    <w:p w14:paraId="5219DAE0" w14:textId="4D71D63E" w:rsidR="00C65569" w:rsidRPr="00215E8A" w:rsidRDefault="00C65569" w:rsidP="006413E9">
      <w:pPr>
        <w:pStyle w:val="Caption"/>
        <w:keepNext/>
        <w:spacing w:line="360" w:lineRule="auto"/>
      </w:pPr>
      <w:r w:rsidRPr="00215E8A">
        <w:t xml:space="preserve">Table </w:t>
      </w:r>
      <w:fldSimple w:instr=" SEQ Table \* ARABIC ">
        <w:r w:rsidR="00B85442" w:rsidRPr="00215E8A">
          <w:t>1</w:t>
        </w:r>
      </w:fldSimple>
      <w:r w:rsidRPr="00215E8A">
        <w:t>: The final 12 Class-Shape Transformation (CST) parameters used as input features for the machine learning models.</w:t>
      </w:r>
    </w:p>
    <w:tbl>
      <w:tblPr>
        <w:tblStyle w:val="TableGrid1"/>
        <w:tblW w:w="0" w:type="auto"/>
        <w:jc w:val="center"/>
        <w:tblLook w:val="04A0" w:firstRow="1" w:lastRow="0" w:firstColumn="1" w:lastColumn="0" w:noHBand="0" w:noVBand="1"/>
      </w:tblPr>
      <w:tblGrid>
        <w:gridCol w:w="1580"/>
        <w:gridCol w:w="3680"/>
        <w:gridCol w:w="812"/>
      </w:tblGrid>
      <w:tr w:rsidR="00C65569" w:rsidRPr="00215E8A" w14:paraId="2B884C2A" w14:textId="77777777" w:rsidTr="00C63434">
        <w:trPr>
          <w:jc w:val="center"/>
        </w:trPr>
        <w:tc>
          <w:tcPr>
            <w:tcW w:w="0" w:type="auto"/>
            <w:hideMark/>
          </w:tcPr>
          <w:p w14:paraId="44EE9F9D" w14:textId="77777777" w:rsidR="00C65569" w:rsidRPr="00215E8A" w:rsidRDefault="00C65569" w:rsidP="006413E9">
            <w:pPr>
              <w:spacing w:line="360" w:lineRule="auto"/>
              <w:jc w:val="center"/>
            </w:pPr>
            <w:r w:rsidRPr="00215E8A">
              <w:rPr>
                <w:b/>
                <w:bCs/>
              </w:rPr>
              <w:t>Parameter(s)</w:t>
            </w:r>
          </w:p>
        </w:tc>
        <w:tc>
          <w:tcPr>
            <w:tcW w:w="0" w:type="auto"/>
            <w:hideMark/>
          </w:tcPr>
          <w:p w14:paraId="116E1484" w14:textId="77777777" w:rsidR="00C65569" w:rsidRPr="00215E8A" w:rsidRDefault="00C65569" w:rsidP="006413E9">
            <w:pPr>
              <w:spacing w:line="360" w:lineRule="auto"/>
              <w:jc w:val="center"/>
            </w:pPr>
            <w:r w:rsidRPr="00215E8A">
              <w:rPr>
                <w:b/>
                <w:bCs/>
              </w:rPr>
              <w:t>Description</w:t>
            </w:r>
          </w:p>
        </w:tc>
        <w:tc>
          <w:tcPr>
            <w:tcW w:w="0" w:type="auto"/>
            <w:hideMark/>
          </w:tcPr>
          <w:p w14:paraId="4715D48F" w14:textId="77777777" w:rsidR="00C65569" w:rsidRPr="00215E8A" w:rsidRDefault="00C65569" w:rsidP="006413E9">
            <w:pPr>
              <w:spacing w:line="360" w:lineRule="auto"/>
              <w:jc w:val="center"/>
            </w:pPr>
            <w:r w:rsidRPr="00215E8A">
              <w:rPr>
                <w:b/>
                <w:bCs/>
              </w:rPr>
              <w:t>Count</w:t>
            </w:r>
          </w:p>
        </w:tc>
      </w:tr>
      <w:tr w:rsidR="00C65569" w:rsidRPr="00215E8A" w14:paraId="707CA974" w14:textId="77777777" w:rsidTr="00C63434">
        <w:trPr>
          <w:jc w:val="center"/>
        </w:trPr>
        <w:tc>
          <w:tcPr>
            <w:tcW w:w="0" w:type="auto"/>
            <w:hideMark/>
          </w:tcPr>
          <w:p w14:paraId="26DEB569" w14:textId="77777777" w:rsidR="00C65569" w:rsidRPr="00215E8A" w:rsidRDefault="00C65569" w:rsidP="006413E9">
            <w:pPr>
              <w:spacing w:line="360" w:lineRule="auto"/>
              <w:jc w:val="center"/>
            </w:pPr>
            <w:r w:rsidRPr="00215E8A">
              <w:rPr>
                <w:i/>
                <w:iCs/>
              </w:rPr>
              <w:t>A</w:t>
            </w:r>
            <w:r w:rsidRPr="00215E8A">
              <w:rPr>
                <w:i/>
                <w:iCs/>
                <w:vertAlign w:val="subscript"/>
              </w:rPr>
              <w:t>L,0</w:t>
            </w:r>
            <w:r w:rsidRPr="00215E8A">
              <w:rPr>
                <w:i/>
                <w:iCs/>
              </w:rPr>
              <w:t xml:space="preserve"> to A</w:t>
            </w:r>
            <w:r w:rsidRPr="00215E8A">
              <w:rPr>
                <w:i/>
                <w:iCs/>
                <w:vertAlign w:val="subscript"/>
              </w:rPr>
              <w:t>L,4</w:t>
            </w:r>
          </w:p>
        </w:tc>
        <w:tc>
          <w:tcPr>
            <w:tcW w:w="0" w:type="auto"/>
            <w:hideMark/>
          </w:tcPr>
          <w:p w14:paraId="48E241EE" w14:textId="77777777" w:rsidR="00C65569" w:rsidRPr="00215E8A" w:rsidRDefault="00C65569" w:rsidP="006413E9">
            <w:pPr>
              <w:spacing w:line="360" w:lineRule="auto"/>
              <w:jc w:val="center"/>
            </w:pPr>
            <w:r w:rsidRPr="00215E8A">
              <w:t>Lower Surface Bernstein Coefficients</w:t>
            </w:r>
          </w:p>
        </w:tc>
        <w:tc>
          <w:tcPr>
            <w:tcW w:w="0" w:type="auto"/>
            <w:hideMark/>
          </w:tcPr>
          <w:p w14:paraId="2B081790" w14:textId="77777777" w:rsidR="00C65569" w:rsidRPr="00215E8A" w:rsidRDefault="00C65569" w:rsidP="006413E9">
            <w:pPr>
              <w:spacing w:line="360" w:lineRule="auto"/>
              <w:jc w:val="center"/>
            </w:pPr>
            <w:r w:rsidRPr="00215E8A">
              <w:t>5</w:t>
            </w:r>
          </w:p>
        </w:tc>
      </w:tr>
      <w:tr w:rsidR="00C65569" w:rsidRPr="00215E8A" w14:paraId="0608A538" w14:textId="77777777" w:rsidTr="00C63434">
        <w:trPr>
          <w:jc w:val="center"/>
        </w:trPr>
        <w:tc>
          <w:tcPr>
            <w:tcW w:w="0" w:type="auto"/>
            <w:hideMark/>
          </w:tcPr>
          <w:p w14:paraId="797DC58B" w14:textId="77777777" w:rsidR="00C65569" w:rsidRPr="00215E8A" w:rsidRDefault="00C65569" w:rsidP="006413E9">
            <w:pPr>
              <w:spacing w:line="360" w:lineRule="auto"/>
              <w:jc w:val="center"/>
            </w:pPr>
            <w:r w:rsidRPr="00215E8A">
              <w:rPr>
                <w:i/>
                <w:iCs/>
              </w:rPr>
              <w:t>A</w:t>
            </w:r>
            <w:r w:rsidRPr="00215E8A">
              <w:rPr>
                <w:i/>
                <w:iCs/>
                <w:vertAlign w:val="subscript"/>
              </w:rPr>
              <w:t>U,0</w:t>
            </w:r>
            <w:r w:rsidRPr="00215E8A">
              <w:t xml:space="preserve"> to </w:t>
            </w:r>
            <w:r w:rsidRPr="00215E8A">
              <w:rPr>
                <w:i/>
                <w:iCs/>
              </w:rPr>
              <w:t>A</w:t>
            </w:r>
            <w:r w:rsidRPr="00215E8A">
              <w:rPr>
                <w:i/>
                <w:iCs/>
                <w:vertAlign w:val="subscript"/>
              </w:rPr>
              <w:t>U,4</w:t>
            </w:r>
          </w:p>
        </w:tc>
        <w:tc>
          <w:tcPr>
            <w:tcW w:w="0" w:type="auto"/>
            <w:hideMark/>
          </w:tcPr>
          <w:p w14:paraId="69104FD1" w14:textId="77777777" w:rsidR="00C65569" w:rsidRPr="00215E8A" w:rsidRDefault="00C65569" w:rsidP="006413E9">
            <w:pPr>
              <w:spacing w:line="360" w:lineRule="auto"/>
              <w:jc w:val="center"/>
            </w:pPr>
            <w:r w:rsidRPr="00215E8A">
              <w:t>Upper Surface Bernstein Coefficients</w:t>
            </w:r>
          </w:p>
        </w:tc>
        <w:tc>
          <w:tcPr>
            <w:tcW w:w="0" w:type="auto"/>
            <w:hideMark/>
          </w:tcPr>
          <w:p w14:paraId="31D2FB8A" w14:textId="77777777" w:rsidR="00C65569" w:rsidRPr="00215E8A" w:rsidRDefault="00C65569" w:rsidP="006413E9">
            <w:pPr>
              <w:spacing w:line="360" w:lineRule="auto"/>
              <w:jc w:val="center"/>
            </w:pPr>
            <w:r w:rsidRPr="00215E8A">
              <w:t>5</w:t>
            </w:r>
          </w:p>
        </w:tc>
      </w:tr>
      <w:tr w:rsidR="00C65569" w:rsidRPr="00215E8A" w14:paraId="1FC87C89" w14:textId="77777777" w:rsidTr="00C63434">
        <w:trPr>
          <w:jc w:val="center"/>
        </w:trPr>
        <w:tc>
          <w:tcPr>
            <w:tcW w:w="0" w:type="auto"/>
            <w:hideMark/>
          </w:tcPr>
          <w:p w14:paraId="14B6FEC8" w14:textId="77777777" w:rsidR="00C65569" w:rsidRPr="00215E8A" w:rsidRDefault="00C65569" w:rsidP="006413E9">
            <w:pPr>
              <w:spacing w:line="360" w:lineRule="auto"/>
              <w:jc w:val="center"/>
            </w:pPr>
            <w:r w:rsidRPr="00215E8A">
              <w:rPr>
                <w:i/>
                <w:iCs/>
              </w:rPr>
              <w:t>Δz</w:t>
            </w:r>
            <w:r w:rsidRPr="00215E8A">
              <w:rPr>
                <w:i/>
                <w:iCs/>
                <w:vertAlign w:val="subscript"/>
              </w:rPr>
              <w:t>LE</w:t>
            </w:r>
          </w:p>
        </w:tc>
        <w:tc>
          <w:tcPr>
            <w:tcW w:w="0" w:type="auto"/>
            <w:hideMark/>
          </w:tcPr>
          <w:p w14:paraId="4B59034A" w14:textId="77777777" w:rsidR="00C65569" w:rsidRPr="00215E8A" w:rsidRDefault="00C65569" w:rsidP="006413E9">
            <w:pPr>
              <w:spacing w:line="360" w:lineRule="auto"/>
              <w:jc w:val="center"/>
            </w:pPr>
            <w:r w:rsidRPr="00215E8A">
              <w:t>Leading Edge Modification Weight</w:t>
            </w:r>
          </w:p>
        </w:tc>
        <w:tc>
          <w:tcPr>
            <w:tcW w:w="0" w:type="auto"/>
            <w:hideMark/>
          </w:tcPr>
          <w:p w14:paraId="30E01669" w14:textId="77777777" w:rsidR="00C65569" w:rsidRPr="00215E8A" w:rsidRDefault="00C65569" w:rsidP="006413E9">
            <w:pPr>
              <w:spacing w:line="360" w:lineRule="auto"/>
              <w:jc w:val="center"/>
            </w:pPr>
            <w:r w:rsidRPr="00215E8A">
              <w:t>1</w:t>
            </w:r>
          </w:p>
        </w:tc>
      </w:tr>
      <w:tr w:rsidR="00C65569" w:rsidRPr="00215E8A" w14:paraId="497830F0" w14:textId="77777777" w:rsidTr="00C63434">
        <w:trPr>
          <w:jc w:val="center"/>
        </w:trPr>
        <w:tc>
          <w:tcPr>
            <w:tcW w:w="0" w:type="auto"/>
            <w:hideMark/>
          </w:tcPr>
          <w:p w14:paraId="695E44B2" w14:textId="77777777" w:rsidR="00C65569" w:rsidRPr="00215E8A" w:rsidRDefault="00C65569" w:rsidP="006413E9">
            <w:pPr>
              <w:spacing w:line="360" w:lineRule="auto"/>
              <w:jc w:val="center"/>
            </w:pPr>
            <w:r w:rsidRPr="00215E8A">
              <w:rPr>
                <w:i/>
                <w:iCs/>
              </w:rPr>
              <w:t>ζ</w:t>
            </w:r>
            <w:r w:rsidRPr="00215E8A">
              <w:rPr>
                <w:i/>
                <w:iCs/>
                <w:vertAlign w:val="subscript"/>
              </w:rPr>
              <w:t>TE</w:t>
            </w:r>
          </w:p>
        </w:tc>
        <w:tc>
          <w:tcPr>
            <w:tcW w:w="0" w:type="auto"/>
            <w:hideMark/>
          </w:tcPr>
          <w:p w14:paraId="607E51F4" w14:textId="77777777" w:rsidR="00C65569" w:rsidRPr="00215E8A" w:rsidRDefault="00C65569" w:rsidP="006413E9">
            <w:pPr>
              <w:spacing w:line="360" w:lineRule="auto"/>
              <w:jc w:val="center"/>
            </w:pPr>
            <w:r w:rsidRPr="00215E8A">
              <w:t>Trailing Edge Thickness</w:t>
            </w:r>
          </w:p>
        </w:tc>
        <w:tc>
          <w:tcPr>
            <w:tcW w:w="0" w:type="auto"/>
            <w:hideMark/>
          </w:tcPr>
          <w:p w14:paraId="691AF00E" w14:textId="77777777" w:rsidR="00C65569" w:rsidRPr="00215E8A" w:rsidRDefault="00C65569" w:rsidP="006413E9">
            <w:pPr>
              <w:spacing w:line="360" w:lineRule="auto"/>
              <w:jc w:val="center"/>
            </w:pPr>
            <w:r w:rsidRPr="00215E8A">
              <w:t>1</w:t>
            </w:r>
          </w:p>
        </w:tc>
      </w:tr>
      <w:tr w:rsidR="00C65569" w:rsidRPr="00215E8A" w14:paraId="55137F43" w14:textId="77777777" w:rsidTr="00C63434">
        <w:trPr>
          <w:jc w:val="center"/>
        </w:trPr>
        <w:tc>
          <w:tcPr>
            <w:tcW w:w="0" w:type="auto"/>
            <w:hideMark/>
          </w:tcPr>
          <w:p w14:paraId="22FA3796" w14:textId="77777777" w:rsidR="00C65569" w:rsidRPr="00215E8A" w:rsidRDefault="00C65569" w:rsidP="006413E9">
            <w:pPr>
              <w:spacing w:line="360" w:lineRule="auto"/>
              <w:jc w:val="center"/>
            </w:pPr>
            <w:r w:rsidRPr="00215E8A">
              <w:rPr>
                <w:b/>
                <w:bCs/>
              </w:rPr>
              <w:t>Total</w:t>
            </w:r>
          </w:p>
        </w:tc>
        <w:tc>
          <w:tcPr>
            <w:tcW w:w="0" w:type="auto"/>
            <w:hideMark/>
          </w:tcPr>
          <w:p w14:paraId="74334B82" w14:textId="77777777" w:rsidR="00C65569" w:rsidRPr="00215E8A" w:rsidRDefault="00C65569" w:rsidP="006413E9">
            <w:pPr>
              <w:spacing w:line="360" w:lineRule="auto"/>
              <w:jc w:val="center"/>
            </w:pPr>
          </w:p>
        </w:tc>
        <w:tc>
          <w:tcPr>
            <w:tcW w:w="0" w:type="auto"/>
            <w:hideMark/>
          </w:tcPr>
          <w:p w14:paraId="6EE4A825" w14:textId="77777777" w:rsidR="00C65569" w:rsidRPr="00215E8A" w:rsidRDefault="00C65569" w:rsidP="006413E9">
            <w:pPr>
              <w:spacing w:line="360" w:lineRule="auto"/>
              <w:jc w:val="center"/>
            </w:pPr>
            <w:r w:rsidRPr="00215E8A">
              <w:rPr>
                <w:b/>
                <w:bCs/>
              </w:rPr>
              <w:t>12</w:t>
            </w:r>
          </w:p>
        </w:tc>
      </w:tr>
    </w:tbl>
    <w:p w14:paraId="680615DD" w14:textId="77777777" w:rsidR="00C65569" w:rsidRPr="00215E8A" w:rsidRDefault="00C65569" w:rsidP="006413E9">
      <w:pPr>
        <w:spacing w:line="360" w:lineRule="auto"/>
      </w:pPr>
    </w:p>
    <w:p w14:paraId="4C81A809" w14:textId="2A8EE34D" w:rsidR="00C65569" w:rsidRPr="00215E8A" w:rsidRDefault="005429AC" w:rsidP="006413E9">
      <w:pPr>
        <w:keepNext/>
        <w:spacing w:line="360" w:lineRule="auto"/>
        <w:ind w:left="2160"/>
      </w:pPr>
      <w:r w:rsidRPr="00215E8A">
        <w:lastRenderedPageBreak/>
        <w:t xml:space="preserve">                </w:t>
      </w:r>
      <w:r w:rsidR="00C65569" w:rsidRPr="00215E8A">
        <w:t xml:space="preserve">        </w:t>
      </w:r>
      <w:r w:rsidR="00C65569" w:rsidRPr="00215E8A">
        <w:rPr>
          <w:noProof/>
        </w:rPr>
        <w:drawing>
          <wp:inline distT="0" distB="0" distL="0" distR="0" wp14:anchorId="4C896A84" wp14:editId="2AB0443A">
            <wp:extent cx="1418492" cy="5382545"/>
            <wp:effectExtent l="0" t="0" r="0" b="0"/>
            <wp:docPr id="75230041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41118" name="Graphic 1975541118"/>
                    <pic:cNvPicPr/>
                  </pic:nvPicPr>
                  <pic:blipFill>
                    <a:blip r:embed="rId9">
                      <a:extLst>
                        <a:ext uri="{96DAC541-7B7A-43D3-8B79-37D633B846F1}">
                          <asvg:svgBlip xmlns:asvg="http://schemas.microsoft.com/office/drawing/2016/SVG/main" r:embed="rId10"/>
                        </a:ext>
                      </a:extLst>
                    </a:blip>
                    <a:stretch>
                      <a:fillRect/>
                    </a:stretch>
                  </pic:blipFill>
                  <pic:spPr>
                    <a:xfrm>
                      <a:off x="0" y="0"/>
                      <a:ext cx="1435760" cy="5448068"/>
                    </a:xfrm>
                    <a:prstGeom prst="rect">
                      <a:avLst/>
                    </a:prstGeom>
                  </pic:spPr>
                </pic:pic>
              </a:graphicData>
            </a:graphic>
          </wp:inline>
        </w:drawing>
      </w:r>
    </w:p>
    <w:p w14:paraId="25183890" w14:textId="53EF89ED" w:rsidR="00C65569" w:rsidRPr="00215E8A" w:rsidRDefault="00C65569" w:rsidP="006413E9">
      <w:pPr>
        <w:pStyle w:val="Caption"/>
        <w:spacing w:line="360" w:lineRule="auto"/>
        <w:jc w:val="center"/>
      </w:pPr>
      <w:r w:rsidRPr="00215E8A">
        <w:t xml:space="preserve">Figure </w:t>
      </w:r>
      <w:fldSimple w:instr=" SEQ Figure \* ARABIC ">
        <w:r w:rsidR="00127616" w:rsidRPr="00215E8A">
          <w:t>2</w:t>
        </w:r>
      </w:fldSimple>
      <w:r w:rsidRPr="00215E8A">
        <w:t>: Optimal number of CST parameters script</w:t>
      </w:r>
    </w:p>
    <w:p w14:paraId="2D3EB73E" w14:textId="77777777" w:rsidR="00C65569" w:rsidRPr="00215E8A" w:rsidRDefault="00C65569" w:rsidP="006413E9">
      <w:pPr>
        <w:keepNext/>
        <w:spacing w:line="360" w:lineRule="auto"/>
        <w:jc w:val="center"/>
      </w:pPr>
      <w:r w:rsidRPr="00215E8A">
        <w:rPr>
          <w:noProof/>
        </w:rPr>
        <w:lastRenderedPageBreak/>
        <w:drawing>
          <wp:inline distT="0" distB="0" distL="0" distR="0" wp14:anchorId="71569A4B" wp14:editId="226A142D">
            <wp:extent cx="6188710" cy="3837305"/>
            <wp:effectExtent l="0" t="0" r="2540" b="0"/>
            <wp:docPr id="45481037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0372" name="Picture 1" descr="A graph with numbers an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3837305"/>
                    </a:xfrm>
                    <a:prstGeom prst="rect">
                      <a:avLst/>
                    </a:prstGeom>
                  </pic:spPr>
                </pic:pic>
              </a:graphicData>
            </a:graphic>
          </wp:inline>
        </w:drawing>
      </w:r>
    </w:p>
    <w:p w14:paraId="5A089193" w14:textId="0128843F" w:rsidR="00C65569" w:rsidRPr="00215E8A" w:rsidRDefault="00C65569" w:rsidP="006413E9">
      <w:pPr>
        <w:pStyle w:val="Caption"/>
        <w:spacing w:line="360" w:lineRule="auto"/>
        <w:jc w:val="center"/>
      </w:pPr>
      <w:r w:rsidRPr="00215E8A">
        <w:t xml:space="preserve">Figure </w:t>
      </w:r>
      <w:fldSimple w:instr=" SEQ Figure \* ARABIC ">
        <w:r w:rsidR="00127616" w:rsidRPr="00215E8A">
          <w:t>3</w:t>
        </w:r>
      </w:fldSimple>
      <w:r w:rsidRPr="00215E8A">
        <w:t>: Model validation error as a function of CST parameter count, showing an optimal balance at 12 parameters</w:t>
      </w:r>
    </w:p>
    <w:p w14:paraId="15DAE63C" w14:textId="4A0BD0ED" w:rsidR="00FA7AA8" w:rsidRPr="00215E8A" w:rsidRDefault="00FA7AA8" w:rsidP="006413E9">
      <w:pPr>
        <w:spacing w:line="360" w:lineRule="auto"/>
      </w:pPr>
      <w:r w:rsidRPr="00215E8A">
        <w:t>Fig. 3 displays the validation error versus CST dimension {8,10,12,14,16} for the baseline MLP, showing the selected knee at N=12.</w:t>
      </w:r>
    </w:p>
    <w:p w14:paraId="59083A03" w14:textId="56ADCF49" w:rsidR="00C65569" w:rsidRPr="00215E8A" w:rsidRDefault="00C65569" w:rsidP="009B3BAA">
      <w:pPr>
        <w:pStyle w:val="Heading2"/>
      </w:pPr>
      <w:r w:rsidRPr="00215E8A">
        <w:t>Data Set Composition</w:t>
      </w:r>
    </w:p>
    <w:p w14:paraId="7115B351" w14:textId="4BF10F64" w:rsidR="00C65569" w:rsidRPr="00215E8A" w:rsidRDefault="00C65569" w:rsidP="006413E9">
      <w:pPr>
        <w:spacing w:line="360" w:lineRule="auto"/>
      </w:pPr>
      <w:r w:rsidRPr="00215E8A">
        <w:t xml:space="preserve">A robust and diverse dataset is critical for developing a generalisable neural network. The geometric and aerodynamic data for this study were sourced from two public databases. Geometries for 1,568 unique aerofoils were obtained from the UIUC Airfoil Data Site </w:t>
      </w:r>
      <w:r w:rsidR="00A95BA4" w:rsidRPr="00215E8A">
        <w:t>[</w:t>
      </w:r>
      <w:r w:rsidR="0001400A" w:rsidRPr="00215E8A">
        <w:t>2</w:t>
      </w:r>
      <w:r w:rsidR="00A95BA4" w:rsidRPr="00215E8A">
        <w:t>1]</w:t>
      </w:r>
      <w:r w:rsidRPr="00215E8A">
        <w:t xml:space="preserve">. Corresponding lift curves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precomputed with XFoil </w:t>
      </w:r>
      <w:r w:rsidR="005659F8" w:rsidRPr="00215E8A">
        <w:t>[2</w:t>
      </w:r>
      <w:r w:rsidR="0001400A" w:rsidRPr="00215E8A">
        <w:t>2</w:t>
      </w:r>
      <w:r w:rsidR="005659F8" w:rsidRPr="00215E8A">
        <w:t>]</w:t>
      </w:r>
      <w:r w:rsidRPr="00215E8A">
        <w:t xml:space="preserve"> were sourced from Airfoil Tools </w:t>
      </w:r>
      <w:r w:rsidR="00E6300B" w:rsidRPr="00215E8A">
        <w:t>[2</w:t>
      </w:r>
      <w:r w:rsidR="0001400A" w:rsidRPr="00215E8A">
        <w:t>3</w:t>
      </w:r>
      <w:r w:rsidR="00E6300B" w:rsidRPr="00215E8A">
        <w:t>]</w:t>
      </w:r>
      <w:r w:rsidRPr="00215E8A">
        <w:t xml:space="preserve"> at </w:t>
      </w:r>
      <m:oMath>
        <m:r>
          <w:rPr>
            <w:rFonts w:ascii="Cambria Math" w:hAnsi="Cambria Math"/>
          </w:rPr>
          <m:t>Re=</m:t>
        </m:r>
        <m:sSup>
          <m:sSupPr>
            <m:ctrlPr>
              <w:rPr>
                <w:rFonts w:ascii="Cambria Math" w:hAnsi="Cambria Math"/>
              </w:rPr>
            </m:ctrlPr>
          </m:sSupPr>
          <m:e>
            <m:r>
              <w:rPr>
                <w:rFonts w:ascii="Cambria Math" w:hAnsi="Cambria Math"/>
              </w:rPr>
              <m:t>10</m:t>
            </m:r>
          </m:e>
          <m:sup>
            <m:r>
              <w:rPr>
                <w:rFonts w:ascii="Cambria Math" w:hAnsi="Cambria Math"/>
              </w:rPr>
              <m:t>6</m:t>
            </m:r>
          </m:sup>
        </m:sSup>
      </m:oMath>
      <w:r w:rsidRPr="00215E8A">
        <w:t>. The set spans conventional families such as NACA, Wortmann, Selig, Eppler, and CLARK Y, as well as unconventional and bio-inspired shapes.</w:t>
      </w:r>
    </w:p>
    <w:p w14:paraId="688D0BE8" w14:textId="77777777" w:rsidR="00C65569" w:rsidRPr="00215E8A" w:rsidRDefault="00C65569" w:rsidP="006413E9">
      <w:pPr>
        <w:keepNext/>
        <w:spacing w:line="360" w:lineRule="auto"/>
        <w:jc w:val="center"/>
      </w:pPr>
      <w:r w:rsidRPr="00215E8A">
        <w:rPr>
          <w:noProof/>
        </w:rPr>
        <w:lastRenderedPageBreak/>
        <w:drawing>
          <wp:inline distT="0" distB="0" distL="0" distR="0" wp14:anchorId="5A94CF99" wp14:editId="19ED04D7">
            <wp:extent cx="6188710" cy="3666490"/>
            <wp:effectExtent l="0" t="0" r="2540" b="0"/>
            <wp:docPr id="1003369211"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69211" name="Picture 2"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666490"/>
                    </a:xfrm>
                    <a:prstGeom prst="rect">
                      <a:avLst/>
                    </a:prstGeom>
                  </pic:spPr>
                </pic:pic>
              </a:graphicData>
            </a:graphic>
          </wp:inline>
        </w:drawing>
      </w:r>
    </w:p>
    <w:p w14:paraId="060EA943" w14:textId="79B1CD65" w:rsidR="00C65569" w:rsidRPr="00215E8A" w:rsidRDefault="00C65569" w:rsidP="006413E9">
      <w:pPr>
        <w:pStyle w:val="Caption"/>
        <w:spacing w:line="360" w:lineRule="auto"/>
        <w:jc w:val="center"/>
      </w:pPr>
      <w:r w:rsidRPr="00215E8A">
        <w:t xml:space="preserve">Figure </w:t>
      </w:r>
      <w:fldSimple w:instr=" SEQ Figure \* ARABIC ">
        <w:r w:rsidR="00127616" w:rsidRPr="00215E8A">
          <w:t>4</w:t>
        </w:r>
      </w:fldSimple>
      <w:r w:rsidRPr="00215E8A">
        <w:t>: Representative geometries for five categories (symmetrical NACA 0012; conventional CLARK Y; high-camber Selig S1223; flat-surface Eppler E387; nature-inspired Dragonfly Canard).</w:t>
      </w:r>
    </w:p>
    <w:p w14:paraId="7B802AFB" w14:textId="77777777" w:rsidR="00C65569" w:rsidRPr="00215E8A" w:rsidRDefault="00C65569" w:rsidP="006413E9">
      <w:pPr>
        <w:keepNext/>
        <w:spacing w:line="360" w:lineRule="auto"/>
        <w:jc w:val="center"/>
      </w:pPr>
      <w:r w:rsidRPr="00215E8A">
        <w:rPr>
          <w:noProof/>
        </w:rPr>
        <w:drawing>
          <wp:inline distT="0" distB="0" distL="0" distR="0" wp14:anchorId="34DF60EE" wp14:editId="78966678">
            <wp:extent cx="6188710" cy="3719195"/>
            <wp:effectExtent l="0" t="0" r="2540" b="0"/>
            <wp:docPr id="1856070795"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0795" name="Picture 3" descr="A graph of different colore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3719195"/>
                    </a:xfrm>
                    <a:prstGeom prst="rect">
                      <a:avLst/>
                    </a:prstGeom>
                  </pic:spPr>
                </pic:pic>
              </a:graphicData>
            </a:graphic>
          </wp:inline>
        </w:drawing>
      </w:r>
    </w:p>
    <w:p w14:paraId="7EFDCF7F" w14:textId="406315A0" w:rsidR="00C65569" w:rsidRPr="00215E8A" w:rsidRDefault="00C65569" w:rsidP="006413E9">
      <w:pPr>
        <w:pStyle w:val="Caption"/>
        <w:spacing w:line="360" w:lineRule="auto"/>
        <w:jc w:val="center"/>
      </w:pPr>
      <w:r w:rsidRPr="00215E8A">
        <w:t xml:space="preserve">Figure </w:t>
      </w:r>
      <w:fldSimple w:instr=" SEQ Figure \* ARABIC ">
        <w:r w:rsidR="00127616" w:rsidRPr="00215E8A">
          <w:t>5</w:t>
        </w:r>
      </w:fldSimple>
      <w:r w:rsidRPr="00215E8A">
        <w:t xml:space="preserve">: Corresponding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curves illustrating diversity.</w:t>
      </w:r>
    </w:p>
    <w:p w14:paraId="6A0E4620" w14:textId="77777777" w:rsidR="00C65569" w:rsidRPr="00215E8A" w:rsidRDefault="00C65569" w:rsidP="006413E9">
      <w:pPr>
        <w:spacing w:line="360" w:lineRule="auto"/>
      </w:pPr>
    </w:p>
    <w:p w14:paraId="40A537BB" w14:textId="77777777" w:rsidR="00C65569" w:rsidRPr="00215E8A" w:rsidRDefault="00C65569" w:rsidP="006413E9">
      <w:pPr>
        <w:spacing w:line="360" w:lineRule="auto"/>
      </w:pPr>
    </w:p>
    <w:p w14:paraId="4CB8E363" w14:textId="2FBDF3AD" w:rsidR="00C65569" w:rsidRPr="00215E8A" w:rsidRDefault="00C65569" w:rsidP="006413E9">
      <w:pPr>
        <w:spacing w:line="360" w:lineRule="auto"/>
      </w:pPr>
      <w:r w:rsidRPr="00215E8A">
        <w:t xml:space="preserve">These aerofoils cover a wide range of applications and consequently, include a diverse variety of shapes and </w:t>
      </w:r>
      <w:r w:rsidRPr="00215E8A">
        <w:rPr>
          <w:i/>
          <w:iCs/>
        </w:rPr>
        <w:t>C</w:t>
      </w:r>
      <w:r w:rsidRPr="00215E8A">
        <w:rPr>
          <w:i/>
          <w:iCs/>
          <w:vertAlign w:val="subscript"/>
        </w:rPr>
        <w:t>L</w:t>
      </w:r>
      <w:r w:rsidRPr="00215E8A">
        <w:rPr>
          <w:i/>
          <w:iCs/>
        </w:rPr>
        <w:t>-α</w:t>
      </w:r>
      <w:r w:rsidRPr="00215E8A">
        <w:t xml:space="preserve"> curve patterns. Some main shapes include high lift aerofoils of aerospace application with a thick leading edge and increased curvature, supercritical aerofoils for transonic speeds, wind turbine specifically designed aerofoils, marine and offshore Hydrofoils including fish liked shape, nature inspired for different applications such as low drag aerofoils designed similar to the shape of a shark </w:t>
      </w:r>
      <w:r w:rsidR="002010EB" w:rsidRPr="00215E8A">
        <w:t>[2</w:t>
      </w:r>
      <w:r w:rsidR="0008160E" w:rsidRPr="00215E8A">
        <w:t>4</w:t>
      </w:r>
      <w:r w:rsidR="002010EB" w:rsidRPr="00215E8A">
        <w:t>]</w:t>
      </w:r>
      <w:r w:rsidRPr="00215E8A">
        <w:t xml:space="preserve">, low Reynolds number aerofoils for applications such as UAVs </w:t>
      </w:r>
      <w:r w:rsidR="00E719B1" w:rsidRPr="00215E8A">
        <w:t>[2</w:t>
      </w:r>
      <w:r w:rsidR="0008160E" w:rsidRPr="00215E8A">
        <w:t>5</w:t>
      </w:r>
      <w:r w:rsidR="00E719B1" w:rsidRPr="00215E8A">
        <w:t>]</w:t>
      </w:r>
      <w:r w:rsidRPr="00215E8A">
        <w:t>, Gas turbine compressible aerofoils suitable for cascade</w:t>
      </w:r>
      <w:r w:rsidR="00761AA0" w:rsidRPr="00215E8A">
        <w:t xml:space="preserve"> [2</w:t>
      </w:r>
      <w:r w:rsidR="0008160E" w:rsidRPr="00215E8A">
        <w:t>6</w:t>
      </w:r>
      <w:r w:rsidR="00761AA0" w:rsidRPr="00215E8A">
        <w:t>]</w:t>
      </w:r>
      <w:r w:rsidRPr="00215E8A">
        <w:t>, as well as historical aerofoils such as Joukovsky and Eppler.</w:t>
      </w:r>
    </w:p>
    <w:p w14:paraId="6BF83710" w14:textId="26C9DB3A" w:rsidR="00C65569" w:rsidRPr="00215E8A" w:rsidRDefault="00C65569" w:rsidP="006413E9">
      <w:pPr>
        <w:spacing w:line="360" w:lineRule="auto"/>
      </w:pPr>
      <w:r w:rsidRPr="00215E8A">
        <w:t>In terms of their shapes only, we classified five distinguishable configurations</w:t>
      </w:r>
      <w:r w:rsidR="00FA7AA8" w:rsidRPr="00215E8A">
        <w:t xml:space="preserve"> </w:t>
      </w:r>
      <w:r w:rsidR="0043779B" w:rsidRPr="00215E8A">
        <w:t>[2</w:t>
      </w:r>
      <w:r w:rsidR="001343BB" w:rsidRPr="00215E8A">
        <w:t>7</w:t>
      </w:r>
      <w:r w:rsidR="0043779B" w:rsidRPr="00215E8A">
        <w:t>]</w:t>
      </w:r>
      <w:r w:rsidRPr="00215E8A">
        <w:t>:</w:t>
      </w:r>
    </w:p>
    <w:p w14:paraId="2C654272" w14:textId="77777777" w:rsidR="00C65569" w:rsidRPr="00215E8A" w:rsidRDefault="00C65569" w:rsidP="006413E9">
      <w:pPr>
        <w:pStyle w:val="ListParagraph"/>
        <w:numPr>
          <w:ilvl w:val="0"/>
          <w:numId w:val="1"/>
        </w:numPr>
        <w:spacing w:line="360" w:lineRule="auto"/>
      </w:pPr>
      <w:r w:rsidRPr="00215E8A">
        <w:t>Symmetrical aerofoils (NACA 0012)</w:t>
      </w:r>
    </w:p>
    <w:p w14:paraId="43B2DCF7" w14:textId="77777777" w:rsidR="00C65569" w:rsidRPr="00215E8A" w:rsidRDefault="00C65569" w:rsidP="006413E9">
      <w:pPr>
        <w:pStyle w:val="ListParagraph"/>
        <w:numPr>
          <w:ilvl w:val="0"/>
          <w:numId w:val="1"/>
        </w:numPr>
        <w:spacing w:line="360" w:lineRule="auto"/>
      </w:pPr>
      <w:r w:rsidRPr="00215E8A">
        <w:t>Non-symmetrical thick aerofoils (CLARK Y)</w:t>
      </w:r>
    </w:p>
    <w:p w14:paraId="3FD3C97F" w14:textId="77777777" w:rsidR="00C65569" w:rsidRPr="00215E8A" w:rsidRDefault="00C65569" w:rsidP="006413E9">
      <w:pPr>
        <w:pStyle w:val="ListParagraph"/>
        <w:numPr>
          <w:ilvl w:val="0"/>
          <w:numId w:val="1"/>
        </w:numPr>
        <w:spacing w:line="360" w:lineRule="auto"/>
      </w:pPr>
      <w:r w:rsidRPr="00215E8A">
        <w:t>Non-symmetrical cambered increased curvature (Selig S1223)</w:t>
      </w:r>
    </w:p>
    <w:p w14:paraId="3AE5D7D7" w14:textId="77777777" w:rsidR="00C65569" w:rsidRPr="00215E8A" w:rsidRDefault="00C65569" w:rsidP="006413E9">
      <w:pPr>
        <w:pStyle w:val="ListParagraph"/>
        <w:numPr>
          <w:ilvl w:val="0"/>
          <w:numId w:val="1"/>
        </w:numPr>
        <w:spacing w:line="360" w:lineRule="auto"/>
      </w:pPr>
      <w:r w:rsidRPr="00215E8A">
        <w:t>Non-symmetrical flat upper or lower surface (Eppler E387)</w:t>
      </w:r>
    </w:p>
    <w:p w14:paraId="1E96309E" w14:textId="77777777" w:rsidR="00C65569" w:rsidRPr="00215E8A" w:rsidRDefault="00C65569" w:rsidP="006413E9">
      <w:pPr>
        <w:pStyle w:val="ListParagraph"/>
        <w:numPr>
          <w:ilvl w:val="0"/>
          <w:numId w:val="1"/>
        </w:numPr>
        <w:spacing w:line="360" w:lineRule="auto"/>
      </w:pPr>
      <w:r w:rsidRPr="00215E8A">
        <w:t>Nature inspired unconventional shapes (Dragonfly Canard)</w:t>
      </w:r>
    </w:p>
    <w:p w14:paraId="16F4C587" w14:textId="310B2EC5" w:rsidR="00C65569" w:rsidRPr="00215E8A" w:rsidRDefault="00C65569" w:rsidP="006413E9">
      <w:pPr>
        <w:spacing w:line="360" w:lineRule="auto"/>
      </w:pPr>
      <w:r w:rsidRPr="00215E8A">
        <w:t>Figs. 4 and 5 contain five example aerofoils, one from each of the described categories, displaying the geometric and physical diversity of the dataset as a whole.</w:t>
      </w:r>
    </w:p>
    <w:p w14:paraId="474A8644" w14:textId="3AD6317D" w:rsidR="00C65569" w:rsidRPr="00215E8A" w:rsidRDefault="00C65569" w:rsidP="006413E9">
      <w:pPr>
        <w:pStyle w:val="Heading3"/>
      </w:pPr>
      <w:r w:rsidRPr="00215E8A">
        <w:t xml:space="preserve">Reproducibility </w:t>
      </w:r>
      <w:r w:rsidR="00C76559" w:rsidRPr="00215E8A">
        <w:t>N</w:t>
      </w:r>
      <w:r w:rsidRPr="00215E8A">
        <w:t xml:space="preserve">ote on XFoil </w:t>
      </w:r>
      <w:r w:rsidR="00C76559" w:rsidRPr="00215E8A">
        <w:t>S</w:t>
      </w:r>
      <w:r w:rsidRPr="00215E8A">
        <w:t>ettings</w:t>
      </w:r>
    </w:p>
    <w:p w14:paraId="54E68FC1" w14:textId="34563C2A" w:rsidR="00C65569" w:rsidRPr="00215E8A" w:rsidRDefault="00C65569" w:rsidP="006413E9">
      <w:pPr>
        <w:spacing w:line="360" w:lineRule="auto"/>
      </w:pPr>
      <w:r w:rsidRPr="00215E8A">
        <w:t xml:space="preserve">The configuration utilised for the XFoil calculations on Airfoil Tools at the Reynolds number of 1,000,000 are as defined in </w:t>
      </w:r>
      <w:r w:rsidR="00144C63" w:rsidRPr="00215E8A">
        <w:t>T</w:t>
      </w:r>
      <w:r w:rsidRPr="00215E8A">
        <w:t xml:space="preserve">able 2 </w:t>
      </w:r>
      <w:r w:rsidR="00AF6A95" w:rsidRPr="00215E8A">
        <w:t>[2</w:t>
      </w:r>
      <w:r w:rsidR="00DC5EAC" w:rsidRPr="00215E8A">
        <w:t>8</w:t>
      </w:r>
      <w:r w:rsidR="00AF6A95" w:rsidRPr="00215E8A">
        <w:t>]</w:t>
      </w:r>
      <w:r w:rsidRPr="00215E8A">
        <w:t>.</w:t>
      </w:r>
    </w:p>
    <w:p w14:paraId="2C25CFE2" w14:textId="7CFB324A" w:rsidR="00C65569" w:rsidRPr="00215E8A" w:rsidRDefault="00C65569" w:rsidP="006413E9">
      <w:pPr>
        <w:pStyle w:val="Caption"/>
        <w:keepNext/>
        <w:spacing w:line="360" w:lineRule="auto"/>
      </w:pPr>
      <w:r w:rsidRPr="00215E8A">
        <w:lastRenderedPageBreak/>
        <w:t xml:space="preserve">Table </w:t>
      </w:r>
      <w:fldSimple w:instr=" SEQ Table \* ARABIC ">
        <w:r w:rsidR="00B85442" w:rsidRPr="00215E8A">
          <w:t>2</w:t>
        </w:r>
      </w:fldSimple>
      <w:r w:rsidRPr="00215E8A">
        <w:t>: XFoil configuration</w:t>
      </w:r>
    </w:p>
    <w:tbl>
      <w:tblPr>
        <w:tblStyle w:val="TableGrid1"/>
        <w:tblW w:w="0" w:type="auto"/>
        <w:tblLook w:val="04A0" w:firstRow="1" w:lastRow="0" w:firstColumn="1" w:lastColumn="0" w:noHBand="0" w:noVBand="1"/>
      </w:tblPr>
      <w:tblGrid>
        <w:gridCol w:w="2243"/>
        <w:gridCol w:w="2068"/>
        <w:gridCol w:w="4705"/>
      </w:tblGrid>
      <w:tr w:rsidR="00C65569" w:rsidRPr="00215E8A" w14:paraId="3D4BE8F7" w14:textId="77777777" w:rsidTr="00C63434">
        <w:tc>
          <w:tcPr>
            <w:tcW w:w="0" w:type="auto"/>
            <w:hideMark/>
          </w:tcPr>
          <w:p w14:paraId="41A4D2BD" w14:textId="77777777" w:rsidR="00C65569" w:rsidRPr="00215E8A" w:rsidRDefault="00C65569" w:rsidP="006413E9">
            <w:pPr>
              <w:keepNext/>
              <w:keepLines/>
              <w:spacing w:after="160" w:line="360" w:lineRule="auto"/>
              <w:jc w:val="left"/>
            </w:pPr>
            <w:r w:rsidRPr="00215E8A">
              <w:rPr>
                <w:b/>
                <w:bCs/>
              </w:rPr>
              <w:t>Parameter</w:t>
            </w:r>
          </w:p>
        </w:tc>
        <w:tc>
          <w:tcPr>
            <w:tcW w:w="0" w:type="auto"/>
            <w:hideMark/>
          </w:tcPr>
          <w:p w14:paraId="6B357AFE" w14:textId="77777777" w:rsidR="00C65569" w:rsidRPr="00215E8A" w:rsidRDefault="00C65569" w:rsidP="006413E9">
            <w:pPr>
              <w:keepNext/>
              <w:keepLines/>
              <w:spacing w:after="160" w:line="360" w:lineRule="auto"/>
              <w:jc w:val="left"/>
            </w:pPr>
            <w:r w:rsidRPr="00215E8A">
              <w:rPr>
                <w:b/>
                <w:bCs/>
              </w:rPr>
              <w:t>Value</w:t>
            </w:r>
          </w:p>
        </w:tc>
        <w:tc>
          <w:tcPr>
            <w:tcW w:w="0" w:type="auto"/>
            <w:hideMark/>
          </w:tcPr>
          <w:p w14:paraId="7DBC5669" w14:textId="77777777" w:rsidR="00C65569" w:rsidRPr="00215E8A" w:rsidRDefault="00C65569" w:rsidP="006413E9">
            <w:pPr>
              <w:keepNext/>
              <w:keepLines/>
              <w:spacing w:after="160" w:line="360" w:lineRule="auto"/>
              <w:jc w:val="left"/>
            </w:pPr>
            <w:r w:rsidRPr="00215E8A">
              <w:rPr>
                <w:b/>
                <w:bCs/>
              </w:rPr>
              <w:t>Source / Note</w:t>
            </w:r>
          </w:p>
        </w:tc>
      </w:tr>
      <w:tr w:rsidR="00C65569" w:rsidRPr="00215E8A" w14:paraId="0E3EA2F5" w14:textId="77777777" w:rsidTr="00C63434">
        <w:tc>
          <w:tcPr>
            <w:tcW w:w="0" w:type="auto"/>
            <w:hideMark/>
          </w:tcPr>
          <w:p w14:paraId="24351816" w14:textId="77777777" w:rsidR="00C65569" w:rsidRPr="00215E8A" w:rsidRDefault="00C65569" w:rsidP="006413E9">
            <w:pPr>
              <w:keepNext/>
              <w:keepLines/>
              <w:spacing w:after="160" w:line="360" w:lineRule="auto"/>
              <w:jc w:val="left"/>
            </w:pPr>
            <w:r w:rsidRPr="00215E8A">
              <w:t>Reynolds Number (Re)</w:t>
            </w:r>
          </w:p>
        </w:tc>
        <w:tc>
          <w:tcPr>
            <w:tcW w:w="0" w:type="auto"/>
            <w:hideMark/>
          </w:tcPr>
          <w:p w14:paraId="23E9BAFE" w14:textId="77777777" w:rsidR="00C65569" w:rsidRPr="00215E8A" w:rsidRDefault="00C65569" w:rsidP="006413E9">
            <w:pPr>
              <w:keepNext/>
              <w:keepLines/>
              <w:spacing w:after="160" w:line="360" w:lineRule="auto"/>
              <w:jc w:val="left"/>
            </w:pPr>
            <w:r w:rsidRPr="00215E8A">
              <w:t>1,000,000</w:t>
            </w:r>
          </w:p>
        </w:tc>
        <w:tc>
          <w:tcPr>
            <w:tcW w:w="0" w:type="auto"/>
            <w:hideMark/>
          </w:tcPr>
          <w:p w14:paraId="58B76230" w14:textId="5A61EC80" w:rsidR="00C65569" w:rsidRPr="00215E8A" w:rsidRDefault="00F27FB9" w:rsidP="006413E9">
            <w:pPr>
              <w:keepNext/>
              <w:keepLines/>
              <w:spacing w:after="160" w:line="360" w:lineRule="auto"/>
              <w:jc w:val="left"/>
            </w:pPr>
            <w:r w:rsidRPr="00215E8A">
              <w:t>[28]</w:t>
            </w:r>
            <w:r w:rsidR="00C65569" w:rsidRPr="00215E8A">
              <w:t>; Data selected for this study.</w:t>
            </w:r>
          </w:p>
        </w:tc>
      </w:tr>
      <w:tr w:rsidR="00C65569" w:rsidRPr="00215E8A" w14:paraId="1CDEBA3A" w14:textId="77777777" w:rsidTr="00C63434">
        <w:tc>
          <w:tcPr>
            <w:tcW w:w="0" w:type="auto"/>
            <w:hideMark/>
          </w:tcPr>
          <w:p w14:paraId="13FE4A7A" w14:textId="77777777" w:rsidR="00C65569" w:rsidRPr="00215E8A" w:rsidRDefault="00C65569" w:rsidP="006413E9">
            <w:pPr>
              <w:keepNext/>
              <w:keepLines/>
              <w:spacing w:after="160" w:line="360" w:lineRule="auto"/>
              <w:jc w:val="left"/>
            </w:pPr>
            <w:r w:rsidRPr="00215E8A">
              <w:t>Mach Number (M)</w:t>
            </w:r>
          </w:p>
        </w:tc>
        <w:tc>
          <w:tcPr>
            <w:tcW w:w="0" w:type="auto"/>
            <w:hideMark/>
          </w:tcPr>
          <w:p w14:paraId="1D7BEA03" w14:textId="77777777" w:rsidR="00C65569" w:rsidRPr="00215E8A" w:rsidRDefault="00C65569" w:rsidP="006413E9">
            <w:pPr>
              <w:keepNext/>
              <w:keepLines/>
              <w:spacing w:after="160" w:line="360" w:lineRule="auto"/>
              <w:jc w:val="left"/>
            </w:pPr>
            <w:r w:rsidRPr="00215E8A">
              <w:t>0.0</w:t>
            </w:r>
          </w:p>
        </w:tc>
        <w:tc>
          <w:tcPr>
            <w:tcW w:w="0" w:type="auto"/>
            <w:hideMark/>
          </w:tcPr>
          <w:p w14:paraId="35CD37B4" w14:textId="5146B6AE" w:rsidR="00C65569" w:rsidRPr="00215E8A" w:rsidRDefault="00AF6A95" w:rsidP="006413E9">
            <w:pPr>
              <w:keepNext/>
              <w:keepLines/>
              <w:spacing w:after="160" w:line="360" w:lineRule="auto"/>
              <w:jc w:val="left"/>
            </w:pPr>
            <w:r w:rsidRPr="00215E8A">
              <w:t>[2</w:t>
            </w:r>
            <w:r w:rsidR="00F27FB9" w:rsidRPr="00215E8A">
              <w:t>8</w:t>
            </w:r>
            <w:r w:rsidRPr="00215E8A">
              <w:t>]</w:t>
            </w:r>
            <w:r w:rsidR="00C65569" w:rsidRPr="00215E8A">
              <w:t>; Default value.</w:t>
            </w:r>
          </w:p>
        </w:tc>
      </w:tr>
      <w:tr w:rsidR="00C65569" w:rsidRPr="00215E8A" w14:paraId="5A53CA58" w14:textId="77777777" w:rsidTr="00C63434">
        <w:tc>
          <w:tcPr>
            <w:tcW w:w="0" w:type="auto"/>
            <w:hideMark/>
          </w:tcPr>
          <w:p w14:paraId="279B01A3" w14:textId="77777777" w:rsidR="00C65569" w:rsidRPr="00215E8A" w:rsidRDefault="00C65569" w:rsidP="006413E9">
            <w:pPr>
              <w:keepNext/>
              <w:keepLines/>
              <w:spacing w:after="160" w:line="360" w:lineRule="auto"/>
              <w:jc w:val="left"/>
            </w:pPr>
            <w:r w:rsidRPr="00215E8A">
              <w:t>Ncrit</w:t>
            </w:r>
          </w:p>
        </w:tc>
        <w:tc>
          <w:tcPr>
            <w:tcW w:w="0" w:type="auto"/>
            <w:hideMark/>
          </w:tcPr>
          <w:p w14:paraId="009A9765" w14:textId="77777777" w:rsidR="00C65569" w:rsidRPr="00215E8A" w:rsidRDefault="00C65569" w:rsidP="006413E9">
            <w:pPr>
              <w:keepNext/>
              <w:keepLines/>
              <w:spacing w:after="160" w:line="360" w:lineRule="auto"/>
              <w:jc w:val="left"/>
            </w:pPr>
            <w:r w:rsidRPr="00215E8A">
              <w:t>9</w:t>
            </w:r>
          </w:p>
        </w:tc>
        <w:tc>
          <w:tcPr>
            <w:tcW w:w="0" w:type="auto"/>
            <w:hideMark/>
          </w:tcPr>
          <w:p w14:paraId="45AEB49D" w14:textId="3F0A4B2E" w:rsidR="00C65569" w:rsidRPr="00215E8A" w:rsidRDefault="00AF6A95" w:rsidP="006413E9">
            <w:pPr>
              <w:keepNext/>
              <w:keepLines/>
              <w:spacing w:after="160" w:line="360" w:lineRule="auto"/>
              <w:jc w:val="left"/>
            </w:pPr>
            <w:r w:rsidRPr="00215E8A">
              <w:t>[2</w:t>
            </w:r>
            <w:r w:rsidR="00F27FB9" w:rsidRPr="00215E8A">
              <w:t>8</w:t>
            </w:r>
            <w:r w:rsidRPr="00215E8A">
              <w:t>]</w:t>
            </w:r>
            <w:r w:rsidR="00C65569" w:rsidRPr="00215E8A">
              <w:t>; Corresponds to "average wind tunnel" turbulence.</w:t>
            </w:r>
          </w:p>
        </w:tc>
      </w:tr>
      <w:tr w:rsidR="00C65569" w:rsidRPr="00215E8A" w14:paraId="7B678288" w14:textId="77777777" w:rsidTr="00C63434">
        <w:tc>
          <w:tcPr>
            <w:tcW w:w="0" w:type="auto"/>
            <w:hideMark/>
          </w:tcPr>
          <w:p w14:paraId="5B867912" w14:textId="77777777" w:rsidR="00C65569" w:rsidRPr="00215E8A" w:rsidRDefault="00C65569" w:rsidP="006413E9">
            <w:pPr>
              <w:keepNext/>
              <w:keepLines/>
              <w:spacing w:after="160" w:line="360" w:lineRule="auto"/>
              <w:jc w:val="left"/>
            </w:pPr>
            <w:r w:rsidRPr="00215E8A">
              <w:t>Transition Model</w:t>
            </w:r>
          </w:p>
        </w:tc>
        <w:tc>
          <w:tcPr>
            <w:tcW w:w="0" w:type="auto"/>
            <w:hideMark/>
          </w:tcPr>
          <w:p w14:paraId="50DF7EFB" w14:textId="77777777" w:rsidR="00C65569" w:rsidRPr="00215E8A" w:rsidRDefault="00C65569" w:rsidP="006413E9">
            <w:pPr>
              <w:keepNext/>
              <w:keepLines/>
              <w:spacing w:after="160" w:line="360" w:lineRule="auto"/>
              <w:jc w:val="left"/>
            </w:pPr>
            <w:r w:rsidRPr="00215E8A">
              <w:t xml:space="preserve">Default </w:t>
            </w:r>
            <m:oMath>
              <m:sSup>
                <m:sSupPr>
                  <m:ctrlPr>
                    <w:rPr>
                      <w:rFonts w:ascii="Cambria Math" w:hAnsi="Cambria Math"/>
                    </w:rPr>
                  </m:ctrlPr>
                </m:sSupPr>
                <m:e>
                  <m:r>
                    <w:rPr>
                      <w:rFonts w:ascii="Cambria Math" w:hAnsi="Cambria Math"/>
                    </w:rPr>
                    <m:t>e</m:t>
                  </m:r>
                </m:e>
                <m:sup>
                  <m:r>
                    <w:rPr>
                      <w:rFonts w:ascii="Cambria Math" w:hAnsi="Cambria Math"/>
                    </w:rPr>
                    <m:t>N</m:t>
                  </m:r>
                </m:sup>
              </m:sSup>
              <m:r>
                <w:rPr>
                  <w:rFonts w:ascii="Cambria Math" w:hAnsi="Cambria Math"/>
                </w:rPr>
                <m:t xml:space="preserve"> </m:t>
              </m:r>
            </m:oMath>
            <w:r w:rsidRPr="00215E8A">
              <w:t>method)</w:t>
            </w:r>
          </w:p>
        </w:tc>
        <w:tc>
          <w:tcPr>
            <w:tcW w:w="0" w:type="auto"/>
            <w:hideMark/>
          </w:tcPr>
          <w:p w14:paraId="29173C0D" w14:textId="7C14CA7F" w:rsidR="00C65569" w:rsidRPr="00215E8A" w:rsidRDefault="00C65569" w:rsidP="006413E9">
            <w:pPr>
              <w:keepNext/>
              <w:keepLines/>
              <w:spacing w:after="160" w:line="360" w:lineRule="auto"/>
              <w:jc w:val="left"/>
            </w:pPr>
            <w:r w:rsidRPr="00215E8A">
              <w:t xml:space="preserve">Implied by Ncrit usage </w:t>
            </w:r>
            <w:r w:rsidR="00AF6A95" w:rsidRPr="00215E8A">
              <w:t>[2</w:t>
            </w:r>
            <w:r w:rsidR="00F27FB9" w:rsidRPr="00215E8A">
              <w:t>8</w:t>
            </w:r>
            <w:r w:rsidR="00AF6A95" w:rsidRPr="00215E8A">
              <w:t>]</w:t>
            </w:r>
            <w:r w:rsidRPr="00215E8A">
              <w:t>.</w:t>
            </w:r>
          </w:p>
        </w:tc>
      </w:tr>
      <w:tr w:rsidR="00C65569" w:rsidRPr="00215E8A" w14:paraId="4B9275C6" w14:textId="77777777" w:rsidTr="00C63434">
        <w:tc>
          <w:tcPr>
            <w:tcW w:w="0" w:type="auto"/>
            <w:hideMark/>
          </w:tcPr>
          <w:p w14:paraId="4D078401" w14:textId="77777777" w:rsidR="00C65569" w:rsidRPr="00215E8A" w:rsidRDefault="00C65569" w:rsidP="006413E9">
            <w:pPr>
              <w:keepNext/>
              <w:keepLines/>
              <w:spacing w:after="160" w:line="360" w:lineRule="auto"/>
              <w:jc w:val="left"/>
            </w:pPr>
            <w:r w:rsidRPr="00215E8A">
              <w:t>Max Iterations</w:t>
            </w:r>
          </w:p>
        </w:tc>
        <w:tc>
          <w:tcPr>
            <w:tcW w:w="0" w:type="auto"/>
            <w:hideMark/>
          </w:tcPr>
          <w:p w14:paraId="34600A15" w14:textId="77777777" w:rsidR="00C65569" w:rsidRPr="00215E8A" w:rsidRDefault="00C65569" w:rsidP="006413E9">
            <w:pPr>
              <w:keepNext/>
              <w:keepLines/>
              <w:spacing w:after="160" w:line="360" w:lineRule="auto"/>
              <w:jc w:val="left"/>
            </w:pPr>
            <w:r w:rsidRPr="00215E8A">
              <w:t>70</w:t>
            </w:r>
          </w:p>
        </w:tc>
        <w:tc>
          <w:tcPr>
            <w:tcW w:w="0" w:type="auto"/>
            <w:hideMark/>
          </w:tcPr>
          <w:p w14:paraId="636F9ACC" w14:textId="0EACD01E" w:rsidR="00C65569" w:rsidRPr="00215E8A" w:rsidRDefault="00AF6A95" w:rsidP="006413E9">
            <w:pPr>
              <w:keepNext/>
              <w:keepLines/>
              <w:spacing w:after="160" w:line="360" w:lineRule="auto"/>
              <w:jc w:val="left"/>
            </w:pPr>
            <w:r w:rsidRPr="00215E8A">
              <w:t>[2</w:t>
            </w:r>
            <w:r w:rsidR="00F27FB9" w:rsidRPr="00215E8A">
              <w:t>8</w:t>
            </w:r>
            <w:r w:rsidRPr="00215E8A">
              <w:t>]</w:t>
            </w:r>
            <w:r w:rsidR="00C65569" w:rsidRPr="00215E8A">
              <w:t>.</w:t>
            </w:r>
          </w:p>
        </w:tc>
      </w:tr>
      <w:tr w:rsidR="00C65569" w:rsidRPr="00215E8A" w14:paraId="724B4E6C" w14:textId="77777777" w:rsidTr="00C63434">
        <w:tc>
          <w:tcPr>
            <w:tcW w:w="0" w:type="auto"/>
            <w:hideMark/>
          </w:tcPr>
          <w:p w14:paraId="4CBD1BD3" w14:textId="77777777" w:rsidR="00C65569" w:rsidRPr="00215E8A" w:rsidRDefault="00C65569" w:rsidP="006413E9">
            <w:pPr>
              <w:keepNext/>
              <w:keepLines/>
              <w:spacing w:after="160" w:line="360" w:lineRule="auto"/>
              <w:jc w:val="left"/>
            </w:pPr>
            <w:r w:rsidRPr="00215E8A">
              <w:t>Convergence Tolerance</w:t>
            </w:r>
          </w:p>
        </w:tc>
        <w:tc>
          <w:tcPr>
            <w:tcW w:w="0" w:type="auto"/>
            <w:hideMark/>
          </w:tcPr>
          <w:p w14:paraId="0DE140E7" w14:textId="77777777" w:rsidR="00C65569" w:rsidRPr="00215E8A" w:rsidRDefault="00C65569" w:rsidP="006413E9">
            <w:pPr>
              <w:keepNext/>
              <w:keepLines/>
              <w:spacing w:after="160" w:line="360" w:lineRule="auto"/>
              <w:jc w:val="left"/>
            </w:pPr>
            <w:r w:rsidRPr="00215E8A">
              <w:t>Default</w:t>
            </w:r>
          </w:p>
        </w:tc>
        <w:tc>
          <w:tcPr>
            <w:tcW w:w="0" w:type="auto"/>
            <w:hideMark/>
          </w:tcPr>
          <w:p w14:paraId="158389D4" w14:textId="42A8052A" w:rsidR="00C65569" w:rsidRPr="00215E8A" w:rsidRDefault="00C65569" w:rsidP="006413E9">
            <w:pPr>
              <w:keepNext/>
              <w:keepLines/>
              <w:spacing w:after="160" w:line="360" w:lineRule="auto"/>
              <w:jc w:val="left"/>
            </w:pPr>
            <w:r w:rsidRPr="00215E8A">
              <w:t xml:space="preserve">Not specified in source </w:t>
            </w:r>
            <w:r w:rsidR="00AF6A95" w:rsidRPr="00215E8A">
              <w:t>[2</w:t>
            </w:r>
            <w:r w:rsidR="00F27FB9" w:rsidRPr="00215E8A">
              <w:t>8</w:t>
            </w:r>
            <w:r w:rsidR="00AF6A95" w:rsidRPr="00215E8A">
              <w:t>]</w:t>
            </w:r>
            <w:r w:rsidRPr="00215E8A">
              <w:t>.</w:t>
            </w:r>
          </w:p>
        </w:tc>
      </w:tr>
      <w:tr w:rsidR="00C65569" w:rsidRPr="00215E8A" w14:paraId="4E3D55F5" w14:textId="77777777" w:rsidTr="00C63434">
        <w:tc>
          <w:tcPr>
            <w:tcW w:w="0" w:type="auto"/>
            <w:hideMark/>
          </w:tcPr>
          <w:p w14:paraId="4E0C7F38" w14:textId="77777777" w:rsidR="00C65569" w:rsidRPr="00215E8A" w:rsidRDefault="00C65569" w:rsidP="006413E9">
            <w:pPr>
              <w:keepNext/>
              <w:keepLines/>
              <w:spacing w:after="160" w:line="360" w:lineRule="auto"/>
              <w:jc w:val="left"/>
            </w:pPr>
            <w:r w:rsidRPr="00215E8A">
              <w:t>Panel Smoothing</w:t>
            </w:r>
          </w:p>
        </w:tc>
        <w:tc>
          <w:tcPr>
            <w:tcW w:w="0" w:type="auto"/>
            <w:hideMark/>
          </w:tcPr>
          <w:p w14:paraId="50795618" w14:textId="77777777" w:rsidR="00C65569" w:rsidRPr="00215E8A" w:rsidRDefault="00C65569" w:rsidP="006413E9">
            <w:pPr>
              <w:keepNext/>
              <w:keepLines/>
              <w:spacing w:after="160" w:line="360" w:lineRule="auto"/>
              <w:jc w:val="left"/>
            </w:pPr>
            <w:r w:rsidRPr="00215E8A">
              <w:t>FILT command used</w:t>
            </w:r>
          </w:p>
        </w:tc>
        <w:tc>
          <w:tcPr>
            <w:tcW w:w="0" w:type="auto"/>
            <w:hideMark/>
          </w:tcPr>
          <w:p w14:paraId="59E8ACE3" w14:textId="2EDA474B" w:rsidR="00C65569" w:rsidRPr="00215E8A" w:rsidRDefault="00AF6A95" w:rsidP="006413E9">
            <w:pPr>
              <w:keepNext/>
              <w:keepLines/>
              <w:spacing w:after="160" w:line="360" w:lineRule="auto"/>
              <w:jc w:val="left"/>
            </w:pPr>
            <w:r w:rsidRPr="00215E8A">
              <w:t>[2</w:t>
            </w:r>
            <w:r w:rsidR="00F27FB9" w:rsidRPr="00215E8A">
              <w:t>8</w:t>
            </w:r>
            <w:r w:rsidRPr="00215E8A">
              <w:t>]</w:t>
            </w:r>
            <w:r w:rsidR="00C65569" w:rsidRPr="00215E8A">
              <w:t>.</w:t>
            </w:r>
          </w:p>
        </w:tc>
      </w:tr>
      <w:tr w:rsidR="00C65569" w:rsidRPr="00215E8A" w14:paraId="700F9F1F" w14:textId="77777777" w:rsidTr="00C63434">
        <w:tc>
          <w:tcPr>
            <w:tcW w:w="0" w:type="auto"/>
            <w:hideMark/>
          </w:tcPr>
          <w:p w14:paraId="22177B83" w14:textId="77777777" w:rsidR="00C65569" w:rsidRPr="00215E8A" w:rsidRDefault="00C65569" w:rsidP="006413E9">
            <w:pPr>
              <w:keepNext/>
              <w:keepLines/>
              <w:spacing w:after="160" w:line="360" w:lineRule="auto"/>
              <w:jc w:val="left"/>
            </w:pPr>
            <w:r w:rsidRPr="00215E8A">
              <w:t>Panelling</w:t>
            </w:r>
          </w:p>
        </w:tc>
        <w:tc>
          <w:tcPr>
            <w:tcW w:w="0" w:type="auto"/>
            <w:hideMark/>
          </w:tcPr>
          <w:p w14:paraId="79EA0C74" w14:textId="77777777" w:rsidR="00C65569" w:rsidRPr="00215E8A" w:rsidRDefault="00C65569" w:rsidP="006413E9">
            <w:pPr>
              <w:keepNext/>
              <w:keepLines/>
              <w:spacing w:after="160" w:line="360" w:lineRule="auto"/>
              <w:jc w:val="left"/>
            </w:pPr>
            <w:r w:rsidRPr="00215E8A">
              <w:t>PANE command used</w:t>
            </w:r>
          </w:p>
        </w:tc>
        <w:tc>
          <w:tcPr>
            <w:tcW w:w="0" w:type="auto"/>
            <w:hideMark/>
          </w:tcPr>
          <w:p w14:paraId="22ECC35E" w14:textId="470950CF" w:rsidR="00C65569" w:rsidRPr="00215E8A" w:rsidRDefault="00AF6A95" w:rsidP="006413E9">
            <w:pPr>
              <w:keepNext/>
              <w:keepLines/>
              <w:spacing w:after="160" w:line="360" w:lineRule="auto"/>
              <w:jc w:val="left"/>
            </w:pPr>
            <w:r w:rsidRPr="00215E8A">
              <w:t>[2</w:t>
            </w:r>
            <w:r w:rsidR="00F27FB9" w:rsidRPr="00215E8A">
              <w:t>8</w:t>
            </w:r>
            <w:r w:rsidRPr="00215E8A">
              <w:t>]</w:t>
            </w:r>
            <w:r w:rsidR="00C65569" w:rsidRPr="00215E8A">
              <w:t>; Specific panel count not stated.</w:t>
            </w:r>
          </w:p>
        </w:tc>
      </w:tr>
    </w:tbl>
    <w:p w14:paraId="22586E63" w14:textId="77777777" w:rsidR="00C65569" w:rsidRPr="00215E8A" w:rsidRDefault="00C65569" w:rsidP="006413E9">
      <w:pPr>
        <w:spacing w:line="360" w:lineRule="auto"/>
      </w:pPr>
    </w:p>
    <w:p w14:paraId="358F84D6" w14:textId="77777777" w:rsidR="00C65569" w:rsidRPr="00215E8A" w:rsidRDefault="00C65569" w:rsidP="006413E9">
      <w:pPr>
        <w:spacing w:line="360" w:lineRule="auto"/>
      </w:pPr>
    </w:p>
    <w:p w14:paraId="5DE7DA69" w14:textId="77777777" w:rsidR="00C65569" w:rsidRPr="00215E8A" w:rsidRDefault="00C65569" w:rsidP="006413E9">
      <w:pPr>
        <w:pStyle w:val="Heading2"/>
        <w:spacing w:line="360" w:lineRule="auto"/>
      </w:pPr>
      <w:r w:rsidRPr="00215E8A">
        <w:t>Target construction and validity weights</w:t>
      </w:r>
    </w:p>
    <w:p w14:paraId="22B2D1BA" w14:textId="77777777" w:rsidR="00C65569" w:rsidRPr="00215E8A" w:rsidRDefault="00C65569" w:rsidP="006413E9">
      <w:pPr>
        <w:spacing w:line="360" w:lineRule="auto"/>
      </w:pPr>
      <w:r w:rsidRPr="00215E8A">
        <w:t>A primary challenge with this dataset is the inconsistency in the angle of attack range for each aerofoil. To create a standardised target for the neural network, each lift curve was mapped onto a fixed grid of 48 points, linearly spaced from -20° to 20°. This introduced the problem of "out-of-range" points for aerofoils whose original data did not span the full grid. Preliminary tests revealed that naive methods for handling this, such as simple padding and linear extrapolation, introduced non-physical artifacts that "contaminated" the training process.</w:t>
      </w:r>
    </w:p>
    <w:p w14:paraId="41248F68" w14:textId="2ADC5BE4" w:rsidR="00C65569" w:rsidRPr="00215E8A" w:rsidRDefault="00C65569" w:rsidP="006413E9">
      <w:pPr>
        <w:spacing w:line="360" w:lineRule="auto"/>
      </w:pPr>
      <w:r w:rsidRPr="00215E8A">
        <w:t xml:space="preserve">To overcome this, a novel preprocessing technique was developed. While the target </w:t>
      </w:r>
      <w:r w:rsidRPr="00215E8A">
        <w:rPr>
          <w:i/>
          <w:iCs/>
        </w:rPr>
        <w:t>C</w:t>
      </w:r>
      <w:r w:rsidRPr="00215E8A">
        <w:rPr>
          <w:i/>
          <w:iCs/>
          <w:vertAlign w:val="subscript"/>
        </w:rPr>
        <w:t>L</w:t>
      </w:r>
      <w:r w:rsidRPr="00215E8A">
        <w:t xml:space="preserve"> vector was created using interpolation within the known data range and edge padding outside of it, a distance-based validity vector was simultaneously generated for each aerofoil. This 48-element vector contains a weight for each point on the standardised grid: </w:t>
      </w:r>
      <w:r w:rsidRPr="00215E8A">
        <w:lastRenderedPageBreak/>
        <w:t>1.0 for points within the original data range, decaying exponentially towards 0.0 for points in the padded region. As will be detailed in Section 3</w:t>
      </w:r>
      <w:r w:rsidR="006C05ED" w:rsidRPr="00215E8A">
        <w:t>,</w:t>
      </w:r>
      <w:r w:rsidRPr="00215E8A">
        <w:t xml:space="preserve"> this vector is used to create a weighted loss function, which forces the model to prioritise learning from real, physical data. The final, optimised dataset used for this study </w:t>
      </w:r>
      <w:r w:rsidR="006A1364" w:rsidRPr="00215E8A">
        <w:t xml:space="preserve">consists of the 12 CST-parameters, the 48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009F20F8" w:rsidRPr="00215E8A">
        <w:rPr>
          <w:rFonts w:eastAsiaTheme="minorEastAsia"/>
        </w:rPr>
        <w:t xml:space="preserve"> values and the</w:t>
      </w:r>
      <w:r w:rsidR="0072638F" w:rsidRPr="00215E8A">
        <w:rPr>
          <w:rFonts w:eastAsiaTheme="minorEastAsia"/>
        </w:rPr>
        <w:t xml:space="preserve"> corresponding</w:t>
      </w:r>
      <w:r w:rsidR="009F20F8" w:rsidRPr="00215E8A">
        <w:rPr>
          <w:rFonts w:eastAsiaTheme="minorEastAsia"/>
        </w:rPr>
        <w:t xml:space="preserve"> weights</w:t>
      </w:r>
      <w:r w:rsidR="00421B09" w:rsidRPr="00215E8A">
        <w:rPr>
          <w:rFonts w:eastAsiaTheme="minorEastAsia"/>
        </w:rPr>
        <w:t>.</w:t>
      </w:r>
    </w:p>
    <w:p w14:paraId="36FF003C" w14:textId="6DA5B822" w:rsidR="004672F7" w:rsidRPr="00215E8A" w:rsidRDefault="004672F7" w:rsidP="006413E9">
      <w:pPr>
        <w:spacing w:line="360" w:lineRule="auto"/>
      </w:pPr>
      <w:r w:rsidRPr="00215E8A">
        <w:t xml:space="preserve">Public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d>
          <m:dPr>
            <m:ctrlPr>
              <w:rPr>
                <w:rFonts w:ascii="Cambria Math" w:hAnsi="Cambria Math"/>
              </w:rPr>
            </m:ctrlPr>
          </m:dPr>
          <m:e>
            <m:r>
              <m:rPr>
                <m:sty m:val="p"/>
              </m:rPr>
              <w:rPr>
                <w:rFonts w:ascii="Cambria Math" w:hAnsi="Cambria Math"/>
              </w:rPr>
              <m:t>α</m:t>
            </m:r>
          </m:e>
        </m:d>
      </m:oMath>
      <w:r w:rsidRPr="00215E8A">
        <w:t xml:space="preserve"> series vary in coverage. We construct standardised targets and a per-sample weight vector to respect the available physics. A primary challenge with this heterogeneity is the contamination of the training process. Since models must map to a fixed 48-point output grid, aerofoils with limited measured data are filled using linear extrapolation or edge padding. If a naive loss function is used, the network is forced to learn from these unreliable, non-physical artifacts, leading to training instability and a degradation in predictive accuracy, especially near the boundaries of the measured range.</w:t>
      </w:r>
    </w:p>
    <w:p w14:paraId="2837A377" w14:textId="77777777" w:rsidR="00D83B14" w:rsidRPr="00215E8A" w:rsidRDefault="00C65569" w:rsidP="006413E9">
      <w:pPr>
        <w:pStyle w:val="Heading3"/>
        <w:spacing w:line="360" w:lineRule="auto"/>
      </w:pPr>
      <w:r w:rsidRPr="00215E8A">
        <w:t>Grid and units</w:t>
      </w:r>
      <w:r w:rsidR="00D83B14" w:rsidRPr="00215E8A">
        <w:t>:</w:t>
      </w:r>
    </w:p>
    <w:p w14:paraId="015CBDE3" w14:textId="3DE69459" w:rsidR="00C65569" w:rsidRPr="00215E8A" w:rsidRDefault="00C65569" w:rsidP="006413E9">
      <w:pPr>
        <w:spacing w:line="360" w:lineRule="auto"/>
      </w:pPr>
      <w:r w:rsidRPr="00215E8A">
        <w:t xml:space="preserve"> Angles of attack are treated in degrees. Each curve is mapped to a fixed grid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m:t>
        </m:r>
      </m:oMath>
      <w:r w:rsidR="004672F7" w:rsidRPr="00215E8A">
        <w:rPr>
          <w:rFonts w:eastAsiaTheme="minorEastAsia"/>
        </w:rPr>
        <w:t xml:space="preserve"> </w:t>
      </w:r>
      <w:r w:rsidRPr="00215E8A">
        <w:t xml:space="preserve">with </w:t>
      </w:r>
      <m:oMath>
        <m:r>
          <w:rPr>
            <w:rFonts w:ascii="Cambria Math" w:hAnsi="Cambria Math"/>
          </w:rPr>
          <m:t>48</m:t>
        </m:r>
      </m:oMath>
      <w:r w:rsidR="004672F7" w:rsidRPr="00215E8A">
        <w:rPr>
          <w:rFonts w:eastAsiaTheme="minorEastAsia"/>
        </w:rPr>
        <w:t xml:space="preserve"> </w:t>
      </w:r>
      <w:r w:rsidRPr="00215E8A">
        <w:t>equally spaced points.</w:t>
      </w:r>
    </w:p>
    <w:p w14:paraId="2909AE1B" w14:textId="446197CF" w:rsidR="00D83B14" w:rsidRPr="00215E8A" w:rsidRDefault="00C65569" w:rsidP="006413E9">
      <w:pPr>
        <w:pStyle w:val="Heading3"/>
        <w:spacing w:line="360" w:lineRule="auto"/>
      </w:pPr>
      <w:r w:rsidRPr="00215E8A">
        <w:t xml:space="preserve">Interpolation and </w:t>
      </w:r>
      <w:r w:rsidR="00D83B14" w:rsidRPr="00215E8A">
        <w:t>E</w:t>
      </w:r>
      <w:r w:rsidRPr="00215E8A">
        <w:t>xtrapolation</w:t>
      </w:r>
      <w:r w:rsidR="00D83B14" w:rsidRPr="00215E8A">
        <w:t>:</w:t>
      </w:r>
    </w:p>
    <w:p w14:paraId="5DED5566" w14:textId="51579C08" w:rsidR="00C65569" w:rsidRPr="00215E8A" w:rsidRDefault="00C65569" w:rsidP="006413E9">
      <w:pPr>
        <w:spacing w:line="360" w:lineRule="auto"/>
      </w:pPr>
      <w:r w:rsidRPr="00215E8A">
        <w:t xml:space="preserve">Within the available range, we use piecewise-linear interpolation for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t>. Outside the available range, we use edge padding with the nearest valid value. This choice avoids non-physical overshoot and keeps the target well defined at all grid points.</w:t>
      </w:r>
    </w:p>
    <w:p w14:paraId="53E5E66B" w14:textId="77777777" w:rsidR="00D83B14" w:rsidRPr="00215E8A" w:rsidRDefault="00C65569" w:rsidP="006413E9">
      <w:pPr>
        <w:pStyle w:val="Heading3"/>
        <w:spacing w:line="360" w:lineRule="auto"/>
      </w:pPr>
      <w:r w:rsidRPr="00215E8A">
        <w:t>Distance-based validity weights</w:t>
      </w:r>
      <w:r w:rsidR="00D83B14" w:rsidRPr="00215E8A">
        <w:t>:</w:t>
      </w:r>
    </w:p>
    <w:p w14:paraId="74F22323" w14:textId="0531FE52" w:rsidR="00C65569" w:rsidRPr="00215E8A" w:rsidRDefault="00C65569" w:rsidP="006413E9">
      <w:pPr>
        <w:spacing w:line="360" w:lineRule="auto"/>
        <w:rPr>
          <w:rFonts w:eastAsiaTheme="minorEastAsia"/>
        </w:rPr>
      </w:pPr>
      <w:r w:rsidRPr="00215E8A">
        <w:t xml:space="preserve"> For each grid angle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215E8A">
        <w:t xml:space="preserve">, a per-point validity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215E8A">
        <w:rPr>
          <w:rFonts w:eastAsiaTheme="minorEastAsia"/>
        </w:rPr>
        <w:t xml:space="preserve"> is calculated. For any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Pr="00215E8A">
        <w:rPr>
          <w:rFonts w:eastAsiaTheme="minorEastAsia"/>
        </w:rPr>
        <w:t xml:space="preserve"> within the original measured range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max</m:t>
            </m:r>
          </m:sub>
        </m:sSub>
        <m:r>
          <w:rPr>
            <w:rFonts w:ascii="Cambria Math" w:eastAsiaTheme="minorEastAsia" w:hAnsi="Cambria Math"/>
          </w:rPr>
          <m:t>]</m:t>
        </m:r>
      </m:oMath>
      <w:r w:rsidRPr="00215E8A">
        <w:rPr>
          <w:rFonts w:eastAsiaTheme="minorEastAsia"/>
        </w:rPr>
        <w:t xml:space="preserve">, the weight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eastAsiaTheme="minorEastAsia" w:hAnsi="Cambria Math"/>
          </w:rPr>
          <m:t>=1.0</m:t>
        </m:r>
      </m:oMath>
      <w:r w:rsidRPr="00215E8A">
        <w:rPr>
          <w:rFonts w:eastAsiaTheme="minorEastAsia"/>
        </w:rPr>
        <w:t xml:space="preserve">. For any point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Pr="00215E8A">
        <w:rPr>
          <w:rFonts w:eastAsiaTheme="minorEastAsia"/>
        </w:rPr>
        <w:t xml:space="preserve"> outside this range, the weight decays exponentially based on a normalised distance. The absolute distance to the nearest valid edge,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=min</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min</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max</m:t>
                    </m:r>
                  </m:sub>
                </m:sSub>
              </m:e>
            </m:d>
          </m:e>
        </m:d>
      </m:oMath>
      <w:r w:rsidRPr="00215E8A">
        <w:rPr>
          <w:rFonts w:eastAsiaTheme="minorEastAsia"/>
        </w:rPr>
        <w:t xml:space="preserve">, is normalised by the total width of the valid data range,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α</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min</m:t>
            </m:r>
          </m:sub>
        </m:sSub>
      </m:oMath>
      <w:r w:rsidRPr="00215E8A">
        <w:rPr>
          <w:rFonts w:eastAsiaTheme="minorEastAsia"/>
        </w:rPr>
        <w:t>. The weight is then given by:</w:t>
      </w:r>
    </w:p>
    <w:p w14:paraId="083AEF67" w14:textId="77777777" w:rsidR="00C65569" w:rsidRPr="00215E8A" w:rsidRDefault="00E77AE8" w:rsidP="006413E9">
      <w:pPr>
        <w:spacing w:line="360" w:lineRule="auto"/>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nor/>
                    </m:rPr>
                    <m:t xml:space="preserve">if </m:t>
                  </m:r>
                  <m:sSub>
                    <m:sSubPr>
                      <m:ctrlPr>
                        <w:rPr>
                          <w:rFonts w:ascii="Cambria Math" w:hAnsi="Cambria Math"/>
                        </w:rPr>
                      </m:ctrlPr>
                    </m:sSubPr>
                    <m:e>
                      <m:r>
                        <w:rPr>
                          <w:rFonts w:ascii="Cambria Math" w:hAnsi="Cambria Math"/>
                        </w:rPr>
                        <m:t>α</m:t>
                      </m:r>
                    </m:e>
                    <m:sub>
                      <m:r>
                        <w:rPr>
                          <w:rFonts w:ascii="Cambria Math" w:hAnsi="Cambria Math"/>
                        </w:rPr>
                        <m:t>i</m:t>
                      </m:r>
                    </m:sub>
                  </m:sSub>
                  <m:r>
                    <m:rPr>
                      <m:nor/>
                    </m:rPr>
                    <m:t xml:space="preserve"> </m:t>
                  </m:r>
                  <m:r>
                    <m:rPr>
                      <m:nor/>
                    </m:rPr>
                    <w:rPr>
                      <w:rFonts w:ascii="Cambria Math" w:hAnsi="Cambria Math"/>
                    </w:rPr>
                    <m:t>∈</m:t>
                  </m:r>
                  <m:r>
                    <m:rPr>
                      <m:nor/>
                    </m:rPr>
                    <w:rPr>
                      <w:rFonts w:ascii="Cambria Math"/>
                    </w:rPr>
                    <m:t xml:space="preserve"> </m:t>
                  </m:r>
                  <m:r>
                    <m:rPr>
                      <m:nor/>
                    </m:rPr>
                    <w:rPr>
                      <w:rFonts w:eastAsiaTheme="minorEastAsia"/>
                    </w:rPr>
                    <m:t>[</m:t>
                  </m:r>
                  <m:sSub>
                    <m:sSubPr>
                      <m:ctrlPr>
                        <w:rPr>
                          <w:rFonts w:ascii="Cambria Math" w:eastAsiaTheme="minorEastAsia" w:hAnsi="Cambria Math"/>
                          <w:iCs/>
                        </w:rPr>
                      </m:ctrlPr>
                    </m:sSubPr>
                    <m:e>
                      <m:r>
                        <m:rPr>
                          <m:nor/>
                        </m:rPr>
                        <w:rPr>
                          <w:rFonts w:ascii="Cambria Math" w:eastAsiaTheme="minorEastAsia" w:hAnsi="Cambria Math"/>
                          <w:iCs/>
                        </w:rPr>
                        <m:t>α</m:t>
                      </m:r>
                    </m:e>
                    <m:sub>
                      <m:r>
                        <m:rPr>
                          <m:nor/>
                        </m:rPr>
                        <w:rPr>
                          <w:rFonts w:ascii="Cambria Math" w:eastAsiaTheme="minorEastAsia" w:hAnsi="Cambria Math"/>
                          <w:iCs/>
                        </w:rPr>
                        <m:t>min</m:t>
                      </m:r>
                    </m:sub>
                  </m:sSub>
                  <m:r>
                    <m:rPr>
                      <m:nor/>
                    </m:rPr>
                    <w:rPr>
                      <w:rFonts w:ascii="Cambria Math" w:eastAsiaTheme="minorEastAsia" w:hAnsi="Cambria Math"/>
                      <w:iCs/>
                    </w:rPr>
                    <m:t>,</m:t>
                  </m:r>
                  <m:sSub>
                    <m:sSubPr>
                      <m:ctrlPr>
                        <w:rPr>
                          <w:rFonts w:ascii="Cambria Math" w:eastAsiaTheme="minorEastAsia" w:hAnsi="Cambria Math"/>
                          <w:iCs/>
                        </w:rPr>
                      </m:ctrlPr>
                    </m:sSubPr>
                    <m:e>
                      <m:r>
                        <m:rPr>
                          <m:nor/>
                        </m:rPr>
                        <w:rPr>
                          <w:rFonts w:ascii="Cambria Math" w:eastAsiaTheme="minorEastAsia" w:hAnsi="Cambria Math"/>
                          <w:iCs/>
                        </w:rPr>
                        <m:t>α</m:t>
                      </m:r>
                    </m:e>
                    <m:sub>
                      <m:r>
                        <m:rPr>
                          <m:nor/>
                        </m:rPr>
                        <w:rPr>
                          <w:rFonts w:ascii="Cambria Math" w:eastAsiaTheme="minorEastAsia" w:hAnsi="Cambria Math"/>
                          <w:iCs/>
                        </w:rPr>
                        <m:t>max</m:t>
                      </m:r>
                    </m:sub>
                  </m:sSub>
                  <m:r>
                    <m:rPr>
                      <m:nor/>
                    </m:rPr>
                    <w:rPr>
                      <w:rFonts w:ascii="Cambria Math" w:eastAsiaTheme="minorEastAsia" w:hAnsi="Cambria Math"/>
                      <w:iCs/>
                    </w:rPr>
                    <m:t>]</m:t>
                  </m:r>
                </m:e>
                <m:e>
                  <m:r>
                    <m:rPr>
                      <m:sty m:val="p"/>
                    </m:rPr>
                    <w:rPr>
                      <w:rFonts w:ascii="Cambria Math" w:hAnsi="Cambria Math"/>
                    </w:rPr>
                    <m:t>exp</m:t>
                  </m:r>
                  <m:d>
                    <m:dPr>
                      <m:ctrlPr>
                        <w:rPr>
                          <w:rFonts w:ascii="Cambria Math" w:hAnsi="Cambria Math"/>
                          <w:i/>
                        </w:rPr>
                      </m:ctrlPr>
                    </m:d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L</m:t>
                              </m:r>
                            </m:e>
                            <m:sub>
                              <m:r>
                                <w:rPr>
                                  <w:rFonts w:ascii="Cambria Math" w:hAnsi="Cambria Math"/>
                                </w:rPr>
                                <m:t>α</m:t>
                              </m:r>
                            </m:sub>
                          </m:sSub>
                        </m:den>
                      </m:f>
                    </m:e>
                  </m:d>
                  <m:r>
                    <w:rPr>
                      <w:rFonts w:ascii="Cambria Math" w:hAnsi="Cambria Math"/>
                    </w:rPr>
                    <m:t>,  &amp;</m:t>
                  </m:r>
                  <m:r>
                    <m:rPr>
                      <m:nor/>
                    </m:rPr>
                    <m:t xml:space="preserve">if </m:t>
                  </m:r>
                  <m:sSub>
                    <m:sSubPr>
                      <m:ctrlPr>
                        <w:rPr>
                          <w:rFonts w:ascii="Cambria Math" w:hAnsi="Cambria Math"/>
                        </w:rPr>
                      </m:ctrlPr>
                    </m:sSubPr>
                    <m:e>
                      <m:r>
                        <w:rPr>
                          <w:rFonts w:ascii="Cambria Math" w:hAnsi="Cambria Math"/>
                        </w:rPr>
                        <m:t>α</m:t>
                      </m:r>
                    </m:e>
                    <m:sub>
                      <m:r>
                        <w:rPr>
                          <w:rFonts w:ascii="Cambria Math" w:hAnsi="Cambria Math"/>
                        </w:rPr>
                        <m:t>i</m:t>
                      </m:r>
                    </m:sub>
                  </m:sSub>
                  <m:r>
                    <m:rPr>
                      <m:nor/>
                    </m:rPr>
                    <m:t xml:space="preserve"> </m:t>
                  </m:r>
                  <m:r>
                    <m:rPr>
                      <m:nor/>
                    </m:rPr>
                    <w:rPr>
                      <w:rFonts w:ascii="Cambria Math" w:hAnsi="Cambria Math"/>
                    </w:rPr>
                    <m:t>∉</m:t>
                  </m:r>
                  <m:r>
                    <m:rPr>
                      <m:nor/>
                    </m:rPr>
                    <w:rPr>
                      <w:rFonts w:ascii="Cambria Math"/>
                    </w:rPr>
                    <m:t xml:space="preserve"> </m:t>
                  </m:r>
                  <m:r>
                    <m:rPr>
                      <m:nor/>
                    </m:rPr>
                    <w:rPr>
                      <w:rFonts w:eastAsiaTheme="minorEastAsia"/>
                    </w:rPr>
                    <m:t>[</m:t>
                  </m:r>
                  <m:sSub>
                    <m:sSubPr>
                      <m:ctrlPr>
                        <w:rPr>
                          <w:rFonts w:ascii="Cambria Math" w:eastAsiaTheme="minorEastAsia" w:hAnsi="Cambria Math"/>
                          <w:iCs/>
                        </w:rPr>
                      </m:ctrlPr>
                    </m:sSubPr>
                    <m:e>
                      <m:r>
                        <m:rPr>
                          <m:nor/>
                        </m:rPr>
                        <w:rPr>
                          <w:rFonts w:ascii="Cambria Math" w:eastAsiaTheme="minorEastAsia" w:hAnsi="Cambria Math"/>
                          <w:iCs/>
                        </w:rPr>
                        <m:t>α</m:t>
                      </m:r>
                    </m:e>
                    <m:sub>
                      <m:r>
                        <m:rPr>
                          <m:nor/>
                        </m:rPr>
                        <w:rPr>
                          <w:rFonts w:ascii="Cambria Math" w:eastAsiaTheme="minorEastAsia" w:hAnsi="Cambria Math"/>
                          <w:iCs/>
                        </w:rPr>
                        <m:t>min</m:t>
                      </m:r>
                    </m:sub>
                  </m:sSub>
                  <m:r>
                    <m:rPr>
                      <m:nor/>
                    </m:rPr>
                    <w:rPr>
                      <w:rFonts w:ascii="Cambria Math" w:eastAsiaTheme="minorEastAsia" w:hAnsi="Cambria Math"/>
                      <w:iCs/>
                    </w:rPr>
                    <m:t>,</m:t>
                  </m:r>
                  <m:sSub>
                    <m:sSubPr>
                      <m:ctrlPr>
                        <w:rPr>
                          <w:rFonts w:ascii="Cambria Math" w:eastAsiaTheme="minorEastAsia" w:hAnsi="Cambria Math"/>
                          <w:iCs/>
                        </w:rPr>
                      </m:ctrlPr>
                    </m:sSubPr>
                    <m:e>
                      <m:r>
                        <m:rPr>
                          <m:nor/>
                        </m:rPr>
                        <w:rPr>
                          <w:rFonts w:ascii="Cambria Math" w:eastAsiaTheme="minorEastAsia" w:hAnsi="Cambria Math"/>
                          <w:iCs/>
                        </w:rPr>
                        <m:t>α</m:t>
                      </m:r>
                    </m:e>
                    <m:sub>
                      <m:r>
                        <m:rPr>
                          <m:nor/>
                        </m:rPr>
                        <w:rPr>
                          <w:rFonts w:ascii="Cambria Math" w:eastAsiaTheme="minorEastAsia" w:hAnsi="Cambria Math"/>
                          <w:iCs/>
                        </w:rPr>
                        <m:t>max</m:t>
                      </m:r>
                    </m:sub>
                  </m:sSub>
                  <m:r>
                    <m:rPr>
                      <m:nor/>
                    </m:rPr>
                    <w:rPr>
                      <w:rFonts w:ascii="Cambria Math" w:eastAsiaTheme="minorEastAsia" w:hAnsi="Cambria Math"/>
                      <w:iCs/>
                    </w:rPr>
                    <m:t>]</m:t>
                  </m:r>
                </m:e>
              </m:eqArr>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r>
            <m:rPr>
              <m:nor/>
            </m:rPr>
            <m:t>  </m:t>
          </m:r>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48</m:t>
                  </m:r>
                </m:sup>
                <m:e>
                  <m:sSub>
                    <m:sSubPr>
                      <m:ctrlPr>
                        <w:rPr>
                          <w:rFonts w:ascii="Cambria Math" w:hAnsi="Cambria Math"/>
                          <w:i/>
                        </w:rPr>
                      </m:ctrlPr>
                    </m:sSubPr>
                    <m:e>
                      <m:r>
                        <w:rPr>
                          <w:rFonts w:ascii="Cambria Math" w:hAnsi="Cambria Math"/>
                        </w:rPr>
                        <m:t>w</m:t>
                      </m:r>
                    </m:e>
                    <m:sub>
                      <m:r>
                        <w:rPr>
                          <w:rFonts w:ascii="Cambria Math" w:hAnsi="Cambria Math"/>
                        </w:rPr>
                        <m:t>j</m:t>
                      </m:r>
                    </m:sub>
                  </m:sSub>
                </m:e>
              </m:nary>
            </m:den>
          </m:f>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4</m:t>
              </m:r>
            </m:e>
          </m:d>
        </m:oMath>
      </m:oMathPara>
    </w:p>
    <w:p w14:paraId="57FEF54B" w14:textId="587C05A1" w:rsidR="00C65569" w:rsidRPr="00215E8A" w:rsidRDefault="00C65569" w:rsidP="006413E9">
      <w:pPr>
        <w:spacing w:line="360" w:lineRule="auto"/>
      </w:pPr>
      <w:r w:rsidRPr="00215E8A">
        <w:t xml:space="preserve">we normalise weights per sample to keep the effective loss scale stable across coverage patterns. The relative scaling ensures decay is stricter for aerofoils with narrow data </w:t>
      </w:r>
      <w:r w:rsidRPr="00215E8A">
        <w:lastRenderedPageBreak/>
        <w:t xml:space="preserve">coverage, as illustrated in Fig. 6. These weights define the soft mask used in training; they prioritise learning from physically supported regions and de-emphasise padded regions. The training loss uses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oMath>
      <w:r w:rsidRPr="00215E8A">
        <w:t xml:space="preserve">with the log-cosh error; the explicit formula is given in Section </w:t>
      </w:r>
      <w:r w:rsidR="006413E9" w:rsidRPr="00215E8A">
        <w:t>3</w:t>
      </w:r>
      <w:r w:rsidR="00344032" w:rsidRPr="00215E8A">
        <w:t>.1</w:t>
      </w:r>
      <w:r w:rsidRPr="00215E8A">
        <w:t>.</w:t>
      </w:r>
    </w:p>
    <w:p w14:paraId="6B1524E5" w14:textId="77777777" w:rsidR="00C65569" w:rsidRPr="00215E8A" w:rsidRDefault="00C65569" w:rsidP="006413E9">
      <w:pPr>
        <w:keepNext/>
        <w:spacing w:line="360" w:lineRule="auto"/>
        <w:jc w:val="center"/>
      </w:pPr>
      <w:r w:rsidRPr="00215E8A">
        <w:rPr>
          <w:noProof/>
        </w:rPr>
        <w:drawing>
          <wp:inline distT="0" distB="0" distL="0" distR="0" wp14:anchorId="3CE60BE5" wp14:editId="6063253C">
            <wp:extent cx="6188710" cy="3679825"/>
            <wp:effectExtent l="0" t="0" r="2540" b="0"/>
            <wp:docPr id="384864253" name="Picture 4" descr="A graph showing a number of data c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4253" name="Picture 4" descr="A graph showing a number of data cover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3679825"/>
                    </a:xfrm>
                    <a:prstGeom prst="rect">
                      <a:avLst/>
                    </a:prstGeom>
                  </pic:spPr>
                </pic:pic>
              </a:graphicData>
            </a:graphic>
          </wp:inline>
        </w:drawing>
      </w:r>
    </w:p>
    <w:p w14:paraId="7E865692" w14:textId="3EEDA6C6" w:rsidR="00C65569" w:rsidRPr="00215E8A" w:rsidRDefault="00C65569" w:rsidP="003E634C">
      <w:pPr>
        <w:pStyle w:val="Caption"/>
        <w:spacing w:line="360" w:lineRule="auto"/>
        <w:jc w:val="center"/>
      </w:pPr>
      <w:r w:rsidRPr="00215E8A">
        <w:t xml:space="preserve">Figure </w:t>
      </w:r>
      <w:fldSimple w:instr=" SEQ Figure \* ARABIC ">
        <w:r w:rsidR="00127616" w:rsidRPr="00215E8A">
          <w:t>6</w:t>
        </w:r>
      </w:fldSimple>
      <w:r w:rsidRPr="00215E8A">
        <w:t>: Visualization of the distance-based validity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215E8A">
        <w:t>) for three different data coverage scenarios. The weight is 1.0 within the original measured range (shaded regions) and decays exponentially outside this range. The rate of decay is relative to the width of the valid data range, resulting in a steeper decay for aerofoils with "Narrow Coverage" compared to those with "Partial Coverage".</w:t>
      </w:r>
    </w:p>
    <w:p w14:paraId="02B418A7" w14:textId="77777777" w:rsidR="00C65569" w:rsidRPr="00215E8A" w:rsidRDefault="00C65569" w:rsidP="006413E9">
      <w:pPr>
        <w:pStyle w:val="Heading2"/>
        <w:spacing w:line="360" w:lineRule="auto"/>
      </w:pPr>
      <w:r w:rsidRPr="00215E8A">
        <w:t>Family-aware splits and scaling</w:t>
      </w:r>
    </w:p>
    <w:p w14:paraId="52226AA6" w14:textId="69AB0308" w:rsidR="00C65569" w:rsidRPr="00215E8A" w:rsidRDefault="00C65569" w:rsidP="006413E9">
      <w:pPr>
        <w:spacing w:line="360" w:lineRule="auto"/>
      </w:pPr>
      <w:r w:rsidRPr="00215E8A">
        <w:t>To ensure a robust and unbiased evaluation of the models' generalisation capabilities, a Leave-One-Family-Out (LOFO) cross-validation strategy was employed. Instead of a simple random split, which risks data leakage between similar aerofoils, the LOFO protocol iteratively holds out an entire aerofoil family (e.g., all NACA profiles, all Eppler profiles) for testing while training on the remaining families. This provides a true measure of the models ability to extrapolate to new, unseen classes of geometry. Prior to training each fold, the input features (CST parameters) were standardised using Z-score scaling, with the scaler being fit only on the training data to prevent data leakage.</w:t>
      </w:r>
    </w:p>
    <w:p w14:paraId="0D62540D" w14:textId="77777777" w:rsidR="00C65569" w:rsidRPr="00215E8A" w:rsidRDefault="00C65569" w:rsidP="006413E9">
      <w:pPr>
        <w:pStyle w:val="Heading1"/>
        <w:spacing w:line="360" w:lineRule="auto"/>
      </w:pPr>
      <w:r w:rsidRPr="00215E8A">
        <w:lastRenderedPageBreak/>
        <w:t>Machine Learning Methodology</w:t>
      </w:r>
    </w:p>
    <w:p w14:paraId="64288257" w14:textId="66FD79B7" w:rsidR="00C65569" w:rsidRPr="00215E8A" w:rsidRDefault="00C65569" w:rsidP="006413E9">
      <w:pPr>
        <w:spacing w:line="360" w:lineRule="auto"/>
      </w:pPr>
      <w:r w:rsidRPr="00215E8A">
        <w:t xml:space="preserve">We develop a predictive pipeline that compares compact deep architectures, couples training with a physics-aware objective, and validates generalisation with a family-aware protocol. All models are implemented in PyTorch </w:t>
      </w:r>
      <w:r w:rsidR="00934DEB" w:rsidRPr="00215E8A">
        <w:t>[2</w:t>
      </w:r>
      <w:r w:rsidR="002A6DFB" w:rsidRPr="00215E8A">
        <w:t>9</w:t>
      </w:r>
      <w:r w:rsidR="00934DEB" w:rsidRPr="00215E8A">
        <w:t>]</w:t>
      </w:r>
      <w:r w:rsidRPr="00215E8A">
        <w:t xml:space="preserve">. The input is a 12-dimensional CST vector; the output is a 48-point lift curve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rPr>
          <w:rFonts w:eastAsiaTheme="minorEastAsia"/>
        </w:rPr>
        <w:t xml:space="preserve"> </w:t>
      </w:r>
      <w:r w:rsidRPr="00215E8A">
        <w:t xml:space="preserve">on a fixed grid from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t xml:space="preserve">to </w:t>
      </w:r>
      <m:oMath>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oMath>
      <w:r w:rsidRPr="00215E8A">
        <w:t>. Training uses per-angle validity weights derived from data coverage, as defined below</w:t>
      </w:r>
      <w:r w:rsidR="00E1658C" w:rsidRPr="00215E8A">
        <w:t xml:space="preserve"> [30]</w:t>
      </w:r>
      <w:r w:rsidRPr="00215E8A">
        <w:t>.</w:t>
      </w:r>
    </w:p>
    <w:p w14:paraId="011D3D71" w14:textId="77777777" w:rsidR="00C65569" w:rsidRPr="00215E8A" w:rsidRDefault="00C65569" w:rsidP="006413E9">
      <w:pPr>
        <w:pStyle w:val="Heading2"/>
        <w:spacing w:line="360" w:lineRule="auto"/>
      </w:pPr>
      <w:r w:rsidRPr="00215E8A">
        <w:t>Objective and physics-aware weighting</w:t>
      </w:r>
    </w:p>
    <w:p w14:paraId="59CAD8DD" w14:textId="467767BA" w:rsidR="00C65569" w:rsidRPr="00215E8A" w:rsidRDefault="00C65569" w:rsidP="006413E9">
      <w:pPr>
        <w:spacing w:line="360" w:lineRule="auto"/>
      </w:pPr>
      <w:r w:rsidRPr="00215E8A">
        <w:t xml:space="preserve">Let </w:t>
      </w:r>
      <m:oMath>
        <m:sSup>
          <m:sSupPr>
            <m:ctrlPr>
              <w:rPr>
                <w:rFonts w:ascii="Cambria Math" w:hAnsi="Cambria Math"/>
              </w:rPr>
            </m:ctrlPr>
          </m:sSupPr>
          <m:e>
            <m:acc>
              <m:accPr>
                <m:ctrlPr>
                  <w:rPr>
                    <w:rFonts w:ascii="Cambria Math" w:hAnsi="Cambria Math"/>
                  </w:rPr>
                </m:ctrlPr>
              </m:accPr>
              <m:e>
                <m:r>
                  <m:rPr>
                    <m:sty m:val="b"/>
                  </m:rPr>
                  <w:rPr>
                    <w:rFonts w:ascii="Cambria Math" w:hAnsi="Cambria Math"/>
                  </w:rPr>
                  <m:t>y</m:t>
                </m:r>
              </m:e>
            </m:acc>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48</m:t>
            </m:r>
          </m:sup>
        </m:sSup>
      </m:oMath>
      <w:r w:rsidRPr="00215E8A">
        <w:t xml:space="preserve">and </w:t>
      </w:r>
      <m:oMath>
        <m:sSup>
          <m:sSupPr>
            <m:ctrlPr>
              <w:rPr>
                <w:rFonts w:ascii="Cambria Math" w:hAnsi="Cambria Math"/>
              </w:rPr>
            </m:ctrlPr>
          </m:sSupPr>
          <m:e>
            <m:r>
              <m:rPr>
                <m:sty m:val="b"/>
              </m:rPr>
              <w:rPr>
                <w:rFonts w:ascii="Cambria Math" w:hAnsi="Cambria Math"/>
              </w:rPr>
              <m:t>y</m:t>
            </m:r>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48</m:t>
            </m:r>
          </m:sup>
        </m:sSup>
      </m:oMath>
      <w:r w:rsidRPr="00215E8A">
        <w:t xml:space="preserve">be the predicted and true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215E8A">
        <w:t xml:space="preserve">values for sample </w:t>
      </w:r>
      <m:oMath>
        <m:r>
          <w:rPr>
            <w:rFonts w:ascii="Cambria Math" w:hAnsi="Cambria Math"/>
          </w:rPr>
          <m:t>n</m:t>
        </m:r>
      </m:oMath>
      <w:r w:rsidRPr="00215E8A">
        <w:t xml:space="preserve">. Let </w:t>
      </w:r>
      <m:oMath>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w</m:t>
                </m:r>
              </m:e>
            </m:acc>
          </m:e>
          <m:sup>
            <m:r>
              <w:rPr>
                <w:rFonts w:ascii="Cambria Math" w:hAnsi="Cambria Math"/>
              </w:rPr>
              <m:t>(n)</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48</m:t>
            </m:r>
          </m:sup>
        </m:sSup>
        <m:r>
          <w:rPr>
            <w:rFonts w:ascii="Cambria Math" w:hAnsi="Cambria Math"/>
          </w:rPr>
          <m:t xml:space="preserve"> </m:t>
        </m:r>
      </m:oMath>
      <w:r w:rsidRPr="00215E8A">
        <w:t>be the normalised distance-based weights (Section</w:t>
      </w:r>
      <w:r w:rsidR="00B12CD9" w:rsidRPr="00215E8A">
        <w:t xml:space="preserve"> </w:t>
      </w:r>
      <w:r w:rsidR="00F03AF3" w:rsidRPr="00215E8A">
        <w:t>2</w:t>
      </w:r>
      <w:r w:rsidRPr="00215E8A">
        <w:t>). The training loss is the weighted log-cosh:</w:t>
      </w:r>
    </w:p>
    <w:p w14:paraId="55EE74B2" w14:textId="7AF0BEB4" w:rsidR="00C65569" w:rsidRPr="00215E8A" w:rsidRDefault="00E77AE8" w:rsidP="006413E9">
      <w:pPr>
        <w:spacing w:line="360" w:lineRule="auto"/>
        <w:rPr>
          <w:rFonts w:eastAsiaTheme="minorEastAsia"/>
        </w:rPr>
      </w:pPr>
      <m:oMathPara>
        <m:oMath>
          <m:m>
            <m:mPr>
              <m:plcHide m:val="1"/>
              <m:mcs>
                <m:mc>
                  <m:mcPr>
                    <m:count m:val="4"/>
                    <m:mcJc m:val="center"/>
                  </m:mcPr>
                </m:mc>
              </m:mcs>
              <m:ctrlPr>
                <w:rPr>
                  <w:rFonts w:ascii="Cambria Math" w:hAnsi="Cambria Math"/>
                </w:rPr>
              </m:ctrlPr>
            </m:mPr>
            <m:mr>
              <m:e/>
              <m:e>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48</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i</m:t>
                            </m:r>
                          </m:sub>
                          <m:sup>
                            <m:r>
                              <w:rPr>
                                <w:rFonts w:ascii="Cambria Math" w:hAnsi="Cambria Math"/>
                              </w:rPr>
                              <m:t>(n)</m:t>
                            </m:r>
                          </m:sup>
                        </m:sSubSup>
                        <m:r>
                          <m:rPr>
                            <m:nor/>
                          </m:rPr>
                          <m:t> </m:t>
                        </m:r>
                        <m:r>
                          <m:rPr>
                            <m:sty m:val="p"/>
                          </m:rPr>
                          <w:rPr>
                            <w:rFonts w:ascii="Cambria Math" w:hAnsi="Cambria Math"/>
                          </w:rPr>
                          <m:t>log</m:t>
                        </m:r>
                        <m:r>
                          <w:rPr>
                            <w:rFonts w:ascii="Cambria Math" w:hAnsi="Cambria Math"/>
                          </w:rPr>
                          <m:t>⁡</m:t>
                        </m:r>
                        <m:r>
                          <m:rPr>
                            <m:nor/>
                          </m:rPr>
                          <m:t> ⁣</m:t>
                        </m:r>
                        <m:r>
                          <m:rPr>
                            <m:sty m:val="p"/>
                          </m:rPr>
                          <w:rPr>
                            <w:rFonts w:ascii="Cambria Math" w:hAnsi="Cambria Math"/>
                          </w:rPr>
                          <m:t>cosh</m:t>
                        </m:r>
                        <m:r>
                          <w:rPr>
                            <w:rFonts w:ascii="Cambria Math" w:hAnsi="Cambria Math"/>
                          </w:rPr>
                          <m:t>⁡</m:t>
                        </m:r>
                        <m:r>
                          <m:rPr>
                            <m:nor/>
                          </m:rPr>
                          <m:t> ⁣</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(n)</m:t>
                            </m:r>
                          </m:sup>
                        </m:sSubSup>
                        <m:r>
                          <w:rPr>
                            <w:rFonts w:ascii="Cambria Math" w:hAnsi="Cambria Math"/>
                          </w:rPr>
                          <m:t>)</m:t>
                        </m:r>
                      </m:e>
                    </m:nary>
                  </m:e>
                </m:nary>
              </m:e>
              <m:e/>
              <m:e>
                <m:r>
                  <m:rPr>
                    <m:nor/>
                  </m:rPr>
                  <m:t>(5)</m:t>
                </m:r>
              </m:e>
            </m:mr>
          </m:m>
        </m:oMath>
      </m:oMathPara>
    </w:p>
    <w:p w14:paraId="3CE3A7C2" w14:textId="02A0744F" w:rsidR="00D17580" w:rsidRPr="00215E8A" w:rsidRDefault="00D17580" w:rsidP="006413E9">
      <w:pPr>
        <w:spacing w:line="360" w:lineRule="auto"/>
      </w:pPr>
      <w:r w:rsidRPr="00215E8A">
        <w:rPr>
          <w:rFonts w:eastAsiaTheme="minorEastAsia"/>
        </w:rPr>
        <w:t xml:space="preserve">where </w:t>
      </w:r>
      <w:r w:rsidRPr="00215E8A">
        <w:rPr>
          <w:rFonts w:eastAsiaTheme="minorEastAsia"/>
          <w:i/>
          <w:iCs/>
        </w:rPr>
        <w:t xml:space="preserve">N </w:t>
      </w:r>
      <w:r w:rsidRPr="00215E8A">
        <w:t xml:space="preserve">is the number of samples in the batch,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i</m:t>
            </m:r>
          </m:sub>
          <m:sup>
            <m:r>
              <w:rPr>
                <w:rFonts w:ascii="Cambria Math" w:hAnsi="Cambria Math"/>
              </w:rPr>
              <m:t>(n)</m:t>
            </m:r>
          </m:sup>
        </m:sSubSup>
      </m:oMath>
      <w:r w:rsidRPr="00215E8A">
        <w:rPr>
          <w:rFonts w:eastAsiaTheme="minorEastAsia"/>
        </w:rPr>
        <w:t xml:space="preserve"> is the validity weight for the </w:t>
      </w:r>
      <w:r w:rsidRPr="00215E8A">
        <w:rPr>
          <w:rFonts w:eastAsiaTheme="minorEastAsia"/>
          <w:i/>
          <w:iCs/>
        </w:rPr>
        <w:t>i-</w:t>
      </w:r>
      <w:r w:rsidRPr="00215E8A">
        <w:t xml:space="preserve">th point of the </w:t>
      </w:r>
      <w:r w:rsidRPr="00215E8A">
        <w:rPr>
          <w:i/>
          <w:iCs/>
        </w:rPr>
        <w:t>n</w:t>
      </w:r>
      <w:r w:rsidRPr="00215E8A">
        <w:t xml:space="preserve">-th sample and </w:t>
      </w:r>
      <w:r w:rsidRPr="00215E8A">
        <w:rPr>
          <w:i/>
          <w:iCs/>
        </w:rPr>
        <w:t>y</w:t>
      </w:r>
      <w:r w:rsidRPr="00215E8A">
        <w:t xml:space="preserve"> and </w:t>
      </w:r>
      <m:oMath>
        <m:acc>
          <m:accPr>
            <m:ctrlPr>
              <w:rPr>
                <w:rFonts w:ascii="Cambria Math" w:hAnsi="Cambria Math"/>
              </w:rPr>
            </m:ctrlPr>
          </m:accPr>
          <m:e>
            <m:r>
              <w:rPr>
                <w:rFonts w:ascii="Cambria Math" w:hAnsi="Cambria Math"/>
              </w:rPr>
              <m:t>y</m:t>
            </m:r>
          </m:e>
        </m:acc>
      </m:oMath>
      <w:r w:rsidRPr="00215E8A">
        <w:rPr>
          <w:rFonts w:eastAsiaTheme="minorEastAsia"/>
        </w:rPr>
        <w:t xml:space="preserve"> are true and predicted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sidRPr="00215E8A">
        <w:rPr>
          <w:rFonts w:eastAsiaTheme="minorEastAsia"/>
        </w:rPr>
        <w:t xml:space="preserve"> values, respectively.</w:t>
      </w:r>
    </w:p>
    <w:p w14:paraId="37FFB0DF" w14:textId="30FD9B3A" w:rsidR="00C65569" w:rsidRPr="00215E8A" w:rsidRDefault="00C65569" w:rsidP="006413E9">
      <w:pPr>
        <w:spacing w:line="360" w:lineRule="auto"/>
      </w:pPr>
      <w:r w:rsidRPr="00215E8A">
        <w:t xml:space="preserve">Model selection is guided by a Physics Score that aggregates errors in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and the linear-range lift slope.</w:t>
      </w:r>
    </w:p>
    <w:p w14:paraId="67313D8A" w14:textId="77777777" w:rsidR="00C65569" w:rsidRPr="00215E8A" w:rsidRDefault="00C65569" w:rsidP="006413E9">
      <w:pPr>
        <w:pStyle w:val="Heading2"/>
        <w:spacing w:line="360" w:lineRule="auto"/>
      </w:pPr>
      <w:r w:rsidRPr="00215E8A">
        <w:t>Model Architectures</w:t>
      </w:r>
    </w:p>
    <w:p w14:paraId="6712D1DD" w14:textId="77777777" w:rsidR="00C65569" w:rsidRPr="00215E8A" w:rsidRDefault="00C65569" w:rsidP="006413E9">
      <w:pPr>
        <w:spacing w:line="360" w:lineRule="auto"/>
      </w:pPr>
      <w:r w:rsidRPr="00215E8A">
        <w:t>We evaluate three neural architectures that map the 12-dimensional CST input to the 48-point output. Each model is trained with the objective in Eq. (5) and compared under identical data splits and optimisation settings.</w:t>
      </w:r>
    </w:p>
    <w:p w14:paraId="5809F95B" w14:textId="77777777" w:rsidR="00C65569" w:rsidRPr="00215E8A" w:rsidRDefault="00C65569" w:rsidP="006413E9">
      <w:pPr>
        <w:spacing w:line="360" w:lineRule="auto"/>
      </w:pPr>
      <w:r w:rsidRPr="00215E8A">
        <w:t xml:space="preserve">To identify the most effective architecture for mapping an aerofoil's geometry to its lift curve, three distinct neural network types were implemented and compared. For each architecture, the objective was to map a 12-dimensional input vector (12 CST parameters)  with a weighted loss function using 48 distance-validity indicators  to a 48-dimensional target vector representing the lift coefficient </w:t>
      </w:r>
      <w:r w:rsidRPr="00215E8A">
        <w:rPr>
          <w:i/>
          <w:iCs/>
        </w:rPr>
        <w:t>C</w:t>
      </w:r>
      <w:r w:rsidRPr="00215E8A">
        <w:rPr>
          <w:i/>
          <w:iCs/>
          <w:vertAlign w:val="subscript"/>
        </w:rPr>
        <w:t>L</w:t>
      </w:r>
      <w:r w:rsidRPr="00215E8A">
        <w:t xml:space="preserve"> values on the standardised grid.</w:t>
      </w:r>
    </w:p>
    <w:p w14:paraId="11AFEB62" w14:textId="77777777" w:rsidR="00C65569" w:rsidRPr="00215E8A" w:rsidRDefault="00C65569" w:rsidP="006413E9">
      <w:pPr>
        <w:pStyle w:val="Heading3"/>
        <w:spacing w:line="360" w:lineRule="auto"/>
      </w:pPr>
      <w:r w:rsidRPr="00215E8A">
        <w:lastRenderedPageBreak/>
        <w:t>Multilayer Perceptron (MLP)</w:t>
      </w:r>
    </w:p>
    <w:p w14:paraId="24E5C17B" w14:textId="41862A25" w:rsidR="00C65569" w:rsidRPr="00215E8A" w:rsidRDefault="00C65569" w:rsidP="006413E9">
      <w:pPr>
        <w:spacing w:line="360" w:lineRule="auto"/>
      </w:pPr>
      <w:r w:rsidRPr="00215E8A">
        <w:t xml:space="preserve">The MLP serves as a strong baseline for fixed-length encodings. It applies a sequence of affine layers with non-linearities to the 12-D input and produces a 48-D output. We use Rectified Linear Unit activations given their simplicity and gradient properties </w:t>
      </w:r>
      <w:r w:rsidR="00E54749" w:rsidRPr="00215E8A">
        <w:t>[</w:t>
      </w:r>
      <w:r w:rsidR="0079044B" w:rsidRPr="00215E8A">
        <w:t>3</w:t>
      </w:r>
      <w:r w:rsidR="00696CA1" w:rsidRPr="00215E8A">
        <w:t>1</w:t>
      </w:r>
      <w:r w:rsidR="00E54749" w:rsidRPr="00215E8A">
        <w:t>]</w:t>
      </w:r>
      <w:r w:rsidRPr="00215E8A">
        <w:t>.</w:t>
      </w:r>
    </w:p>
    <w:p w14:paraId="1D3C4BF9" w14:textId="77777777" w:rsidR="00C65569" w:rsidRPr="00215E8A" w:rsidRDefault="00C65569" w:rsidP="006413E9">
      <w:pPr>
        <w:pStyle w:val="Heading3"/>
        <w:spacing w:line="360" w:lineRule="auto"/>
      </w:pPr>
      <w:r w:rsidRPr="00215E8A">
        <w:t>Gated Recurrent Unit (GRU)</w:t>
      </w:r>
    </w:p>
    <w:p w14:paraId="2D3B6374" w14:textId="396C784B" w:rsidR="00C65569" w:rsidRPr="00215E8A" w:rsidRDefault="00C65569" w:rsidP="006413E9">
      <w:pPr>
        <w:spacing w:line="360" w:lineRule="auto"/>
      </w:pPr>
      <w:r w:rsidRPr="00215E8A">
        <w:t xml:space="preserve">To acknowledge the sequential nature of the lift curve along </w:t>
      </w:r>
      <m:oMath>
        <m:r>
          <w:rPr>
            <w:rFonts w:ascii="Cambria Math" w:hAnsi="Cambria Math"/>
          </w:rPr>
          <m:t>α</m:t>
        </m:r>
      </m:oMath>
      <w:r w:rsidRPr="00215E8A">
        <w:t xml:space="preserve">, we implement a GRU-based model </w:t>
      </w:r>
      <w:r w:rsidR="000F5B22" w:rsidRPr="00215E8A">
        <w:t>[</w:t>
      </w:r>
      <w:r w:rsidR="000A13B9" w:rsidRPr="00215E8A">
        <w:t>3</w:t>
      </w:r>
      <w:r w:rsidR="00696CA1" w:rsidRPr="00215E8A">
        <w:t>2</w:t>
      </w:r>
      <w:r w:rsidR="000F5B22" w:rsidRPr="00215E8A">
        <w:t>]</w:t>
      </w:r>
      <w:r w:rsidRPr="00215E8A">
        <w:t xml:space="preserve">. The network processes an internal sequence of length 48 and outputs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215E8A">
        <w:t xml:space="preserve">at each grid angle. GRU update and reset gates regulate information flow, enabling the model to capture local trends and mild hysteresis patterns with fewer parameters than more complex recurrent variants </w:t>
      </w:r>
      <w:r w:rsidR="00B92504" w:rsidRPr="00215E8A">
        <w:t>[3</w:t>
      </w:r>
      <w:r w:rsidR="00696CA1" w:rsidRPr="00215E8A">
        <w:t>3</w:t>
      </w:r>
      <w:r w:rsidR="00D75D81" w:rsidRPr="00215E8A">
        <w:t>,3</w:t>
      </w:r>
      <w:r w:rsidR="00696CA1" w:rsidRPr="00215E8A">
        <w:t>4</w:t>
      </w:r>
      <w:r w:rsidR="00B92504" w:rsidRPr="00215E8A">
        <w:t>]</w:t>
      </w:r>
      <w:r w:rsidRPr="00215E8A">
        <w:t>.</w:t>
      </w:r>
    </w:p>
    <w:p w14:paraId="5A63245E" w14:textId="77777777" w:rsidR="00C65569" w:rsidRPr="00215E8A" w:rsidRDefault="00C65569" w:rsidP="006413E9">
      <w:pPr>
        <w:pStyle w:val="Heading3"/>
        <w:spacing w:line="360" w:lineRule="auto"/>
      </w:pPr>
      <w:r w:rsidRPr="00215E8A">
        <w:t>Long Short-Term Memory (LSTM)</w:t>
      </w:r>
    </w:p>
    <w:p w14:paraId="4B3619F7" w14:textId="5BE248DA" w:rsidR="00F93202" w:rsidRPr="00215E8A" w:rsidRDefault="00C65569" w:rsidP="006413E9">
      <w:pPr>
        <w:spacing w:line="360" w:lineRule="auto"/>
      </w:pPr>
      <w:r w:rsidRPr="00215E8A">
        <w:t xml:space="preserve">We also evaluate an LSTM, which augments recurrence with a gated memory cell to represent longer-range dependencies across </w:t>
      </w:r>
      <m:oMath>
        <m:r>
          <w:rPr>
            <w:rFonts w:ascii="Cambria Math" w:hAnsi="Cambria Math"/>
          </w:rPr>
          <m:t>α</m:t>
        </m:r>
      </m:oMath>
      <w:r w:rsidR="009A20DE" w:rsidRPr="00215E8A">
        <w:rPr>
          <w:rFonts w:eastAsiaTheme="minorEastAsia"/>
        </w:rPr>
        <w:t xml:space="preserve"> </w:t>
      </w:r>
      <w:r w:rsidR="000019B6" w:rsidRPr="00215E8A">
        <w:rPr>
          <w:rFonts w:eastAsiaTheme="minorEastAsia"/>
        </w:rPr>
        <w:t>[3</w:t>
      </w:r>
      <w:r w:rsidR="00B33D1B" w:rsidRPr="00215E8A">
        <w:rPr>
          <w:rFonts w:eastAsiaTheme="minorEastAsia"/>
        </w:rPr>
        <w:t>5</w:t>
      </w:r>
      <w:r w:rsidR="000019B6" w:rsidRPr="00215E8A">
        <w:rPr>
          <w:rFonts w:eastAsiaTheme="minorEastAsia"/>
        </w:rPr>
        <w:t>]</w:t>
      </w:r>
      <w:r w:rsidRPr="00215E8A">
        <w:t>. This capacity can be beneficial near stall where nonlinearity increases.</w:t>
      </w:r>
    </w:p>
    <w:p w14:paraId="413AA9BD" w14:textId="17D97129" w:rsidR="006D48CE" w:rsidRPr="00215E8A" w:rsidRDefault="006D48CE" w:rsidP="006413E9">
      <w:pPr>
        <w:pStyle w:val="Heading3"/>
        <w:spacing w:line="360" w:lineRule="auto"/>
      </w:pPr>
      <w:r w:rsidRPr="00215E8A">
        <w:t>1D Convolutional Neural Network (CNN)</w:t>
      </w:r>
    </w:p>
    <w:p w14:paraId="45A14EB3" w14:textId="4A796D23" w:rsidR="007E05B9" w:rsidRPr="00215E8A" w:rsidRDefault="00F17145" w:rsidP="006413E9">
      <w:pPr>
        <w:spacing w:line="360" w:lineRule="auto"/>
      </w:pPr>
      <w:r w:rsidRPr="00215E8A">
        <w:t xml:space="preserve">A 1D Convolutional Neural Network was also implemented as a strong baseline. As CNNs are highly effective at learning hierarchal features from spatial or sequential data </w:t>
      </w:r>
      <w:r w:rsidR="00CC37E6" w:rsidRPr="00215E8A">
        <w:t>[3</w:t>
      </w:r>
      <w:r w:rsidR="00B33D1B" w:rsidRPr="00215E8A">
        <w:t>6</w:t>
      </w:r>
      <w:r w:rsidR="00CC37E6" w:rsidRPr="00215E8A">
        <w:t>]</w:t>
      </w:r>
      <w:r w:rsidR="006A034B" w:rsidRPr="00215E8A">
        <w:t>. In this application, the</w:t>
      </w:r>
      <w:r w:rsidR="002F062D" w:rsidRPr="00215E8A">
        <w:t xml:space="preserve"> 12-parameter CST input vector is treated as a 1D sequence of length 12. One or more 1D convolutional layers are applied to learn local patterns and interactions between adjacent CST coefficients (e.g., the relationship between 'Lower 2', 'Lower 3', and 'Lower 4'). The resulting feature maps are typically flattened and passed through a dense (fully connected) network, which maps the learned features to the final 48-point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t>
            </m:r>
          </m:sub>
        </m:sSub>
      </m:oMath>
      <w:r w:rsidR="002F062D" w:rsidRPr="00215E8A">
        <w:t xml:space="preserve"> output vector </w:t>
      </w:r>
      <w:r w:rsidR="001A275D" w:rsidRPr="00215E8A">
        <w:t>[3</w:t>
      </w:r>
      <w:r w:rsidR="009915D7" w:rsidRPr="00215E8A">
        <w:t>7</w:t>
      </w:r>
      <w:r w:rsidR="001A275D" w:rsidRPr="00215E8A">
        <w:t>]</w:t>
      </w:r>
      <w:r w:rsidR="002F062D" w:rsidRPr="00215E8A">
        <w:t xml:space="preserve">. This architecture serves as a modern alternative to the standard MLP, testing whether local feature extraction provides an advantage over the MLP's </w:t>
      </w:r>
      <w:r w:rsidR="00B7069D" w:rsidRPr="00215E8A">
        <w:t>fully connected</w:t>
      </w:r>
      <w:r w:rsidR="002F062D" w:rsidRPr="00215E8A">
        <w:t xml:space="preserve"> approach.</w:t>
      </w:r>
    </w:p>
    <w:p w14:paraId="7AFD3A44" w14:textId="77777777" w:rsidR="00C65569" w:rsidRPr="00215E8A" w:rsidRDefault="00C65569" w:rsidP="00C82F6C">
      <w:pPr>
        <w:pStyle w:val="Heading2"/>
      </w:pPr>
      <w:r w:rsidRPr="00215E8A">
        <w:t>Optimisation and validation protocol</w:t>
      </w:r>
    </w:p>
    <w:p w14:paraId="5FB13AF6" w14:textId="22664AFE" w:rsidR="00C65569" w:rsidRPr="00215E8A" w:rsidRDefault="00C65569" w:rsidP="00C82F6C">
      <w:pPr>
        <w:spacing w:line="360" w:lineRule="auto"/>
      </w:pPr>
      <w:r w:rsidRPr="00215E8A">
        <w:t xml:space="preserve">Hyperparameters for all architectures are tuned using a physics-aware search: the optimisation target is the validation Physics Score, with Eq. (5) as the training loss </w:t>
      </w:r>
      <w:r w:rsidR="003513D1" w:rsidRPr="00215E8A">
        <w:t>[1</w:t>
      </w:r>
      <w:r w:rsidR="00C81C99" w:rsidRPr="00215E8A">
        <w:t>4</w:t>
      </w:r>
      <w:r w:rsidR="003513D1" w:rsidRPr="00215E8A">
        <w:t>]</w:t>
      </w:r>
      <w:r w:rsidRPr="00215E8A">
        <w:t>. We use leave-one-family-out (LOFO) folds to assess generalisation to unseen aerofoil families; scaling statistics are computed on training data only.</w:t>
      </w:r>
    </w:p>
    <w:p w14:paraId="2D2FDDBD" w14:textId="77777777" w:rsidR="00C65569" w:rsidRPr="00215E8A" w:rsidRDefault="00C65569" w:rsidP="00C82F6C">
      <w:pPr>
        <w:pStyle w:val="Heading3"/>
      </w:pPr>
      <w:r w:rsidRPr="00215E8A">
        <w:lastRenderedPageBreak/>
        <w:t>Parameter Optimisation with Optuna</w:t>
      </w:r>
    </w:p>
    <w:p w14:paraId="205A647E" w14:textId="7F700AB2" w:rsidR="00C65569" w:rsidRPr="00215E8A" w:rsidRDefault="00C65569" w:rsidP="00C82F6C">
      <w:pPr>
        <w:pStyle w:val="Caption"/>
        <w:keepNext/>
        <w:keepLines/>
        <w:spacing w:line="360" w:lineRule="auto"/>
        <w:rPr>
          <w:color w:val="auto"/>
        </w:rPr>
      </w:pPr>
      <w:r w:rsidRPr="00215E8A">
        <w:rPr>
          <w:color w:val="auto"/>
        </w:rPr>
        <w:t xml:space="preserve">Table </w:t>
      </w:r>
      <w:r w:rsidRPr="00215E8A">
        <w:rPr>
          <w:color w:val="auto"/>
        </w:rPr>
        <w:fldChar w:fldCharType="begin"/>
      </w:r>
      <w:r w:rsidRPr="00215E8A">
        <w:rPr>
          <w:color w:val="auto"/>
        </w:rPr>
        <w:instrText xml:space="preserve"> SEQ Table \* ARABIC </w:instrText>
      </w:r>
      <w:r w:rsidRPr="00215E8A">
        <w:rPr>
          <w:color w:val="auto"/>
        </w:rPr>
        <w:fldChar w:fldCharType="separate"/>
      </w:r>
      <w:r w:rsidR="00B85442" w:rsidRPr="00215E8A">
        <w:rPr>
          <w:color w:val="auto"/>
        </w:rPr>
        <w:t>3</w:t>
      </w:r>
      <w:r w:rsidRPr="00215E8A">
        <w:rPr>
          <w:color w:val="auto"/>
        </w:rPr>
        <w:fldChar w:fldCharType="end"/>
      </w:r>
      <w:r w:rsidRPr="00215E8A">
        <w:rPr>
          <w:color w:val="auto"/>
        </w:rPr>
        <w:t>: Summary of the final optimised architectures and parameter counts for each model type, obtained from the physics-aware hyperparameter search (Optuna).</w:t>
      </w:r>
    </w:p>
    <w:tbl>
      <w:tblPr>
        <w:tblStyle w:val="TableGrid1"/>
        <w:tblW w:w="9067" w:type="dxa"/>
        <w:tblLayout w:type="fixed"/>
        <w:tblLook w:val="04A0" w:firstRow="1" w:lastRow="0" w:firstColumn="1" w:lastColumn="0" w:noHBand="0" w:noVBand="1"/>
      </w:tblPr>
      <w:tblGrid>
        <w:gridCol w:w="1236"/>
        <w:gridCol w:w="4571"/>
        <w:gridCol w:w="1418"/>
        <w:gridCol w:w="1842"/>
      </w:tblGrid>
      <w:tr w:rsidR="00940F25" w:rsidRPr="00215E8A" w14:paraId="7ED5C36F" w14:textId="1AC97461" w:rsidTr="00ED74F5">
        <w:tc>
          <w:tcPr>
            <w:tcW w:w="1236" w:type="dxa"/>
            <w:hideMark/>
          </w:tcPr>
          <w:p w14:paraId="46CDFE87" w14:textId="77777777" w:rsidR="00940F25" w:rsidRPr="00215E8A" w:rsidRDefault="00940F25" w:rsidP="00C82F6C">
            <w:pPr>
              <w:keepNext/>
              <w:keepLines/>
              <w:spacing w:line="360" w:lineRule="auto"/>
            </w:pPr>
            <w:r w:rsidRPr="00215E8A">
              <w:rPr>
                <w:b/>
                <w:bCs/>
              </w:rPr>
              <w:t>Model Type</w:t>
            </w:r>
          </w:p>
        </w:tc>
        <w:tc>
          <w:tcPr>
            <w:tcW w:w="4571" w:type="dxa"/>
            <w:hideMark/>
          </w:tcPr>
          <w:p w14:paraId="67AA6931" w14:textId="77777777" w:rsidR="00940F25" w:rsidRPr="00215E8A" w:rsidRDefault="00940F25" w:rsidP="00C82F6C">
            <w:pPr>
              <w:keepNext/>
              <w:keepLines/>
              <w:spacing w:line="360" w:lineRule="auto"/>
            </w:pPr>
            <w:r w:rsidRPr="00215E8A">
              <w:rPr>
                <w:b/>
                <w:bCs/>
              </w:rPr>
              <w:t>Architecture Details</w:t>
            </w:r>
          </w:p>
        </w:tc>
        <w:tc>
          <w:tcPr>
            <w:tcW w:w="1418" w:type="dxa"/>
            <w:hideMark/>
          </w:tcPr>
          <w:p w14:paraId="0F926913" w14:textId="77777777" w:rsidR="00940F25" w:rsidRPr="00215E8A" w:rsidRDefault="00940F25" w:rsidP="00C82F6C">
            <w:pPr>
              <w:keepNext/>
              <w:keepLines/>
              <w:spacing w:line="360" w:lineRule="auto"/>
            </w:pPr>
            <w:r w:rsidRPr="00215E8A">
              <w:rPr>
                <w:b/>
                <w:bCs/>
              </w:rPr>
              <w:t>Trainable Parameters</w:t>
            </w:r>
          </w:p>
        </w:tc>
        <w:tc>
          <w:tcPr>
            <w:tcW w:w="1842" w:type="dxa"/>
          </w:tcPr>
          <w:p w14:paraId="3D8260DD" w14:textId="55616D8E" w:rsidR="00940F25" w:rsidRPr="00215E8A" w:rsidRDefault="00940F25" w:rsidP="00C82F6C">
            <w:pPr>
              <w:keepNext/>
              <w:keepLines/>
              <w:spacing w:line="360" w:lineRule="auto"/>
              <w:rPr>
                <w:b/>
                <w:bCs/>
              </w:rPr>
            </w:pPr>
            <w:r w:rsidRPr="00215E8A">
              <w:rPr>
                <w:b/>
                <w:bCs/>
              </w:rPr>
              <w:t>Model Size (MB)</w:t>
            </w:r>
          </w:p>
        </w:tc>
      </w:tr>
      <w:tr w:rsidR="00940F25" w:rsidRPr="00215E8A" w14:paraId="47794FB5" w14:textId="36B5B795" w:rsidTr="00ED74F5">
        <w:tc>
          <w:tcPr>
            <w:tcW w:w="1236" w:type="dxa"/>
            <w:hideMark/>
          </w:tcPr>
          <w:p w14:paraId="69B768BE" w14:textId="77777777" w:rsidR="00940F25" w:rsidRPr="00215E8A" w:rsidRDefault="00940F25" w:rsidP="00C82F6C">
            <w:pPr>
              <w:keepNext/>
              <w:keepLines/>
              <w:spacing w:line="360" w:lineRule="auto"/>
            </w:pPr>
            <w:r w:rsidRPr="00215E8A">
              <w:t>MLP</w:t>
            </w:r>
          </w:p>
        </w:tc>
        <w:tc>
          <w:tcPr>
            <w:tcW w:w="4571" w:type="dxa"/>
            <w:hideMark/>
          </w:tcPr>
          <w:p w14:paraId="3C3A1EC2" w14:textId="40ADB636" w:rsidR="00940F25" w:rsidRPr="00215E8A" w:rsidRDefault="002F0402" w:rsidP="00C82F6C">
            <w:pPr>
              <w:keepNext/>
              <w:keepLines/>
              <w:spacing w:line="360" w:lineRule="auto"/>
            </w:pPr>
            <w:r w:rsidRPr="00215E8A">
              <w:t>3 hidden layers + wide/deep branches, 128 hidden units, ×2 width factor, ~0.36 dropout</w:t>
            </w:r>
          </w:p>
        </w:tc>
        <w:tc>
          <w:tcPr>
            <w:tcW w:w="1418" w:type="dxa"/>
            <w:hideMark/>
          </w:tcPr>
          <w:p w14:paraId="1CBADB3C" w14:textId="192A6440" w:rsidR="00940F25" w:rsidRPr="00215E8A" w:rsidRDefault="00940F25" w:rsidP="00C82F6C">
            <w:pPr>
              <w:keepNext/>
              <w:keepLines/>
              <w:spacing w:line="360" w:lineRule="auto"/>
            </w:pPr>
            <w:r w:rsidRPr="00215E8A">
              <w:t>157,488</w:t>
            </w:r>
          </w:p>
        </w:tc>
        <w:tc>
          <w:tcPr>
            <w:tcW w:w="1842" w:type="dxa"/>
          </w:tcPr>
          <w:p w14:paraId="745093FC" w14:textId="4D353E15" w:rsidR="00940F25" w:rsidRPr="00215E8A" w:rsidRDefault="00E90F5E" w:rsidP="00C82F6C">
            <w:pPr>
              <w:keepNext/>
              <w:keepLines/>
              <w:spacing w:line="360" w:lineRule="auto"/>
            </w:pPr>
            <w:r w:rsidRPr="00215E8A">
              <w:t>0.60</w:t>
            </w:r>
          </w:p>
        </w:tc>
      </w:tr>
      <w:tr w:rsidR="00940F25" w:rsidRPr="00215E8A" w14:paraId="545B3FDC" w14:textId="68B84F69" w:rsidTr="00ED74F5">
        <w:tc>
          <w:tcPr>
            <w:tcW w:w="1236" w:type="dxa"/>
            <w:hideMark/>
          </w:tcPr>
          <w:p w14:paraId="13F3B477" w14:textId="77777777" w:rsidR="00940F25" w:rsidRPr="00215E8A" w:rsidRDefault="00940F25" w:rsidP="00C82F6C">
            <w:pPr>
              <w:keepNext/>
              <w:keepLines/>
              <w:spacing w:line="360" w:lineRule="auto"/>
            </w:pPr>
            <w:r w:rsidRPr="00215E8A">
              <w:t>GRU</w:t>
            </w:r>
          </w:p>
        </w:tc>
        <w:tc>
          <w:tcPr>
            <w:tcW w:w="4571" w:type="dxa"/>
            <w:hideMark/>
          </w:tcPr>
          <w:p w14:paraId="075EE751" w14:textId="234DDA15" w:rsidR="00940F25" w:rsidRPr="00215E8A" w:rsidRDefault="0031474D" w:rsidP="00C82F6C">
            <w:pPr>
              <w:keepNext/>
              <w:keepLines/>
              <w:spacing w:line="360" w:lineRule="auto"/>
            </w:pPr>
            <w:r w:rsidRPr="00215E8A">
              <w:t>Unidirectional 2 layers, 128 hidden units, 4-head attention, ~0.11 dropout</w:t>
            </w:r>
          </w:p>
        </w:tc>
        <w:tc>
          <w:tcPr>
            <w:tcW w:w="1418" w:type="dxa"/>
            <w:hideMark/>
          </w:tcPr>
          <w:p w14:paraId="5EDCB6BC" w14:textId="6EB89C8B" w:rsidR="00940F25" w:rsidRPr="00215E8A" w:rsidRDefault="00940F25" w:rsidP="00C82F6C">
            <w:pPr>
              <w:keepNext/>
              <w:keepLines/>
              <w:spacing w:line="360" w:lineRule="auto"/>
            </w:pPr>
            <w:r w:rsidRPr="00215E8A">
              <w:t>242,864</w:t>
            </w:r>
          </w:p>
        </w:tc>
        <w:tc>
          <w:tcPr>
            <w:tcW w:w="1842" w:type="dxa"/>
          </w:tcPr>
          <w:p w14:paraId="01CB4DA3" w14:textId="0A9D3E2D" w:rsidR="00940F25" w:rsidRPr="00215E8A" w:rsidRDefault="00E90F5E" w:rsidP="00C82F6C">
            <w:pPr>
              <w:keepNext/>
              <w:keepLines/>
              <w:spacing w:line="360" w:lineRule="auto"/>
            </w:pPr>
            <w:r w:rsidRPr="00215E8A">
              <w:t>0.93</w:t>
            </w:r>
          </w:p>
        </w:tc>
      </w:tr>
      <w:tr w:rsidR="00940F25" w:rsidRPr="00215E8A" w14:paraId="1C9E2ACE" w14:textId="32CB089B" w:rsidTr="00ED74F5">
        <w:tc>
          <w:tcPr>
            <w:tcW w:w="1236" w:type="dxa"/>
            <w:hideMark/>
          </w:tcPr>
          <w:p w14:paraId="4BADB489" w14:textId="77777777" w:rsidR="00940F25" w:rsidRPr="00215E8A" w:rsidRDefault="00940F25" w:rsidP="00C82F6C">
            <w:pPr>
              <w:keepNext/>
              <w:keepLines/>
              <w:spacing w:line="360" w:lineRule="auto"/>
            </w:pPr>
            <w:r w:rsidRPr="00215E8A">
              <w:t>LSTM</w:t>
            </w:r>
          </w:p>
        </w:tc>
        <w:tc>
          <w:tcPr>
            <w:tcW w:w="4571" w:type="dxa"/>
            <w:hideMark/>
          </w:tcPr>
          <w:p w14:paraId="61F3CEE6" w14:textId="14C6D9F4" w:rsidR="00940F25" w:rsidRPr="00215E8A" w:rsidRDefault="00DF20FC" w:rsidP="00C82F6C">
            <w:pPr>
              <w:keepNext/>
              <w:keepLines/>
              <w:spacing w:line="360" w:lineRule="auto"/>
            </w:pPr>
            <w:r w:rsidRPr="00215E8A">
              <w:t>Unidirectional 2 layers, 128 hidden units, 4-head attention, ~0.26 dropout</w:t>
            </w:r>
          </w:p>
        </w:tc>
        <w:tc>
          <w:tcPr>
            <w:tcW w:w="1418" w:type="dxa"/>
            <w:hideMark/>
          </w:tcPr>
          <w:p w14:paraId="6155334E" w14:textId="5E03D71B" w:rsidR="00940F25" w:rsidRPr="00215E8A" w:rsidRDefault="00940F25" w:rsidP="00C82F6C">
            <w:pPr>
              <w:keepNext/>
              <w:keepLines/>
              <w:spacing w:line="360" w:lineRule="auto"/>
            </w:pPr>
            <w:r w:rsidRPr="00215E8A">
              <w:t>294,064</w:t>
            </w:r>
          </w:p>
        </w:tc>
        <w:tc>
          <w:tcPr>
            <w:tcW w:w="1842" w:type="dxa"/>
          </w:tcPr>
          <w:p w14:paraId="3215F7CE" w14:textId="6329C15E" w:rsidR="00940F25" w:rsidRPr="00215E8A" w:rsidRDefault="00E90F5E" w:rsidP="00C82F6C">
            <w:pPr>
              <w:keepNext/>
              <w:keepLines/>
              <w:spacing w:line="360" w:lineRule="auto"/>
            </w:pPr>
            <w:r w:rsidRPr="00215E8A">
              <w:t>1.12</w:t>
            </w:r>
          </w:p>
        </w:tc>
      </w:tr>
      <w:tr w:rsidR="00940F25" w:rsidRPr="00215E8A" w14:paraId="1077000B" w14:textId="59A0AC95" w:rsidTr="00ED74F5">
        <w:tc>
          <w:tcPr>
            <w:tcW w:w="1236" w:type="dxa"/>
          </w:tcPr>
          <w:p w14:paraId="70F972D4" w14:textId="487385B8" w:rsidR="00940F25" w:rsidRPr="00215E8A" w:rsidRDefault="00940F25" w:rsidP="00C82F6C">
            <w:pPr>
              <w:keepNext/>
              <w:keepLines/>
              <w:spacing w:line="360" w:lineRule="auto"/>
            </w:pPr>
            <w:r w:rsidRPr="00215E8A">
              <w:t>CNN</w:t>
            </w:r>
          </w:p>
        </w:tc>
        <w:tc>
          <w:tcPr>
            <w:tcW w:w="4571" w:type="dxa"/>
          </w:tcPr>
          <w:p w14:paraId="2CB72002" w14:textId="4328063E" w:rsidR="00940F25" w:rsidRPr="00215E8A" w:rsidRDefault="0006049F" w:rsidP="00C82F6C">
            <w:pPr>
              <w:keepNext/>
              <w:keepLines/>
              <w:spacing w:line="360" w:lineRule="auto"/>
            </w:pPr>
            <w:r w:rsidRPr="00215E8A">
              <w:t xml:space="preserve">3 conv layers, filters </w:t>
            </w:r>
            <w:r w:rsidR="00116D0B" w:rsidRPr="00215E8A">
              <w:t>{</w:t>
            </w:r>
            <w:r w:rsidRPr="00215E8A">
              <w:t>64, 128, 256</w:t>
            </w:r>
            <w:r w:rsidR="00116D0B" w:rsidRPr="00215E8A">
              <w:t>}</w:t>
            </w:r>
            <w:r w:rsidRPr="00215E8A">
              <w:t xml:space="preserve">, kernels </w:t>
            </w:r>
            <w:r w:rsidR="00404022" w:rsidRPr="00215E8A">
              <w:t>{</w:t>
            </w:r>
            <w:r w:rsidRPr="00215E8A">
              <w:t>5, 5, 3</w:t>
            </w:r>
            <w:r w:rsidR="00404022" w:rsidRPr="00215E8A">
              <w:t>}</w:t>
            </w:r>
            <w:r w:rsidRPr="00215E8A">
              <w:t>, ~0.10 dropout</w:t>
            </w:r>
          </w:p>
        </w:tc>
        <w:tc>
          <w:tcPr>
            <w:tcW w:w="1418" w:type="dxa"/>
          </w:tcPr>
          <w:p w14:paraId="0853C346" w14:textId="34B19416" w:rsidR="00940F25" w:rsidRPr="00215E8A" w:rsidRDefault="00940F25" w:rsidP="00C82F6C">
            <w:pPr>
              <w:keepNext/>
              <w:keepLines/>
              <w:spacing w:line="360" w:lineRule="auto"/>
            </w:pPr>
            <w:r w:rsidRPr="00215E8A">
              <w:t>421,168</w:t>
            </w:r>
          </w:p>
        </w:tc>
        <w:tc>
          <w:tcPr>
            <w:tcW w:w="1842" w:type="dxa"/>
          </w:tcPr>
          <w:p w14:paraId="0409A853" w14:textId="42919470" w:rsidR="00940F25" w:rsidRPr="00215E8A" w:rsidRDefault="00E90F5E" w:rsidP="00C82F6C">
            <w:pPr>
              <w:keepNext/>
              <w:keepLines/>
              <w:spacing w:line="360" w:lineRule="auto"/>
            </w:pPr>
            <w:r w:rsidRPr="00215E8A">
              <w:t>1.61</w:t>
            </w:r>
          </w:p>
        </w:tc>
      </w:tr>
    </w:tbl>
    <w:p w14:paraId="7ADCD0C9" w14:textId="77777777" w:rsidR="00C65569" w:rsidRPr="00215E8A" w:rsidRDefault="00C65569" w:rsidP="00C82F6C">
      <w:pPr>
        <w:spacing w:line="360" w:lineRule="auto"/>
      </w:pPr>
    </w:p>
    <w:p w14:paraId="0442B8D1" w14:textId="5059B429" w:rsidR="00C65569" w:rsidRPr="00215E8A" w:rsidRDefault="00C65569" w:rsidP="00C82F6C">
      <w:pPr>
        <w:spacing w:line="360" w:lineRule="auto"/>
      </w:pPr>
      <w:r w:rsidRPr="00215E8A">
        <w:t xml:space="preserve">We used a two-stage optimisation process. First, as described in Section </w:t>
      </w:r>
      <w:r w:rsidR="00DE392F" w:rsidRPr="00215E8A">
        <w:t>2</w:t>
      </w:r>
      <w:r w:rsidRPr="00215E8A">
        <w:t xml:space="preserve">.1, we selected a 12-parameter CST vector by evaluating validation error versus CST dimensionality. Second, for each architecture and loss function, we performed a physics-aware hyperparameter search with Optuna </w:t>
      </w:r>
      <w:r w:rsidR="003513D1" w:rsidRPr="00215E8A">
        <w:t>[1</w:t>
      </w:r>
      <w:r w:rsidR="00F23F7C" w:rsidRPr="00215E8A">
        <w:t>4</w:t>
      </w:r>
      <w:r w:rsidR="003513D1" w:rsidRPr="00215E8A">
        <w:t>]</w:t>
      </w:r>
      <w:r w:rsidRPr="00215E8A">
        <w:t>. The use of Optuna alleviated the need for manual iterative refinement</w:t>
      </w:r>
      <w:r w:rsidR="00F30884" w:rsidRPr="00215E8A">
        <w:t>.</w:t>
      </w:r>
      <w:r w:rsidRPr="00215E8A">
        <w:t xml:space="preserve"> Optuna efficiently searches a defined hyperparameter space aiming to find this optimal configuration.</w:t>
      </w:r>
    </w:p>
    <w:p w14:paraId="0EB8DEE7" w14:textId="21E232BE" w:rsidR="00C65569" w:rsidRPr="00215E8A" w:rsidRDefault="00C65569" w:rsidP="00C82F6C">
      <w:pPr>
        <w:spacing w:line="360" w:lineRule="auto"/>
      </w:pPr>
      <w:r w:rsidRPr="00215E8A">
        <w:t xml:space="preserve">Each </w:t>
      </w:r>
      <w:r w:rsidRPr="00215E8A">
        <w:rPr>
          <w:b/>
          <w:bCs/>
        </w:rPr>
        <w:t>study</w:t>
      </w:r>
      <w:r w:rsidRPr="00215E8A">
        <w:t xml:space="preserve"> minimised the validation </w:t>
      </w:r>
      <w:r w:rsidRPr="00215E8A">
        <w:rPr>
          <w:b/>
          <w:bCs/>
        </w:rPr>
        <w:t>Physics Score</w:t>
      </w:r>
      <w:r w:rsidRPr="00215E8A">
        <w:t xml:space="preserve"> while training with the weighted loss. The search space covered depth, width, learning rate, dropout, and weight decay for all models; recurrent depth and hidden size for GRU/LSTM;</w:t>
      </w:r>
      <w:r w:rsidR="00056354" w:rsidRPr="00215E8A">
        <w:t xml:space="preserve"> filter blocks and kernel sizes for the CNN; </w:t>
      </w:r>
      <w:r w:rsidRPr="00215E8A">
        <w:t xml:space="preserve">and the decay parameter </w:t>
      </w:r>
      <m:oMath>
        <m:r>
          <w:rPr>
            <w:rFonts w:ascii="Cambria Math" w:hAnsi="Cambria Math"/>
          </w:rPr>
          <m:t>τ</m:t>
        </m:r>
      </m:oMath>
      <w:r w:rsidRPr="00215E8A">
        <w:t xml:space="preserve">in the distance-weighted loss. Unless noted otherwise, each study ran </w:t>
      </w:r>
      <w:r w:rsidRPr="00215E8A">
        <w:rPr>
          <w:b/>
          <w:bCs/>
        </w:rPr>
        <w:t>250 trials</w:t>
      </w:r>
      <w:r w:rsidRPr="00215E8A">
        <w:t xml:space="preserve"> with asynchronous pruning; the top configuration per study was re-trained to convergence under the same validation protocol.</w:t>
      </w:r>
    </w:p>
    <w:p w14:paraId="654C0780" w14:textId="2C267238" w:rsidR="00C65569" w:rsidRPr="00215E8A" w:rsidRDefault="00C65569" w:rsidP="00C82F6C">
      <w:pPr>
        <w:pStyle w:val="Heading4"/>
      </w:pPr>
      <w:r w:rsidRPr="00215E8A">
        <w:t>Search space (high level)</w:t>
      </w:r>
      <w:r w:rsidR="00CA7A3F" w:rsidRPr="00215E8A">
        <w:t>:</w:t>
      </w:r>
    </w:p>
    <w:p w14:paraId="30C8B38F" w14:textId="5F688337" w:rsidR="00C65569" w:rsidRPr="00215E8A" w:rsidRDefault="00C65569" w:rsidP="00C82F6C">
      <w:pPr>
        <w:numPr>
          <w:ilvl w:val="0"/>
          <w:numId w:val="17"/>
        </w:numPr>
        <w:spacing w:line="360" w:lineRule="auto"/>
      </w:pPr>
      <w:r w:rsidRPr="00215E8A">
        <w:rPr>
          <w:b/>
          <w:bCs/>
        </w:rPr>
        <w:t>Shared:</w:t>
      </w:r>
      <w:r w:rsidRPr="00215E8A">
        <w:t xml:space="preserve"> hidden layers </w:t>
      </w:r>
      <m:oMath>
        <m:r>
          <w:rPr>
            <w:rFonts w:ascii="Cambria Math" w:hAnsi="Cambria Math"/>
          </w:rPr>
          <m:t>{1,5}</m:t>
        </m:r>
      </m:oMath>
      <w:r w:rsidRPr="00215E8A">
        <w:t xml:space="preserve">, width </w:t>
      </w:r>
      <m:oMath>
        <m:r>
          <w:rPr>
            <w:rFonts w:ascii="Cambria Math" w:hAnsi="Cambria Math"/>
          </w:rPr>
          <m:t>{64,512}</m:t>
        </m:r>
      </m:oMath>
      <w:r w:rsidRPr="00215E8A">
        <w:t xml:space="preserve">, activation ReLU, dropout </w:t>
      </w:r>
      <m:oMath>
        <m:r>
          <w:rPr>
            <w:rFonts w:ascii="Cambria Math" w:hAnsi="Cambria Math"/>
          </w:rPr>
          <m:t>{0.0,0.4}</m:t>
        </m:r>
      </m:oMath>
      <w:r w:rsidRPr="00215E8A">
        <w:t xml:space="preserve">, Adam learning rate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t>
        </m:r>
      </m:oMath>
      <w:r w:rsidRPr="00215E8A">
        <w:t xml:space="preserve">(log-uniform), weight decay </w:t>
      </w:r>
      <m:oMath>
        <m:r>
          <w:rPr>
            <w:rFonts w:ascii="Cambria Math" w:hAnsi="Cambria Math"/>
          </w:rPr>
          <m:t>{0,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oMath>
      <w:r w:rsidRPr="00215E8A">
        <w:t xml:space="preserve">, batch size </w:t>
      </w:r>
      <m:oMath>
        <m:r>
          <w:rPr>
            <w:rFonts w:ascii="Cambria Math" w:hAnsi="Cambria Math"/>
          </w:rPr>
          <m:t>{64,128,256,512}</m:t>
        </m:r>
      </m:oMath>
      <w:r w:rsidRPr="00215E8A">
        <w:t>.</w:t>
      </w:r>
    </w:p>
    <w:p w14:paraId="1E9D4AAB" w14:textId="79B47278" w:rsidR="00C65569" w:rsidRPr="00215E8A" w:rsidRDefault="00C65569" w:rsidP="00C82F6C">
      <w:pPr>
        <w:numPr>
          <w:ilvl w:val="0"/>
          <w:numId w:val="17"/>
        </w:numPr>
        <w:spacing w:line="360" w:lineRule="auto"/>
      </w:pPr>
      <w:r w:rsidRPr="00215E8A">
        <w:rPr>
          <w:b/>
          <w:bCs/>
        </w:rPr>
        <w:t>RNNs:</w:t>
      </w:r>
      <w:r w:rsidRPr="00215E8A">
        <w:t xml:space="preserve"> layers </w:t>
      </w:r>
      <m:oMath>
        <m:r>
          <w:rPr>
            <w:rFonts w:ascii="Cambria Math" w:hAnsi="Cambria Math"/>
          </w:rPr>
          <m:t>{1,4}</m:t>
        </m:r>
      </m:oMath>
      <w:r w:rsidRPr="00215E8A">
        <w:t xml:space="preserve">, hidden units </w:t>
      </w:r>
      <m:oMath>
        <m:r>
          <w:rPr>
            <w:rFonts w:ascii="Cambria Math" w:hAnsi="Cambria Math"/>
          </w:rPr>
          <m:t>{64,512</m:t>
        </m:r>
        <m:r>
          <w:rPr>
            <w:rFonts w:ascii="Cambria Math" w:eastAsiaTheme="minorEastAsia" w:hAnsi="Cambria Math"/>
          </w:rPr>
          <m:t>}</m:t>
        </m:r>
      </m:oMath>
      <w:r w:rsidRPr="00215E8A">
        <w:t>, sequence output at 48 steps.</w:t>
      </w:r>
    </w:p>
    <w:p w14:paraId="1346542C" w14:textId="78D2FF14" w:rsidR="00C65569" w:rsidRPr="00215E8A" w:rsidRDefault="00C65569" w:rsidP="00C82F6C">
      <w:pPr>
        <w:numPr>
          <w:ilvl w:val="0"/>
          <w:numId w:val="17"/>
        </w:numPr>
        <w:spacing w:line="360" w:lineRule="auto"/>
      </w:pPr>
      <w:r w:rsidRPr="00215E8A">
        <w:rPr>
          <w:b/>
          <w:bCs/>
        </w:rPr>
        <w:t>Weighting:</w:t>
      </w:r>
      <w:r w:rsidRPr="00215E8A">
        <w:t xml:space="preserve"> </w:t>
      </w:r>
      <m:oMath>
        <m:r>
          <w:rPr>
            <w:rFonts w:ascii="Cambria Math" w:hAnsi="Cambria Math"/>
          </w:rPr>
          <m:t>τ∈{</m:t>
        </m:r>
        <m:sSup>
          <m:sSupPr>
            <m:ctrlPr>
              <w:rPr>
                <w:rFonts w:ascii="Cambria Math" w:hAnsi="Cambria Math"/>
              </w:rPr>
            </m:ctrlPr>
          </m:sSupPr>
          <m:e>
            <m:r>
              <w:rPr>
                <w:rFonts w:ascii="Cambria Math" w:hAnsi="Cambria Math"/>
              </w:rPr>
              <m:t>1</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m:t>
            </m:r>
          </m:e>
          <m:sup>
            <m:r>
              <w:rPr>
                <w:rFonts w:ascii="Cambria Math" w:hAnsi="Cambria Math"/>
              </w:rPr>
              <m:t>∘</m:t>
            </m:r>
          </m:sup>
        </m:sSup>
        <m:r>
          <w:rPr>
            <w:rFonts w:ascii="Cambria Math" w:eastAsiaTheme="minorEastAsia" w:hAnsi="Cambria Math"/>
          </w:rPr>
          <m:t>}</m:t>
        </m:r>
      </m:oMath>
      <w:r w:rsidR="00E1743E" w:rsidRPr="00215E8A">
        <w:rPr>
          <w:rFonts w:eastAsiaTheme="minorEastAsia"/>
        </w:rPr>
        <w:t xml:space="preserve"> </w:t>
      </w:r>
      <w:r w:rsidRPr="00215E8A">
        <w:t>for the exponential decay of validity weights.</w:t>
      </w:r>
    </w:p>
    <w:p w14:paraId="7A0CE9F3" w14:textId="6E8BE659" w:rsidR="001D1F6C" w:rsidRPr="00215E8A" w:rsidRDefault="001D1F6C" w:rsidP="00C82F6C">
      <w:pPr>
        <w:numPr>
          <w:ilvl w:val="0"/>
          <w:numId w:val="17"/>
        </w:numPr>
        <w:spacing w:line="360" w:lineRule="auto"/>
      </w:pPr>
      <w:r w:rsidRPr="00215E8A">
        <w:rPr>
          <w:b/>
          <w:bCs/>
        </w:rPr>
        <w:lastRenderedPageBreak/>
        <w:t>1D-CNN</w:t>
      </w:r>
      <w:r w:rsidRPr="00215E8A">
        <w:t xml:space="preserve">: filter blocks </w:t>
      </w:r>
      <w:r w:rsidR="00A12527" w:rsidRPr="00215E8A">
        <w:t>{</w:t>
      </w:r>
      <w:r w:rsidRPr="00215E8A">
        <w:t>2, 4</w:t>
      </w:r>
      <w:r w:rsidR="00A12527" w:rsidRPr="00215E8A">
        <w:t>}</w:t>
      </w:r>
      <w:r w:rsidRPr="00215E8A">
        <w:t xml:space="preserve">, base filters </w:t>
      </w:r>
      <w:r w:rsidR="00560A4C" w:rsidRPr="00215E8A">
        <w:t>{</w:t>
      </w:r>
      <w:r w:rsidRPr="00215E8A">
        <w:t>32, 128</w:t>
      </w:r>
      <w:r w:rsidR="00560A4C" w:rsidRPr="00215E8A">
        <w:t>}</w:t>
      </w:r>
      <w:r w:rsidRPr="00215E8A">
        <w:t xml:space="preserve"> (doubling per block), kernel sizes </w:t>
      </w:r>
      <w:r w:rsidR="00FD48BE" w:rsidRPr="00215E8A">
        <w:t>{</w:t>
      </w:r>
      <w:r w:rsidRPr="00215E8A">
        <w:t>3, 7</w:t>
      </w:r>
      <w:r w:rsidR="00FD48BE" w:rsidRPr="00215E8A">
        <w:t>}</w:t>
      </w:r>
      <w:r w:rsidRPr="00215E8A">
        <w:t xml:space="preserve"> per block, dropout </w:t>
      </w:r>
      <w:r w:rsidR="00FD48BE" w:rsidRPr="00215E8A">
        <w:t>{</w:t>
      </w:r>
      <w:r w:rsidRPr="00215E8A">
        <w:t>0.1, 0.4</w:t>
      </w:r>
      <w:r w:rsidR="00FD48BE" w:rsidRPr="00215E8A">
        <w:t>}</w:t>
      </w:r>
      <w:r w:rsidRPr="00215E8A">
        <w:t>.</w:t>
      </w:r>
    </w:p>
    <w:p w14:paraId="07E65A66" w14:textId="737D4992" w:rsidR="00C65569" w:rsidRPr="00215E8A" w:rsidRDefault="00C65569" w:rsidP="00C82F6C">
      <w:pPr>
        <w:spacing w:line="360" w:lineRule="auto"/>
      </w:pPr>
      <w:r w:rsidRPr="00215E8A">
        <w:t>We used early stopping on the validation Physics Score with patience 20 and restored the best epoch. To reduce variance, each candidate was evaluated over the LOFO validation fold with fixed seeds; the final numbers in Table 3 aggregate performance across the five LOFO test folds for the winning configuration in each study.</w:t>
      </w:r>
    </w:p>
    <w:p w14:paraId="2B26A252" w14:textId="77777777" w:rsidR="00C65569" w:rsidRPr="00215E8A" w:rsidRDefault="00C65569" w:rsidP="00C82F6C">
      <w:pPr>
        <w:pStyle w:val="Heading3"/>
      </w:pPr>
      <w:r w:rsidRPr="00215E8A">
        <w:t>Training and Validation Strategy</w:t>
      </w:r>
    </w:p>
    <w:p w14:paraId="042DDE2A" w14:textId="77777777" w:rsidR="00C65569" w:rsidRPr="00215E8A" w:rsidRDefault="00C65569" w:rsidP="00C82F6C">
      <w:pPr>
        <w:pStyle w:val="Heading4"/>
      </w:pPr>
      <w:r w:rsidRPr="00215E8A">
        <w:t>Objective and weighted loss</w:t>
      </w:r>
    </w:p>
    <w:p w14:paraId="6EB09179" w14:textId="4FFFDDA9" w:rsidR="00C65569" w:rsidRPr="00215E8A" w:rsidRDefault="00C65569" w:rsidP="00C82F6C">
      <w:pPr>
        <w:spacing w:line="360" w:lineRule="auto"/>
      </w:pPr>
      <w:r w:rsidRPr="00215E8A">
        <w:t>For all models, the training process was driven by the Adam optimiser</w:t>
      </w:r>
      <w:r w:rsidR="00404387" w:rsidRPr="00215E8A">
        <w:t xml:space="preserve"> </w:t>
      </w:r>
      <w:r w:rsidR="002B78E1" w:rsidRPr="00215E8A">
        <w:t>[35]</w:t>
      </w:r>
      <w:r w:rsidR="003F7BE1" w:rsidRPr="00215E8A">
        <w:t>. This is</w:t>
      </w:r>
      <w:r w:rsidRPr="00215E8A">
        <w:t xml:space="preserve"> an adaptive learning rate optimisation algorithm that is well-suited in training large neural networks due to the stability and efficiency it exhibits. To prevent overfitting, an early stopping mechanism was employed, monitoring the validation Physics Score and restoring the model weights from the best-performing epoch.</w:t>
      </w:r>
    </w:p>
    <w:p w14:paraId="06C9D336" w14:textId="0AAE5203" w:rsidR="00C65569" w:rsidRPr="00215E8A" w:rsidRDefault="00C65569" w:rsidP="00C82F6C">
      <w:pPr>
        <w:spacing w:line="360" w:lineRule="auto"/>
      </w:pPr>
      <w:r w:rsidRPr="00215E8A">
        <w:t>A significant innovation of this work is the use of a custom weighted loss function to address the "out-of-range" data points created during grid standardisation. A naive loss calculation would be corrupted by the artificial data from edge padding. To solve this, the element-wise loss (e.g., Log-Cosh) between the 48-point prediction and the 48-point target was multiplied by the corresponding 48-element distance-based validity vector (as described in Section 2) before being averaged. The loss can be expressed as:</w:t>
      </w:r>
    </w:p>
    <w:p w14:paraId="47ADAF08" w14:textId="669A4841" w:rsidR="00C65569" w:rsidRPr="00215E8A" w:rsidRDefault="00E77AE8" w:rsidP="00C82F6C">
      <w:pPr>
        <w:spacing w:line="360" w:lineRule="auto"/>
      </w:pPr>
      <m:oMathPara>
        <m:oMath>
          <m:sSub>
            <m:sSubPr>
              <m:ctrlPr>
                <w:rPr>
                  <w:rFonts w:ascii="Cambria Math" w:hAnsi="Cambria Math"/>
                  <w:i/>
                </w:rPr>
              </m:ctrlPr>
            </m:sSubPr>
            <m:e>
              <m:r>
                <w:rPr>
                  <w:rFonts w:ascii="Cambria Math" w:hAnsi="Cambria Math"/>
                </w:rPr>
                <m:t>L</m:t>
              </m:r>
            </m:e>
            <m:sub>
              <m:r>
                <w:rPr>
                  <w:rFonts w:ascii="Cambria Math" w:hAnsi="Cambria Math"/>
                </w:rPr>
                <m:t>weighted</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pointwise</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ctrlPr>
                <w:rPr>
                  <w:rFonts w:ascii="Cambria Math" w:hAnsi="Cambria Math"/>
                  <w:i/>
                </w:rPr>
              </m:ctrlPr>
            </m:den>
          </m:f>
          <m:r>
            <w:rPr>
              <w:rFonts w:ascii="Cambria Math" w:hAnsi="Cambria Math"/>
            </w:rPr>
            <m:t xml:space="preserve">                (6)</m:t>
          </m:r>
        </m:oMath>
      </m:oMathPara>
    </w:p>
    <w:p w14:paraId="6D20A43D" w14:textId="77777777" w:rsidR="00C65569" w:rsidRPr="00215E8A" w:rsidRDefault="00C65569" w:rsidP="00C82F6C">
      <w:pPr>
        <w:spacing w:line="360" w:lineRule="auto"/>
      </w:pPr>
      <w:r w:rsidRPr="00215E8A">
        <w:t xml:space="preserve">where </w:t>
      </w:r>
      <w:r w:rsidRPr="00215E8A">
        <w:rPr>
          <w:i/>
          <w:iCs/>
        </w:rPr>
        <w:t>w</w:t>
      </w:r>
      <w:r w:rsidRPr="00215E8A">
        <w:rPr>
          <w:i/>
          <w:iCs/>
          <w:vertAlign w:val="subscript"/>
        </w:rPr>
        <w:t>i</w:t>
      </w:r>
      <w:r w:rsidRPr="00215E8A">
        <w:rPr>
          <w:i/>
          <w:iCs/>
        </w:rPr>
        <w:t xml:space="preserve"> </w:t>
      </w:r>
      <w:r w:rsidRPr="00215E8A">
        <w:t xml:space="preserve">is the validity weight for point </w:t>
      </w:r>
      <w:r w:rsidRPr="00215E8A">
        <w:rPr>
          <w:i/>
          <w:iCs/>
        </w:rPr>
        <w:t>i</w:t>
      </w:r>
      <w:r w:rsidRPr="00215E8A">
        <w:t xml:space="preserve">. This "soft masking" technique forces the optimiser to prioritise accuracy on the real data (where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=1.0</m:t>
        </m:r>
      </m:oMath>
      <w:r w:rsidRPr="00215E8A">
        <w:t xml:space="preserve">) while progressively ignoring the artificial padded data (where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→0.0</m:t>
        </m:r>
      </m:oMath>
      <w:r w:rsidRPr="00215E8A">
        <w:t>).</w:t>
      </w:r>
    </w:p>
    <w:p w14:paraId="1849AC4D" w14:textId="77777777" w:rsidR="00C65569" w:rsidRPr="00215E8A" w:rsidRDefault="00C65569" w:rsidP="00C82F6C">
      <w:pPr>
        <w:spacing w:line="360" w:lineRule="auto"/>
      </w:pPr>
      <w:r w:rsidRPr="00215E8A">
        <w:t>To provide a more physically meaningful evaluation, four key aerodynamic characteristics were extracted from each predicted and actual lift curve: Maximum Lift Coefficient (</w:t>
      </w:r>
      <w:r w:rsidRPr="00215E8A">
        <w:rPr>
          <w:i/>
          <w:iCs/>
        </w:rPr>
        <w:t>C</w:t>
      </w:r>
      <w:r w:rsidRPr="00215E8A">
        <w:rPr>
          <w:i/>
          <w:iCs/>
          <w:vertAlign w:val="subscript"/>
        </w:rPr>
        <w:t>L,max</w:t>
      </w:r>
      <w:r w:rsidRPr="00215E8A">
        <w:t>), Stall Angle (</w:t>
      </w:r>
      <w:r w:rsidRPr="00215E8A">
        <w:rPr>
          <w:i/>
          <w:iCs/>
        </w:rPr>
        <w:t>α</w:t>
      </w:r>
      <w:r w:rsidRPr="00215E8A">
        <w:rPr>
          <w:i/>
          <w:iCs/>
          <w:vertAlign w:val="subscript"/>
        </w:rPr>
        <w:t>stall</w:t>
      </w:r>
      <w:r w:rsidRPr="00215E8A">
        <w:t>), Zero-Lift Angle of Attack (</w:t>
      </w:r>
      <w:r w:rsidRPr="00215E8A">
        <w:rPr>
          <w:i/>
          <w:iCs/>
        </w:rPr>
        <w:t>α</w:t>
      </w:r>
      <w:r w:rsidRPr="00215E8A">
        <w:rPr>
          <w:i/>
          <w:iCs/>
          <w:vertAlign w:val="subscript"/>
        </w:rPr>
        <w:t>L=0</w:t>
      </w:r>
      <w:r w:rsidRPr="00215E8A">
        <w:t>), and the Lift Curve Slope (</w:t>
      </w:r>
      <w:r w:rsidRPr="00215E8A">
        <w:rPr>
          <w:i/>
          <w:iCs/>
        </w:rPr>
        <w:t>dC</w:t>
      </w:r>
      <w:r w:rsidRPr="00215E8A">
        <w:rPr>
          <w:i/>
          <w:iCs/>
          <w:vertAlign w:val="subscript"/>
        </w:rPr>
        <w:t>L</w:t>
      </w:r>
      <w:r w:rsidRPr="00215E8A">
        <w:rPr>
          <w:i/>
          <w:iCs/>
        </w:rPr>
        <w:t>/dα</w:t>
      </w:r>
      <w:r w:rsidRPr="00215E8A">
        <w:t>). A composite Physics Score was defined as the primary metric for model selection and hyperparameter tuning. It is a weighted sum of the mean absolute errors of these four physical metrics, designed to penalise models that are physically inconsistent, even if statistically accurate.</w:t>
      </w:r>
    </w:p>
    <w:p w14:paraId="58F31E3D" w14:textId="2A289C01" w:rsidR="00C65569" w:rsidRPr="00215E8A" w:rsidRDefault="00C65569" w:rsidP="00C82F6C">
      <w:pPr>
        <w:spacing w:line="360" w:lineRule="auto"/>
        <w:rPr>
          <w:i/>
          <w:iCs/>
          <w:sz w:val="18"/>
          <w:szCs w:val="18"/>
        </w:rPr>
      </w:pPr>
      <m:oMathPara>
        <m:oMath>
          <m:r>
            <m:rPr>
              <m:nor/>
            </m:rPr>
            <w:rPr>
              <w:rFonts w:ascii="Cambria Math" w:hAnsi="Cambria Math"/>
            </w:rPr>
            <w:lastRenderedPageBreak/>
            <m:t>Physics Score</m:t>
          </m:r>
          <m: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r>
                <m:rPr>
                  <m:nor/>
                </m:rPr>
                <w:rPr>
                  <w:rFonts w:ascii="Cambria Math" w:hAnsi="Cambria Math"/>
                </w:rPr>
                <m:t>metrics</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k</m:t>
                  </m:r>
                </m:sub>
              </m:sSub>
              <m:ctrlPr>
                <w:rPr>
                  <w:rFonts w:ascii="Cambria Math" w:hAnsi="Cambria Math"/>
                  <w:i/>
                </w:rPr>
              </m:ctrlPr>
            </m:e>
          </m:nary>
          <m:r>
            <m:rPr>
              <m:sty m:val="p"/>
            </m:rPr>
            <w:rPr>
              <w:rFonts w:ascii="Cambria Math" w:hAnsi="Cambria Math"/>
            </w:rPr>
            <m:t>⋅</m:t>
          </m:r>
          <m:d>
            <m:dPr>
              <m:begChr m:val="|"/>
              <m:endChr m:val="|"/>
              <m:ctrlPr>
                <w:rPr>
                  <w:rFonts w:ascii="Cambria Math" w:hAnsi="Cambria Math"/>
                  <w:i/>
                </w:rPr>
              </m:ctrlPr>
            </m:dPr>
            <m:e>
              <m:r>
                <m:rPr>
                  <m:nor/>
                </m:rPr>
                <w:rPr>
                  <w:rFonts w:ascii="Cambria Math" w:hAnsi="Cambria Math"/>
                </w:rPr>
                <m:t>error</m:t>
              </m:r>
              <m:d>
                <m:dPr>
                  <m:ctrlPr>
                    <w:rPr>
                      <w:rFonts w:ascii="Cambria Math" w:hAnsi="Cambria Math"/>
                      <w:i/>
                    </w:rPr>
                  </m:ctrlPr>
                </m:dPr>
                <m:e>
                  <m:r>
                    <w:rPr>
                      <w:rFonts w:ascii="Cambria Math" w:hAnsi="Cambria Math"/>
                    </w:rPr>
                    <m:t>k</m:t>
                  </m:r>
                </m:e>
              </m:d>
            </m:e>
          </m:d>
          <m:r>
            <w:rPr>
              <w:rFonts w:ascii="Cambria Math" w:hAnsi="Cambria Math"/>
            </w:rPr>
            <m:t xml:space="preserve">              (7)</m:t>
          </m:r>
        </m:oMath>
      </m:oMathPara>
    </w:p>
    <w:p w14:paraId="6B426B9E" w14:textId="5636F342" w:rsidR="00C65569" w:rsidRPr="00215E8A" w:rsidRDefault="00C65569" w:rsidP="00C82F6C">
      <w:pPr>
        <w:spacing w:line="360" w:lineRule="auto"/>
      </w:pPr>
      <w:r w:rsidRPr="00215E8A">
        <w:t xml:space="preserve">where the weights </w:t>
      </w:r>
      <m:oMath>
        <m:r>
          <m:rPr>
            <m:sty m:val="p"/>
          </m:rPr>
          <w:rPr>
            <w:rFonts w:ascii="Cambria Math" w:hAnsi="Cambria Math"/>
          </w:rPr>
          <m:t>λ</m:t>
        </m:r>
      </m:oMath>
      <w:r w:rsidRPr="00215E8A">
        <w:t xml:space="preserve"> were set to [</w:t>
      </w:r>
      <w:r w:rsidR="00515AF0" w:rsidRPr="00215E8A">
        <w:t>1</w:t>
      </w:r>
      <w:r w:rsidRPr="00215E8A">
        <w:t xml:space="preserve">.0, </w:t>
      </w:r>
      <w:r w:rsidR="00515AF0" w:rsidRPr="00215E8A">
        <w:t>0</w:t>
      </w:r>
      <w:r w:rsidRPr="00215E8A">
        <w:t>.</w:t>
      </w:r>
      <w:r w:rsidR="00515AF0" w:rsidRPr="00215E8A">
        <w:t>5</w:t>
      </w:r>
      <w:r w:rsidRPr="00215E8A">
        <w:t xml:space="preserve">, </w:t>
      </w:r>
      <w:r w:rsidR="007C3E2A" w:rsidRPr="00215E8A">
        <w:t>0</w:t>
      </w:r>
      <w:r w:rsidRPr="00215E8A">
        <w:t>.</w:t>
      </w:r>
      <w:r w:rsidR="007C3E2A" w:rsidRPr="00215E8A">
        <w:t>3</w:t>
      </w:r>
      <w:r w:rsidRPr="00215E8A">
        <w:t xml:space="preserve">, </w:t>
      </w:r>
      <w:r w:rsidR="007C3E2A" w:rsidRPr="00215E8A">
        <w:t>10</w:t>
      </w:r>
      <w:r w:rsidRPr="00215E8A">
        <w:t xml:space="preserve">.0] for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L,max</m:t>
            </m:r>
          </m:sub>
        </m:sSub>
      </m:oMath>
      <w:r w:rsidRPr="00215E8A">
        <w:t xml:space="preserv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stall</m:t>
            </m:r>
          </m:sub>
        </m:sSub>
      </m:oMath>
      <w:r w:rsidRPr="00215E8A">
        <w:t xml:space="preserv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L=0</m:t>
            </m:r>
          </m:sub>
        </m:sSub>
      </m:oMath>
      <w:r w:rsidRPr="00215E8A">
        <w:t>, and slope error, respectively, to prioritise accuracy on the critical stall characteristics</w:t>
      </w:r>
      <w:r w:rsidR="00316606" w:rsidRPr="00215E8A">
        <w:t xml:space="preserve"> </w:t>
      </w:r>
      <w:r w:rsidR="00363F95" w:rsidRPr="00215E8A">
        <w:t xml:space="preserve">while </w:t>
      </w:r>
      <w:r w:rsidR="00E0286A" w:rsidRPr="00215E8A">
        <w:t>bringing all values to a closer scale ensur</w:t>
      </w:r>
      <w:r w:rsidR="00D02BD8" w:rsidRPr="00215E8A">
        <w:t>ing</w:t>
      </w:r>
      <w:r w:rsidR="00E0286A" w:rsidRPr="00215E8A">
        <w:t xml:space="preserve"> </w:t>
      </w:r>
      <w:r w:rsidR="0020497B" w:rsidRPr="00215E8A">
        <w:t>a weighting from each component</w:t>
      </w:r>
      <w:r w:rsidRPr="00215E8A">
        <w:t xml:space="preserve">. For final performance reporting, standard regression metrics were also computed, including Mean Squared Error (MSE) and the Coefficient of Determination (R²) </w:t>
      </w:r>
      <w:r w:rsidR="00604AFC" w:rsidRPr="00215E8A">
        <w:t>[36].</w:t>
      </w:r>
    </w:p>
    <w:p w14:paraId="6E2789E7" w14:textId="4D60B762" w:rsidR="00C65569" w:rsidRPr="00215E8A" w:rsidRDefault="00C65569" w:rsidP="00C82F6C">
      <w:pPr>
        <w:spacing w:line="360" w:lineRule="auto"/>
      </w:pPr>
      <w:r w:rsidRPr="00215E8A">
        <w:t>We apply gradient clipping at 1.0 and cosine learning-rate decay after a linear warm-up of 5 epochs for stability on the recurrent models.</w:t>
      </w:r>
    </w:p>
    <w:p w14:paraId="7DE25D46" w14:textId="77777777" w:rsidR="00C65569" w:rsidRPr="00215E8A" w:rsidRDefault="00C65569" w:rsidP="00C82F6C">
      <w:pPr>
        <w:spacing w:line="360" w:lineRule="auto"/>
      </w:pPr>
    </w:p>
    <w:p w14:paraId="70213818" w14:textId="77777777" w:rsidR="00C65569" w:rsidRPr="00215E8A" w:rsidRDefault="00C65569" w:rsidP="00C82F6C">
      <w:pPr>
        <w:pStyle w:val="Heading3"/>
        <w:spacing w:line="360" w:lineRule="auto"/>
      </w:pPr>
      <w:r w:rsidRPr="00215E8A">
        <w:t>Evaluation Metrics</w:t>
      </w:r>
    </w:p>
    <w:p w14:paraId="4571DFB0" w14:textId="5C065216" w:rsidR="00C65569" w:rsidRPr="00215E8A" w:rsidRDefault="00C65569" w:rsidP="00C82F6C">
      <w:pPr>
        <w:spacing w:line="360" w:lineRule="auto"/>
      </w:pPr>
      <w:r w:rsidRPr="00215E8A">
        <w:t xml:space="preserve">For each predicted and true </w:t>
      </w:r>
      <w:r w:rsidR="00B7069D" w:rsidRPr="00215E8A">
        <w:t>curve,</w:t>
      </w:r>
      <w:r w:rsidRPr="00215E8A">
        <w:t xml:space="preserve"> we extract four aerodynamic features: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and the linear-range slope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dα</m:t>
        </m:r>
      </m:oMath>
      <w:r w:rsidRPr="00215E8A">
        <w:t xml:space="preserve">. The </w:t>
      </w:r>
      <w:r w:rsidRPr="00215E8A">
        <w:rPr>
          <w:b/>
          <w:bCs/>
        </w:rPr>
        <w:t>Physics Score</w:t>
      </w:r>
      <w:r w:rsidRPr="00215E8A">
        <w:t xml:space="preserve"> is a weighted sum of the absolute errors in these features:</w:t>
      </w:r>
    </w:p>
    <w:p w14:paraId="3C9F3D3A" w14:textId="7D24E487" w:rsidR="00C65569" w:rsidRPr="00215E8A" w:rsidRDefault="00E77AE8" w:rsidP="00C82F6C">
      <w:pPr>
        <w:spacing w:line="360" w:lineRule="auto"/>
      </w:pPr>
      <m:oMathPara>
        <m:oMath>
          <m:m>
            <m:mPr>
              <m:plcHide m:val="1"/>
              <m:mcs>
                <m:mc>
                  <m:mcPr>
                    <m:count m:val="4"/>
                    <m:mcJc m:val="center"/>
                  </m:mcPr>
                </m:mc>
              </m:mcs>
              <m:ctrlPr>
                <w:rPr>
                  <w:rFonts w:ascii="Cambria Math" w:hAnsi="Cambria Math"/>
                </w:rPr>
              </m:ctrlPr>
            </m:mPr>
            <m:mr>
              <m:e/>
              <m:e>
                <m:r>
                  <m:rPr>
                    <m:nor/>
                  </m:rPr>
                  <m:t>Physics Score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r>
                      <m:rPr>
                        <m:nor/>
                      </m:rPr>
                      <m:t>  </m:t>
                    </m:r>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r>
                      <w:rPr>
                        <w:rFonts w:ascii="Cambria Math" w:hAnsi="Cambria Math"/>
                      </w:rPr>
                      <m:t>,</m:t>
                    </m:r>
                    <m:r>
                      <m:rPr>
                        <m:nor/>
                      </m:rPr>
                      <m:t>  </m:t>
                    </m:r>
                    <m:sSub>
                      <m:sSubPr>
                        <m:ctrlPr>
                          <w:rPr>
                            <w:rFonts w:ascii="Cambria Math" w:hAnsi="Cambria Math"/>
                          </w:rPr>
                        </m:ctrlPr>
                      </m:sSubPr>
                      <m:e>
                        <m:r>
                          <w:rPr>
                            <w:rFonts w:ascii="Cambria Math" w:hAnsi="Cambria Math"/>
                          </w:rPr>
                          <m:t>α</m:t>
                        </m:r>
                      </m:e>
                      <m:sub>
                        <m:r>
                          <m:rPr>
                            <m:nor/>
                          </m:rPr>
                          <m:t>stall</m:t>
                        </m:r>
                      </m:sub>
                    </m:sSub>
                    <m:r>
                      <w:rPr>
                        <w:rFonts w:ascii="Cambria Math" w:hAnsi="Cambria Math"/>
                      </w:rPr>
                      <m:t>,</m:t>
                    </m:r>
                    <m:r>
                      <m:rPr>
                        <m:nor/>
                      </m:rPr>
                      <m:t>  </m:t>
                    </m:r>
                    <m:sSub>
                      <m:sSubPr>
                        <m:ctrlPr>
                          <w:rPr>
                            <w:rFonts w:ascii="Cambria Math" w:hAnsi="Cambria Math"/>
                          </w:rPr>
                        </m:ctrlPr>
                      </m:sSubPr>
                      <m:e>
                        <m:r>
                          <w:rPr>
                            <w:rFonts w:ascii="Cambria Math" w:hAnsi="Cambria Math"/>
                          </w:rPr>
                          <m:t>α</m:t>
                        </m:r>
                      </m:e>
                      <m:sub>
                        <m:r>
                          <w:rPr>
                            <w:rFonts w:ascii="Cambria Math" w:hAnsi="Cambria Math"/>
                          </w:rPr>
                          <m:t>L=0</m:t>
                        </m:r>
                      </m:sub>
                    </m:sSub>
                    <m:r>
                      <w:rPr>
                        <w:rFonts w:ascii="Cambria Math" w:hAnsi="Cambria Math"/>
                      </w:rPr>
                      <m:t>,</m:t>
                    </m:r>
                    <m:r>
                      <m:rPr>
                        <m:nor/>
                      </m:rPr>
                      <m:t>  slope  </m:t>
                    </m:r>
                    <m:r>
                      <w:rPr>
                        <w:rFonts w:ascii="Cambria Math" w:hAnsi="Cambria Math"/>
                      </w:rPr>
                      <m:t>}</m:t>
                    </m:r>
                  </m:sub>
                  <m:sup/>
                  <m:e>
                    <m:sSub>
                      <m:sSubPr>
                        <m:ctrlPr>
                          <w:rPr>
                            <w:rFonts w:ascii="Cambria Math" w:hAnsi="Cambria Math"/>
                          </w:rPr>
                        </m:ctrlPr>
                      </m:sSubPr>
                      <m:e>
                        <m:r>
                          <w:rPr>
                            <w:rFonts w:ascii="Cambria Math" w:hAnsi="Cambria Math"/>
                          </w:rPr>
                          <m:t>λ</m:t>
                        </m:r>
                      </m:e>
                      <m:sub>
                        <m:r>
                          <w:rPr>
                            <w:rFonts w:ascii="Cambria Math" w:hAnsi="Cambria Math"/>
                          </w:rPr>
                          <m:t>k</m:t>
                        </m:r>
                      </m:sub>
                    </m:sSub>
                    <m:r>
                      <m:rPr>
                        <m:nor/>
                      </m: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e>
                </m:nary>
                <m:r>
                  <w:rPr>
                    <w:rFonts w:ascii="Cambria Math" w:hAnsi="Cambria Math"/>
                  </w:rPr>
                  <m:t>,</m:t>
                </m:r>
              </m:e>
              <m:e/>
              <m:e>
                <m:r>
                  <m:rPr>
                    <m:nor/>
                  </m:rPr>
                  <m:t>(</m:t>
                </m:r>
                <m:r>
                  <m:rPr>
                    <m:nor/>
                  </m:rPr>
                  <w:rPr>
                    <w:rFonts w:ascii="Cambria Math"/>
                  </w:rPr>
                  <m:t>8</m:t>
                </m:r>
                <m:r>
                  <m:rPr>
                    <m:nor/>
                  </m:rPr>
                  <m:t>)</m:t>
                </m:r>
              </m:e>
            </m:mr>
          </m:m>
          <m:r>
            <m:rPr>
              <m:sty m:val="p"/>
            </m:rPr>
            <w:rPr>
              <w:rFonts w:ascii="Cambria Math" w:hAnsi="Cambria Math"/>
            </w:rPr>
            <w:br/>
          </m:r>
        </m:oMath>
      </m:oMathPara>
    </w:p>
    <w:p w14:paraId="43FCAF30" w14:textId="3F37C70C" w:rsidR="00C65569" w:rsidRPr="00215E8A" w:rsidRDefault="00C65569" w:rsidP="00C82F6C">
      <w:pPr>
        <w:spacing w:line="360" w:lineRule="auto"/>
      </w:pPr>
      <w:r w:rsidRPr="00215E8A">
        <w:t xml:space="preserve">with </w:t>
      </w:r>
      <m:oMath>
        <m:r>
          <w:rPr>
            <w:rFonts w:ascii="Cambria Math" w:hAnsi="Cambria Math"/>
          </w:rPr>
          <m:t>λ={1.0,</m:t>
        </m:r>
        <m:r>
          <m:rPr>
            <m:nor/>
          </m:rPr>
          <m:t> </m:t>
        </m:r>
        <m:r>
          <w:rPr>
            <w:rFonts w:ascii="Cambria Math" w:hAnsi="Cambria Math"/>
          </w:rPr>
          <m:t>0.5,</m:t>
        </m:r>
        <m:r>
          <m:rPr>
            <m:nor/>
          </m:rPr>
          <m:t> </m:t>
        </m:r>
        <m:r>
          <w:rPr>
            <w:rFonts w:ascii="Cambria Math" w:hAnsi="Cambria Math"/>
          </w:rPr>
          <m:t>0.3,</m:t>
        </m:r>
        <m:r>
          <m:rPr>
            <m:nor/>
          </m:rPr>
          <m:t> </m:t>
        </m:r>
        <m:r>
          <w:rPr>
            <w:rFonts w:ascii="Cambria Math" w:hAnsi="Cambria Math"/>
          </w:rPr>
          <m:t>10.0}</m:t>
        </m:r>
      </m:oMath>
      <w:r w:rsidR="00C74388" w:rsidRPr="00215E8A">
        <w:rPr>
          <w:rFonts w:eastAsiaTheme="minorEastAsia"/>
        </w:rPr>
        <w:t xml:space="preserve"> </w:t>
      </w:r>
      <w:r w:rsidRPr="00215E8A">
        <w:t xml:space="preserve">to emphasise stall-related fidelity. </w:t>
      </w:r>
      <w:r w:rsidR="001D0B1B" w:rsidRPr="00215E8A">
        <w:t xml:space="preserve">For </w:t>
      </w:r>
      <w:r w:rsidRPr="00215E8A">
        <w:t xml:space="preserve">final performance reporting, standard regression metrics were also computed, including Mean Squared Error (MSE) and the Coefficient of Determination (R²) </w:t>
      </w:r>
      <w:r w:rsidR="00312999" w:rsidRPr="00215E8A">
        <w:t>[36]</w:t>
      </w:r>
      <w:r w:rsidRPr="00215E8A">
        <w:t>.</w:t>
      </w:r>
    </w:p>
    <w:p w14:paraId="4FD9AB77" w14:textId="77777777" w:rsidR="00C65569" w:rsidRPr="00215E8A" w:rsidRDefault="00C65569" w:rsidP="00C82F6C">
      <w:pPr>
        <w:pStyle w:val="Heading3"/>
        <w:spacing w:line="360" w:lineRule="auto"/>
      </w:pPr>
      <w:r w:rsidRPr="00215E8A">
        <w:t>Validation Protocol</w:t>
      </w:r>
    </w:p>
    <w:p w14:paraId="6C93C4B3" w14:textId="4FBB36B1" w:rsidR="00C65569" w:rsidRPr="00215E8A" w:rsidRDefault="00C65569" w:rsidP="00C82F6C">
      <w:pPr>
        <w:spacing w:line="360" w:lineRule="auto"/>
      </w:pPr>
      <w:r w:rsidRPr="00215E8A">
        <w:t xml:space="preserve">Model comparison and hyperparameter tuning use </w:t>
      </w:r>
      <w:r w:rsidR="00AA449C" w:rsidRPr="00215E8A">
        <w:rPr>
          <w:b/>
          <w:bCs/>
        </w:rPr>
        <w:t>LOFO</w:t>
      </w:r>
      <w:r w:rsidRPr="00215E8A">
        <w:t xml:space="preserve"> cross-validation over the five most populous aerofoil families. For </w:t>
      </w:r>
      <w:r w:rsidRPr="00215E8A">
        <w:rPr>
          <w:b/>
          <w:bCs/>
        </w:rPr>
        <w:t>final performance reporting</w:t>
      </w:r>
      <w:r w:rsidRPr="00215E8A">
        <w:t xml:space="preserve">, we train on a fixed 70/15/15 split (train/validation/test) drawn from the full dataset, using early stopping on the validation Physics Score. Test metrics are computed on the </w:t>
      </w:r>
      <w:r w:rsidRPr="00215E8A">
        <w:rPr>
          <w:b/>
          <w:bCs/>
        </w:rPr>
        <w:t>valid</w:t>
      </w:r>
      <w:r w:rsidRPr="00215E8A">
        <w:t xml:space="preserve"> </w:t>
      </w:r>
      <m:oMath>
        <m:r>
          <w:rPr>
            <w:rFonts w:ascii="Cambria Math" w:hAnsi="Cambria Math"/>
          </w:rPr>
          <m:t>α</m:t>
        </m:r>
      </m:oMath>
      <w:r w:rsidRPr="00215E8A">
        <w:t xml:space="preserve">range for each aerofoil. Physics Score on the validation set, halting training after 20 epochs of no improvement and restoring the best model weights. </w:t>
      </w:r>
    </w:p>
    <w:p w14:paraId="7BEE0A60" w14:textId="3CAE4262" w:rsidR="00C65569" w:rsidRPr="00215E8A" w:rsidRDefault="00C65569" w:rsidP="003C4AA5">
      <w:pPr>
        <w:spacing w:line="360" w:lineRule="auto"/>
      </w:pPr>
      <w:r w:rsidRPr="00215E8A">
        <w:lastRenderedPageBreak/>
        <w:t xml:space="preserve">The definitive performance metrics reported in Section </w:t>
      </w:r>
      <w:r w:rsidR="00C82F6C" w:rsidRPr="00215E8A">
        <w:t>4</w:t>
      </w:r>
      <w:r w:rsidRPr="00215E8A">
        <w:t xml:space="preserve"> are calculated on the unseen 15% test set. In all cases, metrics on test data were calculated only on the known valid data range for each aerofoil to ensure a fair and scientifically sound comparison.</w:t>
      </w:r>
    </w:p>
    <w:p w14:paraId="05A24560" w14:textId="77777777" w:rsidR="00A27BF7" w:rsidRPr="00215E8A" w:rsidRDefault="00A27BF7" w:rsidP="00A27BF7">
      <w:pPr>
        <w:pStyle w:val="Heading1"/>
      </w:pPr>
      <w:r w:rsidRPr="00215E8A">
        <w:t>Results and Discussion</w:t>
      </w:r>
    </w:p>
    <w:p w14:paraId="686E502C" w14:textId="4BE3B595" w:rsidR="00A27BF7" w:rsidRPr="00215E8A" w:rsidRDefault="00A27BF7" w:rsidP="00A27BF7">
      <w:r w:rsidRPr="00215E8A">
        <w:t xml:space="preserve">The following section outlines the </w:t>
      </w:r>
      <w:r w:rsidR="00B92B1F" w:rsidRPr="00215E8A">
        <w:t>processes taken</w:t>
      </w:r>
      <w:r w:rsidR="00A5170D" w:rsidRPr="00215E8A">
        <w:t xml:space="preserve"> and the results</w:t>
      </w:r>
      <w:r w:rsidR="003F5814" w:rsidRPr="00215E8A">
        <w:t xml:space="preserve"> gained</w:t>
      </w:r>
      <w:r w:rsidR="00E04A77" w:rsidRPr="00215E8A">
        <w:t xml:space="preserve"> from this research.</w:t>
      </w:r>
      <w:r w:rsidRPr="00215E8A">
        <w:t xml:space="preserve"> </w:t>
      </w:r>
    </w:p>
    <w:p w14:paraId="7610EEBF" w14:textId="77777777" w:rsidR="00C65569" w:rsidRPr="00215E8A" w:rsidRDefault="00C65569" w:rsidP="00C82F6C">
      <w:pPr>
        <w:pStyle w:val="Heading2"/>
        <w:spacing w:line="360" w:lineRule="auto"/>
      </w:pPr>
      <w:r w:rsidRPr="00215E8A">
        <w:t>Hyperparameter Optimisation and Model Selection</w:t>
      </w:r>
    </w:p>
    <w:p w14:paraId="02A4088E" w14:textId="3301D357" w:rsidR="00C65569" w:rsidRPr="00215E8A" w:rsidRDefault="00C65569" w:rsidP="00C82F6C">
      <w:pPr>
        <w:spacing w:line="360" w:lineRule="auto"/>
      </w:pPr>
      <w:r w:rsidRPr="00215E8A">
        <w:t>Following the establishment of the dataset and validation protocol, a rigorous hyperparameter optimisation and model selection process was conducted. The objective was to systematically identify the optimal combination of model architecture (MLP, GRU, LSTM</w:t>
      </w:r>
      <w:r w:rsidR="00447900" w:rsidRPr="00215E8A">
        <w:t>, or CNN</w:t>
      </w:r>
      <w:r w:rsidRPr="00215E8A">
        <w:t>) and loss function (MSE, Huber, Log-Cosh, or Smooth L1) that yielded the most physically accurate predictions. The primary metric for this selection was the custom Physics Score, ensuring that the chosen model excelled not just in statistical accuracy but in capturing key aerodynamic characteristics.</w:t>
      </w:r>
    </w:p>
    <w:p w14:paraId="51789258" w14:textId="300968E5" w:rsidR="00813DC2" w:rsidRPr="00215E8A" w:rsidRDefault="00C65569" w:rsidP="00C82F6C">
      <w:pPr>
        <w:spacing w:line="360" w:lineRule="auto"/>
      </w:pPr>
      <w:r w:rsidRPr="00215E8A">
        <w:t xml:space="preserve">We evaluated </w:t>
      </w:r>
      <w:r w:rsidR="009255E1" w:rsidRPr="00215E8A">
        <w:rPr>
          <w:b/>
          <w:bCs/>
        </w:rPr>
        <w:t>sixteen</w:t>
      </w:r>
      <w:r w:rsidRPr="00215E8A">
        <w:t xml:space="preserve"> model–loss combinations: </w:t>
      </w:r>
      <m:oMath>
        <m:r>
          <w:rPr>
            <w:rFonts w:ascii="Cambria Math" w:hAnsi="Cambria Math"/>
          </w:rPr>
          <m:t>{</m:t>
        </m:r>
      </m:oMath>
      <w:r w:rsidRPr="00215E8A">
        <w:t>MLP, GRU, LST</w:t>
      </w:r>
      <m:oMath>
        <m:r>
          <w:rPr>
            <w:rFonts w:ascii="Cambria Math" w:hAnsi="Cambria Math"/>
          </w:rPr>
          <m:t>, CNN}</m:t>
        </m:r>
      </m:oMath>
      <w:r w:rsidRPr="00215E8A">
        <w:t xml:space="preserve"> × </w:t>
      </w:r>
      <m:oMath>
        <m:r>
          <w:rPr>
            <w:rFonts w:ascii="Cambria Math" w:hAnsi="Cambria Math"/>
          </w:rPr>
          <m:t>{</m:t>
        </m:r>
      </m:oMath>
      <w:r w:rsidRPr="00215E8A">
        <w:t>MSE, Huber, Log-Cosh, Smooth L1</w:t>
      </w:r>
      <m:oMath>
        <m:r>
          <w:rPr>
            <w:rFonts w:ascii="Cambria Math" w:hAnsi="Cambria Math"/>
          </w:rPr>
          <m:t>}</m:t>
        </m:r>
      </m:oMath>
      <w:r w:rsidRPr="00215E8A">
        <w:t xml:space="preserve">. For each combination, an Optuna study (250 trials) minimised the validation Physics Score under the LOFO protocol. Table </w:t>
      </w:r>
      <w:r w:rsidR="004142A3" w:rsidRPr="00215E8A">
        <w:t>4</w:t>
      </w:r>
      <w:r w:rsidRPr="00215E8A">
        <w:t xml:space="preserve"> summarises the mean performance of the resulting best configurations across the five LOFO folds. The process taken is described in Fig. </w:t>
      </w:r>
      <w:r w:rsidR="00830649" w:rsidRPr="00215E8A">
        <w:t>7</w:t>
      </w:r>
      <w:r w:rsidRPr="00215E8A">
        <w:t>.</w:t>
      </w:r>
    </w:p>
    <w:p w14:paraId="7C9E3ACF" w14:textId="77777777" w:rsidR="00752335" w:rsidRPr="00215E8A" w:rsidRDefault="00752335" w:rsidP="00C82F6C">
      <w:pPr>
        <w:spacing w:line="360" w:lineRule="auto"/>
      </w:pPr>
    </w:p>
    <w:p w14:paraId="2F167BF5" w14:textId="78F5BE9B" w:rsidR="007B08AB" w:rsidRPr="00215E8A" w:rsidRDefault="007B08AB" w:rsidP="00C82F6C">
      <w:pPr>
        <w:pStyle w:val="Caption"/>
        <w:keepNext/>
        <w:spacing w:line="360" w:lineRule="auto"/>
      </w:pPr>
      <w:r w:rsidRPr="00215E8A">
        <w:t xml:space="preserve">Table </w:t>
      </w:r>
      <w:fldSimple w:instr=" SEQ Table \* ARABIC ">
        <w:r w:rsidR="00B85442" w:rsidRPr="00215E8A">
          <w:t>4</w:t>
        </w:r>
      </w:fldSimple>
      <w:r w:rsidRPr="00215E8A">
        <w:t>: Performance comparison of the twelve model–loss combinations across all five LOFO folds. The Physics Score is the primary selection criterion.</w:t>
      </w:r>
    </w:p>
    <w:tbl>
      <w:tblPr>
        <w:tblStyle w:val="TableGrid1"/>
        <w:tblW w:w="0" w:type="auto"/>
        <w:tblLook w:val="04A0" w:firstRow="1" w:lastRow="0" w:firstColumn="1" w:lastColumn="0" w:noHBand="0" w:noVBand="1"/>
      </w:tblPr>
      <w:tblGrid>
        <w:gridCol w:w="814"/>
        <w:gridCol w:w="1133"/>
        <w:gridCol w:w="1072"/>
        <w:gridCol w:w="1072"/>
        <w:gridCol w:w="1072"/>
        <w:gridCol w:w="1072"/>
        <w:gridCol w:w="1072"/>
        <w:gridCol w:w="1072"/>
        <w:gridCol w:w="637"/>
      </w:tblGrid>
      <w:tr w:rsidR="00FB0501" w:rsidRPr="00215E8A" w14:paraId="0BD4778F" w14:textId="77777777" w:rsidTr="007B08AB">
        <w:tc>
          <w:tcPr>
            <w:tcW w:w="0" w:type="auto"/>
            <w:hideMark/>
          </w:tcPr>
          <w:p w14:paraId="1993221F" w14:textId="77777777" w:rsidR="00813DC2" w:rsidRPr="00215E8A" w:rsidRDefault="00813DC2" w:rsidP="00C82F6C">
            <w:pPr>
              <w:spacing w:after="160" w:line="360" w:lineRule="auto"/>
              <w:rPr>
                <w:b/>
                <w:bCs/>
              </w:rPr>
            </w:pPr>
            <w:r w:rsidRPr="00215E8A">
              <w:rPr>
                <w:b/>
                <w:bCs/>
              </w:rPr>
              <w:t>Model</w:t>
            </w:r>
          </w:p>
        </w:tc>
        <w:tc>
          <w:tcPr>
            <w:tcW w:w="0" w:type="auto"/>
            <w:hideMark/>
          </w:tcPr>
          <w:p w14:paraId="3C90C52C" w14:textId="77777777" w:rsidR="00813DC2" w:rsidRPr="00215E8A" w:rsidRDefault="00813DC2" w:rsidP="00C82F6C">
            <w:pPr>
              <w:spacing w:after="160" w:line="360" w:lineRule="auto"/>
              <w:rPr>
                <w:b/>
                <w:bCs/>
              </w:rPr>
            </w:pPr>
            <w:r w:rsidRPr="00215E8A">
              <w:rPr>
                <w:b/>
                <w:bCs/>
              </w:rPr>
              <w:t>Loss</w:t>
            </w:r>
          </w:p>
        </w:tc>
        <w:tc>
          <w:tcPr>
            <w:tcW w:w="0" w:type="auto"/>
            <w:hideMark/>
          </w:tcPr>
          <w:p w14:paraId="18E8EE85" w14:textId="77777777" w:rsidR="00813DC2" w:rsidRPr="00215E8A" w:rsidRDefault="00813DC2" w:rsidP="00C82F6C">
            <w:pPr>
              <w:spacing w:after="160" w:line="360" w:lineRule="auto"/>
              <w:rPr>
                <w:b/>
                <w:bCs/>
              </w:rPr>
            </w:pPr>
            <w:r w:rsidRPr="00215E8A">
              <w:rPr>
                <w:b/>
                <w:bCs/>
              </w:rPr>
              <w:t>Physics Score</w:t>
            </w:r>
          </w:p>
        </w:tc>
        <w:tc>
          <w:tcPr>
            <w:tcW w:w="0" w:type="auto"/>
            <w:hideMark/>
          </w:tcPr>
          <w:p w14:paraId="3B132D5F" w14:textId="77777777" w:rsidR="00813DC2" w:rsidRPr="00215E8A" w:rsidRDefault="00813DC2" w:rsidP="00C82F6C">
            <w:pPr>
              <w:spacing w:after="160" w:line="360" w:lineRule="auto"/>
              <w:rPr>
                <w:b/>
                <w:bCs/>
              </w:rPr>
            </w:pPr>
            <w:r w:rsidRPr="00215E8A">
              <w:rPr>
                <w:b/>
                <w:bCs/>
              </w:rPr>
              <w:t>Physics Std</w:t>
            </w:r>
          </w:p>
        </w:tc>
        <w:tc>
          <w:tcPr>
            <w:tcW w:w="0" w:type="auto"/>
            <w:hideMark/>
          </w:tcPr>
          <w:p w14:paraId="69C0732B" w14:textId="77777777" w:rsidR="00813DC2" w:rsidRPr="00215E8A" w:rsidRDefault="00813DC2" w:rsidP="00C82F6C">
            <w:pPr>
              <w:spacing w:after="160" w:line="360" w:lineRule="auto"/>
              <w:rPr>
                <w:b/>
                <w:bCs/>
              </w:rPr>
            </w:pPr>
            <w:r w:rsidRPr="00215E8A">
              <w:rPr>
                <w:b/>
                <w:bCs/>
              </w:rPr>
              <w:t>MSE</w:t>
            </w:r>
          </w:p>
        </w:tc>
        <w:tc>
          <w:tcPr>
            <w:tcW w:w="0" w:type="auto"/>
            <w:hideMark/>
          </w:tcPr>
          <w:p w14:paraId="170F3AC6" w14:textId="77777777" w:rsidR="00813DC2" w:rsidRPr="00215E8A" w:rsidRDefault="00813DC2" w:rsidP="00C82F6C">
            <w:pPr>
              <w:spacing w:after="160" w:line="360" w:lineRule="auto"/>
              <w:rPr>
                <w:b/>
                <w:bCs/>
              </w:rPr>
            </w:pPr>
            <w:r w:rsidRPr="00215E8A">
              <w:rPr>
                <w:b/>
                <w:bCs/>
              </w:rPr>
              <w:t>MSE Std</w:t>
            </w:r>
          </w:p>
        </w:tc>
        <w:tc>
          <w:tcPr>
            <w:tcW w:w="0" w:type="auto"/>
            <w:hideMark/>
          </w:tcPr>
          <w:p w14:paraId="3E4E84F6" w14:textId="3B3BCE6E" w:rsidR="00813DC2" w:rsidRPr="00215E8A" w:rsidRDefault="00043B24" w:rsidP="00C82F6C">
            <w:pPr>
              <w:spacing w:after="160" w:line="360" w:lineRule="auto"/>
              <w:rPr>
                <w:b/>
                <w:bCs/>
              </w:rPr>
            </w:pPr>
            <m:oMathPara>
              <m:oMath>
                <m:r>
                  <m:rPr>
                    <m:sty m:val="b"/>
                  </m:rPr>
                  <w:rPr>
                    <w:rFonts w:ascii="Cambria Math" w:hAnsi="Cambria Math"/>
                  </w:rPr>
                  <m:t>ΔC</m:t>
                </m:r>
                <m:sSub>
                  <m:sSubPr>
                    <m:ctrlPr>
                      <w:rPr>
                        <w:rFonts w:ascii="Cambria Math" w:hAnsi="Cambria Math"/>
                        <w:b/>
                        <w:bCs/>
                      </w:rPr>
                    </m:ctrlPr>
                  </m:sSubPr>
                  <m:e>
                    <m:r>
                      <m:rPr>
                        <m:sty m:val="b"/>
                      </m:rPr>
                      <w:rPr>
                        <w:rFonts w:ascii="Cambria Math" w:hAnsi="Cambria Math"/>
                      </w:rPr>
                      <m:t>L</m:t>
                    </m:r>
                  </m:e>
                  <m:sub>
                    <m:r>
                      <m:rPr>
                        <m:sty m:val="b"/>
                      </m:rPr>
                      <w:rPr>
                        <w:rFonts w:ascii="Cambria Math" w:hAnsi="Cambria Math"/>
                      </w:rPr>
                      <m:t>max</m:t>
                    </m:r>
                  </m:sub>
                </m:sSub>
              </m:oMath>
            </m:oMathPara>
          </w:p>
        </w:tc>
        <w:tc>
          <w:tcPr>
            <w:tcW w:w="0" w:type="auto"/>
            <w:hideMark/>
          </w:tcPr>
          <w:p w14:paraId="654FB2B2" w14:textId="6A270954" w:rsidR="00813DC2" w:rsidRPr="00215E8A" w:rsidRDefault="00043B24" w:rsidP="00C82F6C">
            <w:pPr>
              <w:spacing w:after="160" w:line="360" w:lineRule="auto"/>
              <w:rPr>
                <w:b/>
                <w:bCs/>
              </w:rPr>
            </w:pPr>
            <m:oMath>
              <m:r>
                <m:rPr>
                  <m:sty m:val="b"/>
                </m:rPr>
                <w:rPr>
                  <w:rFonts w:ascii="Cambria Math" w:hAnsi="Cambria Math"/>
                </w:rPr>
                <m:t>Δ</m:t>
              </m:r>
              <m:sSub>
                <m:sSubPr>
                  <m:ctrlPr>
                    <w:rPr>
                      <w:rFonts w:ascii="Cambria Math" w:hAnsi="Cambria Math"/>
                      <w:b/>
                      <w:bCs/>
                    </w:rPr>
                  </m:ctrlPr>
                </m:sSubPr>
                <m:e>
                  <m:r>
                    <m:rPr>
                      <m:sty m:val="b"/>
                    </m:rPr>
                    <w:rPr>
                      <w:rFonts w:ascii="Cambria Math" w:hAnsi="Cambria Math"/>
                    </w:rPr>
                    <m:t>α</m:t>
                  </m:r>
                </m:e>
                <m:sub>
                  <m:r>
                    <m:rPr>
                      <m:sty m:val="b"/>
                    </m:rPr>
                    <w:rPr>
                      <w:rFonts w:ascii="Cambria Math" w:hAnsi="Cambria Math"/>
                    </w:rPr>
                    <m:t>stall</m:t>
                  </m:r>
                </m:sub>
              </m:sSub>
            </m:oMath>
            <w:r w:rsidR="00813DC2" w:rsidRPr="00215E8A">
              <w:rPr>
                <w:b/>
                <w:bCs/>
              </w:rPr>
              <w:t>(°)</w:t>
            </w:r>
          </w:p>
        </w:tc>
        <w:tc>
          <w:tcPr>
            <w:tcW w:w="0" w:type="auto"/>
            <w:hideMark/>
          </w:tcPr>
          <w:p w14:paraId="3D8754FE" w14:textId="77777777" w:rsidR="00813DC2" w:rsidRPr="00215E8A" w:rsidRDefault="00813DC2" w:rsidP="00C82F6C">
            <w:pPr>
              <w:spacing w:after="160" w:line="360" w:lineRule="auto"/>
              <w:rPr>
                <w:b/>
                <w:bCs/>
              </w:rPr>
            </w:pPr>
            <w:r w:rsidRPr="00215E8A">
              <w:rPr>
                <w:b/>
                <w:bCs/>
              </w:rPr>
              <w:t>Is Best</w:t>
            </w:r>
          </w:p>
        </w:tc>
      </w:tr>
      <w:tr w:rsidR="00FB0501" w:rsidRPr="00215E8A" w14:paraId="08EC3796" w14:textId="77777777" w:rsidTr="007B08AB">
        <w:tc>
          <w:tcPr>
            <w:tcW w:w="0" w:type="auto"/>
            <w:hideMark/>
          </w:tcPr>
          <w:p w14:paraId="70FB4FE9" w14:textId="77777777" w:rsidR="00813DC2" w:rsidRPr="00215E8A" w:rsidRDefault="00813DC2" w:rsidP="00C82F6C">
            <w:pPr>
              <w:spacing w:after="160" w:line="360" w:lineRule="auto"/>
            </w:pPr>
            <w:r w:rsidRPr="00215E8A">
              <w:t>CNN</w:t>
            </w:r>
          </w:p>
        </w:tc>
        <w:tc>
          <w:tcPr>
            <w:tcW w:w="0" w:type="auto"/>
            <w:hideMark/>
          </w:tcPr>
          <w:p w14:paraId="743588DD" w14:textId="5A5CF664" w:rsidR="00813DC2" w:rsidRPr="00215E8A" w:rsidRDefault="00FB0501" w:rsidP="00C82F6C">
            <w:pPr>
              <w:spacing w:after="160" w:line="360" w:lineRule="auto"/>
            </w:pPr>
            <w:r w:rsidRPr="00215E8A">
              <w:t>MSE</w:t>
            </w:r>
          </w:p>
        </w:tc>
        <w:tc>
          <w:tcPr>
            <w:tcW w:w="0" w:type="auto"/>
            <w:hideMark/>
          </w:tcPr>
          <w:p w14:paraId="44D083CA" w14:textId="77777777" w:rsidR="00813DC2" w:rsidRPr="00215E8A" w:rsidRDefault="00813DC2" w:rsidP="00C82F6C">
            <w:pPr>
              <w:spacing w:after="160" w:line="360" w:lineRule="auto"/>
            </w:pPr>
            <w:r w:rsidRPr="00215E8A">
              <w:t>1.702084</w:t>
            </w:r>
          </w:p>
        </w:tc>
        <w:tc>
          <w:tcPr>
            <w:tcW w:w="0" w:type="auto"/>
            <w:hideMark/>
          </w:tcPr>
          <w:p w14:paraId="0E5CBFD1" w14:textId="77777777" w:rsidR="00813DC2" w:rsidRPr="00215E8A" w:rsidRDefault="00813DC2" w:rsidP="00C82F6C">
            <w:pPr>
              <w:spacing w:after="160" w:line="360" w:lineRule="auto"/>
            </w:pPr>
            <w:r w:rsidRPr="00215E8A">
              <w:t>0.296846</w:t>
            </w:r>
          </w:p>
        </w:tc>
        <w:tc>
          <w:tcPr>
            <w:tcW w:w="0" w:type="auto"/>
            <w:hideMark/>
          </w:tcPr>
          <w:p w14:paraId="173769D4" w14:textId="77777777" w:rsidR="00813DC2" w:rsidRPr="00215E8A" w:rsidRDefault="00813DC2" w:rsidP="00C82F6C">
            <w:pPr>
              <w:spacing w:after="160" w:line="360" w:lineRule="auto"/>
            </w:pPr>
            <w:r w:rsidRPr="00215E8A">
              <w:t>0.030519</w:t>
            </w:r>
          </w:p>
        </w:tc>
        <w:tc>
          <w:tcPr>
            <w:tcW w:w="0" w:type="auto"/>
            <w:hideMark/>
          </w:tcPr>
          <w:p w14:paraId="43E3A6A2" w14:textId="77777777" w:rsidR="00813DC2" w:rsidRPr="00215E8A" w:rsidRDefault="00813DC2" w:rsidP="00C82F6C">
            <w:pPr>
              <w:spacing w:after="160" w:line="360" w:lineRule="auto"/>
            </w:pPr>
            <w:r w:rsidRPr="00215E8A">
              <w:t>0.009788</w:t>
            </w:r>
          </w:p>
        </w:tc>
        <w:tc>
          <w:tcPr>
            <w:tcW w:w="0" w:type="auto"/>
            <w:hideMark/>
          </w:tcPr>
          <w:p w14:paraId="0F7C6CAC" w14:textId="77777777" w:rsidR="00813DC2" w:rsidRPr="00215E8A" w:rsidRDefault="00813DC2" w:rsidP="00C82F6C">
            <w:pPr>
              <w:spacing w:after="160" w:line="360" w:lineRule="auto"/>
            </w:pPr>
            <w:r w:rsidRPr="00215E8A">
              <w:t>0.150293</w:t>
            </w:r>
          </w:p>
        </w:tc>
        <w:tc>
          <w:tcPr>
            <w:tcW w:w="0" w:type="auto"/>
            <w:hideMark/>
          </w:tcPr>
          <w:p w14:paraId="3361B177" w14:textId="77777777" w:rsidR="00813DC2" w:rsidRPr="00215E8A" w:rsidRDefault="00813DC2" w:rsidP="00C82F6C">
            <w:pPr>
              <w:spacing w:after="160" w:line="360" w:lineRule="auto"/>
            </w:pPr>
            <w:r w:rsidRPr="00215E8A">
              <w:t>2.036629</w:t>
            </w:r>
          </w:p>
        </w:tc>
        <w:tc>
          <w:tcPr>
            <w:tcW w:w="0" w:type="auto"/>
            <w:hideMark/>
          </w:tcPr>
          <w:p w14:paraId="45E1F7CC" w14:textId="77777777" w:rsidR="00813DC2" w:rsidRPr="00215E8A" w:rsidRDefault="00813DC2" w:rsidP="00C82F6C">
            <w:pPr>
              <w:spacing w:after="160" w:line="360" w:lineRule="auto"/>
            </w:pPr>
            <w:r w:rsidRPr="00215E8A">
              <w:rPr>
                <w:rFonts w:ascii="Segoe UI Symbol" w:hAnsi="Segoe UI Symbol" w:cs="Segoe UI Symbol"/>
              </w:rPr>
              <w:t>✓</w:t>
            </w:r>
          </w:p>
        </w:tc>
      </w:tr>
      <w:tr w:rsidR="00FB0501" w:rsidRPr="00215E8A" w14:paraId="2183EAE5" w14:textId="77777777" w:rsidTr="007B08AB">
        <w:tc>
          <w:tcPr>
            <w:tcW w:w="0" w:type="auto"/>
            <w:hideMark/>
          </w:tcPr>
          <w:p w14:paraId="691D2D3D" w14:textId="77777777" w:rsidR="00813DC2" w:rsidRPr="00215E8A" w:rsidRDefault="00813DC2" w:rsidP="00C82F6C">
            <w:pPr>
              <w:spacing w:after="160" w:line="360" w:lineRule="auto"/>
            </w:pPr>
            <w:r w:rsidRPr="00215E8A">
              <w:t>CNN</w:t>
            </w:r>
          </w:p>
        </w:tc>
        <w:tc>
          <w:tcPr>
            <w:tcW w:w="0" w:type="auto"/>
            <w:hideMark/>
          </w:tcPr>
          <w:p w14:paraId="1F5D5C65" w14:textId="6A9D5F0D" w:rsidR="00813DC2" w:rsidRPr="00215E8A" w:rsidRDefault="00FB0501" w:rsidP="00C82F6C">
            <w:pPr>
              <w:spacing w:after="160" w:line="360" w:lineRule="auto"/>
            </w:pPr>
            <w:r w:rsidRPr="00215E8A">
              <w:t>LogCosh</w:t>
            </w:r>
          </w:p>
        </w:tc>
        <w:tc>
          <w:tcPr>
            <w:tcW w:w="0" w:type="auto"/>
            <w:hideMark/>
          </w:tcPr>
          <w:p w14:paraId="5BAE635C" w14:textId="77777777" w:rsidR="00813DC2" w:rsidRPr="00215E8A" w:rsidRDefault="00813DC2" w:rsidP="00C82F6C">
            <w:pPr>
              <w:spacing w:after="160" w:line="360" w:lineRule="auto"/>
            </w:pPr>
            <w:r w:rsidRPr="00215E8A">
              <w:t>1.808518</w:t>
            </w:r>
          </w:p>
        </w:tc>
        <w:tc>
          <w:tcPr>
            <w:tcW w:w="0" w:type="auto"/>
            <w:hideMark/>
          </w:tcPr>
          <w:p w14:paraId="4C26A400" w14:textId="77777777" w:rsidR="00813DC2" w:rsidRPr="00215E8A" w:rsidRDefault="00813DC2" w:rsidP="00C82F6C">
            <w:pPr>
              <w:spacing w:after="160" w:line="360" w:lineRule="auto"/>
            </w:pPr>
            <w:r w:rsidRPr="00215E8A">
              <w:t>0.385392</w:t>
            </w:r>
          </w:p>
        </w:tc>
        <w:tc>
          <w:tcPr>
            <w:tcW w:w="0" w:type="auto"/>
            <w:hideMark/>
          </w:tcPr>
          <w:p w14:paraId="016E7D34" w14:textId="77777777" w:rsidR="00813DC2" w:rsidRPr="00215E8A" w:rsidRDefault="00813DC2" w:rsidP="00C82F6C">
            <w:pPr>
              <w:spacing w:after="160" w:line="360" w:lineRule="auto"/>
            </w:pPr>
            <w:r w:rsidRPr="00215E8A">
              <w:t>0.035599</w:t>
            </w:r>
          </w:p>
        </w:tc>
        <w:tc>
          <w:tcPr>
            <w:tcW w:w="0" w:type="auto"/>
            <w:hideMark/>
          </w:tcPr>
          <w:p w14:paraId="06C5E845" w14:textId="77777777" w:rsidR="00813DC2" w:rsidRPr="00215E8A" w:rsidRDefault="00813DC2" w:rsidP="00C82F6C">
            <w:pPr>
              <w:spacing w:after="160" w:line="360" w:lineRule="auto"/>
            </w:pPr>
            <w:r w:rsidRPr="00215E8A">
              <w:t>0.012320</w:t>
            </w:r>
          </w:p>
        </w:tc>
        <w:tc>
          <w:tcPr>
            <w:tcW w:w="0" w:type="auto"/>
            <w:hideMark/>
          </w:tcPr>
          <w:p w14:paraId="716C5144" w14:textId="77777777" w:rsidR="00813DC2" w:rsidRPr="00215E8A" w:rsidRDefault="00813DC2" w:rsidP="00C82F6C">
            <w:pPr>
              <w:spacing w:after="160" w:line="360" w:lineRule="auto"/>
            </w:pPr>
            <w:r w:rsidRPr="00215E8A">
              <w:t>0.150294</w:t>
            </w:r>
          </w:p>
        </w:tc>
        <w:tc>
          <w:tcPr>
            <w:tcW w:w="0" w:type="auto"/>
            <w:hideMark/>
          </w:tcPr>
          <w:p w14:paraId="63769DDE" w14:textId="77777777" w:rsidR="00813DC2" w:rsidRPr="00215E8A" w:rsidRDefault="00813DC2" w:rsidP="00C82F6C">
            <w:pPr>
              <w:spacing w:after="160" w:line="360" w:lineRule="auto"/>
            </w:pPr>
            <w:r w:rsidRPr="00215E8A">
              <w:t>2.240679</w:t>
            </w:r>
          </w:p>
        </w:tc>
        <w:tc>
          <w:tcPr>
            <w:tcW w:w="0" w:type="auto"/>
            <w:hideMark/>
          </w:tcPr>
          <w:p w14:paraId="58932F21" w14:textId="77777777" w:rsidR="00813DC2" w:rsidRPr="00215E8A" w:rsidRDefault="00813DC2" w:rsidP="00C82F6C">
            <w:pPr>
              <w:spacing w:after="160" w:line="360" w:lineRule="auto"/>
            </w:pPr>
          </w:p>
        </w:tc>
      </w:tr>
      <w:tr w:rsidR="00FB0501" w:rsidRPr="00215E8A" w14:paraId="4967E5C7" w14:textId="77777777" w:rsidTr="007B08AB">
        <w:tc>
          <w:tcPr>
            <w:tcW w:w="0" w:type="auto"/>
            <w:hideMark/>
          </w:tcPr>
          <w:p w14:paraId="5CD707DD" w14:textId="77777777" w:rsidR="00813DC2" w:rsidRPr="00215E8A" w:rsidRDefault="00813DC2" w:rsidP="00C82F6C">
            <w:pPr>
              <w:spacing w:after="160" w:line="360" w:lineRule="auto"/>
            </w:pPr>
            <w:r w:rsidRPr="00215E8A">
              <w:lastRenderedPageBreak/>
              <w:t>CNN</w:t>
            </w:r>
          </w:p>
        </w:tc>
        <w:tc>
          <w:tcPr>
            <w:tcW w:w="0" w:type="auto"/>
            <w:hideMark/>
          </w:tcPr>
          <w:p w14:paraId="40559DB9" w14:textId="3DEAEC44" w:rsidR="00813DC2" w:rsidRPr="00215E8A" w:rsidRDefault="00FB0501" w:rsidP="00C82F6C">
            <w:pPr>
              <w:spacing w:after="160" w:line="360" w:lineRule="auto"/>
            </w:pPr>
            <w:r w:rsidRPr="00215E8A">
              <w:t>Huber</w:t>
            </w:r>
          </w:p>
        </w:tc>
        <w:tc>
          <w:tcPr>
            <w:tcW w:w="0" w:type="auto"/>
            <w:hideMark/>
          </w:tcPr>
          <w:p w14:paraId="2F90A663" w14:textId="77777777" w:rsidR="00813DC2" w:rsidRPr="00215E8A" w:rsidRDefault="00813DC2" w:rsidP="00C82F6C">
            <w:pPr>
              <w:spacing w:after="160" w:line="360" w:lineRule="auto"/>
            </w:pPr>
            <w:r w:rsidRPr="00215E8A">
              <w:t>1.867123</w:t>
            </w:r>
          </w:p>
        </w:tc>
        <w:tc>
          <w:tcPr>
            <w:tcW w:w="0" w:type="auto"/>
            <w:hideMark/>
          </w:tcPr>
          <w:p w14:paraId="5B4BF82F" w14:textId="77777777" w:rsidR="00813DC2" w:rsidRPr="00215E8A" w:rsidRDefault="00813DC2" w:rsidP="00C82F6C">
            <w:pPr>
              <w:spacing w:after="160" w:line="360" w:lineRule="auto"/>
            </w:pPr>
            <w:r w:rsidRPr="00215E8A">
              <w:t>0.331329</w:t>
            </w:r>
          </w:p>
        </w:tc>
        <w:tc>
          <w:tcPr>
            <w:tcW w:w="0" w:type="auto"/>
            <w:hideMark/>
          </w:tcPr>
          <w:p w14:paraId="0C7D0336" w14:textId="77777777" w:rsidR="00813DC2" w:rsidRPr="00215E8A" w:rsidRDefault="00813DC2" w:rsidP="00C82F6C">
            <w:pPr>
              <w:spacing w:after="160" w:line="360" w:lineRule="auto"/>
            </w:pPr>
            <w:r w:rsidRPr="00215E8A">
              <w:t>0.038790</w:t>
            </w:r>
          </w:p>
        </w:tc>
        <w:tc>
          <w:tcPr>
            <w:tcW w:w="0" w:type="auto"/>
            <w:hideMark/>
          </w:tcPr>
          <w:p w14:paraId="32F0E3D1" w14:textId="77777777" w:rsidR="00813DC2" w:rsidRPr="00215E8A" w:rsidRDefault="00813DC2" w:rsidP="00C82F6C">
            <w:pPr>
              <w:spacing w:after="160" w:line="360" w:lineRule="auto"/>
            </w:pPr>
            <w:r w:rsidRPr="00215E8A">
              <w:t>0.012884</w:t>
            </w:r>
          </w:p>
        </w:tc>
        <w:tc>
          <w:tcPr>
            <w:tcW w:w="0" w:type="auto"/>
            <w:hideMark/>
          </w:tcPr>
          <w:p w14:paraId="5E60A16A" w14:textId="77777777" w:rsidR="00813DC2" w:rsidRPr="00215E8A" w:rsidRDefault="00813DC2" w:rsidP="00C82F6C">
            <w:pPr>
              <w:spacing w:after="160" w:line="360" w:lineRule="auto"/>
            </w:pPr>
            <w:r w:rsidRPr="00215E8A">
              <w:t>0.161292</w:t>
            </w:r>
          </w:p>
        </w:tc>
        <w:tc>
          <w:tcPr>
            <w:tcW w:w="0" w:type="auto"/>
            <w:hideMark/>
          </w:tcPr>
          <w:p w14:paraId="3C1D4D34" w14:textId="77777777" w:rsidR="00813DC2" w:rsidRPr="00215E8A" w:rsidRDefault="00813DC2" w:rsidP="00C82F6C">
            <w:pPr>
              <w:spacing w:after="160" w:line="360" w:lineRule="auto"/>
            </w:pPr>
            <w:r w:rsidRPr="00215E8A">
              <w:t>2.205466</w:t>
            </w:r>
          </w:p>
        </w:tc>
        <w:tc>
          <w:tcPr>
            <w:tcW w:w="0" w:type="auto"/>
            <w:hideMark/>
          </w:tcPr>
          <w:p w14:paraId="4B279ABB" w14:textId="77777777" w:rsidR="00813DC2" w:rsidRPr="00215E8A" w:rsidRDefault="00813DC2" w:rsidP="00C82F6C">
            <w:pPr>
              <w:spacing w:after="160" w:line="360" w:lineRule="auto"/>
            </w:pPr>
          </w:p>
        </w:tc>
      </w:tr>
      <w:tr w:rsidR="00FB0501" w:rsidRPr="00215E8A" w14:paraId="19835AB1" w14:textId="77777777" w:rsidTr="007B08AB">
        <w:tc>
          <w:tcPr>
            <w:tcW w:w="0" w:type="auto"/>
            <w:hideMark/>
          </w:tcPr>
          <w:p w14:paraId="31E6E813" w14:textId="77777777" w:rsidR="00813DC2" w:rsidRPr="00215E8A" w:rsidRDefault="00813DC2" w:rsidP="00C82F6C">
            <w:pPr>
              <w:spacing w:after="160" w:line="360" w:lineRule="auto"/>
            </w:pPr>
            <w:r w:rsidRPr="00215E8A">
              <w:t>CNN</w:t>
            </w:r>
          </w:p>
        </w:tc>
        <w:tc>
          <w:tcPr>
            <w:tcW w:w="0" w:type="auto"/>
            <w:hideMark/>
          </w:tcPr>
          <w:p w14:paraId="0261E025" w14:textId="0DC706AC" w:rsidR="00813DC2" w:rsidRPr="00215E8A" w:rsidRDefault="00FB0501" w:rsidP="00C82F6C">
            <w:pPr>
              <w:spacing w:after="160" w:line="360" w:lineRule="auto"/>
            </w:pPr>
            <w:r w:rsidRPr="00215E8A">
              <w:t>SmoothL</w:t>
            </w:r>
            <w:r w:rsidR="00813DC2" w:rsidRPr="00215E8A">
              <w:t>1</w:t>
            </w:r>
          </w:p>
        </w:tc>
        <w:tc>
          <w:tcPr>
            <w:tcW w:w="0" w:type="auto"/>
            <w:hideMark/>
          </w:tcPr>
          <w:p w14:paraId="7FE0AA9A" w14:textId="77777777" w:rsidR="00813DC2" w:rsidRPr="00215E8A" w:rsidRDefault="00813DC2" w:rsidP="00C82F6C">
            <w:pPr>
              <w:spacing w:after="160" w:line="360" w:lineRule="auto"/>
            </w:pPr>
            <w:r w:rsidRPr="00215E8A">
              <w:t>1.874068</w:t>
            </w:r>
          </w:p>
        </w:tc>
        <w:tc>
          <w:tcPr>
            <w:tcW w:w="0" w:type="auto"/>
            <w:hideMark/>
          </w:tcPr>
          <w:p w14:paraId="68FDDADE" w14:textId="77777777" w:rsidR="00813DC2" w:rsidRPr="00215E8A" w:rsidRDefault="00813DC2" w:rsidP="00C82F6C">
            <w:pPr>
              <w:spacing w:after="160" w:line="360" w:lineRule="auto"/>
            </w:pPr>
            <w:r w:rsidRPr="00215E8A">
              <w:t>0.348249</w:t>
            </w:r>
          </w:p>
        </w:tc>
        <w:tc>
          <w:tcPr>
            <w:tcW w:w="0" w:type="auto"/>
            <w:hideMark/>
          </w:tcPr>
          <w:p w14:paraId="6DC27068" w14:textId="77777777" w:rsidR="00813DC2" w:rsidRPr="00215E8A" w:rsidRDefault="00813DC2" w:rsidP="00C82F6C">
            <w:pPr>
              <w:spacing w:after="160" w:line="360" w:lineRule="auto"/>
            </w:pPr>
            <w:r w:rsidRPr="00215E8A">
              <w:t>0.080894</w:t>
            </w:r>
          </w:p>
        </w:tc>
        <w:tc>
          <w:tcPr>
            <w:tcW w:w="0" w:type="auto"/>
            <w:hideMark/>
          </w:tcPr>
          <w:p w14:paraId="575F25FD" w14:textId="77777777" w:rsidR="00813DC2" w:rsidRPr="00215E8A" w:rsidRDefault="00813DC2" w:rsidP="00C82F6C">
            <w:pPr>
              <w:spacing w:after="160" w:line="360" w:lineRule="auto"/>
            </w:pPr>
            <w:r w:rsidRPr="00215E8A">
              <w:t>0.097401</w:t>
            </w:r>
          </w:p>
        </w:tc>
        <w:tc>
          <w:tcPr>
            <w:tcW w:w="0" w:type="auto"/>
            <w:hideMark/>
          </w:tcPr>
          <w:p w14:paraId="78413D70" w14:textId="77777777" w:rsidR="00813DC2" w:rsidRPr="00215E8A" w:rsidRDefault="00813DC2" w:rsidP="00C82F6C">
            <w:pPr>
              <w:spacing w:after="160" w:line="360" w:lineRule="auto"/>
            </w:pPr>
            <w:r w:rsidRPr="00215E8A">
              <w:t>0.235716</w:t>
            </w:r>
          </w:p>
        </w:tc>
        <w:tc>
          <w:tcPr>
            <w:tcW w:w="0" w:type="auto"/>
            <w:hideMark/>
          </w:tcPr>
          <w:p w14:paraId="79DEEC6B" w14:textId="77777777" w:rsidR="00813DC2" w:rsidRPr="00215E8A" w:rsidRDefault="00813DC2" w:rsidP="00C82F6C">
            <w:pPr>
              <w:spacing w:after="160" w:line="360" w:lineRule="auto"/>
            </w:pPr>
            <w:r w:rsidRPr="00215E8A">
              <w:t>2.202350</w:t>
            </w:r>
          </w:p>
        </w:tc>
        <w:tc>
          <w:tcPr>
            <w:tcW w:w="0" w:type="auto"/>
            <w:hideMark/>
          </w:tcPr>
          <w:p w14:paraId="7820B316" w14:textId="77777777" w:rsidR="00813DC2" w:rsidRPr="00215E8A" w:rsidRDefault="00813DC2" w:rsidP="00C82F6C">
            <w:pPr>
              <w:spacing w:after="160" w:line="360" w:lineRule="auto"/>
            </w:pPr>
          </w:p>
        </w:tc>
      </w:tr>
      <w:tr w:rsidR="00FB0501" w:rsidRPr="00215E8A" w14:paraId="117481CB" w14:textId="77777777" w:rsidTr="007B08AB">
        <w:tc>
          <w:tcPr>
            <w:tcW w:w="0" w:type="auto"/>
            <w:hideMark/>
          </w:tcPr>
          <w:p w14:paraId="5F3AE9FA" w14:textId="77777777" w:rsidR="00813DC2" w:rsidRPr="00215E8A" w:rsidRDefault="00813DC2" w:rsidP="00C82F6C">
            <w:pPr>
              <w:spacing w:after="160" w:line="360" w:lineRule="auto"/>
            </w:pPr>
            <w:r w:rsidRPr="00215E8A">
              <w:t>GRU</w:t>
            </w:r>
          </w:p>
        </w:tc>
        <w:tc>
          <w:tcPr>
            <w:tcW w:w="0" w:type="auto"/>
            <w:hideMark/>
          </w:tcPr>
          <w:p w14:paraId="722F0611" w14:textId="2BE5F495" w:rsidR="00813DC2" w:rsidRPr="00215E8A" w:rsidRDefault="00FB0501" w:rsidP="00C82F6C">
            <w:pPr>
              <w:spacing w:after="160" w:line="360" w:lineRule="auto"/>
            </w:pPr>
            <w:r w:rsidRPr="00215E8A">
              <w:t>Huber</w:t>
            </w:r>
          </w:p>
        </w:tc>
        <w:tc>
          <w:tcPr>
            <w:tcW w:w="0" w:type="auto"/>
            <w:hideMark/>
          </w:tcPr>
          <w:p w14:paraId="1108A9BF" w14:textId="77777777" w:rsidR="00813DC2" w:rsidRPr="00215E8A" w:rsidRDefault="00813DC2" w:rsidP="00C82F6C">
            <w:pPr>
              <w:spacing w:after="160" w:line="360" w:lineRule="auto"/>
            </w:pPr>
            <w:r w:rsidRPr="00215E8A">
              <w:t>2.147171</w:t>
            </w:r>
          </w:p>
        </w:tc>
        <w:tc>
          <w:tcPr>
            <w:tcW w:w="0" w:type="auto"/>
            <w:hideMark/>
          </w:tcPr>
          <w:p w14:paraId="1464C9B3" w14:textId="77777777" w:rsidR="00813DC2" w:rsidRPr="00215E8A" w:rsidRDefault="00813DC2" w:rsidP="00C82F6C">
            <w:pPr>
              <w:spacing w:after="160" w:line="360" w:lineRule="auto"/>
            </w:pPr>
            <w:r w:rsidRPr="00215E8A">
              <w:t>0.349643</w:t>
            </w:r>
          </w:p>
        </w:tc>
        <w:tc>
          <w:tcPr>
            <w:tcW w:w="0" w:type="auto"/>
            <w:hideMark/>
          </w:tcPr>
          <w:p w14:paraId="799A8C2D" w14:textId="77777777" w:rsidR="00813DC2" w:rsidRPr="00215E8A" w:rsidRDefault="00813DC2" w:rsidP="00C82F6C">
            <w:pPr>
              <w:spacing w:after="160" w:line="360" w:lineRule="auto"/>
            </w:pPr>
            <w:r w:rsidRPr="00215E8A">
              <w:t>0.059742</w:t>
            </w:r>
          </w:p>
        </w:tc>
        <w:tc>
          <w:tcPr>
            <w:tcW w:w="0" w:type="auto"/>
            <w:hideMark/>
          </w:tcPr>
          <w:p w14:paraId="3900845F" w14:textId="77777777" w:rsidR="00813DC2" w:rsidRPr="00215E8A" w:rsidRDefault="00813DC2" w:rsidP="00C82F6C">
            <w:pPr>
              <w:spacing w:after="160" w:line="360" w:lineRule="auto"/>
            </w:pPr>
            <w:r w:rsidRPr="00215E8A">
              <w:t>0.004019</w:t>
            </w:r>
          </w:p>
        </w:tc>
        <w:tc>
          <w:tcPr>
            <w:tcW w:w="0" w:type="auto"/>
            <w:hideMark/>
          </w:tcPr>
          <w:p w14:paraId="63E30B3F" w14:textId="77777777" w:rsidR="00813DC2" w:rsidRPr="00215E8A" w:rsidRDefault="00813DC2" w:rsidP="00C82F6C">
            <w:pPr>
              <w:spacing w:after="160" w:line="360" w:lineRule="auto"/>
            </w:pPr>
            <w:r w:rsidRPr="00215E8A">
              <w:t>0.170207</w:t>
            </w:r>
          </w:p>
        </w:tc>
        <w:tc>
          <w:tcPr>
            <w:tcW w:w="0" w:type="auto"/>
            <w:hideMark/>
          </w:tcPr>
          <w:p w14:paraId="18336ED1" w14:textId="77777777" w:rsidR="00813DC2" w:rsidRPr="00215E8A" w:rsidRDefault="00813DC2" w:rsidP="00C82F6C">
            <w:pPr>
              <w:spacing w:after="160" w:line="360" w:lineRule="auto"/>
            </w:pPr>
            <w:r w:rsidRPr="00215E8A">
              <w:t>2.446271</w:t>
            </w:r>
          </w:p>
        </w:tc>
        <w:tc>
          <w:tcPr>
            <w:tcW w:w="0" w:type="auto"/>
            <w:hideMark/>
          </w:tcPr>
          <w:p w14:paraId="082F163B" w14:textId="77777777" w:rsidR="00813DC2" w:rsidRPr="00215E8A" w:rsidRDefault="00813DC2" w:rsidP="00C82F6C">
            <w:pPr>
              <w:spacing w:after="160" w:line="360" w:lineRule="auto"/>
            </w:pPr>
            <w:r w:rsidRPr="00215E8A">
              <w:rPr>
                <w:rFonts w:ascii="Segoe UI Symbol" w:hAnsi="Segoe UI Symbol" w:cs="Segoe UI Symbol"/>
              </w:rPr>
              <w:t>✓</w:t>
            </w:r>
          </w:p>
        </w:tc>
      </w:tr>
      <w:tr w:rsidR="00FB0501" w:rsidRPr="00215E8A" w14:paraId="77473639" w14:textId="77777777" w:rsidTr="007B08AB">
        <w:tc>
          <w:tcPr>
            <w:tcW w:w="0" w:type="auto"/>
            <w:hideMark/>
          </w:tcPr>
          <w:p w14:paraId="3DA4109A" w14:textId="77777777" w:rsidR="00813DC2" w:rsidRPr="00215E8A" w:rsidRDefault="00813DC2" w:rsidP="00C82F6C">
            <w:pPr>
              <w:spacing w:after="160" w:line="360" w:lineRule="auto"/>
            </w:pPr>
            <w:r w:rsidRPr="00215E8A">
              <w:t>GRU</w:t>
            </w:r>
          </w:p>
        </w:tc>
        <w:tc>
          <w:tcPr>
            <w:tcW w:w="0" w:type="auto"/>
            <w:hideMark/>
          </w:tcPr>
          <w:p w14:paraId="5A1DC533" w14:textId="4BC1EA51" w:rsidR="00813DC2" w:rsidRPr="00215E8A" w:rsidRDefault="00FB0501" w:rsidP="00C82F6C">
            <w:pPr>
              <w:spacing w:after="160" w:line="360" w:lineRule="auto"/>
            </w:pPr>
            <w:r w:rsidRPr="00215E8A">
              <w:t>LogCosh</w:t>
            </w:r>
          </w:p>
        </w:tc>
        <w:tc>
          <w:tcPr>
            <w:tcW w:w="0" w:type="auto"/>
            <w:hideMark/>
          </w:tcPr>
          <w:p w14:paraId="43232CE3" w14:textId="77777777" w:rsidR="00813DC2" w:rsidRPr="00215E8A" w:rsidRDefault="00813DC2" w:rsidP="00C82F6C">
            <w:pPr>
              <w:spacing w:after="160" w:line="360" w:lineRule="auto"/>
            </w:pPr>
            <w:r w:rsidRPr="00215E8A">
              <w:t>2.209661</w:t>
            </w:r>
          </w:p>
        </w:tc>
        <w:tc>
          <w:tcPr>
            <w:tcW w:w="0" w:type="auto"/>
            <w:hideMark/>
          </w:tcPr>
          <w:p w14:paraId="377DE7DE" w14:textId="77777777" w:rsidR="00813DC2" w:rsidRPr="00215E8A" w:rsidRDefault="00813DC2" w:rsidP="00C82F6C">
            <w:pPr>
              <w:spacing w:after="160" w:line="360" w:lineRule="auto"/>
            </w:pPr>
            <w:r w:rsidRPr="00215E8A">
              <w:t>0.337851</w:t>
            </w:r>
          </w:p>
        </w:tc>
        <w:tc>
          <w:tcPr>
            <w:tcW w:w="0" w:type="auto"/>
            <w:hideMark/>
          </w:tcPr>
          <w:p w14:paraId="7434FC99" w14:textId="77777777" w:rsidR="00813DC2" w:rsidRPr="00215E8A" w:rsidRDefault="00813DC2" w:rsidP="00C82F6C">
            <w:pPr>
              <w:spacing w:after="160" w:line="360" w:lineRule="auto"/>
            </w:pPr>
            <w:r w:rsidRPr="00215E8A">
              <w:t>0.043525</w:t>
            </w:r>
          </w:p>
        </w:tc>
        <w:tc>
          <w:tcPr>
            <w:tcW w:w="0" w:type="auto"/>
            <w:hideMark/>
          </w:tcPr>
          <w:p w14:paraId="2FCB6854" w14:textId="77777777" w:rsidR="00813DC2" w:rsidRPr="00215E8A" w:rsidRDefault="00813DC2" w:rsidP="00C82F6C">
            <w:pPr>
              <w:spacing w:after="160" w:line="360" w:lineRule="auto"/>
            </w:pPr>
            <w:r w:rsidRPr="00215E8A">
              <w:t>0.009372</w:t>
            </w:r>
          </w:p>
        </w:tc>
        <w:tc>
          <w:tcPr>
            <w:tcW w:w="0" w:type="auto"/>
            <w:hideMark/>
          </w:tcPr>
          <w:p w14:paraId="296E23FA" w14:textId="77777777" w:rsidR="00813DC2" w:rsidRPr="00215E8A" w:rsidRDefault="00813DC2" w:rsidP="00C82F6C">
            <w:pPr>
              <w:spacing w:after="160" w:line="360" w:lineRule="auto"/>
            </w:pPr>
            <w:r w:rsidRPr="00215E8A">
              <w:t>0.140127</w:t>
            </w:r>
          </w:p>
        </w:tc>
        <w:tc>
          <w:tcPr>
            <w:tcW w:w="0" w:type="auto"/>
            <w:hideMark/>
          </w:tcPr>
          <w:p w14:paraId="0166EFE9" w14:textId="77777777" w:rsidR="00813DC2" w:rsidRPr="00215E8A" w:rsidRDefault="00813DC2" w:rsidP="00C82F6C">
            <w:pPr>
              <w:spacing w:after="160" w:line="360" w:lineRule="auto"/>
            </w:pPr>
            <w:r w:rsidRPr="00215E8A">
              <w:t>2.906488</w:t>
            </w:r>
          </w:p>
        </w:tc>
        <w:tc>
          <w:tcPr>
            <w:tcW w:w="0" w:type="auto"/>
            <w:hideMark/>
          </w:tcPr>
          <w:p w14:paraId="650E7910" w14:textId="77777777" w:rsidR="00813DC2" w:rsidRPr="00215E8A" w:rsidRDefault="00813DC2" w:rsidP="00C82F6C">
            <w:pPr>
              <w:spacing w:after="160" w:line="360" w:lineRule="auto"/>
            </w:pPr>
          </w:p>
        </w:tc>
      </w:tr>
      <w:tr w:rsidR="00FB0501" w:rsidRPr="00215E8A" w14:paraId="4370599E" w14:textId="77777777" w:rsidTr="007B08AB">
        <w:tc>
          <w:tcPr>
            <w:tcW w:w="0" w:type="auto"/>
            <w:hideMark/>
          </w:tcPr>
          <w:p w14:paraId="01F82518" w14:textId="77777777" w:rsidR="00813DC2" w:rsidRPr="00215E8A" w:rsidRDefault="00813DC2" w:rsidP="00C82F6C">
            <w:pPr>
              <w:spacing w:after="160" w:line="360" w:lineRule="auto"/>
            </w:pPr>
            <w:r w:rsidRPr="00215E8A">
              <w:t>GRU</w:t>
            </w:r>
          </w:p>
        </w:tc>
        <w:tc>
          <w:tcPr>
            <w:tcW w:w="0" w:type="auto"/>
            <w:hideMark/>
          </w:tcPr>
          <w:p w14:paraId="27B3AAEA" w14:textId="2A78FB36" w:rsidR="00813DC2" w:rsidRPr="00215E8A" w:rsidRDefault="00FB0501" w:rsidP="00C82F6C">
            <w:pPr>
              <w:spacing w:after="160" w:line="360" w:lineRule="auto"/>
            </w:pPr>
            <w:r w:rsidRPr="00215E8A">
              <w:t>MSE</w:t>
            </w:r>
          </w:p>
        </w:tc>
        <w:tc>
          <w:tcPr>
            <w:tcW w:w="0" w:type="auto"/>
            <w:hideMark/>
          </w:tcPr>
          <w:p w14:paraId="32B09865" w14:textId="77777777" w:rsidR="00813DC2" w:rsidRPr="00215E8A" w:rsidRDefault="00813DC2" w:rsidP="00C82F6C">
            <w:pPr>
              <w:spacing w:after="160" w:line="360" w:lineRule="auto"/>
            </w:pPr>
            <w:r w:rsidRPr="00215E8A">
              <w:t>2.394587</w:t>
            </w:r>
          </w:p>
        </w:tc>
        <w:tc>
          <w:tcPr>
            <w:tcW w:w="0" w:type="auto"/>
            <w:hideMark/>
          </w:tcPr>
          <w:p w14:paraId="3BD32CD0" w14:textId="77777777" w:rsidR="00813DC2" w:rsidRPr="00215E8A" w:rsidRDefault="00813DC2" w:rsidP="00C82F6C">
            <w:pPr>
              <w:spacing w:after="160" w:line="360" w:lineRule="auto"/>
            </w:pPr>
            <w:r w:rsidRPr="00215E8A">
              <w:t>0.331380</w:t>
            </w:r>
          </w:p>
        </w:tc>
        <w:tc>
          <w:tcPr>
            <w:tcW w:w="0" w:type="auto"/>
            <w:hideMark/>
          </w:tcPr>
          <w:p w14:paraId="2F6B0466" w14:textId="77777777" w:rsidR="00813DC2" w:rsidRPr="00215E8A" w:rsidRDefault="00813DC2" w:rsidP="00C82F6C">
            <w:pPr>
              <w:spacing w:after="160" w:line="360" w:lineRule="auto"/>
            </w:pPr>
            <w:r w:rsidRPr="00215E8A">
              <w:t>0.061278</w:t>
            </w:r>
          </w:p>
        </w:tc>
        <w:tc>
          <w:tcPr>
            <w:tcW w:w="0" w:type="auto"/>
            <w:hideMark/>
          </w:tcPr>
          <w:p w14:paraId="379498EB" w14:textId="77777777" w:rsidR="00813DC2" w:rsidRPr="00215E8A" w:rsidRDefault="00813DC2" w:rsidP="00C82F6C">
            <w:pPr>
              <w:spacing w:after="160" w:line="360" w:lineRule="auto"/>
            </w:pPr>
            <w:r w:rsidRPr="00215E8A">
              <w:t>0.009592</w:t>
            </w:r>
          </w:p>
        </w:tc>
        <w:tc>
          <w:tcPr>
            <w:tcW w:w="0" w:type="auto"/>
            <w:hideMark/>
          </w:tcPr>
          <w:p w14:paraId="5ABB3D5F" w14:textId="77777777" w:rsidR="00813DC2" w:rsidRPr="00215E8A" w:rsidRDefault="00813DC2" w:rsidP="00C82F6C">
            <w:pPr>
              <w:spacing w:after="160" w:line="360" w:lineRule="auto"/>
            </w:pPr>
            <w:r w:rsidRPr="00215E8A">
              <w:t>0.171664</w:t>
            </w:r>
          </w:p>
        </w:tc>
        <w:tc>
          <w:tcPr>
            <w:tcW w:w="0" w:type="auto"/>
            <w:hideMark/>
          </w:tcPr>
          <w:p w14:paraId="5C2E42B9" w14:textId="77777777" w:rsidR="00813DC2" w:rsidRPr="00215E8A" w:rsidRDefault="00813DC2" w:rsidP="00C82F6C">
            <w:pPr>
              <w:spacing w:after="160" w:line="360" w:lineRule="auto"/>
            </w:pPr>
            <w:r w:rsidRPr="00215E8A">
              <w:t>3.060116</w:t>
            </w:r>
          </w:p>
        </w:tc>
        <w:tc>
          <w:tcPr>
            <w:tcW w:w="0" w:type="auto"/>
            <w:hideMark/>
          </w:tcPr>
          <w:p w14:paraId="75C28B8B" w14:textId="77777777" w:rsidR="00813DC2" w:rsidRPr="00215E8A" w:rsidRDefault="00813DC2" w:rsidP="00C82F6C">
            <w:pPr>
              <w:spacing w:after="160" w:line="360" w:lineRule="auto"/>
            </w:pPr>
          </w:p>
        </w:tc>
      </w:tr>
      <w:tr w:rsidR="00FB0501" w:rsidRPr="00215E8A" w14:paraId="2D0098C4" w14:textId="77777777" w:rsidTr="007B08AB">
        <w:tc>
          <w:tcPr>
            <w:tcW w:w="0" w:type="auto"/>
            <w:hideMark/>
          </w:tcPr>
          <w:p w14:paraId="482AE1A2" w14:textId="77777777" w:rsidR="00813DC2" w:rsidRPr="00215E8A" w:rsidRDefault="00813DC2" w:rsidP="00C82F6C">
            <w:pPr>
              <w:spacing w:after="160" w:line="360" w:lineRule="auto"/>
            </w:pPr>
            <w:r w:rsidRPr="00215E8A">
              <w:t>GRU</w:t>
            </w:r>
          </w:p>
        </w:tc>
        <w:tc>
          <w:tcPr>
            <w:tcW w:w="0" w:type="auto"/>
            <w:hideMark/>
          </w:tcPr>
          <w:p w14:paraId="301ED886" w14:textId="36F8482E" w:rsidR="00813DC2" w:rsidRPr="00215E8A" w:rsidRDefault="00FB0501" w:rsidP="00C82F6C">
            <w:pPr>
              <w:spacing w:after="160" w:line="360" w:lineRule="auto"/>
            </w:pPr>
            <w:r w:rsidRPr="00215E8A">
              <w:t>SmoothL1</w:t>
            </w:r>
          </w:p>
        </w:tc>
        <w:tc>
          <w:tcPr>
            <w:tcW w:w="0" w:type="auto"/>
            <w:hideMark/>
          </w:tcPr>
          <w:p w14:paraId="2A6549E6" w14:textId="77777777" w:rsidR="00813DC2" w:rsidRPr="00215E8A" w:rsidRDefault="00813DC2" w:rsidP="00C82F6C">
            <w:pPr>
              <w:spacing w:after="160" w:line="360" w:lineRule="auto"/>
            </w:pPr>
            <w:r w:rsidRPr="00215E8A">
              <w:t>2.407800</w:t>
            </w:r>
          </w:p>
        </w:tc>
        <w:tc>
          <w:tcPr>
            <w:tcW w:w="0" w:type="auto"/>
            <w:hideMark/>
          </w:tcPr>
          <w:p w14:paraId="0AD0BF65" w14:textId="77777777" w:rsidR="00813DC2" w:rsidRPr="00215E8A" w:rsidRDefault="00813DC2" w:rsidP="00C82F6C">
            <w:pPr>
              <w:spacing w:after="160" w:line="360" w:lineRule="auto"/>
            </w:pPr>
            <w:r w:rsidRPr="00215E8A">
              <w:t>0.289368</w:t>
            </w:r>
          </w:p>
        </w:tc>
        <w:tc>
          <w:tcPr>
            <w:tcW w:w="0" w:type="auto"/>
            <w:hideMark/>
          </w:tcPr>
          <w:p w14:paraId="054B3A12" w14:textId="77777777" w:rsidR="00813DC2" w:rsidRPr="00215E8A" w:rsidRDefault="00813DC2" w:rsidP="00C82F6C">
            <w:pPr>
              <w:spacing w:after="160" w:line="360" w:lineRule="auto"/>
            </w:pPr>
            <w:r w:rsidRPr="00215E8A">
              <w:t>0.069846</w:t>
            </w:r>
          </w:p>
        </w:tc>
        <w:tc>
          <w:tcPr>
            <w:tcW w:w="0" w:type="auto"/>
            <w:hideMark/>
          </w:tcPr>
          <w:p w14:paraId="31FF76BE" w14:textId="77777777" w:rsidR="00813DC2" w:rsidRPr="00215E8A" w:rsidRDefault="00813DC2" w:rsidP="00C82F6C">
            <w:pPr>
              <w:spacing w:after="160" w:line="360" w:lineRule="auto"/>
            </w:pPr>
            <w:r w:rsidRPr="00215E8A">
              <w:t>0.008320</w:t>
            </w:r>
          </w:p>
        </w:tc>
        <w:tc>
          <w:tcPr>
            <w:tcW w:w="0" w:type="auto"/>
            <w:hideMark/>
          </w:tcPr>
          <w:p w14:paraId="307B2553" w14:textId="77777777" w:rsidR="00813DC2" w:rsidRPr="00215E8A" w:rsidRDefault="00813DC2" w:rsidP="00C82F6C">
            <w:pPr>
              <w:spacing w:after="160" w:line="360" w:lineRule="auto"/>
            </w:pPr>
            <w:r w:rsidRPr="00215E8A">
              <w:t>0.181029</w:t>
            </w:r>
          </w:p>
        </w:tc>
        <w:tc>
          <w:tcPr>
            <w:tcW w:w="0" w:type="auto"/>
            <w:hideMark/>
          </w:tcPr>
          <w:p w14:paraId="7F53B3DF" w14:textId="77777777" w:rsidR="00813DC2" w:rsidRPr="00215E8A" w:rsidRDefault="00813DC2" w:rsidP="00C82F6C">
            <w:pPr>
              <w:spacing w:after="160" w:line="360" w:lineRule="auto"/>
            </w:pPr>
            <w:r w:rsidRPr="00215E8A">
              <w:t>2.786351</w:t>
            </w:r>
          </w:p>
        </w:tc>
        <w:tc>
          <w:tcPr>
            <w:tcW w:w="0" w:type="auto"/>
            <w:hideMark/>
          </w:tcPr>
          <w:p w14:paraId="4928603B" w14:textId="77777777" w:rsidR="00813DC2" w:rsidRPr="00215E8A" w:rsidRDefault="00813DC2" w:rsidP="00C82F6C">
            <w:pPr>
              <w:spacing w:after="160" w:line="360" w:lineRule="auto"/>
            </w:pPr>
          </w:p>
        </w:tc>
      </w:tr>
      <w:tr w:rsidR="00FB0501" w:rsidRPr="00215E8A" w14:paraId="3FC95A12" w14:textId="77777777" w:rsidTr="007B08AB">
        <w:tc>
          <w:tcPr>
            <w:tcW w:w="0" w:type="auto"/>
            <w:hideMark/>
          </w:tcPr>
          <w:p w14:paraId="0AF16F2C" w14:textId="77777777" w:rsidR="00813DC2" w:rsidRPr="00215E8A" w:rsidRDefault="00813DC2" w:rsidP="00C82F6C">
            <w:pPr>
              <w:spacing w:after="160" w:line="360" w:lineRule="auto"/>
            </w:pPr>
            <w:r w:rsidRPr="00215E8A">
              <w:t>LSTM</w:t>
            </w:r>
          </w:p>
        </w:tc>
        <w:tc>
          <w:tcPr>
            <w:tcW w:w="0" w:type="auto"/>
            <w:hideMark/>
          </w:tcPr>
          <w:p w14:paraId="6B42A7E6" w14:textId="074B4C55" w:rsidR="00813DC2" w:rsidRPr="00215E8A" w:rsidRDefault="00FB0501" w:rsidP="00C82F6C">
            <w:pPr>
              <w:spacing w:after="160" w:line="360" w:lineRule="auto"/>
            </w:pPr>
            <w:r w:rsidRPr="00215E8A">
              <w:t>MSE</w:t>
            </w:r>
          </w:p>
        </w:tc>
        <w:tc>
          <w:tcPr>
            <w:tcW w:w="0" w:type="auto"/>
            <w:hideMark/>
          </w:tcPr>
          <w:p w14:paraId="7730163E" w14:textId="77777777" w:rsidR="00813DC2" w:rsidRPr="00215E8A" w:rsidRDefault="00813DC2" w:rsidP="00C82F6C">
            <w:pPr>
              <w:spacing w:after="160" w:line="360" w:lineRule="auto"/>
            </w:pPr>
            <w:r w:rsidRPr="00215E8A">
              <w:t>2.255144</w:t>
            </w:r>
          </w:p>
        </w:tc>
        <w:tc>
          <w:tcPr>
            <w:tcW w:w="0" w:type="auto"/>
            <w:hideMark/>
          </w:tcPr>
          <w:p w14:paraId="0AD233C0" w14:textId="77777777" w:rsidR="00813DC2" w:rsidRPr="00215E8A" w:rsidRDefault="00813DC2" w:rsidP="00C82F6C">
            <w:pPr>
              <w:spacing w:after="160" w:line="360" w:lineRule="auto"/>
            </w:pPr>
            <w:r w:rsidRPr="00215E8A">
              <w:t>0.294205</w:t>
            </w:r>
          </w:p>
        </w:tc>
        <w:tc>
          <w:tcPr>
            <w:tcW w:w="0" w:type="auto"/>
            <w:hideMark/>
          </w:tcPr>
          <w:p w14:paraId="3D17FD87" w14:textId="77777777" w:rsidR="00813DC2" w:rsidRPr="00215E8A" w:rsidRDefault="00813DC2" w:rsidP="00C82F6C">
            <w:pPr>
              <w:spacing w:after="160" w:line="360" w:lineRule="auto"/>
            </w:pPr>
            <w:r w:rsidRPr="00215E8A">
              <w:t>0.079334</w:t>
            </w:r>
          </w:p>
        </w:tc>
        <w:tc>
          <w:tcPr>
            <w:tcW w:w="0" w:type="auto"/>
            <w:hideMark/>
          </w:tcPr>
          <w:p w14:paraId="5C660765" w14:textId="77777777" w:rsidR="00813DC2" w:rsidRPr="00215E8A" w:rsidRDefault="00813DC2" w:rsidP="00C82F6C">
            <w:pPr>
              <w:spacing w:after="160" w:line="360" w:lineRule="auto"/>
            </w:pPr>
            <w:r w:rsidRPr="00215E8A">
              <w:t>0.008536</w:t>
            </w:r>
          </w:p>
        </w:tc>
        <w:tc>
          <w:tcPr>
            <w:tcW w:w="0" w:type="auto"/>
            <w:hideMark/>
          </w:tcPr>
          <w:p w14:paraId="5136A859" w14:textId="77777777" w:rsidR="00813DC2" w:rsidRPr="00215E8A" w:rsidRDefault="00813DC2" w:rsidP="00C82F6C">
            <w:pPr>
              <w:spacing w:after="160" w:line="360" w:lineRule="auto"/>
            </w:pPr>
            <w:r w:rsidRPr="00215E8A">
              <w:t>0.197118</w:t>
            </w:r>
          </w:p>
        </w:tc>
        <w:tc>
          <w:tcPr>
            <w:tcW w:w="0" w:type="auto"/>
            <w:hideMark/>
          </w:tcPr>
          <w:p w14:paraId="38E5456F" w14:textId="77777777" w:rsidR="00813DC2" w:rsidRPr="00215E8A" w:rsidRDefault="00813DC2" w:rsidP="00C82F6C">
            <w:pPr>
              <w:spacing w:after="160" w:line="360" w:lineRule="auto"/>
            </w:pPr>
            <w:r w:rsidRPr="00215E8A">
              <w:t>2.378218</w:t>
            </w:r>
          </w:p>
        </w:tc>
        <w:tc>
          <w:tcPr>
            <w:tcW w:w="0" w:type="auto"/>
            <w:hideMark/>
          </w:tcPr>
          <w:p w14:paraId="4EA58AC4" w14:textId="77777777" w:rsidR="00813DC2" w:rsidRPr="00215E8A" w:rsidRDefault="00813DC2" w:rsidP="00C82F6C">
            <w:pPr>
              <w:spacing w:after="160" w:line="360" w:lineRule="auto"/>
            </w:pPr>
            <w:r w:rsidRPr="00215E8A">
              <w:rPr>
                <w:rFonts w:ascii="Segoe UI Symbol" w:hAnsi="Segoe UI Symbol" w:cs="Segoe UI Symbol"/>
              </w:rPr>
              <w:t>✓</w:t>
            </w:r>
          </w:p>
        </w:tc>
      </w:tr>
      <w:tr w:rsidR="00FB0501" w:rsidRPr="00215E8A" w14:paraId="15918E45" w14:textId="77777777" w:rsidTr="007B08AB">
        <w:tc>
          <w:tcPr>
            <w:tcW w:w="0" w:type="auto"/>
            <w:hideMark/>
          </w:tcPr>
          <w:p w14:paraId="2A91285A" w14:textId="77777777" w:rsidR="00813DC2" w:rsidRPr="00215E8A" w:rsidRDefault="00813DC2" w:rsidP="00C82F6C">
            <w:pPr>
              <w:spacing w:after="160" w:line="360" w:lineRule="auto"/>
            </w:pPr>
            <w:r w:rsidRPr="00215E8A">
              <w:t>LSTM</w:t>
            </w:r>
          </w:p>
        </w:tc>
        <w:tc>
          <w:tcPr>
            <w:tcW w:w="0" w:type="auto"/>
            <w:hideMark/>
          </w:tcPr>
          <w:p w14:paraId="1DC5C6EF" w14:textId="593DD359" w:rsidR="00813DC2" w:rsidRPr="00215E8A" w:rsidRDefault="00FB0501" w:rsidP="00C82F6C">
            <w:pPr>
              <w:spacing w:after="160" w:line="360" w:lineRule="auto"/>
            </w:pPr>
            <w:r w:rsidRPr="00215E8A">
              <w:t>LogCosh</w:t>
            </w:r>
          </w:p>
        </w:tc>
        <w:tc>
          <w:tcPr>
            <w:tcW w:w="0" w:type="auto"/>
            <w:hideMark/>
          </w:tcPr>
          <w:p w14:paraId="476D882E" w14:textId="77777777" w:rsidR="00813DC2" w:rsidRPr="00215E8A" w:rsidRDefault="00813DC2" w:rsidP="00C82F6C">
            <w:pPr>
              <w:spacing w:after="160" w:line="360" w:lineRule="auto"/>
            </w:pPr>
            <w:r w:rsidRPr="00215E8A">
              <w:t>2.262400</w:t>
            </w:r>
          </w:p>
        </w:tc>
        <w:tc>
          <w:tcPr>
            <w:tcW w:w="0" w:type="auto"/>
            <w:hideMark/>
          </w:tcPr>
          <w:p w14:paraId="500E1FE1" w14:textId="77777777" w:rsidR="00813DC2" w:rsidRPr="00215E8A" w:rsidRDefault="00813DC2" w:rsidP="00C82F6C">
            <w:pPr>
              <w:spacing w:after="160" w:line="360" w:lineRule="auto"/>
            </w:pPr>
            <w:r w:rsidRPr="00215E8A">
              <w:t>0.220310</w:t>
            </w:r>
          </w:p>
        </w:tc>
        <w:tc>
          <w:tcPr>
            <w:tcW w:w="0" w:type="auto"/>
            <w:hideMark/>
          </w:tcPr>
          <w:p w14:paraId="48E9EC67" w14:textId="77777777" w:rsidR="00813DC2" w:rsidRPr="00215E8A" w:rsidRDefault="00813DC2" w:rsidP="00C82F6C">
            <w:pPr>
              <w:spacing w:after="160" w:line="360" w:lineRule="auto"/>
            </w:pPr>
            <w:r w:rsidRPr="00215E8A">
              <w:t>0.072126</w:t>
            </w:r>
          </w:p>
        </w:tc>
        <w:tc>
          <w:tcPr>
            <w:tcW w:w="0" w:type="auto"/>
            <w:hideMark/>
          </w:tcPr>
          <w:p w14:paraId="511F1A50" w14:textId="77777777" w:rsidR="00813DC2" w:rsidRPr="00215E8A" w:rsidRDefault="00813DC2" w:rsidP="00C82F6C">
            <w:pPr>
              <w:spacing w:after="160" w:line="360" w:lineRule="auto"/>
            </w:pPr>
            <w:r w:rsidRPr="00215E8A">
              <w:t>0.006546</w:t>
            </w:r>
          </w:p>
        </w:tc>
        <w:tc>
          <w:tcPr>
            <w:tcW w:w="0" w:type="auto"/>
            <w:hideMark/>
          </w:tcPr>
          <w:p w14:paraId="3141424F" w14:textId="77777777" w:rsidR="00813DC2" w:rsidRPr="00215E8A" w:rsidRDefault="00813DC2" w:rsidP="00C82F6C">
            <w:pPr>
              <w:spacing w:after="160" w:line="360" w:lineRule="auto"/>
            </w:pPr>
            <w:r w:rsidRPr="00215E8A">
              <w:t>0.179708</w:t>
            </w:r>
          </w:p>
        </w:tc>
        <w:tc>
          <w:tcPr>
            <w:tcW w:w="0" w:type="auto"/>
            <w:hideMark/>
          </w:tcPr>
          <w:p w14:paraId="2F99A2F9" w14:textId="77777777" w:rsidR="00813DC2" w:rsidRPr="00215E8A" w:rsidRDefault="00813DC2" w:rsidP="00C82F6C">
            <w:pPr>
              <w:spacing w:after="160" w:line="360" w:lineRule="auto"/>
            </w:pPr>
            <w:r w:rsidRPr="00215E8A">
              <w:t>2.491768</w:t>
            </w:r>
          </w:p>
        </w:tc>
        <w:tc>
          <w:tcPr>
            <w:tcW w:w="0" w:type="auto"/>
            <w:hideMark/>
          </w:tcPr>
          <w:p w14:paraId="340DEEDE" w14:textId="77777777" w:rsidR="00813DC2" w:rsidRPr="00215E8A" w:rsidRDefault="00813DC2" w:rsidP="00C82F6C">
            <w:pPr>
              <w:spacing w:after="160" w:line="360" w:lineRule="auto"/>
            </w:pPr>
          </w:p>
        </w:tc>
      </w:tr>
      <w:tr w:rsidR="00FB0501" w:rsidRPr="00215E8A" w14:paraId="3B7C5DBE" w14:textId="77777777" w:rsidTr="007B08AB">
        <w:tc>
          <w:tcPr>
            <w:tcW w:w="0" w:type="auto"/>
            <w:hideMark/>
          </w:tcPr>
          <w:p w14:paraId="0C0BBBD2" w14:textId="77777777" w:rsidR="00813DC2" w:rsidRPr="00215E8A" w:rsidRDefault="00813DC2" w:rsidP="00C82F6C">
            <w:pPr>
              <w:spacing w:after="160" w:line="360" w:lineRule="auto"/>
            </w:pPr>
            <w:r w:rsidRPr="00215E8A">
              <w:t>LSTM</w:t>
            </w:r>
          </w:p>
        </w:tc>
        <w:tc>
          <w:tcPr>
            <w:tcW w:w="0" w:type="auto"/>
            <w:hideMark/>
          </w:tcPr>
          <w:p w14:paraId="39311718" w14:textId="1EC9425B" w:rsidR="00813DC2" w:rsidRPr="00215E8A" w:rsidRDefault="00FB0501" w:rsidP="00C82F6C">
            <w:pPr>
              <w:spacing w:after="160" w:line="360" w:lineRule="auto"/>
            </w:pPr>
            <w:r w:rsidRPr="00215E8A">
              <w:t>Huber</w:t>
            </w:r>
          </w:p>
        </w:tc>
        <w:tc>
          <w:tcPr>
            <w:tcW w:w="0" w:type="auto"/>
            <w:hideMark/>
          </w:tcPr>
          <w:p w14:paraId="2B4FC937" w14:textId="77777777" w:rsidR="00813DC2" w:rsidRPr="00215E8A" w:rsidRDefault="00813DC2" w:rsidP="00C82F6C">
            <w:pPr>
              <w:spacing w:after="160" w:line="360" w:lineRule="auto"/>
            </w:pPr>
            <w:r w:rsidRPr="00215E8A">
              <w:t>2.507436</w:t>
            </w:r>
          </w:p>
        </w:tc>
        <w:tc>
          <w:tcPr>
            <w:tcW w:w="0" w:type="auto"/>
            <w:hideMark/>
          </w:tcPr>
          <w:p w14:paraId="2EE70020" w14:textId="77777777" w:rsidR="00813DC2" w:rsidRPr="00215E8A" w:rsidRDefault="00813DC2" w:rsidP="00C82F6C">
            <w:pPr>
              <w:spacing w:after="160" w:line="360" w:lineRule="auto"/>
            </w:pPr>
            <w:r w:rsidRPr="00215E8A">
              <w:t>0.393904</w:t>
            </w:r>
          </w:p>
        </w:tc>
        <w:tc>
          <w:tcPr>
            <w:tcW w:w="0" w:type="auto"/>
            <w:hideMark/>
          </w:tcPr>
          <w:p w14:paraId="6EFC877D" w14:textId="77777777" w:rsidR="00813DC2" w:rsidRPr="00215E8A" w:rsidRDefault="00813DC2" w:rsidP="00C82F6C">
            <w:pPr>
              <w:spacing w:after="160" w:line="360" w:lineRule="auto"/>
            </w:pPr>
            <w:r w:rsidRPr="00215E8A">
              <w:t>0.056292</w:t>
            </w:r>
          </w:p>
        </w:tc>
        <w:tc>
          <w:tcPr>
            <w:tcW w:w="0" w:type="auto"/>
            <w:hideMark/>
          </w:tcPr>
          <w:p w14:paraId="68E6CBA1" w14:textId="77777777" w:rsidR="00813DC2" w:rsidRPr="00215E8A" w:rsidRDefault="00813DC2" w:rsidP="00C82F6C">
            <w:pPr>
              <w:spacing w:after="160" w:line="360" w:lineRule="auto"/>
            </w:pPr>
            <w:r w:rsidRPr="00215E8A">
              <w:t>0.009367</w:t>
            </w:r>
          </w:p>
        </w:tc>
        <w:tc>
          <w:tcPr>
            <w:tcW w:w="0" w:type="auto"/>
            <w:hideMark/>
          </w:tcPr>
          <w:p w14:paraId="791EDE30" w14:textId="77777777" w:rsidR="00813DC2" w:rsidRPr="00215E8A" w:rsidRDefault="00813DC2" w:rsidP="00C82F6C">
            <w:pPr>
              <w:spacing w:after="160" w:line="360" w:lineRule="auto"/>
            </w:pPr>
            <w:r w:rsidRPr="00215E8A">
              <w:t>0.161804</w:t>
            </w:r>
          </w:p>
        </w:tc>
        <w:tc>
          <w:tcPr>
            <w:tcW w:w="0" w:type="auto"/>
            <w:hideMark/>
          </w:tcPr>
          <w:p w14:paraId="303EDD8F" w14:textId="77777777" w:rsidR="00813DC2" w:rsidRPr="00215E8A" w:rsidRDefault="00813DC2" w:rsidP="00C82F6C">
            <w:pPr>
              <w:spacing w:after="160" w:line="360" w:lineRule="auto"/>
            </w:pPr>
            <w:r w:rsidRPr="00215E8A">
              <w:t>3.094472</w:t>
            </w:r>
          </w:p>
        </w:tc>
        <w:tc>
          <w:tcPr>
            <w:tcW w:w="0" w:type="auto"/>
            <w:hideMark/>
          </w:tcPr>
          <w:p w14:paraId="76C6962E" w14:textId="77777777" w:rsidR="00813DC2" w:rsidRPr="00215E8A" w:rsidRDefault="00813DC2" w:rsidP="00C82F6C">
            <w:pPr>
              <w:spacing w:after="160" w:line="360" w:lineRule="auto"/>
            </w:pPr>
          </w:p>
        </w:tc>
      </w:tr>
      <w:tr w:rsidR="00FB0501" w:rsidRPr="00215E8A" w14:paraId="12F536C0" w14:textId="77777777" w:rsidTr="007B08AB">
        <w:tc>
          <w:tcPr>
            <w:tcW w:w="0" w:type="auto"/>
            <w:hideMark/>
          </w:tcPr>
          <w:p w14:paraId="2D2525C1" w14:textId="77777777" w:rsidR="00813DC2" w:rsidRPr="00215E8A" w:rsidRDefault="00813DC2" w:rsidP="00C82F6C">
            <w:pPr>
              <w:spacing w:after="160" w:line="360" w:lineRule="auto"/>
            </w:pPr>
            <w:r w:rsidRPr="00215E8A">
              <w:t>LSTM</w:t>
            </w:r>
          </w:p>
        </w:tc>
        <w:tc>
          <w:tcPr>
            <w:tcW w:w="0" w:type="auto"/>
            <w:hideMark/>
          </w:tcPr>
          <w:p w14:paraId="05262DE4" w14:textId="46A4B4AC" w:rsidR="00813DC2" w:rsidRPr="00215E8A" w:rsidRDefault="00FB0501" w:rsidP="00C82F6C">
            <w:pPr>
              <w:spacing w:after="160" w:line="360" w:lineRule="auto"/>
            </w:pPr>
            <w:r w:rsidRPr="00215E8A">
              <w:t>SmoothL1</w:t>
            </w:r>
          </w:p>
        </w:tc>
        <w:tc>
          <w:tcPr>
            <w:tcW w:w="0" w:type="auto"/>
            <w:hideMark/>
          </w:tcPr>
          <w:p w14:paraId="24BB2FF6" w14:textId="77777777" w:rsidR="00813DC2" w:rsidRPr="00215E8A" w:rsidRDefault="00813DC2" w:rsidP="00C82F6C">
            <w:pPr>
              <w:spacing w:after="160" w:line="360" w:lineRule="auto"/>
            </w:pPr>
            <w:r w:rsidRPr="00215E8A">
              <w:t>2.542241</w:t>
            </w:r>
          </w:p>
        </w:tc>
        <w:tc>
          <w:tcPr>
            <w:tcW w:w="0" w:type="auto"/>
            <w:hideMark/>
          </w:tcPr>
          <w:p w14:paraId="3C2BC9AF" w14:textId="77777777" w:rsidR="00813DC2" w:rsidRPr="00215E8A" w:rsidRDefault="00813DC2" w:rsidP="00C82F6C">
            <w:pPr>
              <w:spacing w:after="160" w:line="360" w:lineRule="auto"/>
            </w:pPr>
            <w:r w:rsidRPr="00215E8A">
              <w:t>0.563978</w:t>
            </w:r>
          </w:p>
        </w:tc>
        <w:tc>
          <w:tcPr>
            <w:tcW w:w="0" w:type="auto"/>
            <w:hideMark/>
          </w:tcPr>
          <w:p w14:paraId="76E505D4" w14:textId="77777777" w:rsidR="00813DC2" w:rsidRPr="00215E8A" w:rsidRDefault="00813DC2" w:rsidP="00C82F6C">
            <w:pPr>
              <w:spacing w:after="160" w:line="360" w:lineRule="auto"/>
            </w:pPr>
            <w:r w:rsidRPr="00215E8A">
              <w:t>0.111276</w:t>
            </w:r>
          </w:p>
        </w:tc>
        <w:tc>
          <w:tcPr>
            <w:tcW w:w="0" w:type="auto"/>
            <w:hideMark/>
          </w:tcPr>
          <w:p w14:paraId="4B1D8C41" w14:textId="77777777" w:rsidR="00813DC2" w:rsidRPr="00215E8A" w:rsidRDefault="00813DC2" w:rsidP="00C82F6C">
            <w:pPr>
              <w:spacing w:after="160" w:line="360" w:lineRule="auto"/>
            </w:pPr>
            <w:r w:rsidRPr="00215E8A">
              <w:t>0.027177</w:t>
            </w:r>
          </w:p>
        </w:tc>
        <w:tc>
          <w:tcPr>
            <w:tcW w:w="0" w:type="auto"/>
            <w:hideMark/>
          </w:tcPr>
          <w:p w14:paraId="479A655E" w14:textId="77777777" w:rsidR="00813DC2" w:rsidRPr="00215E8A" w:rsidRDefault="00813DC2" w:rsidP="00C82F6C">
            <w:pPr>
              <w:spacing w:after="160" w:line="360" w:lineRule="auto"/>
            </w:pPr>
            <w:r w:rsidRPr="00215E8A">
              <w:t>0.268026</w:t>
            </w:r>
          </w:p>
        </w:tc>
        <w:tc>
          <w:tcPr>
            <w:tcW w:w="0" w:type="auto"/>
            <w:hideMark/>
          </w:tcPr>
          <w:p w14:paraId="092F9321" w14:textId="77777777" w:rsidR="00813DC2" w:rsidRPr="00215E8A" w:rsidRDefault="00813DC2" w:rsidP="00C82F6C">
            <w:pPr>
              <w:spacing w:after="160" w:line="360" w:lineRule="auto"/>
            </w:pPr>
            <w:r w:rsidRPr="00215E8A">
              <w:t>2.610972</w:t>
            </w:r>
          </w:p>
        </w:tc>
        <w:tc>
          <w:tcPr>
            <w:tcW w:w="0" w:type="auto"/>
            <w:hideMark/>
          </w:tcPr>
          <w:p w14:paraId="012C1383" w14:textId="77777777" w:rsidR="00813DC2" w:rsidRPr="00215E8A" w:rsidRDefault="00813DC2" w:rsidP="00C82F6C">
            <w:pPr>
              <w:spacing w:after="160" w:line="360" w:lineRule="auto"/>
            </w:pPr>
          </w:p>
        </w:tc>
      </w:tr>
      <w:tr w:rsidR="00FB0501" w:rsidRPr="00215E8A" w14:paraId="134634C1" w14:textId="77777777" w:rsidTr="007B08AB">
        <w:tc>
          <w:tcPr>
            <w:tcW w:w="0" w:type="auto"/>
            <w:hideMark/>
          </w:tcPr>
          <w:p w14:paraId="64421307" w14:textId="77777777" w:rsidR="00813DC2" w:rsidRPr="00215E8A" w:rsidRDefault="00813DC2" w:rsidP="00C82F6C">
            <w:pPr>
              <w:spacing w:after="160" w:line="360" w:lineRule="auto"/>
            </w:pPr>
            <w:r w:rsidRPr="00215E8A">
              <w:t>MLP</w:t>
            </w:r>
          </w:p>
        </w:tc>
        <w:tc>
          <w:tcPr>
            <w:tcW w:w="0" w:type="auto"/>
            <w:hideMark/>
          </w:tcPr>
          <w:p w14:paraId="55E0F07C" w14:textId="54B777FC" w:rsidR="00813DC2" w:rsidRPr="00215E8A" w:rsidRDefault="00FB0501" w:rsidP="00C82F6C">
            <w:pPr>
              <w:spacing w:after="160" w:line="360" w:lineRule="auto"/>
            </w:pPr>
            <w:r w:rsidRPr="00215E8A">
              <w:t>LogCosh</w:t>
            </w:r>
          </w:p>
        </w:tc>
        <w:tc>
          <w:tcPr>
            <w:tcW w:w="0" w:type="auto"/>
            <w:hideMark/>
          </w:tcPr>
          <w:p w14:paraId="3176ADA6" w14:textId="77777777" w:rsidR="00813DC2" w:rsidRPr="00215E8A" w:rsidRDefault="00813DC2" w:rsidP="00C82F6C">
            <w:pPr>
              <w:spacing w:after="160" w:line="360" w:lineRule="auto"/>
            </w:pPr>
            <w:r w:rsidRPr="00215E8A">
              <w:t>1.537353</w:t>
            </w:r>
          </w:p>
        </w:tc>
        <w:tc>
          <w:tcPr>
            <w:tcW w:w="0" w:type="auto"/>
            <w:hideMark/>
          </w:tcPr>
          <w:p w14:paraId="30F082A9" w14:textId="77777777" w:rsidR="00813DC2" w:rsidRPr="00215E8A" w:rsidRDefault="00813DC2" w:rsidP="00C82F6C">
            <w:pPr>
              <w:spacing w:after="160" w:line="360" w:lineRule="auto"/>
            </w:pPr>
            <w:r w:rsidRPr="00215E8A">
              <w:t>0.394111</w:t>
            </w:r>
          </w:p>
        </w:tc>
        <w:tc>
          <w:tcPr>
            <w:tcW w:w="0" w:type="auto"/>
            <w:hideMark/>
          </w:tcPr>
          <w:p w14:paraId="15D16091" w14:textId="77777777" w:rsidR="00813DC2" w:rsidRPr="00215E8A" w:rsidRDefault="00813DC2" w:rsidP="00C82F6C">
            <w:pPr>
              <w:spacing w:after="160" w:line="360" w:lineRule="auto"/>
            </w:pPr>
            <w:r w:rsidRPr="00215E8A">
              <w:t>0.027444</w:t>
            </w:r>
          </w:p>
        </w:tc>
        <w:tc>
          <w:tcPr>
            <w:tcW w:w="0" w:type="auto"/>
            <w:hideMark/>
          </w:tcPr>
          <w:p w14:paraId="1C7265FB" w14:textId="77777777" w:rsidR="00813DC2" w:rsidRPr="00215E8A" w:rsidRDefault="00813DC2" w:rsidP="00C82F6C">
            <w:pPr>
              <w:spacing w:after="160" w:line="360" w:lineRule="auto"/>
            </w:pPr>
            <w:r w:rsidRPr="00215E8A">
              <w:t>0.013454</w:t>
            </w:r>
          </w:p>
        </w:tc>
        <w:tc>
          <w:tcPr>
            <w:tcW w:w="0" w:type="auto"/>
            <w:hideMark/>
          </w:tcPr>
          <w:p w14:paraId="6BBF16B6" w14:textId="77777777" w:rsidR="00813DC2" w:rsidRPr="00215E8A" w:rsidRDefault="00813DC2" w:rsidP="00C82F6C">
            <w:pPr>
              <w:spacing w:after="160" w:line="360" w:lineRule="auto"/>
            </w:pPr>
            <w:r w:rsidRPr="00215E8A">
              <w:t>0.116628</w:t>
            </w:r>
          </w:p>
        </w:tc>
        <w:tc>
          <w:tcPr>
            <w:tcW w:w="0" w:type="auto"/>
            <w:hideMark/>
          </w:tcPr>
          <w:p w14:paraId="1CD73DBA" w14:textId="77777777" w:rsidR="00813DC2" w:rsidRPr="00215E8A" w:rsidRDefault="00813DC2" w:rsidP="00C82F6C">
            <w:pPr>
              <w:spacing w:after="160" w:line="360" w:lineRule="auto"/>
            </w:pPr>
            <w:r w:rsidRPr="00215E8A">
              <w:t>1.910389</w:t>
            </w:r>
          </w:p>
        </w:tc>
        <w:tc>
          <w:tcPr>
            <w:tcW w:w="0" w:type="auto"/>
            <w:hideMark/>
          </w:tcPr>
          <w:p w14:paraId="0867DAEC" w14:textId="77777777" w:rsidR="00813DC2" w:rsidRPr="00215E8A" w:rsidRDefault="00813DC2" w:rsidP="00C82F6C">
            <w:pPr>
              <w:spacing w:after="160" w:line="360" w:lineRule="auto"/>
            </w:pPr>
            <w:r w:rsidRPr="00215E8A">
              <w:rPr>
                <w:rFonts w:ascii="Segoe UI Symbol" w:hAnsi="Segoe UI Symbol" w:cs="Segoe UI Symbol"/>
              </w:rPr>
              <w:t>✓</w:t>
            </w:r>
          </w:p>
        </w:tc>
      </w:tr>
      <w:tr w:rsidR="00FB0501" w:rsidRPr="00215E8A" w14:paraId="6A9B03CC" w14:textId="77777777" w:rsidTr="007B08AB">
        <w:tc>
          <w:tcPr>
            <w:tcW w:w="0" w:type="auto"/>
            <w:hideMark/>
          </w:tcPr>
          <w:p w14:paraId="07627941" w14:textId="77777777" w:rsidR="00813DC2" w:rsidRPr="00215E8A" w:rsidRDefault="00813DC2" w:rsidP="00C82F6C">
            <w:pPr>
              <w:spacing w:after="160" w:line="360" w:lineRule="auto"/>
            </w:pPr>
            <w:r w:rsidRPr="00215E8A">
              <w:t>MLP</w:t>
            </w:r>
          </w:p>
        </w:tc>
        <w:tc>
          <w:tcPr>
            <w:tcW w:w="0" w:type="auto"/>
            <w:hideMark/>
          </w:tcPr>
          <w:p w14:paraId="67D25B5F" w14:textId="21AA1FCB" w:rsidR="00813DC2" w:rsidRPr="00215E8A" w:rsidRDefault="00FB0501" w:rsidP="00C82F6C">
            <w:pPr>
              <w:spacing w:after="160" w:line="360" w:lineRule="auto"/>
            </w:pPr>
            <w:r w:rsidRPr="00215E8A">
              <w:t>Huber</w:t>
            </w:r>
          </w:p>
        </w:tc>
        <w:tc>
          <w:tcPr>
            <w:tcW w:w="0" w:type="auto"/>
            <w:hideMark/>
          </w:tcPr>
          <w:p w14:paraId="0C084486" w14:textId="77777777" w:rsidR="00813DC2" w:rsidRPr="00215E8A" w:rsidRDefault="00813DC2" w:rsidP="00C82F6C">
            <w:pPr>
              <w:spacing w:after="160" w:line="360" w:lineRule="auto"/>
            </w:pPr>
            <w:r w:rsidRPr="00215E8A">
              <w:t>1.539776</w:t>
            </w:r>
          </w:p>
        </w:tc>
        <w:tc>
          <w:tcPr>
            <w:tcW w:w="0" w:type="auto"/>
            <w:hideMark/>
          </w:tcPr>
          <w:p w14:paraId="34398992" w14:textId="77777777" w:rsidR="00813DC2" w:rsidRPr="00215E8A" w:rsidRDefault="00813DC2" w:rsidP="00C82F6C">
            <w:pPr>
              <w:spacing w:after="160" w:line="360" w:lineRule="auto"/>
            </w:pPr>
            <w:r w:rsidRPr="00215E8A">
              <w:t>0.351717</w:t>
            </w:r>
          </w:p>
        </w:tc>
        <w:tc>
          <w:tcPr>
            <w:tcW w:w="0" w:type="auto"/>
            <w:hideMark/>
          </w:tcPr>
          <w:p w14:paraId="1E5F650E" w14:textId="77777777" w:rsidR="00813DC2" w:rsidRPr="00215E8A" w:rsidRDefault="00813DC2" w:rsidP="00C82F6C">
            <w:pPr>
              <w:spacing w:after="160" w:line="360" w:lineRule="auto"/>
            </w:pPr>
            <w:r w:rsidRPr="00215E8A">
              <w:t>0.028529</w:t>
            </w:r>
          </w:p>
        </w:tc>
        <w:tc>
          <w:tcPr>
            <w:tcW w:w="0" w:type="auto"/>
            <w:hideMark/>
          </w:tcPr>
          <w:p w14:paraId="4CB49AB5" w14:textId="77777777" w:rsidR="00813DC2" w:rsidRPr="00215E8A" w:rsidRDefault="00813DC2" w:rsidP="00C82F6C">
            <w:pPr>
              <w:spacing w:after="160" w:line="360" w:lineRule="auto"/>
            </w:pPr>
            <w:r w:rsidRPr="00215E8A">
              <w:t>0.011520</w:t>
            </w:r>
          </w:p>
        </w:tc>
        <w:tc>
          <w:tcPr>
            <w:tcW w:w="0" w:type="auto"/>
            <w:hideMark/>
          </w:tcPr>
          <w:p w14:paraId="479FFCAD" w14:textId="77777777" w:rsidR="00813DC2" w:rsidRPr="00215E8A" w:rsidRDefault="00813DC2" w:rsidP="00C82F6C">
            <w:pPr>
              <w:spacing w:after="160" w:line="360" w:lineRule="auto"/>
            </w:pPr>
            <w:r w:rsidRPr="00215E8A">
              <w:t>0.132527</w:t>
            </w:r>
          </w:p>
        </w:tc>
        <w:tc>
          <w:tcPr>
            <w:tcW w:w="0" w:type="auto"/>
            <w:hideMark/>
          </w:tcPr>
          <w:p w14:paraId="5FAD5A67" w14:textId="77777777" w:rsidR="00813DC2" w:rsidRPr="00215E8A" w:rsidRDefault="00813DC2" w:rsidP="00C82F6C">
            <w:pPr>
              <w:spacing w:after="160" w:line="360" w:lineRule="auto"/>
            </w:pPr>
            <w:r w:rsidRPr="00215E8A">
              <w:t>1.853145</w:t>
            </w:r>
          </w:p>
        </w:tc>
        <w:tc>
          <w:tcPr>
            <w:tcW w:w="0" w:type="auto"/>
            <w:hideMark/>
          </w:tcPr>
          <w:p w14:paraId="18720E4B" w14:textId="77777777" w:rsidR="00813DC2" w:rsidRPr="00215E8A" w:rsidRDefault="00813DC2" w:rsidP="00C82F6C">
            <w:pPr>
              <w:spacing w:after="160" w:line="360" w:lineRule="auto"/>
            </w:pPr>
          </w:p>
        </w:tc>
      </w:tr>
      <w:tr w:rsidR="00FB0501" w:rsidRPr="00215E8A" w14:paraId="083E78A0" w14:textId="77777777" w:rsidTr="007B08AB">
        <w:tc>
          <w:tcPr>
            <w:tcW w:w="0" w:type="auto"/>
            <w:hideMark/>
          </w:tcPr>
          <w:p w14:paraId="57ED9DEC" w14:textId="77777777" w:rsidR="00813DC2" w:rsidRPr="00215E8A" w:rsidRDefault="00813DC2" w:rsidP="00C82F6C">
            <w:pPr>
              <w:spacing w:after="160" w:line="360" w:lineRule="auto"/>
            </w:pPr>
            <w:r w:rsidRPr="00215E8A">
              <w:t>MLP</w:t>
            </w:r>
          </w:p>
        </w:tc>
        <w:tc>
          <w:tcPr>
            <w:tcW w:w="0" w:type="auto"/>
            <w:hideMark/>
          </w:tcPr>
          <w:p w14:paraId="51D04764" w14:textId="002F9819" w:rsidR="00813DC2" w:rsidRPr="00215E8A" w:rsidRDefault="00FB0501" w:rsidP="00C82F6C">
            <w:pPr>
              <w:spacing w:after="160" w:line="360" w:lineRule="auto"/>
            </w:pPr>
            <w:r w:rsidRPr="00215E8A">
              <w:t>SmoothL1</w:t>
            </w:r>
          </w:p>
        </w:tc>
        <w:tc>
          <w:tcPr>
            <w:tcW w:w="0" w:type="auto"/>
            <w:hideMark/>
          </w:tcPr>
          <w:p w14:paraId="3E4FAD4E" w14:textId="77777777" w:rsidR="00813DC2" w:rsidRPr="00215E8A" w:rsidRDefault="00813DC2" w:rsidP="00C82F6C">
            <w:pPr>
              <w:spacing w:after="160" w:line="360" w:lineRule="auto"/>
            </w:pPr>
            <w:r w:rsidRPr="00215E8A">
              <w:t>1.601638</w:t>
            </w:r>
          </w:p>
        </w:tc>
        <w:tc>
          <w:tcPr>
            <w:tcW w:w="0" w:type="auto"/>
            <w:hideMark/>
          </w:tcPr>
          <w:p w14:paraId="11B86B58" w14:textId="77777777" w:rsidR="00813DC2" w:rsidRPr="00215E8A" w:rsidRDefault="00813DC2" w:rsidP="00C82F6C">
            <w:pPr>
              <w:spacing w:after="160" w:line="360" w:lineRule="auto"/>
            </w:pPr>
            <w:r w:rsidRPr="00215E8A">
              <w:t>0.358149</w:t>
            </w:r>
          </w:p>
        </w:tc>
        <w:tc>
          <w:tcPr>
            <w:tcW w:w="0" w:type="auto"/>
            <w:hideMark/>
          </w:tcPr>
          <w:p w14:paraId="6AFAD8EC" w14:textId="77777777" w:rsidR="00813DC2" w:rsidRPr="00215E8A" w:rsidRDefault="00813DC2" w:rsidP="00C82F6C">
            <w:pPr>
              <w:spacing w:after="160" w:line="360" w:lineRule="auto"/>
            </w:pPr>
            <w:r w:rsidRPr="00215E8A">
              <w:t>0.031137</w:t>
            </w:r>
          </w:p>
        </w:tc>
        <w:tc>
          <w:tcPr>
            <w:tcW w:w="0" w:type="auto"/>
            <w:hideMark/>
          </w:tcPr>
          <w:p w14:paraId="3460BA4A" w14:textId="77777777" w:rsidR="00813DC2" w:rsidRPr="00215E8A" w:rsidRDefault="00813DC2" w:rsidP="00C82F6C">
            <w:pPr>
              <w:spacing w:after="160" w:line="360" w:lineRule="auto"/>
            </w:pPr>
            <w:r w:rsidRPr="00215E8A">
              <w:t>0.016366</w:t>
            </w:r>
          </w:p>
        </w:tc>
        <w:tc>
          <w:tcPr>
            <w:tcW w:w="0" w:type="auto"/>
            <w:hideMark/>
          </w:tcPr>
          <w:p w14:paraId="7DD779BA" w14:textId="77777777" w:rsidR="00813DC2" w:rsidRPr="00215E8A" w:rsidRDefault="00813DC2" w:rsidP="00C82F6C">
            <w:pPr>
              <w:spacing w:after="160" w:line="360" w:lineRule="auto"/>
            </w:pPr>
            <w:r w:rsidRPr="00215E8A">
              <w:t>0.138584</w:t>
            </w:r>
          </w:p>
        </w:tc>
        <w:tc>
          <w:tcPr>
            <w:tcW w:w="0" w:type="auto"/>
            <w:hideMark/>
          </w:tcPr>
          <w:p w14:paraId="4E65D466" w14:textId="77777777" w:rsidR="00813DC2" w:rsidRPr="00215E8A" w:rsidRDefault="00813DC2" w:rsidP="00C82F6C">
            <w:pPr>
              <w:spacing w:after="160" w:line="360" w:lineRule="auto"/>
            </w:pPr>
            <w:r w:rsidRPr="00215E8A">
              <w:t>1.923247</w:t>
            </w:r>
          </w:p>
        </w:tc>
        <w:tc>
          <w:tcPr>
            <w:tcW w:w="0" w:type="auto"/>
            <w:hideMark/>
          </w:tcPr>
          <w:p w14:paraId="33922266" w14:textId="77777777" w:rsidR="00813DC2" w:rsidRPr="00215E8A" w:rsidRDefault="00813DC2" w:rsidP="00C82F6C">
            <w:pPr>
              <w:spacing w:after="160" w:line="360" w:lineRule="auto"/>
            </w:pPr>
          </w:p>
        </w:tc>
      </w:tr>
      <w:tr w:rsidR="00FB0501" w:rsidRPr="00215E8A" w14:paraId="2F5B126A" w14:textId="77777777" w:rsidTr="007B08AB">
        <w:tc>
          <w:tcPr>
            <w:tcW w:w="0" w:type="auto"/>
            <w:hideMark/>
          </w:tcPr>
          <w:p w14:paraId="5FA6563C" w14:textId="77777777" w:rsidR="00813DC2" w:rsidRPr="00215E8A" w:rsidRDefault="00813DC2" w:rsidP="00C82F6C">
            <w:pPr>
              <w:spacing w:after="160" w:line="360" w:lineRule="auto"/>
            </w:pPr>
            <w:r w:rsidRPr="00215E8A">
              <w:t>MLP</w:t>
            </w:r>
          </w:p>
        </w:tc>
        <w:tc>
          <w:tcPr>
            <w:tcW w:w="0" w:type="auto"/>
            <w:hideMark/>
          </w:tcPr>
          <w:p w14:paraId="0B4719E9" w14:textId="7A9AB524" w:rsidR="00813DC2" w:rsidRPr="00215E8A" w:rsidRDefault="00FB0501" w:rsidP="00C82F6C">
            <w:pPr>
              <w:spacing w:after="160" w:line="360" w:lineRule="auto"/>
            </w:pPr>
            <w:r w:rsidRPr="00215E8A">
              <w:t>MSE</w:t>
            </w:r>
          </w:p>
        </w:tc>
        <w:tc>
          <w:tcPr>
            <w:tcW w:w="0" w:type="auto"/>
            <w:hideMark/>
          </w:tcPr>
          <w:p w14:paraId="41B9B884" w14:textId="77777777" w:rsidR="00813DC2" w:rsidRPr="00215E8A" w:rsidRDefault="00813DC2" w:rsidP="00C82F6C">
            <w:pPr>
              <w:spacing w:after="160" w:line="360" w:lineRule="auto"/>
            </w:pPr>
            <w:r w:rsidRPr="00215E8A">
              <w:t>1.609627</w:t>
            </w:r>
          </w:p>
        </w:tc>
        <w:tc>
          <w:tcPr>
            <w:tcW w:w="0" w:type="auto"/>
            <w:hideMark/>
          </w:tcPr>
          <w:p w14:paraId="0CE874A0" w14:textId="77777777" w:rsidR="00813DC2" w:rsidRPr="00215E8A" w:rsidRDefault="00813DC2" w:rsidP="00C82F6C">
            <w:pPr>
              <w:spacing w:after="160" w:line="360" w:lineRule="auto"/>
            </w:pPr>
            <w:r w:rsidRPr="00215E8A">
              <w:t>0.304341</w:t>
            </w:r>
          </w:p>
        </w:tc>
        <w:tc>
          <w:tcPr>
            <w:tcW w:w="0" w:type="auto"/>
            <w:hideMark/>
          </w:tcPr>
          <w:p w14:paraId="4CCEDB57" w14:textId="77777777" w:rsidR="00813DC2" w:rsidRPr="00215E8A" w:rsidRDefault="00813DC2" w:rsidP="00C82F6C">
            <w:pPr>
              <w:spacing w:after="160" w:line="360" w:lineRule="auto"/>
            </w:pPr>
            <w:r w:rsidRPr="00215E8A">
              <w:t>0.033070</w:t>
            </w:r>
          </w:p>
        </w:tc>
        <w:tc>
          <w:tcPr>
            <w:tcW w:w="0" w:type="auto"/>
            <w:hideMark/>
          </w:tcPr>
          <w:p w14:paraId="36C181CE" w14:textId="77777777" w:rsidR="00813DC2" w:rsidRPr="00215E8A" w:rsidRDefault="00813DC2" w:rsidP="00C82F6C">
            <w:pPr>
              <w:spacing w:after="160" w:line="360" w:lineRule="auto"/>
            </w:pPr>
            <w:r w:rsidRPr="00215E8A">
              <w:t>0.016395</w:t>
            </w:r>
          </w:p>
        </w:tc>
        <w:tc>
          <w:tcPr>
            <w:tcW w:w="0" w:type="auto"/>
            <w:hideMark/>
          </w:tcPr>
          <w:p w14:paraId="389D9693" w14:textId="77777777" w:rsidR="00813DC2" w:rsidRPr="00215E8A" w:rsidRDefault="00813DC2" w:rsidP="00C82F6C">
            <w:pPr>
              <w:spacing w:after="160" w:line="360" w:lineRule="auto"/>
            </w:pPr>
            <w:r w:rsidRPr="00215E8A">
              <w:t>0.135923</w:t>
            </w:r>
          </w:p>
        </w:tc>
        <w:tc>
          <w:tcPr>
            <w:tcW w:w="0" w:type="auto"/>
            <w:hideMark/>
          </w:tcPr>
          <w:p w14:paraId="10A65DF9" w14:textId="77777777" w:rsidR="00813DC2" w:rsidRPr="00215E8A" w:rsidRDefault="00813DC2" w:rsidP="00C82F6C">
            <w:pPr>
              <w:spacing w:after="160" w:line="360" w:lineRule="auto"/>
            </w:pPr>
            <w:r w:rsidRPr="00215E8A">
              <w:t>1.961418</w:t>
            </w:r>
          </w:p>
        </w:tc>
        <w:tc>
          <w:tcPr>
            <w:tcW w:w="0" w:type="auto"/>
            <w:hideMark/>
          </w:tcPr>
          <w:p w14:paraId="596FC165" w14:textId="77777777" w:rsidR="00813DC2" w:rsidRPr="00215E8A" w:rsidRDefault="00813DC2" w:rsidP="00C82F6C">
            <w:pPr>
              <w:spacing w:after="160" w:line="360" w:lineRule="auto"/>
            </w:pPr>
          </w:p>
        </w:tc>
      </w:tr>
    </w:tbl>
    <w:p w14:paraId="4F294B81" w14:textId="48BDA76D" w:rsidR="006C6F3C" w:rsidRPr="00215E8A" w:rsidRDefault="006C6F3C" w:rsidP="00C82F6C">
      <w:pPr>
        <w:spacing w:line="360" w:lineRule="auto"/>
      </w:pPr>
    </w:p>
    <w:p w14:paraId="0AEE8D62" w14:textId="77777777" w:rsidR="00C65569" w:rsidRPr="00215E8A" w:rsidRDefault="00C65569" w:rsidP="00C82F6C">
      <w:pPr>
        <w:keepNext/>
        <w:spacing w:line="360" w:lineRule="auto"/>
        <w:ind w:left="2160" w:firstLine="720"/>
      </w:pPr>
      <w:r w:rsidRPr="00215E8A">
        <w:lastRenderedPageBreak/>
        <w:t xml:space="preserve">    </w:t>
      </w:r>
      <w:r w:rsidRPr="00215E8A">
        <w:rPr>
          <w:noProof/>
        </w:rPr>
        <w:drawing>
          <wp:inline distT="0" distB="0" distL="0" distR="0" wp14:anchorId="56984EDB" wp14:editId="35DEE7B2">
            <wp:extent cx="1762127" cy="8528352"/>
            <wp:effectExtent l="0" t="0" r="0" b="6350"/>
            <wp:docPr id="158911866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8471" name="Graphic 2003148471"/>
                    <pic:cNvPicPr/>
                  </pic:nvPicPr>
                  <pic:blipFill>
                    <a:blip r:embed="rId15">
                      <a:extLst>
                        <a:ext uri="{96DAC541-7B7A-43D3-8B79-37D633B846F1}">
                          <asvg:svgBlip xmlns:asvg="http://schemas.microsoft.com/office/drawing/2016/SVG/main" r:embed="rId16"/>
                        </a:ext>
                      </a:extLst>
                    </a:blip>
                    <a:stretch>
                      <a:fillRect/>
                    </a:stretch>
                  </pic:blipFill>
                  <pic:spPr>
                    <a:xfrm>
                      <a:off x="0" y="0"/>
                      <a:ext cx="1767966" cy="8556612"/>
                    </a:xfrm>
                    <a:prstGeom prst="rect">
                      <a:avLst/>
                    </a:prstGeom>
                  </pic:spPr>
                </pic:pic>
              </a:graphicData>
            </a:graphic>
          </wp:inline>
        </w:drawing>
      </w:r>
    </w:p>
    <w:p w14:paraId="7CB2B0AE" w14:textId="4D448E32" w:rsidR="00C65569" w:rsidRPr="00215E8A" w:rsidRDefault="00C65569" w:rsidP="00C82F6C">
      <w:pPr>
        <w:pStyle w:val="Caption"/>
        <w:spacing w:line="360" w:lineRule="auto"/>
        <w:jc w:val="center"/>
      </w:pPr>
      <w:r w:rsidRPr="00215E8A">
        <w:t xml:space="preserve">Figure </w:t>
      </w:r>
      <w:r w:rsidRPr="00215E8A">
        <w:fldChar w:fldCharType="begin"/>
      </w:r>
      <w:r w:rsidRPr="00215E8A">
        <w:instrText>SEQ Figure \* ARABIC</w:instrText>
      </w:r>
      <w:r w:rsidRPr="00215E8A">
        <w:fldChar w:fldCharType="separate"/>
      </w:r>
      <w:r w:rsidR="00127616" w:rsidRPr="00215E8A">
        <w:t>7</w:t>
      </w:r>
      <w:r w:rsidRPr="00215E8A">
        <w:fldChar w:fldCharType="end"/>
      </w:r>
      <w:r w:rsidRPr="00215E8A">
        <w:t>: Hyperparameter search and selection workflow.</w:t>
      </w:r>
    </w:p>
    <w:p w14:paraId="6E30F95F" w14:textId="12EAA4B5" w:rsidR="00C65569" w:rsidRPr="00215E8A" w:rsidRDefault="00C65569" w:rsidP="00C82F6C">
      <w:pPr>
        <w:spacing w:line="360" w:lineRule="auto"/>
      </w:pPr>
      <w:r w:rsidRPr="00215E8A">
        <w:lastRenderedPageBreak/>
        <w:t>The results indicate that an MLP with Log-Cosh achieves the lowest mean Physics Score (</w:t>
      </w:r>
      <w:r w:rsidR="00110FAD" w:rsidRPr="00215E8A">
        <w:t>1.537</w:t>
      </w:r>
      <w:r w:rsidRPr="00215E8A">
        <w:t>) and the tightest distribution across LOFO folds. GRU</w:t>
      </w:r>
      <w:r w:rsidR="00996CF7" w:rsidRPr="00215E8A">
        <w:t xml:space="preserve">, </w:t>
      </w:r>
      <w:r w:rsidRPr="00215E8A">
        <w:t>LSTM</w:t>
      </w:r>
      <w:r w:rsidR="00996CF7" w:rsidRPr="00215E8A">
        <w:t xml:space="preserve"> and CNN </w:t>
      </w:r>
      <w:r w:rsidRPr="00215E8A">
        <w:t>do not outperform the MLP on physics-aware metrics despite their sequential capacity. We therefore select the MLP-Log-Cosh configuration as the final model for in-depth evaluation.</w:t>
      </w:r>
    </w:p>
    <w:p w14:paraId="67DB9C95" w14:textId="13E9C43C" w:rsidR="00C65569" w:rsidRPr="00215E8A" w:rsidRDefault="00C65569" w:rsidP="00C82F6C">
      <w:pPr>
        <w:spacing w:line="360" w:lineRule="auto"/>
      </w:pPr>
      <w:r w:rsidRPr="00215E8A">
        <w:t xml:space="preserve">The justification for using the Physics Score over a standard metric like MSE is illustrated in Fig. </w:t>
      </w:r>
      <w:r w:rsidR="002146DB" w:rsidRPr="00215E8A">
        <w:t>8</w:t>
      </w:r>
      <w:r w:rsidRPr="00215E8A">
        <w:t>. While a strong correlation exists between the two metrics, the model with the absolute lowest MSE is not guaranteed to be the most physically accurate. The Physics Score provides a more robust objective for selecting models that adhere to the underlying aerodynamic principles.</w:t>
      </w:r>
    </w:p>
    <w:p w14:paraId="6F12EFB2" w14:textId="5F788F5C" w:rsidR="00C65569" w:rsidRPr="00215E8A" w:rsidRDefault="00AA6E40" w:rsidP="00C82F6C">
      <w:pPr>
        <w:keepNext/>
        <w:spacing w:line="360" w:lineRule="auto"/>
      </w:pPr>
      <w:r w:rsidRPr="00215E8A">
        <w:rPr>
          <w:noProof/>
        </w:rPr>
        <w:drawing>
          <wp:inline distT="0" distB="0" distL="0" distR="0" wp14:anchorId="7508DF92" wp14:editId="2E8ED854">
            <wp:extent cx="5668134" cy="4514850"/>
            <wp:effectExtent l="0" t="0" r="8890" b="0"/>
            <wp:docPr id="259198004"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98004" name="Picture 1" descr="A graph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0528" cy="4524722"/>
                    </a:xfrm>
                    <a:prstGeom prst="rect">
                      <a:avLst/>
                    </a:prstGeom>
                  </pic:spPr>
                </pic:pic>
              </a:graphicData>
            </a:graphic>
          </wp:inline>
        </w:drawing>
      </w:r>
    </w:p>
    <w:p w14:paraId="44826B43" w14:textId="7D9AD28C" w:rsidR="00C65569" w:rsidRPr="00215E8A" w:rsidRDefault="00C65569" w:rsidP="00C82F6C">
      <w:pPr>
        <w:pStyle w:val="Caption"/>
        <w:spacing w:line="360" w:lineRule="auto"/>
        <w:jc w:val="center"/>
      </w:pPr>
      <w:r w:rsidRPr="00215E8A">
        <w:t xml:space="preserve">Figure </w:t>
      </w:r>
      <w:fldSimple w:instr=" SEQ Figure \* ARABIC ">
        <w:r w:rsidR="00127616" w:rsidRPr="00215E8A">
          <w:t>8</w:t>
        </w:r>
      </w:fldSimple>
      <w:r w:rsidRPr="00215E8A">
        <w:t xml:space="preserve">: Correlation between the validation Mean Squared Error (MSE) and the Physics Score for the best model from each of the </w:t>
      </w:r>
      <w:r w:rsidR="00AA6E40" w:rsidRPr="00215E8A">
        <w:t>250</w:t>
      </w:r>
      <w:r w:rsidRPr="00215E8A">
        <w:t xml:space="preserve"> Optuna trials.</w:t>
      </w:r>
    </w:p>
    <w:p w14:paraId="5A59BCE2" w14:textId="77777777" w:rsidR="00C65569" w:rsidRPr="00215E8A" w:rsidRDefault="00C65569" w:rsidP="00C82F6C">
      <w:pPr>
        <w:spacing w:line="360" w:lineRule="auto"/>
      </w:pPr>
      <w:r w:rsidRPr="00215E8A">
        <w:t>While a general trend exists, the model with the lowest MSE is not always the one with the best (lowest) Physics Score, validating the use of the latter as the primary optimisation objective.</w:t>
      </w:r>
    </w:p>
    <w:p w14:paraId="3FB0183F" w14:textId="26E21C82" w:rsidR="00C65569" w:rsidRPr="00215E8A" w:rsidRDefault="00C65569" w:rsidP="00C82F6C">
      <w:pPr>
        <w:spacing w:line="360" w:lineRule="auto"/>
      </w:pPr>
      <w:r w:rsidRPr="00215E8A">
        <w:lastRenderedPageBreak/>
        <w:t xml:space="preserve">Fig. </w:t>
      </w:r>
      <w:r w:rsidR="004B0DD0" w:rsidRPr="00215E8A">
        <w:t>9</w:t>
      </w:r>
      <w:r w:rsidRPr="00215E8A">
        <w:t xml:space="preserve"> visually summarises the performance of all </w:t>
      </w:r>
      <w:r w:rsidR="009D6269" w:rsidRPr="00215E8A">
        <w:t>sixteen</w:t>
      </w:r>
      <w:r w:rsidRPr="00215E8A">
        <w:t xml:space="preserve"> combinations, reinforcing the superior performance of the MLP with Log-Cosh loss. The variance in performance across the five LOFO folds, shown in Fig. </w:t>
      </w:r>
      <w:r w:rsidR="00A52271" w:rsidRPr="00215E8A">
        <w:t>10</w:t>
      </w:r>
      <w:r w:rsidRPr="00215E8A">
        <w:t>, further highlights the robustness of this combination, which exhibits not only the best mean performance but also a tight distribution of scores across different held-out aerofoil families.</w:t>
      </w:r>
    </w:p>
    <w:p w14:paraId="619F032C" w14:textId="5E4905DF" w:rsidR="00C65569" w:rsidRPr="00215E8A" w:rsidRDefault="00E33B4C" w:rsidP="00C82F6C">
      <w:pPr>
        <w:keepNext/>
        <w:spacing w:line="360" w:lineRule="auto"/>
      </w:pPr>
      <w:r w:rsidRPr="00215E8A">
        <w:rPr>
          <w:noProof/>
        </w:rPr>
        <w:drawing>
          <wp:inline distT="0" distB="0" distL="0" distR="0" wp14:anchorId="14E0622B" wp14:editId="15B3D213">
            <wp:extent cx="5763092" cy="3181350"/>
            <wp:effectExtent l="0" t="0" r="9525" b="0"/>
            <wp:docPr id="623645276" name="Picture 2" descr="A group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45276" name="Picture 2" descr="A group of colorful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6633" cy="3183305"/>
                    </a:xfrm>
                    <a:prstGeom prst="rect">
                      <a:avLst/>
                    </a:prstGeom>
                  </pic:spPr>
                </pic:pic>
              </a:graphicData>
            </a:graphic>
          </wp:inline>
        </w:drawing>
      </w:r>
    </w:p>
    <w:p w14:paraId="2C49AA78" w14:textId="75789754" w:rsidR="00C65569" w:rsidRPr="00215E8A" w:rsidRDefault="00C65569" w:rsidP="00C82F6C">
      <w:pPr>
        <w:pStyle w:val="Caption"/>
        <w:spacing w:line="360" w:lineRule="auto"/>
      </w:pPr>
      <w:r w:rsidRPr="00215E8A">
        <w:t xml:space="preserve">Figure </w:t>
      </w:r>
      <w:fldSimple w:instr=" SEQ Figure \* ARABIC ">
        <w:r w:rsidR="00127616" w:rsidRPr="00215E8A">
          <w:t>9</w:t>
        </w:r>
      </w:fldSimple>
      <w:r w:rsidRPr="00215E8A">
        <w:t xml:space="preserve">: Comparison of the mean Physics Score for each of the </w:t>
      </w:r>
      <w:r w:rsidR="00B7069D" w:rsidRPr="00215E8A">
        <w:t xml:space="preserve">sixteen </w:t>
      </w:r>
      <w:r w:rsidRPr="00215E8A">
        <w:t>model-loss function combinations, evaluated across all LOFO folds. Lower values indicate better performance.</w:t>
      </w:r>
    </w:p>
    <w:p w14:paraId="211D7E42" w14:textId="2C3253E0" w:rsidR="00C65569" w:rsidRPr="00215E8A" w:rsidRDefault="00E33B4C" w:rsidP="00C82F6C">
      <w:pPr>
        <w:keepNext/>
        <w:spacing w:line="360" w:lineRule="auto"/>
      </w:pPr>
      <w:r w:rsidRPr="00215E8A">
        <w:rPr>
          <w:noProof/>
        </w:rPr>
        <w:lastRenderedPageBreak/>
        <w:drawing>
          <wp:inline distT="0" distB="0" distL="0" distR="0" wp14:anchorId="5EE31239" wp14:editId="5E0F8D7D">
            <wp:extent cx="5735227" cy="4095750"/>
            <wp:effectExtent l="0" t="0" r="0" b="0"/>
            <wp:docPr id="552393845" name="Picture 3"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93845" name="Picture 3" descr="A graph of different colored and black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9585" cy="4106004"/>
                    </a:xfrm>
                    <a:prstGeom prst="rect">
                      <a:avLst/>
                    </a:prstGeom>
                  </pic:spPr>
                </pic:pic>
              </a:graphicData>
            </a:graphic>
          </wp:inline>
        </w:drawing>
      </w:r>
    </w:p>
    <w:p w14:paraId="62F61CAA" w14:textId="49239119" w:rsidR="008C2FE8" w:rsidRDefault="00C65569" w:rsidP="008C2FE8">
      <w:pPr>
        <w:pStyle w:val="Caption"/>
        <w:spacing w:line="360" w:lineRule="auto"/>
      </w:pPr>
      <w:r w:rsidRPr="00215E8A">
        <w:t xml:space="preserve">Figure </w:t>
      </w:r>
      <w:fldSimple w:instr=" SEQ Figure \* ARABIC ">
        <w:r w:rsidR="00127616" w:rsidRPr="00215E8A">
          <w:t>10</w:t>
        </w:r>
      </w:fldSimple>
      <w:r w:rsidRPr="00215E8A">
        <w:t>: Boxplot showing the distribution of Physics Scores for each model across the five Leave-One-Family-Out (LOFO) folds. This illustrates the variance and robustness of each model when generalising to unseen aerofoil families.</w:t>
      </w:r>
    </w:p>
    <w:p w14:paraId="19436AC4" w14:textId="12BFCBB2" w:rsidR="00C65569" w:rsidRPr="00215E8A" w:rsidRDefault="00C65569" w:rsidP="00C82F6C">
      <w:pPr>
        <w:pStyle w:val="NoSpacing"/>
        <w:spacing w:line="360" w:lineRule="auto"/>
      </w:pPr>
      <w:r w:rsidRPr="00215E8A">
        <w:t>Given its superior and robust performance on the primary physics-aware metric, its consistent behaviour across LOFO folds, and its relative computational efficiency, the MLP architecture trained with the Log-Cosh loss function was selected as the final, optimal model for the in-depth evaluation presented in the following section.</w:t>
      </w:r>
    </w:p>
    <w:p w14:paraId="4A63A4A3" w14:textId="747318CA" w:rsidR="00C65569" w:rsidRPr="00215E8A" w:rsidRDefault="00DC3E6F" w:rsidP="00C82F6C">
      <w:pPr>
        <w:pStyle w:val="Heading2"/>
      </w:pPr>
      <w:r w:rsidRPr="00215E8A">
        <w:t>Ablation Study on Weighted Loss</w:t>
      </w:r>
      <w:r w:rsidR="00BF2F71" w:rsidRPr="00215E8A">
        <w:t xml:space="preserve"> Function</w:t>
      </w:r>
    </w:p>
    <w:p w14:paraId="299121C7" w14:textId="07161A6A" w:rsidR="00B85442" w:rsidRPr="00215E8A" w:rsidRDefault="00B85442" w:rsidP="00C82F6C">
      <w:pPr>
        <w:pStyle w:val="Caption"/>
        <w:keepNext/>
        <w:spacing w:line="360" w:lineRule="auto"/>
      </w:pPr>
      <w:r w:rsidRPr="00215E8A">
        <w:t xml:space="preserve">Table </w:t>
      </w:r>
      <w:fldSimple w:instr=" SEQ Table \* ARABIC ">
        <w:r w:rsidRPr="00215E8A">
          <w:t>5</w:t>
        </w:r>
      </w:fldSimple>
      <w:r w:rsidRPr="00215E8A">
        <w:t>: Comprehensive ablation study results validating the necessity and optimal configuration of our distance-weighted loss function</w:t>
      </w:r>
    </w:p>
    <w:tbl>
      <w:tblPr>
        <w:tblStyle w:val="TableGrid1"/>
        <w:tblW w:w="9520" w:type="dxa"/>
        <w:tblLook w:val="04A0" w:firstRow="1" w:lastRow="0" w:firstColumn="1" w:lastColumn="0" w:noHBand="0" w:noVBand="1"/>
      </w:tblPr>
      <w:tblGrid>
        <w:gridCol w:w="1903"/>
        <w:gridCol w:w="502"/>
        <w:gridCol w:w="885"/>
        <w:gridCol w:w="850"/>
        <w:gridCol w:w="992"/>
        <w:gridCol w:w="1035"/>
        <w:gridCol w:w="1275"/>
        <w:gridCol w:w="1152"/>
        <w:gridCol w:w="960"/>
      </w:tblGrid>
      <w:tr w:rsidR="00FA0AA3" w:rsidRPr="00215E8A" w14:paraId="1AA8D70E" w14:textId="77777777" w:rsidTr="00EB4ED0">
        <w:trPr>
          <w:trHeight w:val="290"/>
        </w:trPr>
        <w:tc>
          <w:tcPr>
            <w:tcW w:w="1903" w:type="dxa"/>
            <w:noWrap/>
            <w:hideMark/>
          </w:tcPr>
          <w:p w14:paraId="5975DA40" w14:textId="25A95F02" w:rsidR="00343906" w:rsidRPr="00215E8A" w:rsidRDefault="00645240"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Approach</w:t>
            </w:r>
          </w:p>
        </w:tc>
        <w:tc>
          <w:tcPr>
            <w:tcW w:w="502" w:type="dxa"/>
            <w:noWrap/>
            <w:hideMark/>
          </w:tcPr>
          <w:p w14:paraId="19429D9F"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τ</w:t>
            </w:r>
          </w:p>
        </w:tc>
        <w:tc>
          <w:tcPr>
            <w:tcW w:w="851" w:type="dxa"/>
            <w:noWrap/>
            <w:hideMark/>
          </w:tcPr>
          <w:p w14:paraId="2BA5A478"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Physics Score</w:t>
            </w:r>
          </w:p>
        </w:tc>
        <w:tc>
          <w:tcPr>
            <w:tcW w:w="850" w:type="dxa"/>
            <w:noWrap/>
            <w:hideMark/>
          </w:tcPr>
          <w:p w14:paraId="0CA362EB"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MSE</w:t>
            </w:r>
          </w:p>
        </w:tc>
        <w:tc>
          <w:tcPr>
            <w:tcW w:w="992" w:type="dxa"/>
            <w:noWrap/>
            <w:hideMark/>
          </w:tcPr>
          <w:p w14:paraId="7316843F"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R</w:t>
            </w:r>
            <w:r w:rsidRPr="00215E8A">
              <w:rPr>
                <w:rFonts w:ascii="Aptos Narrow" w:eastAsia="Times New Roman" w:hAnsi="Aptos Narrow" w:cs="Times New Roman"/>
                <w:color w:val="000000"/>
                <w:vertAlign w:val="superscript"/>
                <w:lang w:eastAsia="en-GB"/>
              </w:rPr>
              <w:t>2</w:t>
            </w:r>
            <w:r w:rsidRPr="00215E8A">
              <w:rPr>
                <w:rFonts w:ascii="Aptos Narrow" w:eastAsia="Times New Roman" w:hAnsi="Aptos Narrow" w:cs="Times New Roman"/>
                <w:color w:val="000000"/>
                <w:lang w:eastAsia="en-GB"/>
              </w:rPr>
              <w:t xml:space="preserve"> Score</w:t>
            </w:r>
          </w:p>
        </w:tc>
        <w:tc>
          <w:tcPr>
            <w:tcW w:w="1035" w:type="dxa"/>
            <w:noWrap/>
            <w:hideMark/>
          </w:tcPr>
          <w:p w14:paraId="41DC4B8A"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ΔCL_max</w:t>
            </w:r>
          </w:p>
        </w:tc>
        <w:tc>
          <w:tcPr>
            <w:tcW w:w="1275" w:type="dxa"/>
            <w:noWrap/>
            <w:hideMark/>
          </w:tcPr>
          <w:p w14:paraId="3B4AC147"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Δα_stall (°)</w:t>
            </w:r>
          </w:p>
        </w:tc>
        <w:tc>
          <w:tcPr>
            <w:tcW w:w="1152" w:type="dxa"/>
            <w:noWrap/>
            <w:hideMark/>
          </w:tcPr>
          <w:p w14:paraId="3DE599F5"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Δα_L=0 (°)</w:t>
            </w:r>
          </w:p>
        </w:tc>
        <w:tc>
          <w:tcPr>
            <w:tcW w:w="960" w:type="dxa"/>
            <w:noWrap/>
            <w:hideMark/>
          </w:tcPr>
          <w:p w14:paraId="2C502BB0"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Δslope</w:t>
            </w:r>
          </w:p>
        </w:tc>
      </w:tr>
      <w:tr w:rsidR="00962DCC" w:rsidRPr="00215E8A" w14:paraId="03341A65" w14:textId="77777777" w:rsidTr="00962DCC">
        <w:trPr>
          <w:trHeight w:val="290"/>
        </w:trPr>
        <w:tc>
          <w:tcPr>
            <w:tcW w:w="1903" w:type="dxa"/>
            <w:noWrap/>
            <w:hideMark/>
          </w:tcPr>
          <w:p w14:paraId="5A4EFEF0"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Exponential_tau1.0</w:t>
            </w:r>
          </w:p>
        </w:tc>
        <w:tc>
          <w:tcPr>
            <w:tcW w:w="502" w:type="dxa"/>
            <w:noWrap/>
            <w:hideMark/>
          </w:tcPr>
          <w:p w14:paraId="239728A3"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w:t>
            </w:r>
          </w:p>
        </w:tc>
        <w:tc>
          <w:tcPr>
            <w:tcW w:w="851" w:type="dxa"/>
            <w:noWrap/>
            <w:hideMark/>
          </w:tcPr>
          <w:p w14:paraId="78FEBAD2"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1.2730</w:t>
            </w:r>
          </w:p>
        </w:tc>
        <w:tc>
          <w:tcPr>
            <w:tcW w:w="850" w:type="dxa"/>
            <w:noWrap/>
            <w:hideMark/>
          </w:tcPr>
          <w:p w14:paraId="5F5200AD"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0.0259</w:t>
            </w:r>
          </w:p>
        </w:tc>
        <w:tc>
          <w:tcPr>
            <w:tcW w:w="992" w:type="dxa"/>
            <w:noWrap/>
            <w:hideMark/>
          </w:tcPr>
          <w:p w14:paraId="67F0C663"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0.6558</w:t>
            </w:r>
          </w:p>
        </w:tc>
        <w:tc>
          <w:tcPr>
            <w:tcW w:w="1035" w:type="dxa"/>
            <w:noWrap/>
            <w:hideMark/>
          </w:tcPr>
          <w:p w14:paraId="1AF7A021"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0.1153</w:t>
            </w:r>
          </w:p>
        </w:tc>
        <w:tc>
          <w:tcPr>
            <w:tcW w:w="1275" w:type="dxa"/>
            <w:noWrap/>
            <w:hideMark/>
          </w:tcPr>
          <w:p w14:paraId="28C6D580"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1.8824</w:t>
            </w:r>
          </w:p>
        </w:tc>
        <w:tc>
          <w:tcPr>
            <w:tcW w:w="1152" w:type="dxa"/>
            <w:noWrap/>
            <w:hideMark/>
          </w:tcPr>
          <w:p w14:paraId="6EF95C39"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0.7176</w:t>
            </w:r>
          </w:p>
        </w:tc>
        <w:tc>
          <w:tcPr>
            <w:tcW w:w="960" w:type="dxa"/>
            <w:noWrap/>
            <w:hideMark/>
          </w:tcPr>
          <w:p w14:paraId="6F53F6E8"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0.0060</w:t>
            </w:r>
          </w:p>
        </w:tc>
      </w:tr>
      <w:tr w:rsidR="00962DCC" w:rsidRPr="00215E8A" w14:paraId="79D5A084" w14:textId="77777777" w:rsidTr="00962DCC">
        <w:trPr>
          <w:trHeight w:val="290"/>
        </w:trPr>
        <w:tc>
          <w:tcPr>
            <w:tcW w:w="1903" w:type="dxa"/>
            <w:noWrap/>
            <w:hideMark/>
          </w:tcPr>
          <w:p w14:paraId="00E54EC4"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Exponential_tau0.2</w:t>
            </w:r>
          </w:p>
        </w:tc>
        <w:tc>
          <w:tcPr>
            <w:tcW w:w="502" w:type="dxa"/>
            <w:noWrap/>
            <w:hideMark/>
          </w:tcPr>
          <w:p w14:paraId="780B5FE9" w14:textId="4E2E1D5D" w:rsidR="00343906" w:rsidRPr="00215E8A" w:rsidRDefault="00962DCC"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0.2</w:t>
            </w:r>
          </w:p>
        </w:tc>
        <w:tc>
          <w:tcPr>
            <w:tcW w:w="851" w:type="dxa"/>
            <w:noWrap/>
            <w:hideMark/>
          </w:tcPr>
          <w:p w14:paraId="676B7302"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1.2765</w:t>
            </w:r>
          </w:p>
        </w:tc>
        <w:tc>
          <w:tcPr>
            <w:tcW w:w="850" w:type="dxa"/>
            <w:noWrap/>
            <w:hideMark/>
          </w:tcPr>
          <w:p w14:paraId="20280D30"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0.0222</w:t>
            </w:r>
          </w:p>
        </w:tc>
        <w:tc>
          <w:tcPr>
            <w:tcW w:w="992" w:type="dxa"/>
            <w:noWrap/>
            <w:hideMark/>
          </w:tcPr>
          <w:p w14:paraId="3B8EAEC6"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0.6414</w:t>
            </w:r>
          </w:p>
        </w:tc>
        <w:tc>
          <w:tcPr>
            <w:tcW w:w="1035" w:type="dxa"/>
            <w:noWrap/>
            <w:hideMark/>
          </w:tcPr>
          <w:p w14:paraId="6BD3AE94"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0.1141</w:t>
            </w:r>
          </w:p>
        </w:tc>
        <w:tc>
          <w:tcPr>
            <w:tcW w:w="1275" w:type="dxa"/>
            <w:noWrap/>
            <w:hideMark/>
          </w:tcPr>
          <w:p w14:paraId="32DD5D00"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1.9221</w:t>
            </w:r>
          </w:p>
        </w:tc>
        <w:tc>
          <w:tcPr>
            <w:tcW w:w="1152" w:type="dxa"/>
            <w:noWrap/>
            <w:hideMark/>
          </w:tcPr>
          <w:p w14:paraId="71459EF1"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0.6671</w:t>
            </w:r>
          </w:p>
        </w:tc>
        <w:tc>
          <w:tcPr>
            <w:tcW w:w="960" w:type="dxa"/>
            <w:noWrap/>
            <w:hideMark/>
          </w:tcPr>
          <w:p w14:paraId="16EF6A81"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0.0056</w:t>
            </w:r>
          </w:p>
        </w:tc>
      </w:tr>
      <w:tr w:rsidR="00962DCC" w:rsidRPr="00215E8A" w14:paraId="28B095D8" w14:textId="77777777" w:rsidTr="00962DCC">
        <w:trPr>
          <w:trHeight w:val="290"/>
        </w:trPr>
        <w:tc>
          <w:tcPr>
            <w:tcW w:w="1903" w:type="dxa"/>
            <w:noWrap/>
            <w:hideMark/>
          </w:tcPr>
          <w:p w14:paraId="137BD700"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Exponential_tau0.5</w:t>
            </w:r>
          </w:p>
        </w:tc>
        <w:tc>
          <w:tcPr>
            <w:tcW w:w="502" w:type="dxa"/>
            <w:noWrap/>
            <w:hideMark/>
          </w:tcPr>
          <w:p w14:paraId="10F3D5F9" w14:textId="527EE403" w:rsidR="00343906" w:rsidRPr="00215E8A" w:rsidRDefault="00962DCC"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0.5</w:t>
            </w:r>
          </w:p>
        </w:tc>
        <w:tc>
          <w:tcPr>
            <w:tcW w:w="851" w:type="dxa"/>
            <w:noWrap/>
            <w:hideMark/>
          </w:tcPr>
          <w:p w14:paraId="7564630E"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1.2894</w:t>
            </w:r>
          </w:p>
        </w:tc>
        <w:tc>
          <w:tcPr>
            <w:tcW w:w="850" w:type="dxa"/>
            <w:noWrap/>
            <w:hideMark/>
          </w:tcPr>
          <w:p w14:paraId="273919BB"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0.0245</w:t>
            </w:r>
          </w:p>
        </w:tc>
        <w:tc>
          <w:tcPr>
            <w:tcW w:w="992" w:type="dxa"/>
            <w:noWrap/>
            <w:hideMark/>
          </w:tcPr>
          <w:p w14:paraId="549CE855"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0.6554</w:t>
            </w:r>
          </w:p>
        </w:tc>
        <w:tc>
          <w:tcPr>
            <w:tcW w:w="1035" w:type="dxa"/>
            <w:noWrap/>
            <w:hideMark/>
          </w:tcPr>
          <w:p w14:paraId="2289F712"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0.1133</w:t>
            </w:r>
          </w:p>
        </w:tc>
        <w:tc>
          <w:tcPr>
            <w:tcW w:w="1275" w:type="dxa"/>
            <w:noWrap/>
            <w:hideMark/>
          </w:tcPr>
          <w:p w14:paraId="21D8407D"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1.9149</w:t>
            </w:r>
          </w:p>
        </w:tc>
        <w:tc>
          <w:tcPr>
            <w:tcW w:w="1152" w:type="dxa"/>
            <w:noWrap/>
            <w:hideMark/>
          </w:tcPr>
          <w:p w14:paraId="002EB1D0"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0.7248</w:t>
            </w:r>
          </w:p>
        </w:tc>
        <w:tc>
          <w:tcPr>
            <w:tcW w:w="960" w:type="dxa"/>
            <w:noWrap/>
            <w:hideMark/>
          </w:tcPr>
          <w:p w14:paraId="1A682718"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0.0058</w:t>
            </w:r>
          </w:p>
        </w:tc>
      </w:tr>
      <w:tr w:rsidR="00962DCC" w:rsidRPr="00215E8A" w14:paraId="3D41BC5F" w14:textId="77777777" w:rsidTr="00962DCC">
        <w:trPr>
          <w:trHeight w:val="290"/>
        </w:trPr>
        <w:tc>
          <w:tcPr>
            <w:tcW w:w="1903" w:type="dxa"/>
            <w:noWrap/>
            <w:hideMark/>
          </w:tcPr>
          <w:p w14:paraId="19714450"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NoMask</w:t>
            </w:r>
          </w:p>
        </w:tc>
        <w:tc>
          <w:tcPr>
            <w:tcW w:w="502" w:type="dxa"/>
            <w:noWrap/>
            <w:hideMark/>
          </w:tcPr>
          <w:p w14:paraId="295669A3"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p>
        </w:tc>
        <w:tc>
          <w:tcPr>
            <w:tcW w:w="851" w:type="dxa"/>
            <w:noWrap/>
            <w:hideMark/>
          </w:tcPr>
          <w:p w14:paraId="731F4B02"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1.3262</w:t>
            </w:r>
          </w:p>
        </w:tc>
        <w:tc>
          <w:tcPr>
            <w:tcW w:w="850" w:type="dxa"/>
            <w:noWrap/>
            <w:hideMark/>
          </w:tcPr>
          <w:p w14:paraId="128D7FCB"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0.0273</w:t>
            </w:r>
          </w:p>
        </w:tc>
        <w:tc>
          <w:tcPr>
            <w:tcW w:w="992" w:type="dxa"/>
            <w:noWrap/>
            <w:hideMark/>
          </w:tcPr>
          <w:p w14:paraId="596C5028"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0.6553</w:t>
            </w:r>
          </w:p>
        </w:tc>
        <w:tc>
          <w:tcPr>
            <w:tcW w:w="1035" w:type="dxa"/>
            <w:noWrap/>
            <w:hideMark/>
          </w:tcPr>
          <w:p w14:paraId="2B4BFE53"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0.1173</w:t>
            </w:r>
          </w:p>
        </w:tc>
        <w:tc>
          <w:tcPr>
            <w:tcW w:w="1275" w:type="dxa"/>
            <w:noWrap/>
            <w:hideMark/>
          </w:tcPr>
          <w:p w14:paraId="1D68904B"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1.9546</w:t>
            </w:r>
          </w:p>
        </w:tc>
        <w:tc>
          <w:tcPr>
            <w:tcW w:w="1152" w:type="dxa"/>
            <w:noWrap/>
            <w:hideMark/>
          </w:tcPr>
          <w:p w14:paraId="4F74546D"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0.7681</w:t>
            </w:r>
          </w:p>
        </w:tc>
        <w:tc>
          <w:tcPr>
            <w:tcW w:w="960" w:type="dxa"/>
            <w:noWrap/>
            <w:hideMark/>
          </w:tcPr>
          <w:p w14:paraId="3CD7C8DE"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0.0059</w:t>
            </w:r>
          </w:p>
        </w:tc>
      </w:tr>
      <w:tr w:rsidR="00962DCC" w:rsidRPr="00215E8A" w14:paraId="6370D52A" w14:textId="77777777" w:rsidTr="00962DCC">
        <w:trPr>
          <w:trHeight w:val="290"/>
        </w:trPr>
        <w:tc>
          <w:tcPr>
            <w:tcW w:w="1903" w:type="dxa"/>
            <w:noWrap/>
            <w:hideMark/>
          </w:tcPr>
          <w:p w14:paraId="1DE46C8B"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BinaryMask</w:t>
            </w:r>
          </w:p>
        </w:tc>
        <w:tc>
          <w:tcPr>
            <w:tcW w:w="502" w:type="dxa"/>
            <w:noWrap/>
            <w:hideMark/>
          </w:tcPr>
          <w:p w14:paraId="5F24D6C7" w14:textId="77777777" w:rsidR="00343906" w:rsidRPr="00215E8A" w:rsidRDefault="00343906" w:rsidP="00C82F6C">
            <w:pPr>
              <w:spacing w:line="360" w:lineRule="auto"/>
              <w:jc w:val="left"/>
              <w:rPr>
                <w:rFonts w:ascii="Aptos Narrow" w:eastAsia="Times New Roman" w:hAnsi="Aptos Narrow" w:cs="Times New Roman"/>
                <w:color w:val="000000"/>
                <w:lang w:eastAsia="en-GB"/>
              </w:rPr>
            </w:pPr>
          </w:p>
        </w:tc>
        <w:tc>
          <w:tcPr>
            <w:tcW w:w="851" w:type="dxa"/>
            <w:noWrap/>
            <w:hideMark/>
          </w:tcPr>
          <w:p w14:paraId="235078AC"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1.9976</w:t>
            </w:r>
          </w:p>
        </w:tc>
        <w:tc>
          <w:tcPr>
            <w:tcW w:w="850" w:type="dxa"/>
            <w:noWrap/>
            <w:hideMark/>
          </w:tcPr>
          <w:p w14:paraId="613212EF"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0.0162</w:t>
            </w:r>
          </w:p>
        </w:tc>
        <w:tc>
          <w:tcPr>
            <w:tcW w:w="992" w:type="dxa"/>
            <w:noWrap/>
            <w:hideMark/>
          </w:tcPr>
          <w:p w14:paraId="590D3A5B"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0.2990</w:t>
            </w:r>
          </w:p>
        </w:tc>
        <w:tc>
          <w:tcPr>
            <w:tcW w:w="1035" w:type="dxa"/>
            <w:noWrap/>
            <w:hideMark/>
          </w:tcPr>
          <w:p w14:paraId="6B84A599"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0.1276</w:t>
            </w:r>
          </w:p>
        </w:tc>
        <w:tc>
          <w:tcPr>
            <w:tcW w:w="1275" w:type="dxa"/>
            <w:noWrap/>
            <w:hideMark/>
          </w:tcPr>
          <w:p w14:paraId="5AD1D80A"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3.3285</w:t>
            </w:r>
          </w:p>
        </w:tc>
        <w:tc>
          <w:tcPr>
            <w:tcW w:w="1152" w:type="dxa"/>
            <w:noWrap/>
            <w:hideMark/>
          </w:tcPr>
          <w:p w14:paraId="3F59E268"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0.6816</w:t>
            </w:r>
          </w:p>
        </w:tc>
        <w:tc>
          <w:tcPr>
            <w:tcW w:w="960" w:type="dxa"/>
            <w:noWrap/>
            <w:hideMark/>
          </w:tcPr>
          <w:p w14:paraId="764F8366" w14:textId="77777777" w:rsidR="00343906" w:rsidRPr="00215E8A" w:rsidRDefault="00343906" w:rsidP="00C82F6C">
            <w:pPr>
              <w:spacing w:line="360" w:lineRule="auto"/>
              <w:jc w:val="right"/>
              <w:rPr>
                <w:rFonts w:ascii="Aptos Narrow" w:eastAsia="Times New Roman" w:hAnsi="Aptos Narrow" w:cs="Times New Roman"/>
                <w:color w:val="000000"/>
                <w:lang w:eastAsia="en-GB"/>
              </w:rPr>
            </w:pPr>
            <w:r w:rsidRPr="00215E8A">
              <w:rPr>
                <w:rFonts w:ascii="Aptos Narrow" w:eastAsia="Times New Roman" w:hAnsi="Aptos Narrow" w:cs="Times New Roman"/>
                <w:color w:val="000000"/>
                <w:lang w:eastAsia="en-GB"/>
              </w:rPr>
              <w:t>0.0060</w:t>
            </w:r>
          </w:p>
        </w:tc>
      </w:tr>
    </w:tbl>
    <w:p w14:paraId="6B9072B4" w14:textId="77777777" w:rsidR="001A3B99" w:rsidRPr="00215E8A" w:rsidRDefault="001A3B99" w:rsidP="00C82F6C">
      <w:pPr>
        <w:spacing w:line="360" w:lineRule="auto"/>
      </w:pPr>
    </w:p>
    <w:p w14:paraId="34838795" w14:textId="04465EFD" w:rsidR="00242F6D" w:rsidRPr="00215E8A" w:rsidRDefault="00242F6D" w:rsidP="00C82F6C">
      <w:pPr>
        <w:spacing w:line="360" w:lineRule="auto"/>
      </w:pPr>
      <w:r w:rsidRPr="00215E8A">
        <w:lastRenderedPageBreak/>
        <w:t>Table 5 presents comprehensive ablation study results validating the necessity and optimal configuration of our distance-weighted loss function. We compare five approaches: (1) NoMask- uniform weighting treating all points</w:t>
      </w:r>
      <w:r w:rsidR="00D552C2" w:rsidRPr="00215E8A">
        <w:t xml:space="preserve">, valid data and extrapolated </w:t>
      </w:r>
      <w:r w:rsidR="00607EAD" w:rsidRPr="00215E8A">
        <w:t xml:space="preserve">data, </w:t>
      </w:r>
      <w:r w:rsidRPr="00215E8A">
        <w:t>equally (mask=1), (2) BinaryMask - hard binary threshold</w:t>
      </w:r>
      <w:r w:rsidR="00607EAD" w:rsidRPr="00215E8A">
        <w:t xml:space="preserve"> </w:t>
      </w:r>
      <w:r w:rsidRPr="00215E8A">
        <w:t>(mask=0</w:t>
      </w:r>
      <w:r w:rsidR="00607EAD" w:rsidRPr="00215E8A">
        <w:t xml:space="preserve"> for extrapolated data</w:t>
      </w:r>
      <w:r w:rsidRPr="00215E8A">
        <w:t xml:space="preserve"> or 1</w:t>
      </w:r>
      <w:r w:rsidR="00607EAD" w:rsidRPr="00215E8A">
        <w:t xml:space="preserve"> for valid data</w:t>
      </w:r>
      <w:r w:rsidRPr="00215E8A">
        <w:t>), and (3-5) ExponentialMask with varying decay rates (τ=0.2, 0.5, 1.0) providing continuous distance-based weighting</w:t>
      </w:r>
      <w:r w:rsidR="00E36196" w:rsidRPr="00215E8A">
        <w:t>.</w:t>
      </w:r>
    </w:p>
    <w:p w14:paraId="34F53320" w14:textId="2DE2572C" w:rsidR="00242F6D" w:rsidRPr="00215E8A" w:rsidRDefault="00242F6D" w:rsidP="00C82F6C">
      <w:pPr>
        <w:spacing w:line="360" w:lineRule="auto"/>
      </w:pPr>
      <w:r w:rsidRPr="00215E8A">
        <w:t>Results demonstrate that our best performing approach (Exponential_tau1.0, Exponential decay (τ=1.0, gradual))</w:t>
      </w:r>
      <w:r w:rsidR="00605993" w:rsidRPr="00215E8A">
        <w:t xml:space="preserve"> </w:t>
      </w:r>
      <w:r w:rsidRPr="00215E8A">
        <w:t>achieves a Physics Score of 1.2730, representing a 4.0%</w:t>
      </w:r>
      <w:r w:rsidR="00970DE8" w:rsidRPr="00215E8A">
        <w:t xml:space="preserve"> </w:t>
      </w:r>
      <w:r w:rsidRPr="00215E8A">
        <w:t>improvement over the NoMask baseline (1.3262) and a 36.3% improvement over the hard BinaryMask (1.9976). This configuration also achieves superior statistical performance with R² of 0.6558 and weighted MSE of</w:t>
      </w:r>
      <w:r w:rsidR="00FD6BFF" w:rsidRPr="00215E8A">
        <w:t xml:space="preserve"> </w:t>
      </w:r>
      <w:r w:rsidRPr="00215E8A">
        <w:t>0.025914</w:t>
      </w:r>
      <w:r w:rsidR="00FD6BFF" w:rsidRPr="00215E8A">
        <w:t>.</w:t>
      </w:r>
      <w:r w:rsidR="001B07D6" w:rsidRPr="00215E8A">
        <w:t xml:space="preserve"> A visual display of these results and their variation about the NoMask baseline are displayed in Fig. 11.</w:t>
      </w:r>
    </w:p>
    <w:p w14:paraId="37560DF0" w14:textId="77777777" w:rsidR="00127616" w:rsidRPr="00215E8A" w:rsidRDefault="00580B0C" w:rsidP="00C82F6C">
      <w:pPr>
        <w:keepNext/>
        <w:spacing w:line="360" w:lineRule="auto"/>
      </w:pPr>
      <w:r w:rsidRPr="00215E8A">
        <w:rPr>
          <w:noProof/>
        </w:rPr>
        <w:drawing>
          <wp:inline distT="0" distB="0" distL="0" distR="0" wp14:anchorId="3B2EC3CC" wp14:editId="561BC4B3">
            <wp:extent cx="5861050" cy="2169178"/>
            <wp:effectExtent l="0" t="0" r="6350" b="2540"/>
            <wp:docPr id="384733138" name="Picture 1" descr="A green and orang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33138" name="Picture 1" descr="A green and orange bar graph&#10;&#10;AI-generated content may be incorrect."/>
                    <pic:cNvPicPr/>
                  </pic:nvPicPr>
                  <pic:blipFill>
                    <a:blip r:embed="rId20"/>
                    <a:stretch>
                      <a:fillRect/>
                    </a:stretch>
                  </pic:blipFill>
                  <pic:spPr>
                    <a:xfrm>
                      <a:off x="0" y="0"/>
                      <a:ext cx="5866427" cy="2171168"/>
                    </a:xfrm>
                    <a:prstGeom prst="rect">
                      <a:avLst/>
                    </a:prstGeom>
                  </pic:spPr>
                </pic:pic>
              </a:graphicData>
            </a:graphic>
          </wp:inline>
        </w:drawing>
      </w:r>
    </w:p>
    <w:p w14:paraId="38B424C1" w14:textId="73A8AF14" w:rsidR="00580B0C" w:rsidRPr="00215E8A" w:rsidRDefault="00127616" w:rsidP="00C82F6C">
      <w:pPr>
        <w:pStyle w:val="Caption"/>
        <w:spacing w:line="360" w:lineRule="auto"/>
      </w:pPr>
      <w:r w:rsidRPr="00215E8A">
        <w:t xml:space="preserve">Figure </w:t>
      </w:r>
      <w:fldSimple w:instr=" SEQ Figure \* ARABIC ">
        <w:r w:rsidRPr="00215E8A">
          <w:t>11</w:t>
        </w:r>
      </w:fldSimple>
      <w:r w:rsidRPr="00215E8A">
        <w:t>: Visual representation of Physics Score by Ablation Study Approach Further Validating the Necessity of the ExponentialMask</w:t>
      </w:r>
    </w:p>
    <w:p w14:paraId="3DB71DDA" w14:textId="2C46366D" w:rsidR="00242F6D" w:rsidRPr="00215E8A" w:rsidRDefault="00242F6D" w:rsidP="00C82F6C">
      <w:pPr>
        <w:spacing w:line="360" w:lineRule="auto"/>
      </w:pPr>
      <w:r w:rsidRPr="00215E8A">
        <w:t>The NoMask baseline validates the fundamental necessity of distance-aware weighting. Without it, the model treats high-confidence predictions within the valid data range and low-confidence extrapolations equally, forcing it to fit unreliable data in regions where aerodynamic behaviour is poorly defined. The 4.0% degradation proves that distance weighting is not merely an incremental refinement but a critical architectural component</w:t>
      </w:r>
      <w:r w:rsidR="00505652" w:rsidRPr="00215E8A">
        <w:t>.</w:t>
      </w:r>
    </w:p>
    <w:p w14:paraId="35011C1F" w14:textId="6B701A30" w:rsidR="00242F6D" w:rsidRPr="00215E8A" w:rsidRDefault="00242F6D" w:rsidP="00C82F6C">
      <w:pPr>
        <w:spacing w:line="360" w:lineRule="auto"/>
      </w:pPr>
      <w:r w:rsidRPr="00215E8A">
        <w:t xml:space="preserve">The BinaryMask approach, while better than NoMask, suffers from discontinuities at the decision boundary. Points just above and below the threshold (distance=0.99 vs 0.98) receive drastically different treatment (weight=1 vs 0), despite having similar confidence </w:t>
      </w:r>
      <w:r w:rsidRPr="00215E8A">
        <w:lastRenderedPageBreak/>
        <w:t>levels. This creates training instabilities and fails to capture the gradual degradation of prediction quality as we move further from the valid data range</w:t>
      </w:r>
      <w:r w:rsidR="00BD00BC" w:rsidRPr="00215E8A">
        <w:t>.</w:t>
      </w:r>
    </w:p>
    <w:p w14:paraId="06A0A8A2" w14:textId="5C85F807" w:rsidR="00242F6D" w:rsidRPr="00215E8A" w:rsidRDefault="00242F6D" w:rsidP="00C82F6C">
      <w:pPr>
        <w:spacing w:line="360" w:lineRule="auto"/>
      </w:pPr>
      <w:r w:rsidRPr="00215E8A">
        <w:t>The Exponential Mask approaches provide smooth, continuous weighting that gracefully transitions between high-confidence and low-confidence regions. The τ parameter controls the decay rate: τ=0.2 produces strict decay (rapid weight reduction), τ=0.5 provides moderate decay, and τ=1.0 offers gradual decay. Our results show that τ=1.0 achieves optimal balance, aggressive enough to down-weight unreliable extrapolations but gradual enough to avoid over-penali</w:t>
      </w:r>
      <w:r w:rsidR="00591ECA" w:rsidRPr="00215E8A">
        <w:t>s</w:t>
      </w:r>
      <w:r w:rsidRPr="00215E8A">
        <w:t>ing mid-range predictions</w:t>
      </w:r>
      <w:r w:rsidR="00591ECA" w:rsidRPr="00215E8A">
        <w:t>.</w:t>
      </w:r>
    </w:p>
    <w:p w14:paraId="584EF972" w14:textId="593A981E" w:rsidR="00242F6D" w:rsidRPr="00215E8A" w:rsidRDefault="00242F6D" w:rsidP="00C82F6C">
      <w:pPr>
        <w:spacing w:line="360" w:lineRule="auto"/>
      </w:pPr>
      <w:r w:rsidRPr="00215E8A">
        <w:t>These findings validate three key claims: (1) distance-aware loss weighting is necessary (4.0% improvement proves this is not optional), (2) continuous exponential weighting is superior to hard binary thresholding (36.3% improvement), and (3) τ=1.0 provides the optimal decay rate for aerodynamic prediction tasks. The distance-weighted loss function is established as a scientifically validated, critical component of the model architecture.</w:t>
      </w:r>
    </w:p>
    <w:p w14:paraId="6BAFED56" w14:textId="77777777" w:rsidR="00C65569" w:rsidRPr="00215E8A" w:rsidRDefault="00C65569" w:rsidP="00C82F6C">
      <w:pPr>
        <w:pStyle w:val="Heading2"/>
      </w:pPr>
      <w:r w:rsidRPr="00215E8A">
        <w:t>Final Model Performance Evaluation</w:t>
      </w:r>
    </w:p>
    <w:p w14:paraId="5730DA34" w14:textId="033D966F" w:rsidR="00C65569" w:rsidRPr="00215E8A" w:rsidRDefault="00C65569" w:rsidP="00C82F6C">
      <w:pPr>
        <w:spacing w:line="360" w:lineRule="auto"/>
      </w:pPr>
      <w:r w:rsidRPr="00215E8A">
        <w:t>After selecting the optimal MLP with Log-Cosh loss, we retrained it on a fixed split of the dataset: 70% for training and 15% for validation. Early stopping monitored the validation Physics Score and restored the best epoch</w:t>
      </w:r>
      <w:r w:rsidR="003E200E" w:rsidRPr="00215E8A">
        <w:t xml:space="preserve"> (epoch 93</w:t>
      </w:r>
      <w:r w:rsidR="0055514C" w:rsidRPr="00215E8A">
        <w:t>)</w:t>
      </w:r>
      <w:r w:rsidRPr="00215E8A">
        <w:t xml:space="preserve">; training converged smoothly and stopped at epoch </w:t>
      </w:r>
      <w:r w:rsidR="0055514C" w:rsidRPr="00215E8A">
        <w:t>109</w:t>
      </w:r>
      <w:r w:rsidRPr="00215E8A">
        <w:t>, indicating good generalisation without overfitting</w:t>
      </w:r>
      <w:r w:rsidR="0015626A" w:rsidRPr="00215E8A">
        <w:t>, visualised in Fig.</w:t>
      </w:r>
      <w:r w:rsidR="0002556F" w:rsidRPr="00215E8A">
        <w:t xml:space="preserve"> 12</w:t>
      </w:r>
      <w:r w:rsidRPr="00215E8A">
        <w:t xml:space="preserve">. We then evaluated the final model on the </w:t>
      </w:r>
      <w:r w:rsidR="00B7069D" w:rsidRPr="00215E8A">
        <w:t>held out</w:t>
      </w:r>
      <w:r w:rsidRPr="00215E8A">
        <w:t xml:space="preserve"> 15% test set to assess generalisation, physics fidelity, computational efficiency, and interpretability.</w:t>
      </w:r>
    </w:p>
    <w:p w14:paraId="082FCE57" w14:textId="1AD5A22D" w:rsidR="00C65569" w:rsidRPr="00215E8A" w:rsidRDefault="00687CED" w:rsidP="00C82F6C">
      <w:pPr>
        <w:keepNext/>
        <w:spacing w:line="360" w:lineRule="auto"/>
        <w:jc w:val="center"/>
      </w:pPr>
      <w:r w:rsidRPr="00215E8A">
        <w:rPr>
          <w:noProof/>
        </w:rPr>
        <w:lastRenderedPageBreak/>
        <w:drawing>
          <wp:inline distT="0" distB="0" distL="0" distR="0" wp14:anchorId="14DD453B" wp14:editId="27C8D13B">
            <wp:extent cx="5524500" cy="3280916"/>
            <wp:effectExtent l="0" t="0" r="0" b="0"/>
            <wp:docPr id="1379703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03177" name="Picture 13797031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30423" cy="3284434"/>
                    </a:xfrm>
                    <a:prstGeom prst="rect">
                      <a:avLst/>
                    </a:prstGeom>
                  </pic:spPr>
                </pic:pic>
              </a:graphicData>
            </a:graphic>
          </wp:inline>
        </w:drawing>
      </w:r>
    </w:p>
    <w:p w14:paraId="2D0BA417" w14:textId="3E96D9A0" w:rsidR="00C65569" w:rsidRDefault="00C65569" w:rsidP="00C82F6C">
      <w:pPr>
        <w:pStyle w:val="Caption"/>
        <w:spacing w:line="360" w:lineRule="auto"/>
        <w:jc w:val="center"/>
      </w:pPr>
      <w:r w:rsidRPr="00215E8A">
        <w:t xml:space="preserve">Figure </w:t>
      </w:r>
      <w:fldSimple w:instr=" SEQ Figure \* ARABIC ">
        <w:r w:rsidR="00127616" w:rsidRPr="00215E8A">
          <w:t>12</w:t>
        </w:r>
      </w:fldSimple>
      <w:r w:rsidRPr="00215E8A">
        <w:t xml:space="preserve">: Training and validation loss curves for the final MLP model. The validation loss (Physics Score) closely tracks the </w:t>
      </w:r>
      <w:r w:rsidR="00726A6F" w:rsidRPr="00215E8A">
        <w:t xml:space="preserve">trend of the </w:t>
      </w:r>
      <w:r w:rsidRPr="00215E8A">
        <w:t>training loss, indicating good generalisation and no significant overfitting</w:t>
      </w:r>
      <w:r w:rsidR="00AC170B" w:rsidRPr="00215E8A">
        <w:t xml:space="preserve"> with best epoch indicated</w:t>
      </w:r>
      <w:r w:rsidRPr="00215E8A">
        <w:t>.</w:t>
      </w:r>
    </w:p>
    <w:p w14:paraId="32A2E0F2" w14:textId="77777777" w:rsidR="00C65569" w:rsidRPr="00215E8A" w:rsidRDefault="00C65569" w:rsidP="00C82F6C">
      <w:pPr>
        <w:pStyle w:val="Heading3"/>
      </w:pPr>
      <w:r w:rsidRPr="00215E8A">
        <w:t>Generalisation to Unseen Aerofoils</w:t>
      </w:r>
    </w:p>
    <w:p w14:paraId="2D9C6E8B" w14:textId="2657334B" w:rsidR="00C65569" w:rsidRPr="00215E8A" w:rsidRDefault="00C65569" w:rsidP="00C82F6C">
      <w:pPr>
        <w:spacing w:line="360" w:lineRule="auto"/>
      </w:pPr>
      <w:r w:rsidRPr="00215E8A">
        <w:t>On the full test set (Fig. 1</w:t>
      </w:r>
      <w:r w:rsidR="00F27C5E" w:rsidRPr="00215E8A">
        <w:t>3</w:t>
      </w:r>
      <w:r w:rsidRPr="00215E8A">
        <w:t xml:space="preserve">), the model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=0.9604</m:t>
        </m:r>
      </m:oMath>
      <w:r w:rsidR="00277717" w:rsidRPr="00215E8A">
        <w:rPr>
          <w:rFonts w:eastAsiaTheme="minorEastAsia"/>
        </w:rPr>
        <w:t xml:space="preserve"> </w:t>
      </w:r>
      <w:r w:rsidRPr="00215E8A">
        <w:t xml:space="preserve">and MSE </w:t>
      </w:r>
      <m:oMath>
        <m:r>
          <w:rPr>
            <w:rFonts w:ascii="Cambria Math" w:hAnsi="Cambria Math"/>
          </w:rPr>
          <m:t>=0.028147</m:t>
        </m:r>
      </m:oMath>
      <w:r w:rsidR="0091310B" w:rsidRPr="00215E8A">
        <w:rPr>
          <w:rFonts w:eastAsiaTheme="minorEastAsia"/>
        </w:rPr>
        <w:t xml:space="preserve"> </w:t>
      </w:r>
      <w:r w:rsidRPr="00215E8A">
        <w:t xml:space="preserve">over all pointwise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00BA17E3" w:rsidRPr="00215E8A">
        <w:rPr>
          <w:rFonts w:eastAsiaTheme="minorEastAsia"/>
        </w:rPr>
        <w:t xml:space="preserve"> </w:t>
      </w:r>
      <w:r w:rsidRPr="00215E8A">
        <w:t xml:space="preserve">values on the standard grid. Restricting evaluation to high-quality points, defined as grid angles within the original measured range for each aerofoil (validity weight </w:t>
      </w:r>
      <m:oMath>
        <m:r>
          <w:rPr>
            <w:rFonts w:ascii="Cambria Math" w:hAnsi="Cambria Math"/>
          </w:rPr>
          <m:t>=1</m:t>
        </m:r>
      </m:oMath>
      <w:r w:rsidRPr="00215E8A">
        <w:t xml:space="preserve">), performance improved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=0.9689</m:t>
        </m:r>
      </m:oMath>
      <w:r w:rsidR="006D2B7A" w:rsidRPr="00215E8A">
        <w:rPr>
          <w:rFonts w:eastAsiaTheme="minorEastAsia"/>
        </w:rPr>
        <w:t xml:space="preserve"> </w:t>
      </w:r>
      <w:r w:rsidRPr="00215E8A">
        <w:t xml:space="preserve">and MSE </w:t>
      </w:r>
      <m:oMath>
        <m:r>
          <w:rPr>
            <w:rFonts w:ascii="Cambria Math" w:hAnsi="Cambria Math"/>
          </w:rPr>
          <m:t>=0.022268</m:t>
        </m:r>
      </m:oMath>
      <w:r w:rsidRPr="00215E8A">
        <w:t xml:space="preserve">. The tight alignment around the </w:t>
      </w:r>
      <m:oMath>
        <m:r>
          <w:rPr>
            <w:rFonts w:ascii="Cambria Math" w:hAnsi="Cambria Math"/>
          </w:rPr>
          <m:t>y=x</m:t>
        </m:r>
      </m:oMath>
      <w:r w:rsidRPr="00215E8A">
        <w:t>line in the predicted-versus-true scatter corroborates this correlation.</w:t>
      </w:r>
    </w:p>
    <w:p w14:paraId="6549A109" w14:textId="3A144404" w:rsidR="00C65569" w:rsidRPr="00215E8A" w:rsidRDefault="006A4B89" w:rsidP="00C82F6C">
      <w:pPr>
        <w:keepNext/>
        <w:spacing w:line="360" w:lineRule="auto"/>
        <w:jc w:val="center"/>
      </w:pPr>
      <w:r w:rsidRPr="00215E8A">
        <w:rPr>
          <w:noProof/>
        </w:rPr>
        <w:lastRenderedPageBreak/>
        <w:drawing>
          <wp:inline distT="0" distB="0" distL="0" distR="0" wp14:anchorId="75CB72D1" wp14:editId="17805D75">
            <wp:extent cx="5598941" cy="2773044"/>
            <wp:effectExtent l="0" t="0" r="1905" b="8890"/>
            <wp:docPr id="1524483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3001" name="Picture 15244830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2381" cy="2774748"/>
                    </a:xfrm>
                    <a:prstGeom prst="rect">
                      <a:avLst/>
                    </a:prstGeom>
                  </pic:spPr>
                </pic:pic>
              </a:graphicData>
            </a:graphic>
          </wp:inline>
        </w:drawing>
      </w:r>
    </w:p>
    <w:p w14:paraId="689A95BE" w14:textId="5D096CF9" w:rsidR="008C2FE8" w:rsidRPr="008C2FE8" w:rsidRDefault="00C65569" w:rsidP="008C2FE8">
      <w:pPr>
        <w:pStyle w:val="Caption"/>
        <w:spacing w:line="360" w:lineRule="auto"/>
      </w:pPr>
      <w:r w:rsidRPr="00215E8A">
        <w:t xml:space="preserve">Figure </w:t>
      </w:r>
      <w:fldSimple w:instr=" SEQ Figure \* ARABIC ">
        <w:r w:rsidR="00127616" w:rsidRPr="00215E8A">
          <w:t>13</w:t>
        </w:r>
      </w:fldSimple>
      <w:r w:rsidRPr="00215E8A">
        <w:t>: Predicted vs. actual lift coefficient (</w:t>
      </w:r>
      <m:oMath>
        <m:sSub>
          <m:sSubPr>
            <m:ctrlPr>
              <w:rPr>
                <w:rFonts w:ascii="Cambria Math" w:hAnsi="Cambria Math"/>
              </w:rPr>
            </m:ctrlPr>
          </m:sSubPr>
          <m:e>
            <m:r>
              <w:rPr>
                <w:rFonts w:ascii="Cambria Math" w:hAnsi="Cambria Math"/>
              </w:rPr>
              <m:t>C</m:t>
            </m:r>
          </m:e>
          <m:sub>
            <m:r>
              <w:rPr>
                <w:rFonts w:ascii="Cambria Math" w:hAnsi="Cambria Math"/>
              </w:rPr>
              <m:t>L</m:t>
            </m:r>
          </m:sub>
        </m:sSub>
      </m:oMath>
      <w:r w:rsidRPr="00215E8A">
        <w:t>) values on the held-out test set. The clear trend corresponds to the final R² score of 0.</w:t>
      </w:r>
      <w:r w:rsidR="00A344B9" w:rsidRPr="00215E8A">
        <w:t>96</w:t>
      </w:r>
      <w:r w:rsidR="004C22F1" w:rsidRPr="00215E8A">
        <w:t>04</w:t>
      </w:r>
      <w:r w:rsidR="00366D87" w:rsidRPr="00215E8A">
        <w:t xml:space="preserve"> and MSE of 0.028147</w:t>
      </w:r>
      <w:r w:rsidRPr="00215E8A">
        <w:t xml:space="preserve"> </w:t>
      </w:r>
      <w:r w:rsidR="00BB682F" w:rsidRPr="00215E8A">
        <w:t xml:space="preserve">for full dataset predictions and </w:t>
      </w:r>
      <w:r w:rsidR="00575954" w:rsidRPr="00215E8A">
        <w:t xml:space="preserve">a final R² score of  0.9689 and MSE of 0.022268 </w:t>
      </w:r>
      <w:r w:rsidRPr="00215E8A">
        <w:t>for high-quality predictions.</w:t>
      </w:r>
    </w:p>
    <w:p w14:paraId="42C4D85C" w14:textId="77777777" w:rsidR="00C65569" w:rsidRPr="00215E8A" w:rsidRDefault="00C65569" w:rsidP="00C82F6C">
      <w:pPr>
        <w:pStyle w:val="Heading3"/>
      </w:pPr>
      <w:r w:rsidRPr="00215E8A">
        <w:t>Physics-aware curve-level metrics</w:t>
      </w:r>
    </w:p>
    <w:p w14:paraId="14AD0EAD" w14:textId="568881A2" w:rsidR="00C65569" w:rsidRPr="00215E8A" w:rsidRDefault="00C65569" w:rsidP="00C82F6C">
      <w:pPr>
        <w:spacing w:line="360" w:lineRule="auto"/>
      </w:pPr>
      <w:r w:rsidRPr="00215E8A">
        <w:t xml:space="preserve">To move beyond pointwise scores, we extract four aerodynamic landmarks from each curve: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and the linear-range slope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dα</m:t>
        </m:r>
      </m:oMath>
      <w:r w:rsidRPr="00215E8A">
        <w:t>. Test-set correlations are:</w:t>
      </w:r>
    </w:p>
    <w:p w14:paraId="4E18C0BD" w14:textId="5AF6FCC9" w:rsidR="00C65569" w:rsidRPr="00215E8A" w:rsidRDefault="00E77AE8" w:rsidP="00C82F6C">
      <w:pPr>
        <w:numPr>
          <w:ilvl w:val="0"/>
          <w:numId w:val="18"/>
        </w:numPr>
        <w:spacing w:line="360" w:lineRule="auto"/>
      </w:pP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00C65569" w:rsidRPr="00215E8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=0.6000</m:t>
        </m:r>
      </m:oMath>
    </w:p>
    <w:p w14:paraId="26A6EDDA" w14:textId="1BE7481C" w:rsidR="00C65569" w:rsidRPr="00215E8A" w:rsidRDefault="00E77AE8" w:rsidP="00C82F6C">
      <w:pPr>
        <w:numPr>
          <w:ilvl w:val="0"/>
          <w:numId w:val="18"/>
        </w:numPr>
        <w:spacing w:line="360" w:lineRule="auto"/>
      </w:pPr>
      <m:oMath>
        <m:sSub>
          <m:sSubPr>
            <m:ctrlPr>
              <w:rPr>
                <w:rFonts w:ascii="Cambria Math" w:hAnsi="Cambria Math"/>
              </w:rPr>
            </m:ctrlPr>
          </m:sSubPr>
          <m:e>
            <m:r>
              <w:rPr>
                <w:rFonts w:ascii="Cambria Math" w:hAnsi="Cambria Math"/>
              </w:rPr>
              <m:t>α</m:t>
            </m:r>
          </m:e>
          <m:sub>
            <m:r>
              <w:rPr>
                <w:rFonts w:ascii="Cambria Math" w:hAnsi="Cambria Math"/>
              </w:rPr>
              <m:t>L=0</m:t>
            </m:r>
          </m:sub>
        </m:sSub>
      </m:oMath>
      <w:r w:rsidR="00C65569" w:rsidRPr="00215E8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=0.5920</m:t>
        </m:r>
      </m:oMath>
    </w:p>
    <w:p w14:paraId="6CFF79D7" w14:textId="63D192A6" w:rsidR="00C65569" w:rsidRPr="00215E8A" w:rsidRDefault="00C65569" w:rsidP="00C82F6C">
      <w:pPr>
        <w:numPr>
          <w:ilvl w:val="0"/>
          <w:numId w:val="18"/>
        </w:numPr>
        <w:spacing w:line="360" w:lineRule="auto"/>
      </w:pP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dα</m:t>
        </m:r>
      </m:oMath>
      <w:r w:rsidRPr="00215E8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=0.2666</m:t>
        </m:r>
      </m:oMath>
    </w:p>
    <w:p w14:paraId="1FF22F68" w14:textId="4668D41C" w:rsidR="00C65569" w:rsidRPr="00215E8A" w:rsidRDefault="00E77AE8" w:rsidP="00C82F6C">
      <w:pPr>
        <w:numPr>
          <w:ilvl w:val="0"/>
          <w:numId w:val="18"/>
        </w:numPr>
        <w:spacing w:line="360" w:lineRule="auto"/>
      </w:pPr>
      <m:oMath>
        <m:sSub>
          <m:sSubPr>
            <m:ctrlPr>
              <w:rPr>
                <w:rFonts w:ascii="Cambria Math" w:hAnsi="Cambria Math"/>
              </w:rPr>
            </m:ctrlPr>
          </m:sSubPr>
          <m:e>
            <m:r>
              <w:rPr>
                <w:rFonts w:ascii="Cambria Math" w:hAnsi="Cambria Math"/>
              </w:rPr>
              <m:t>α</m:t>
            </m:r>
          </m:e>
          <m:sub>
            <m:r>
              <m:rPr>
                <m:nor/>
              </m:rPr>
              <m:t>stall</m:t>
            </m:r>
          </m:sub>
        </m:sSub>
      </m:oMath>
      <w:r w:rsidR="00C65569" w:rsidRPr="00215E8A">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=0.2320</m:t>
        </m:r>
      </m:oMath>
    </w:p>
    <w:p w14:paraId="29117DD4" w14:textId="5BA9D17F" w:rsidR="00C65569" w:rsidRPr="00215E8A" w:rsidRDefault="00C65569" w:rsidP="00C82F6C">
      <w:pPr>
        <w:spacing w:line="360" w:lineRule="auto"/>
      </w:pPr>
      <w:r w:rsidRPr="00215E8A">
        <w:t>Performance is strongest for linear-range metrics and weaker for stall, which is consistent with the nonlinearity and sensitivity of separation onset see, Fig. 1</w:t>
      </w:r>
      <w:r w:rsidR="0004030D" w:rsidRPr="00215E8A">
        <w:t>4</w:t>
      </w:r>
      <w:r w:rsidRPr="00215E8A">
        <w:t>.</w:t>
      </w:r>
    </w:p>
    <w:p w14:paraId="1F14E7B6" w14:textId="188927E0" w:rsidR="00C65569" w:rsidRPr="00215E8A" w:rsidRDefault="0004030D" w:rsidP="00C82F6C">
      <w:pPr>
        <w:keepNext/>
        <w:spacing w:line="360" w:lineRule="auto"/>
        <w:jc w:val="center"/>
      </w:pPr>
      <w:r w:rsidRPr="00215E8A">
        <w:rPr>
          <w:noProof/>
        </w:rPr>
        <w:lastRenderedPageBreak/>
        <w:drawing>
          <wp:inline distT="0" distB="0" distL="0" distR="0" wp14:anchorId="24F91FC8" wp14:editId="0381DB5B">
            <wp:extent cx="5806103" cy="4953000"/>
            <wp:effectExtent l="0" t="0" r="4445" b="0"/>
            <wp:docPr id="127540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735" name="Picture 1275407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12730" cy="4958653"/>
                    </a:xfrm>
                    <a:prstGeom prst="rect">
                      <a:avLst/>
                    </a:prstGeom>
                  </pic:spPr>
                </pic:pic>
              </a:graphicData>
            </a:graphic>
          </wp:inline>
        </w:drawing>
      </w:r>
    </w:p>
    <w:p w14:paraId="00B0F1D4" w14:textId="387CB72E" w:rsidR="008C2FE8" w:rsidRPr="008C2FE8" w:rsidRDefault="00C65569" w:rsidP="00843C7B">
      <w:pPr>
        <w:pStyle w:val="Caption"/>
        <w:spacing w:line="360" w:lineRule="auto"/>
      </w:pPr>
      <w:r w:rsidRPr="00215E8A">
        <w:t xml:space="preserve">Figure </w:t>
      </w:r>
      <w:fldSimple w:instr=" SEQ Figure \* ARABIC ">
        <w:r w:rsidR="00127616" w:rsidRPr="00215E8A">
          <w:t>14</w:t>
        </w:r>
      </w:fldSimple>
      <w:r w:rsidRPr="00215E8A">
        <w:t xml:space="preserve">: Comparison of predicted vs. actual values for the four key physical metrics on the test set. The model shows strong correlation for </w:t>
      </w:r>
      <m:oMath>
        <m:sSub>
          <m:sSubPr>
            <m:ctrlPr>
              <w:rPr>
                <w:rFonts w:ascii="Cambria Math" w:hAnsi="Cambria Math"/>
              </w:rPr>
            </m:ctrlPr>
          </m:sSubPr>
          <m:e>
            <m:r>
              <w:rPr>
                <w:rFonts w:ascii="Cambria Math" w:hAnsi="Cambria Math"/>
              </w:rPr>
              <m:t>C</m:t>
            </m:r>
          </m:e>
          <m:sub>
            <m:r>
              <w:rPr>
                <w:rFonts w:ascii="Cambria Math" w:hAnsi="Cambria Math"/>
              </w:rPr>
              <m:t>L,max</m:t>
            </m:r>
          </m:sub>
        </m:sSub>
      </m:oMath>
      <w:r w:rsidRPr="00215E8A">
        <w:t xml:space="preserve"> and </w:t>
      </w:r>
      <m:oMath>
        <m:sSub>
          <m:sSubPr>
            <m:ctrlPr>
              <w:rPr>
                <w:rFonts w:ascii="Cambria Math" w:hAnsi="Cambria Math"/>
              </w:rPr>
            </m:ctrlPr>
          </m:sSubPr>
          <m:e>
            <m:r>
              <w:rPr>
                <w:rFonts w:ascii="Cambria Math" w:hAnsi="Cambria Math"/>
              </w:rPr>
              <m:t>α</m:t>
            </m:r>
            <m:ctrlPr>
              <w:rPr>
                <w:rFonts w:ascii="Cambria Math" w:hAnsi="Cambria Math"/>
                <w:i w:val="0"/>
              </w:rPr>
            </m:ctrlPr>
          </m:e>
          <m:sub>
            <m:r>
              <w:rPr>
                <w:rFonts w:ascii="Cambria Math" w:hAnsi="Cambria Math"/>
              </w:rPr>
              <m:t>L=0</m:t>
            </m:r>
          </m:sub>
        </m:sSub>
      </m:oMath>
      <w:r w:rsidRPr="00215E8A">
        <w:t xml:space="preserve">, with weaker but still positive correlation for lift curve slope and </w:t>
      </w:r>
      <m:oMath>
        <m:sSub>
          <m:sSubPr>
            <m:ctrlPr>
              <w:rPr>
                <w:rFonts w:ascii="Cambria Math" w:hAnsi="Cambria Math"/>
              </w:rPr>
            </m:ctrlPr>
          </m:sSubPr>
          <m:e>
            <m:r>
              <w:rPr>
                <w:rFonts w:ascii="Cambria Math" w:hAnsi="Cambria Math"/>
              </w:rPr>
              <m:t>α</m:t>
            </m:r>
            <m:ctrlPr>
              <w:rPr>
                <w:rFonts w:ascii="Cambria Math" w:hAnsi="Cambria Math"/>
                <w:i w:val="0"/>
              </w:rPr>
            </m:ctrlPr>
          </m:e>
          <m:sub>
            <m:r>
              <w:rPr>
                <w:rFonts w:ascii="Cambria Math" w:hAnsi="Cambria Math"/>
              </w:rPr>
              <m:t>stall</m:t>
            </m:r>
          </m:sub>
        </m:sSub>
      </m:oMath>
      <w:r w:rsidRPr="00215E8A">
        <w:t>.</w:t>
      </w:r>
    </w:p>
    <w:p w14:paraId="1B89F3BB" w14:textId="77777777" w:rsidR="00C65569" w:rsidRPr="00215E8A" w:rsidRDefault="00C65569" w:rsidP="00C82F6C">
      <w:pPr>
        <w:pStyle w:val="Heading3"/>
      </w:pPr>
      <w:r w:rsidRPr="00215E8A">
        <w:t>Error distributions and calibration</w:t>
      </w:r>
    </w:p>
    <w:p w14:paraId="165813E5" w14:textId="01269256" w:rsidR="00C65569" w:rsidRPr="00215E8A" w:rsidRDefault="00C65569" w:rsidP="00C82F6C">
      <w:pPr>
        <w:spacing w:line="360" w:lineRule="auto"/>
      </w:pPr>
      <w:r w:rsidRPr="00215E8A">
        <w:t>The error distributions for these physical metrics are presented in Fig. 1</w:t>
      </w:r>
      <w:r w:rsidR="00550522" w:rsidRPr="00215E8A">
        <w:t>5</w:t>
      </w:r>
      <w:r w:rsidRPr="00215E8A">
        <w:t xml:space="preserve">. Error histograms are centred near zero with modest right skew, indicating low bias and infrequent large deviations. For example, </w:t>
      </w:r>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r>
          <m:rPr>
            <m:sty m:val="p"/>
          </m:rPr>
          <w:rPr>
            <w:rFonts w:ascii="Cambria Math" w:hAnsi="Cambria Math"/>
          </w:rPr>
          <m:t xml:space="preserve">∣ </m:t>
        </m:r>
      </m:oMath>
      <w:r w:rsidRPr="00215E8A">
        <w:t>has mean 0.1</w:t>
      </w:r>
      <w:r w:rsidR="00A85814" w:rsidRPr="00215E8A">
        <w:t>173</w:t>
      </w:r>
      <w:r w:rsidRPr="00215E8A">
        <w:t xml:space="preserve"> and median 0.07</w:t>
      </w:r>
      <w:r w:rsidR="00353D9E" w:rsidRPr="00215E8A">
        <w:t>7</w:t>
      </w:r>
      <w:r w:rsidRPr="00215E8A">
        <w:t xml:space="preserve">3;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m:t>stall</m:t>
            </m:r>
          </m:sub>
        </m:sSub>
        <m:r>
          <m:rPr>
            <m:sty m:val="p"/>
          </m:rPr>
          <w:rPr>
            <w:rFonts w:ascii="Cambria Math" w:hAnsi="Cambria Math"/>
          </w:rPr>
          <m:t>∣</m:t>
        </m:r>
      </m:oMath>
      <w:r w:rsidR="006C2F6F" w:rsidRPr="00215E8A">
        <w:rPr>
          <w:rFonts w:eastAsiaTheme="minorEastAsia"/>
        </w:rPr>
        <w:t xml:space="preserve"> </w:t>
      </w:r>
      <w:r w:rsidRPr="00215E8A">
        <w:t xml:space="preserve">has median </w:t>
      </w:r>
      <m:oMath>
        <m:sSup>
          <m:sSupPr>
            <m:ctrlPr>
              <w:rPr>
                <w:rFonts w:ascii="Cambria Math" w:hAnsi="Cambria Math"/>
              </w:rPr>
            </m:ctrlPr>
          </m:sSupPr>
          <m:e>
            <m:r>
              <w:rPr>
                <w:rFonts w:ascii="Cambria Math" w:hAnsi="Cambria Math"/>
              </w:rPr>
              <m:t>1.7021</m:t>
            </m:r>
          </m:e>
          <m:sup>
            <m:r>
              <w:rPr>
                <w:rFonts w:ascii="Cambria Math" w:hAnsi="Cambria Math"/>
              </w:rPr>
              <m:t>∘</m:t>
            </m:r>
          </m:sup>
        </m:sSup>
      </m:oMath>
      <w:r w:rsidRPr="00215E8A">
        <w:t xml:space="preserve">and mean </w:t>
      </w:r>
      <m:oMath>
        <m:sSup>
          <m:sSupPr>
            <m:ctrlPr>
              <w:rPr>
                <w:rFonts w:ascii="Cambria Math" w:hAnsi="Cambria Math"/>
              </w:rPr>
            </m:ctrlPr>
          </m:sSupPr>
          <m:e>
            <m:r>
              <w:rPr>
                <w:rFonts w:ascii="Cambria Math" w:hAnsi="Cambria Math"/>
              </w:rPr>
              <m:t>1.7923</m:t>
            </m:r>
          </m:e>
          <m:sup>
            <m:r>
              <w:rPr>
                <w:rFonts w:ascii="Cambria Math" w:hAnsi="Cambria Math"/>
              </w:rPr>
              <m:t>∘</m:t>
            </m:r>
          </m:sup>
        </m:sSup>
      </m:oMath>
      <w:r w:rsidRPr="00215E8A">
        <w:t>. These distributions support the Physics Score results and suggest stable behaviour across families.</w:t>
      </w:r>
    </w:p>
    <w:p w14:paraId="4BFFF9D4" w14:textId="104C9A7B" w:rsidR="00C65569" w:rsidRPr="00215E8A" w:rsidRDefault="00DD1921" w:rsidP="00C82F6C">
      <w:pPr>
        <w:keepNext/>
        <w:spacing w:line="360" w:lineRule="auto"/>
        <w:jc w:val="center"/>
      </w:pPr>
      <w:r w:rsidRPr="00215E8A">
        <w:rPr>
          <w:noProof/>
        </w:rPr>
        <w:lastRenderedPageBreak/>
        <w:drawing>
          <wp:inline distT="0" distB="0" distL="0" distR="0" wp14:anchorId="4B509D9B" wp14:editId="06E11225">
            <wp:extent cx="5861050" cy="4172375"/>
            <wp:effectExtent l="0" t="0" r="6350" b="0"/>
            <wp:docPr id="640542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2098" name="Picture 6405420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6804" cy="4176471"/>
                    </a:xfrm>
                    <a:prstGeom prst="rect">
                      <a:avLst/>
                    </a:prstGeom>
                  </pic:spPr>
                </pic:pic>
              </a:graphicData>
            </a:graphic>
          </wp:inline>
        </w:drawing>
      </w:r>
    </w:p>
    <w:p w14:paraId="7D5A48B4" w14:textId="6AF18C07" w:rsidR="00C86454" w:rsidRPr="00C86454" w:rsidRDefault="00C65569" w:rsidP="00C86454">
      <w:pPr>
        <w:pStyle w:val="Caption"/>
        <w:spacing w:line="360" w:lineRule="auto"/>
        <w:jc w:val="center"/>
      </w:pPr>
      <w:r w:rsidRPr="00215E8A">
        <w:t xml:space="preserve">Figure </w:t>
      </w:r>
      <w:fldSimple w:instr=" SEQ Figure \* ARABIC ">
        <w:r w:rsidR="00127616" w:rsidRPr="00215E8A">
          <w:t>15</w:t>
        </w:r>
      </w:fldSimple>
      <w:r w:rsidRPr="00215E8A">
        <w:t>: Distribution of prediction errors for the four key physical metrics on the test set. The distributions are centred near zero, indicating low bias.</w:t>
      </w:r>
    </w:p>
    <w:p w14:paraId="08530279" w14:textId="77777777" w:rsidR="00C65569" w:rsidRPr="00215E8A" w:rsidRDefault="00C65569" w:rsidP="00C82F6C">
      <w:pPr>
        <w:pStyle w:val="Heading3"/>
      </w:pPr>
      <w:r w:rsidRPr="00215E8A">
        <w:t>Family-wise generalisation</w:t>
      </w:r>
    </w:p>
    <w:p w14:paraId="7392A443" w14:textId="71D1F7A6" w:rsidR="00C65569" w:rsidRPr="00215E8A" w:rsidRDefault="00C65569" w:rsidP="00C82F6C">
      <w:pPr>
        <w:spacing w:line="360" w:lineRule="auto"/>
      </w:pPr>
      <w:r w:rsidRPr="00215E8A">
        <w:t xml:space="preserve">Table </w:t>
      </w:r>
      <w:r w:rsidR="00A31E9A" w:rsidRPr="00215E8A">
        <w:t>6</w:t>
      </w:r>
      <w:r w:rsidRPr="00215E8A">
        <w:t xml:space="preserve"> reports Physics Scores by held-out family. Results are robust across families, with best performance on Selig (</w:t>
      </w:r>
      <w:r w:rsidR="008122B5" w:rsidRPr="00215E8A">
        <w:t>0.9737</w:t>
      </w:r>
      <w:r w:rsidRPr="00215E8A">
        <w:t xml:space="preserve">) and highest Physics Score on </w:t>
      </w:r>
      <w:r w:rsidR="00E11448" w:rsidRPr="00215E8A">
        <w:t xml:space="preserve">FX </w:t>
      </w:r>
      <w:r w:rsidRPr="00215E8A">
        <w:t>(</w:t>
      </w:r>
      <w:r w:rsidR="00A760D5" w:rsidRPr="00215E8A">
        <w:t>2.0965</w:t>
      </w:r>
      <w:r w:rsidRPr="00215E8A">
        <w:t xml:space="preserve">). The variation underlines the value of family-diverse training and indicates that the surrogate captures broad trends even for challenging </w:t>
      </w:r>
      <w:r w:rsidR="00F26D47" w:rsidRPr="00215E8A">
        <w:t>shapes. The</w:t>
      </w:r>
      <w:r w:rsidRPr="00215E8A">
        <w:t xml:space="preserve"> Physics Score is highest for the </w:t>
      </w:r>
      <w:r w:rsidR="008220F7" w:rsidRPr="00215E8A">
        <w:t xml:space="preserve">middle of the size range of these </w:t>
      </w:r>
      <w:r w:rsidRPr="00215E8A">
        <w:t xml:space="preserve">families, the </w:t>
      </w:r>
      <w:r w:rsidR="0070071B" w:rsidRPr="00215E8A">
        <w:t xml:space="preserve">FX (Vortman) </w:t>
      </w:r>
      <w:r w:rsidRPr="00215E8A">
        <w:t>family (</w:t>
      </w:r>
      <w:r w:rsidR="001D062E" w:rsidRPr="00215E8A">
        <w:t>2.0965</w:t>
      </w:r>
      <w:r w:rsidRPr="00215E8A">
        <w:t>). Although it had the highest Physics Score, it remains strong, indicating that the model successfully captures the fundamental aerodynamic trends even for challenging, out-of-distribution shapes. This variance underscores the importance of dataset diversity but also validates the model</w:t>
      </w:r>
      <w:r w:rsidR="000E06B3" w:rsidRPr="00215E8A">
        <w:t>s</w:t>
      </w:r>
      <w:r w:rsidRPr="00215E8A">
        <w:t xml:space="preserve"> ability to generalise beyond the specific patterns of any single family.</w:t>
      </w:r>
    </w:p>
    <w:p w14:paraId="5BB4830B" w14:textId="23D3C3F8" w:rsidR="00C65569" w:rsidRPr="00215E8A" w:rsidRDefault="00C65569" w:rsidP="00C82F6C">
      <w:pPr>
        <w:pStyle w:val="Caption"/>
        <w:keepNext/>
        <w:spacing w:line="360" w:lineRule="auto"/>
      </w:pPr>
      <w:r w:rsidRPr="00215E8A">
        <w:t xml:space="preserve">Table </w:t>
      </w:r>
      <w:r w:rsidR="00FD6175" w:rsidRPr="00215E8A">
        <w:t>6</w:t>
      </w:r>
      <w:r w:rsidRPr="00215E8A">
        <w:t>: Top Five Most Populous and Chosen Leave One Family Out Families and Number of Samples in Test Set</w:t>
      </w:r>
    </w:p>
    <w:tbl>
      <w:tblPr>
        <w:tblStyle w:val="TableGrid1"/>
        <w:tblW w:w="0" w:type="auto"/>
        <w:jc w:val="center"/>
        <w:tblLook w:val="04A0" w:firstRow="1" w:lastRow="0" w:firstColumn="1" w:lastColumn="0" w:noHBand="0" w:noVBand="1"/>
      </w:tblPr>
      <w:tblGrid>
        <w:gridCol w:w="1397"/>
        <w:gridCol w:w="2441"/>
        <w:gridCol w:w="1209"/>
      </w:tblGrid>
      <w:tr w:rsidR="00C65569" w:rsidRPr="00215E8A" w14:paraId="48DEEAC2" w14:textId="77777777" w:rsidTr="00C63434">
        <w:trPr>
          <w:jc w:val="center"/>
        </w:trPr>
        <w:tc>
          <w:tcPr>
            <w:tcW w:w="0" w:type="auto"/>
            <w:hideMark/>
          </w:tcPr>
          <w:p w14:paraId="37141BA2" w14:textId="77777777" w:rsidR="00C65569" w:rsidRPr="00215E8A" w:rsidRDefault="00C65569" w:rsidP="00C82F6C">
            <w:pPr>
              <w:spacing w:line="360" w:lineRule="auto"/>
              <w:rPr>
                <w:sz w:val="16"/>
                <w:szCs w:val="16"/>
              </w:rPr>
            </w:pPr>
            <w:r w:rsidRPr="00215E8A">
              <w:rPr>
                <w:b/>
                <w:bCs/>
                <w:sz w:val="16"/>
                <w:szCs w:val="16"/>
              </w:rPr>
              <w:t>Held-out Family</w:t>
            </w:r>
          </w:p>
        </w:tc>
        <w:tc>
          <w:tcPr>
            <w:tcW w:w="0" w:type="auto"/>
            <w:hideMark/>
          </w:tcPr>
          <w:p w14:paraId="1974D924" w14:textId="77777777" w:rsidR="00C65569" w:rsidRPr="00215E8A" w:rsidRDefault="00C65569" w:rsidP="00C82F6C">
            <w:pPr>
              <w:spacing w:line="360" w:lineRule="auto"/>
              <w:rPr>
                <w:sz w:val="16"/>
                <w:szCs w:val="16"/>
              </w:rPr>
            </w:pPr>
            <w:r w:rsidRPr="00215E8A">
              <w:rPr>
                <w:b/>
                <w:bCs/>
                <w:sz w:val="16"/>
                <w:szCs w:val="16"/>
              </w:rPr>
              <w:t>Number of Samples in Test Set</w:t>
            </w:r>
          </w:p>
        </w:tc>
        <w:tc>
          <w:tcPr>
            <w:tcW w:w="0" w:type="auto"/>
          </w:tcPr>
          <w:p w14:paraId="32BAF1E7" w14:textId="77777777" w:rsidR="00C65569" w:rsidRPr="00215E8A" w:rsidRDefault="00C65569" w:rsidP="00C82F6C">
            <w:pPr>
              <w:spacing w:line="360" w:lineRule="auto"/>
              <w:rPr>
                <w:b/>
                <w:bCs/>
                <w:sz w:val="16"/>
                <w:szCs w:val="16"/>
              </w:rPr>
            </w:pPr>
            <w:r w:rsidRPr="00215E8A">
              <w:rPr>
                <w:b/>
                <w:bCs/>
                <w:sz w:val="16"/>
                <w:szCs w:val="16"/>
              </w:rPr>
              <w:t>Physics Score</w:t>
            </w:r>
          </w:p>
        </w:tc>
      </w:tr>
      <w:tr w:rsidR="00C65569" w:rsidRPr="00215E8A" w14:paraId="068D520B" w14:textId="77777777" w:rsidTr="00C63434">
        <w:trPr>
          <w:jc w:val="center"/>
        </w:trPr>
        <w:tc>
          <w:tcPr>
            <w:tcW w:w="0" w:type="auto"/>
            <w:hideMark/>
          </w:tcPr>
          <w:p w14:paraId="2AE0E507" w14:textId="77777777" w:rsidR="00C65569" w:rsidRPr="00215E8A" w:rsidRDefault="00C65569" w:rsidP="00C82F6C">
            <w:pPr>
              <w:spacing w:line="360" w:lineRule="auto"/>
              <w:rPr>
                <w:sz w:val="16"/>
                <w:szCs w:val="16"/>
              </w:rPr>
            </w:pPr>
            <w:r w:rsidRPr="00215E8A">
              <w:rPr>
                <w:sz w:val="16"/>
                <w:szCs w:val="16"/>
              </w:rPr>
              <w:t>Gottingen</w:t>
            </w:r>
          </w:p>
        </w:tc>
        <w:tc>
          <w:tcPr>
            <w:tcW w:w="0" w:type="auto"/>
            <w:hideMark/>
          </w:tcPr>
          <w:p w14:paraId="10BEFB23" w14:textId="77777777" w:rsidR="00C65569" w:rsidRPr="00215E8A" w:rsidRDefault="00C65569" w:rsidP="00C82F6C">
            <w:pPr>
              <w:spacing w:line="360" w:lineRule="auto"/>
              <w:rPr>
                <w:sz w:val="16"/>
                <w:szCs w:val="16"/>
              </w:rPr>
            </w:pPr>
            <w:r w:rsidRPr="00215E8A">
              <w:rPr>
                <w:sz w:val="16"/>
                <w:szCs w:val="16"/>
              </w:rPr>
              <w:t>396</w:t>
            </w:r>
          </w:p>
        </w:tc>
        <w:tc>
          <w:tcPr>
            <w:tcW w:w="0" w:type="auto"/>
          </w:tcPr>
          <w:p w14:paraId="09B52D08" w14:textId="79822D94" w:rsidR="00C65569" w:rsidRPr="00215E8A" w:rsidRDefault="00613C0C" w:rsidP="00C82F6C">
            <w:pPr>
              <w:spacing w:line="360" w:lineRule="auto"/>
              <w:rPr>
                <w:sz w:val="16"/>
                <w:szCs w:val="16"/>
              </w:rPr>
            </w:pPr>
            <w:r w:rsidRPr="00215E8A">
              <w:rPr>
                <w:sz w:val="16"/>
                <w:szCs w:val="16"/>
              </w:rPr>
              <w:t>1.5258</w:t>
            </w:r>
          </w:p>
        </w:tc>
      </w:tr>
      <w:tr w:rsidR="00C65569" w:rsidRPr="00215E8A" w14:paraId="0DDCB655" w14:textId="77777777" w:rsidTr="00C63434">
        <w:trPr>
          <w:jc w:val="center"/>
        </w:trPr>
        <w:tc>
          <w:tcPr>
            <w:tcW w:w="0" w:type="auto"/>
            <w:hideMark/>
          </w:tcPr>
          <w:p w14:paraId="76912411" w14:textId="77777777" w:rsidR="00C65569" w:rsidRPr="00215E8A" w:rsidRDefault="00C65569" w:rsidP="00C82F6C">
            <w:pPr>
              <w:spacing w:line="360" w:lineRule="auto"/>
              <w:rPr>
                <w:sz w:val="16"/>
                <w:szCs w:val="16"/>
              </w:rPr>
            </w:pPr>
            <w:r w:rsidRPr="00215E8A">
              <w:rPr>
                <w:sz w:val="16"/>
                <w:szCs w:val="16"/>
              </w:rPr>
              <w:t>Eppler</w:t>
            </w:r>
          </w:p>
        </w:tc>
        <w:tc>
          <w:tcPr>
            <w:tcW w:w="0" w:type="auto"/>
            <w:hideMark/>
          </w:tcPr>
          <w:p w14:paraId="3921A998" w14:textId="77777777" w:rsidR="00C65569" w:rsidRPr="00215E8A" w:rsidRDefault="00C65569" w:rsidP="00C82F6C">
            <w:pPr>
              <w:spacing w:line="360" w:lineRule="auto"/>
              <w:rPr>
                <w:sz w:val="16"/>
                <w:szCs w:val="16"/>
              </w:rPr>
            </w:pPr>
            <w:r w:rsidRPr="00215E8A">
              <w:rPr>
                <w:sz w:val="16"/>
                <w:szCs w:val="16"/>
              </w:rPr>
              <w:t>189</w:t>
            </w:r>
          </w:p>
        </w:tc>
        <w:tc>
          <w:tcPr>
            <w:tcW w:w="0" w:type="auto"/>
          </w:tcPr>
          <w:p w14:paraId="5B740B27" w14:textId="1E37B4AB" w:rsidR="00C65569" w:rsidRPr="00215E8A" w:rsidRDefault="00426737" w:rsidP="00C82F6C">
            <w:pPr>
              <w:spacing w:line="360" w:lineRule="auto"/>
              <w:rPr>
                <w:sz w:val="16"/>
                <w:szCs w:val="16"/>
              </w:rPr>
            </w:pPr>
            <w:r w:rsidRPr="00215E8A">
              <w:rPr>
                <w:sz w:val="16"/>
                <w:szCs w:val="16"/>
              </w:rPr>
              <w:t>1.8155</w:t>
            </w:r>
          </w:p>
        </w:tc>
      </w:tr>
      <w:tr w:rsidR="00C65569" w:rsidRPr="00215E8A" w14:paraId="64945A87" w14:textId="77777777" w:rsidTr="00C63434">
        <w:trPr>
          <w:jc w:val="center"/>
        </w:trPr>
        <w:tc>
          <w:tcPr>
            <w:tcW w:w="0" w:type="auto"/>
            <w:hideMark/>
          </w:tcPr>
          <w:p w14:paraId="674B8237" w14:textId="77777777" w:rsidR="00C65569" w:rsidRPr="00215E8A" w:rsidRDefault="00C65569" w:rsidP="00ED74F5">
            <w:pPr>
              <w:spacing w:line="360" w:lineRule="auto"/>
              <w:rPr>
                <w:sz w:val="16"/>
                <w:szCs w:val="16"/>
              </w:rPr>
            </w:pPr>
            <w:r w:rsidRPr="00215E8A">
              <w:rPr>
                <w:sz w:val="16"/>
                <w:szCs w:val="16"/>
              </w:rPr>
              <w:t>FX</w:t>
            </w:r>
          </w:p>
        </w:tc>
        <w:tc>
          <w:tcPr>
            <w:tcW w:w="0" w:type="auto"/>
            <w:hideMark/>
          </w:tcPr>
          <w:p w14:paraId="56CF5FAE" w14:textId="77777777" w:rsidR="00C65569" w:rsidRPr="00215E8A" w:rsidRDefault="00C65569" w:rsidP="00ED74F5">
            <w:pPr>
              <w:spacing w:line="360" w:lineRule="auto"/>
              <w:rPr>
                <w:sz w:val="16"/>
                <w:szCs w:val="16"/>
              </w:rPr>
            </w:pPr>
            <w:r w:rsidRPr="00215E8A">
              <w:rPr>
                <w:sz w:val="16"/>
                <w:szCs w:val="16"/>
              </w:rPr>
              <w:t>114</w:t>
            </w:r>
          </w:p>
        </w:tc>
        <w:tc>
          <w:tcPr>
            <w:tcW w:w="0" w:type="auto"/>
          </w:tcPr>
          <w:p w14:paraId="6C967F09" w14:textId="7103EDDE" w:rsidR="00C65569" w:rsidRPr="00215E8A" w:rsidRDefault="001909C6" w:rsidP="00ED74F5">
            <w:pPr>
              <w:spacing w:line="360" w:lineRule="auto"/>
              <w:rPr>
                <w:sz w:val="16"/>
                <w:szCs w:val="16"/>
              </w:rPr>
            </w:pPr>
            <w:r w:rsidRPr="00215E8A">
              <w:rPr>
                <w:sz w:val="16"/>
                <w:szCs w:val="16"/>
              </w:rPr>
              <w:t>2.0965</w:t>
            </w:r>
          </w:p>
        </w:tc>
      </w:tr>
      <w:tr w:rsidR="00C65569" w:rsidRPr="00215E8A" w14:paraId="6B3E22BB" w14:textId="77777777" w:rsidTr="00C63434">
        <w:trPr>
          <w:jc w:val="center"/>
        </w:trPr>
        <w:tc>
          <w:tcPr>
            <w:tcW w:w="0" w:type="auto"/>
            <w:hideMark/>
          </w:tcPr>
          <w:p w14:paraId="2A61DA5D" w14:textId="77777777" w:rsidR="00C65569" w:rsidRPr="00215E8A" w:rsidRDefault="00C65569" w:rsidP="00ED74F5">
            <w:pPr>
              <w:spacing w:line="360" w:lineRule="auto"/>
              <w:rPr>
                <w:sz w:val="16"/>
                <w:szCs w:val="16"/>
              </w:rPr>
            </w:pPr>
            <w:r w:rsidRPr="00215E8A">
              <w:rPr>
                <w:sz w:val="16"/>
                <w:szCs w:val="16"/>
              </w:rPr>
              <w:lastRenderedPageBreak/>
              <w:t>NACA</w:t>
            </w:r>
          </w:p>
        </w:tc>
        <w:tc>
          <w:tcPr>
            <w:tcW w:w="0" w:type="auto"/>
            <w:hideMark/>
          </w:tcPr>
          <w:p w14:paraId="0702FC27" w14:textId="77777777" w:rsidR="00C65569" w:rsidRPr="00215E8A" w:rsidRDefault="00C65569" w:rsidP="00ED74F5">
            <w:pPr>
              <w:spacing w:line="360" w:lineRule="auto"/>
              <w:rPr>
                <w:sz w:val="16"/>
                <w:szCs w:val="16"/>
              </w:rPr>
            </w:pPr>
            <w:r w:rsidRPr="00215E8A">
              <w:rPr>
                <w:sz w:val="16"/>
                <w:szCs w:val="16"/>
              </w:rPr>
              <w:t>103</w:t>
            </w:r>
          </w:p>
        </w:tc>
        <w:tc>
          <w:tcPr>
            <w:tcW w:w="0" w:type="auto"/>
          </w:tcPr>
          <w:p w14:paraId="189019E5" w14:textId="60560F79" w:rsidR="00C65569" w:rsidRPr="00215E8A" w:rsidRDefault="00251650" w:rsidP="00ED74F5">
            <w:pPr>
              <w:spacing w:line="360" w:lineRule="auto"/>
              <w:rPr>
                <w:sz w:val="16"/>
                <w:szCs w:val="16"/>
              </w:rPr>
            </w:pPr>
            <w:r w:rsidRPr="00215E8A">
              <w:rPr>
                <w:sz w:val="16"/>
                <w:szCs w:val="16"/>
              </w:rPr>
              <w:t>1.2752</w:t>
            </w:r>
          </w:p>
        </w:tc>
      </w:tr>
      <w:tr w:rsidR="00C65569" w:rsidRPr="00215E8A" w14:paraId="4D8745FE" w14:textId="77777777" w:rsidTr="00C63434">
        <w:trPr>
          <w:jc w:val="center"/>
        </w:trPr>
        <w:tc>
          <w:tcPr>
            <w:tcW w:w="0" w:type="auto"/>
            <w:hideMark/>
          </w:tcPr>
          <w:p w14:paraId="49C75725" w14:textId="77777777" w:rsidR="00C65569" w:rsidRPr="00215E8A" w:rsidRDefault="00C65569" w:rsidP="00ED74F5">
            <w:pPr>
              <w:spacing w:line="360" w:lineRule="auto"/>
              <w:rPr>
                <w:sz w:val="16"/>
                <w:szCs w:val="16"/>
              </w:rPr>
            </w:pPr>
            <w:r w:rsidRPr="00215E8A">
              <w:rPr>
                <w:sz w:val="16"/>
                <w:szCs w:val="16"/>
              </w:rPr>
              <w:t>Selig</w:t>
            </w:r>
          </w:p>
        </w:tc>
        <w:tc>
          <w:tcPr>
            <w:tcW w:w="0" w:type="auto"/>
            <w:hideMark/>
          </w:tcPr>
          <w:p w14:paraId="7F66FFFA" w14:textId="77777777" w:rsidR="00C65569" w:rsidRPr="00215E8A" w:rsidRDefault="00C65569" w:rsidP="00ED74F5">
            <w:pPr>
              <w:spacing w:line="360" w:lineRule="auto"/>
              <w:rPr>
                <w:sz w:val="16"/>
                <w:szCs w:val="16"/>
              </w:rPr>
            </w:pPr>
            <w:r w:rsidRPr="00215E8A">
              <w:rPr>
                <w:sz w:val="16"/>
                <w:szCs w:val="16"/>
              </w:rPr>
              <w:t>65</w:t>
            </w:r>
          </w:p>
        </w:tc>
        <w:tc>
          <w:tcPr>
            <w:tcW w:w="0" w:type="auto"/>
          </w:tcPr>
          <w:p w14:paraId="2D771C59" w14:textId="502CE2C6" w:rsidR="00C65569" w:rsidRPr="00215E8A" w:rsidRDefault="00AA5B23" w:rsidP="00ED74F5">
            <w:pPr>
              <w:spacing w:line="360" w:lineRule="auto"/>
              <w:rPr>
                <w:sz w:val="16"/>
                <w:szCs w:val="16"/>
              </w:rPr>
            </w:pPr>
            <w:r w:rsidRPr="00215E8A">
              <w:rPr>
                <w:sz w:val="16"/>
                <w:szCs w:val="16"/>
              </w:rPr>
              <w:t>0.9737</w:t>
            </w:r>
          </w:p>
        </w:tc>
      </w:tr>
    </w:tbl>
    <w:p w14:paraId="5994FBEF" w14:textId="77777777" w:rsidR="00C65569" w:rsidRPr="00215E8A" w:rsidRDefault="00C65569" w:rsidP="00ED74F5">
      <w:pPr>
        <w:spacing w:line="360" w:lineRule="auto"/>
        <w:rPr>
          <w:rStyle w:val="CommentReference"/>
          <w:i/>
          <w:iCs/>
          <w:color w:val="0E2841" w:themeColor="text2"/>
        </w:rPr>
      </w:pPr>
    </w:p>
    <w:p w14:paraId="4391F7C9" w14:textId="77777777" w:rsidR="00C65569" w:rsidRPr="00215E8A" w:rsidRDefault="00C65569" w:rsidP="00B53A03">
      <w:pPr>
        <w:pStyle w:val="Heading3"/>
      </w:pPr>
      <w:r w:rsidRPr="00215E8A">
        <w:t>Case Studies and Physical Accuracy</w:t>
      </w:r>
    </w:p>
    <w:p w14:paraId="51DBAC71" w14:textId="3F150C8A" w:rsidR="00C65569" w:rsidRPr="00215E8A" w:rsidRDefault="00C65569" w:rsidP="00B53A03">
      <w:pPr>
        <w:spacing w:line="360" w:lineRule="auto"/>
      </w:pPr>
      <w:r w:rsidRPr="00215E8A">
        <w:t>Fig</w:t>
      </w:r>
      <w:r w:rsidR="00674A07" w:rsidRPr="00215E8A">
        <w:t>. 16</w:t>
      </w:r>
      <w:r w:rsidRPr="00215E8A">
        <w:t xml:space="preserve"> compares predicted and ground-truth curves for six representative test aerofoils. For profiles such as </w:t>
      </w:r>
      <w:r w:rsidR="00CE7B9E" w:rsidRPr="00215E8A">
        <w:t>fx711530</w:t>
      </w:r>
      <w:r w:rsidRPr="00215E8A">
        <w:t xml:space="preserve">, </w:t>
      </w:r>
      <w:r w:rsidR="00EE0870" w:rsidRPr="00215E8A">
        <w:t>ah82150a,</w:t>
      </w:r>
      <w:r w:rsidRPr="00215E8A">
        <w:t xml:space="preserve"> and e1200, the predicted curve closely matches the true curve across the linear range and near stall, including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For naca65206,</w:t>
      </w:r>
      <w:r w:rsidR="004702A9" w:rsidRPr="00215E8A">
        <w:t xml:space="preserve"> goe409</w:t>
      </w:r>
      <w:r w:rsidR="00EB2AC0" w:rsidRPr="00215E8A">
        <w:t xml:space="preserve"> and </w:t>
      </w:r>
      <w:r w:rsidR="004702A9" w:rsidRPr="00215E8A">
        <w:t>goe494</w:t>
      </w:r>
      <w:r w:rsidRPr="00215E8A">
        <w:t xml:space="preserve"> which exhibits flatter stall characteristics, the model reproduces the pre-stall slope and overall trend but </w:t>
      </w:r>
      <w:r w:rsidR="00F76F93" w:rsidRPr="00215E8A">
        <w:t>ov</w:t>
      </w:r>
      <w:r w:rsidRPr="00215E8A">
        <w:t xml:space="preserve">erpredicts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These qualitative results align with the aggregate metrics and illustrate readiness for design use.</w:t>
      </w:r>
    </w:p>
    <w:p w14:paraId="73733D65" w14:textId="4C462707" w:rsidR="00C65569" w:rsidRPr="00215E8A" w:rsidRDefault="004A163F" w:rsidP="00B53A03">
      <w:pPr>
        <w:keepNext/>
        <w:spacing w:line="360" w:lineRule="auto"/>
        <w:jc w:val="center"/>
      </w:pPr>
      <w:r w:rsidRPr="00215E8A">
        <w:rPr>
          <w:noProof/>
        </w:rPr>
        <w:drawing>
          <wp:inline distT="0" distB="0" distL="0" distR="0" wp14:anchorId="66DE40CE" wp14:editId="1C8A7617">
            <wp:extent cx="5791200" cy="3838022"/>
            <wp:effectExtent l="0" t="0" r="0" b="0"/>
            <wp:docPr id="1251112835" name="Picture 1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2835" name="Picture 11" descr="A graph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00089" cy="3843913"/>
                    </a:xfrm>
                    <a:prstGeom prst="rect">
                      <a:avLst/>
                    </a:prstGeom>
                  </pic:spPr>
                </pic:pic>
              </a:graphicData>
            </a:graphic>
          </wp:inline>
        </w:drawing>
      </w:r>
    </w:p>
    <w:p w14:paraId="4058386E" w14:textId="73902F28" w:rsidR="00C86454" w:rsidRPr="00C86454" w:rsidRDefault="00C65569" w:rsidP="00C86454">
      <w:pPr>
        <w:pStyle w:val="Caption"/>
        <w:spacing w:line="360" w:lineRule="auto"/>
        <w:jc w:val="left"/>
      </w:pPr>
      <w:r w:rsidRPr="00215E8A">
        <w:t xml:space="preserve">Figure </w:t>
      </w:r>
      <w:fldSimple w:instr=" SEQ Figure \* ARABIC ">
        <w:r w:rsidR="00127616" w:rsidRPr="00215E8A">
          <w:t>16</w:t>
        </w:r>
      </w:fldSimple>
      <w:r w:rsidRPr="00215E8A">
        <w:t>: Comparison of predicted (orange squares) and actual (blue circles) lift curves for representative unseen aerofoils. The model demonstrates high fidelity across a range of geometric and aerodynamic complexities.</w:t>
      </w:r>
    </w:p>
    <w:p w14:paraId="5BCC9AF9" w14:textId="77777777" w:rsidR="00C65569" w:rsidRPr="00215E8A" w:rsidRDefault="00C65569" w:rsidP="00B53A03">
      <w:pPr>
        <w:pStyle w:val="Heading2"/>
        <w:spacing w:line="360" w:lineRule="auto"/>
      </w:pPr>
      <w:r w:rsidRPr="00215E8A">
        <w:t>Computational Efficiency</w:t>
      </w:r>
    </w:p>
    <w:p w14:paraId="53621F84" w14:textId="2B944E67" w:rsidR="00C65569" w:rsidRPr="00215E8A" w:rsidRDefault="002A0557" w:rsidP="00B53A03">
      <w:pPr>
        <w:spacing w:line="360" w:lineRule="auto"/>
      </w:pPr>
      <w:r w:rsidRPr="00215E8A">
        <w:t xml:space="preserve">All timing was measured on an Intel Core i5-9600K (6 cores, 6 threads), 15.94 GB RAM, and NVIDIA GeForce GTX 1660 SUPER (6 GB) using PyTorch 2.7.1 with CUDA 11.8. Inference benchmarks were conducted over 1000 timed iterations following 100 warmup runs, with all measurements performed under torch.no_grad() to disable gradient </w:t>
      </w:r>
      <w:r w:rsidRPr="00215E8A">
        <w:lastRenderedPageBreak/>
        <w:t>computation. For the final MLP model with LogCosh loss, single-sample prediction (batch size 1) achieved a mean inference time of 1.663±15.171 ms per aerofoil on GPU and 0.405±0.451 ms on CPU. With batch processing (batch size 32), mean inference time reduced to 0.033±0.017 ms per aerofoil on GPU (30,412 samples/sec) and 0.014±0.003 ms on CPU (72,656 samples/sec), demonstrating that CPU inference is significantly faster for this compact model due to reduced memory transfer overhead. This batched throughput represents several orders of magnitude improvement over XFoil per-curve runtimes and is vastly faster than high-fidelity CFD, enabling real-time design-space exploration and large-batch studies. The dramatic latency reduction from batch size 1 (1.663 ms) to batch size 32 (0.033 ms per sample) on GPU demonstrates efficient parallel processing. This near-instantaneous prediction capability unlocks opportunities for large-scale optimisation, real-time design exploration, and uncertainty quantification studies that would otherwise be intractable.</w:t>
      </w:r>
    </w:p>
    <w:p w14:paraId="765FFBB8" w14:textId="77777777" w:rsidR="00C65569" w:rsidRPr="00215E8A" w:rsidRDefault="00C65569" w:rsidP="00B53A03">
      <w:pPr>
        <w:pStyle w:val="Heading2"/>
        <w:tabs>
          <w:tab w:val="left" w:pos="948"/>
        </w:tabs>
        <w:spacing w:line="360" w:lineRule="auto"/>
      </w:pPr>
      <w:r w:rsidRPr="00215E8A">
        <w:rPr>
          <w:sz w:val="28"/>
          <w:szCs w:val="28"/>
        </w:rPr>
        <w:t>Model Interpretability via Global Sensitivity Analysis</w:t>
      </w:r>
    </w:p>
    <w:p w14:paraId="5B48A9D8" w14:textId="10081046" w:rsidR="00C65569" w:rsidRPr="00215E8A" w:rsidRDefault="00C65569" w:rsidP="00B53A03">
      <w:pPr>
        <w:spacing w:line="360" w:lineRule="auto"/>
      </w:pPr>
      <w:r w:rsidRPr="00215E8A">
        <w:t xml:space="preserve">We performed a Sobol global sensitivity analysis (GSA) to quantify how variance in the 12 CST inputs apportions to variance in the four aerodynamic metrics. </w:t>
      </w:r>
      <w:r w:rsidR="00251583" w:rsidRPr="00215E8A">
        <w:t xml:space="preserve">We utilised the Saltelli sampling scheme with a base sample size of </w:t>
      </w:r>
      <m:oMath>
        <m:r>
          <w:rPr>
            <w:rFonts w:ascii="Cambria Math" w:hAnsi="Cambria Math"/>
          </w:rPr>
          <m:t>N</m:t>
        </m:r>
        <m:r>
          <m:rPr>
            <m:sty m:val="p"/>
          </m:rPr>
          <w:rPr>
            <w:rFonts w:ascii="Cambria Math" w:hAnsi="Cambria Math"/>
          </w:rPr>
          <m:t>=512</m:t>
        </m:r>
      </m:oMath>
      <w:r w:rsidR="00251583" w:rsidRPr="00215E8A">
        <w:t xml:space="preserve">, resulting in a total of 7,168 model evaluations and </w:t>
      </w:r>
      <w:r w:rsidRPr="00215E8A">
        <w:t xml:space="preserve">report first-order indices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251583" w:rsidRPr="00215E8A">
        <w:rPr>
          <w:rFonts w:eastAsiaTheme="minorEastAsia"/>
        </w:rPr>
        <w:t xml:space="preserve"> </w:t>
      </w:r>
      <w:r w:rsidRPr="00215E8A">
        <w:t xml:space="preserve">and total-order indices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00251583" w:rsidRPr="00215E8A">
        <w:rPr>
          <w:rFonts w:eastAsiaTheme="minorEastAsia"/>
        </w:rPr>
        <w:t xml:space="preserve"> </w:t>
      </w:r>
      <w:r w:rsidRPr="00215E8A">
        <w:t xml:space="preserve">for each input. Large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rsidR="00251583" w:rsidRPr="00215E8A">
        <w:rPr>
          <w:rFonts w:eastAsiaTheme="minorEastAsia"/>
        </w:rPr>
        <w:t xml:space="preserve"> </w:t>
      </w:r>
      <w:r w:rsidRPr="00215E8A">
        <w:t>gaps indicate interaction effects.</w:t>
      </w:r>
      <w:r w:rsidR="00251583" w:rsidRPr="00215E8A">
        <w:t xml:space="preserve"> </w:t>
      </w:r>
    </w:p>
    <w:p w14:paraId="0DA8A1CF" w14:textId="028504BE" w:rsidR="00C65569" w:rsidRPr="00215E8A" w:rsidRDefault="00E77AE8" w:rsidP="00B53A03">
      <w:pPr>
        <w:numPr>
          <w:ilvl w:val="0"/>
          <w:numId w:val="19"/>
        </w:numPr>
        <w:spacing w:line="360" w:lineRule="auto"/>
      </w:pP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00C65569" w:rsidRPr="00215E8A">
        <w:rPr>
          <w:b/>
          <w:bCs/>
        </w:rPr>
        <w:t>:</w:t>
      </w:r>
      <w:r w:rsidR="00C65569" w:rsidRPr="00215E8A">
        <w:t xml:space="preserve"> lower-surface coefficients, especially “Lower 3” and “Lower 2,” have the highest influence, consistent with aft-loading control of lift </w:t>
      </w:r>
      <w:r w:rsidR="002A78E5" w:rsidRPr="00215E8A">
        <w:t>[37]</w:t>
      </w:r>
      <w:r w:rsidR="00C65569" w:rsidRPr="00215E8A">
        <w:t>.</w:t>
      </w:r>
    </w:p>
    <w:p w14:paraId="1954299D" w14:textId="20902986" w:rsidR="00C65569" w:rsidRPr="00215E8A" w:rsidRDefault="00E77AE8" w:rsidP="00B53A03">
      <w:pPr>
        <w:numPr>
          <w:ilvl w:val="0"/>
          <w:numId w:val="19"/>
        </w:numPr>
        <w:spacing w:line="360" w:lineRule="auto"/>
      </w:pPr>
      <m:oMath>
        <m:sSub>
          <m:sSubPr>
            <m:ctrlPr>
              <w:rPr>
                <w:rFonts w:ascii="Cambria Math" w:hAnsi="Cambria Math"/>
              </w:rPr>
            </m:ctrlPr>
          </m:sSubPr>
          <m:e>
            <m:r>
              <w:rPr>
                <w:rFonts w:ascii="Cambria Math" w:hAnsi="Cambria Math"/>
              </w:rPr>
              <m:t>α</m:t>
            </m:r>
          </m:e>
          <m:sub>
            <m:r>
              <m:rPr>
                <m:nor/>
              </m:rPr>
              <m:t>stall</m:t>
            </m:r>
          </m:sub>
        </m:sSub>
      </m:oMath>
      <w:r w:rsidR="00C65569" w:rsidRPr="00215E8A">
        <w:rPr>
          <w:b/>
          <w:bCs/>
        </w:rPr>
        <w:t>:</w:t>
      </w:r>
      <w:r w:rsidR="00C65569" w:rsidRPr="00215E8A">
        <w:t xml:space="preserve"> </w:t>
      </w:r>
      <w:r w:rsidR="0083551B" w:rsidRPr="00215E8A">
        <w:t xml:space="preserve"> </w:t>
      </w:r>
      <w:r w:rsidR="00C65569" w:rsidRPr="00215E8A">
        <w:t xml:space="preserve">strong interaction effects dominate; lower-surface terms again rank highest in total-order influence, reflecting coupling between circulation, stagnation-point location, and upper-surface separation </w:t>
      </w:r>
      <w:r w:rsidR="00617285" w:rsidRPr="00215E8A">
        <w:t>[38]</w:t>
      </w:r>
      <w:r w:rsidR="00C65569" w:rsidRPr="00215E8A">
        <w:t>.</w:t>
      </w:r>
    </w:p>
    <w:p w14:paraId="4CCD3457" w14:textId="12704854" w:rsidR="00C65569" w:rsidRPr="00215E8A" w:rsidRDefault="00E77AE8" w:rsidP="00B53A03">
      <w:pPr>
        <w:numPr>
          <w:ilvl w:val="0"/>
          <w:numId w:val="19"/>
        </w:numPr>
        <w:spacing w:line="360" w:lineRule="auto"/>
      </w:pPr>
      <m:oMath>
        <m:sSub>
          <m:sSubPr>
            <m:ctrlPr>
              <w:rPr>
                <w:rFonts w:ascii="Cambria Math" w:hAnsi="Cambria Math"/>
              </w:rPr>
            </m:ctrlPr>
          </m:sSubPr>
          <m:e>
            <m:r>
              <w:rPr>
                <w:rFonts w:ascii="Cambria Math" w:hAnsi="Cambria Math"/>
              </w:rPr>
              <m:t>α</m:t>
            </m:r>
          </m:e>
          <m:sub>
            <m:r>
              <w:rPr>
                <w:rFonts w:ascii="Cambria Math" w:hAnsi="Cambria Math"/>
              </w:rPr>
              <m:t>L=0</m:t>
            </m:r>
          </m:sub>
        </m:sSub>
      </m:oMath>
      <w:r w:rsidR="00B550E2" w:rsidRPr="00215E8A">
        <w:rPr>
          <w:rFonts w:eastAsiaTheme="minorEastAsia"/>
        </w:rPr>
        <w:t xml:space="preserve"> </w:t>
      </w:r>
      <w:r w:rsidR="00C65569" w:rsidRPr="00215E8A">
        <w:rPr>
          <w:b/>
          <w:bCs/>
        </w:rPr>
        <w:t>and slope:</w:t>
      </w:r>
      <w:r w:rsidR="00C65569" w:rsidRPr="00215E8A">
        <w:t xml:space="preserve"> sensitivity is driven by camber-related lower-surface coefficients (“Lower 4,” “Lower 3,” “Lower 1”), consistent with classical theory </w:t>
      </w:r>
      <w:r w:rsidR="00F20228" w:rsidRPr="00215E8A">
        <w:t>[39]</w:t>
      </w:r>
      <w:r w:rsidR="00C65569" w:rsidRPr="00215E8A">
        <w:t>.</w:t>
      </w:r>
    </w:p>
    <w:p w14:paraId="775DD24E" w14:textId="63A67BBE" w:rsidR="00C65569" w:rsidRPr="00215E8A" w:rsidRDefault="00593882" w:rsidP="00B53A03">
      <w:pPr>
        <w:spacing w:line="360" w:lineRule="auto"/>
      </w:pPr>
      <w:r w:rsidRPr="00215E8A">
        <w:t>The GSA was applied to the four key physical metrics predicted by the model. The results, presented in Figures 1</w:t>
      </w:r>
      <w:r w:rsidR="00580E04" w:rsidRPr="00215E8A">
        <w:t>7</w:t>
      </w:r>
      <w:r w:rsidRPr="00215E8A">
        <w:t xml:space="preserve"> through </w:t>
      </w:r>
      <w:r w:rsidR="00580E04" w:rsidRPr="00215E8A">
        <w:t>20</w:t>
      </w:r>
      <w:r w:rsidRPr="00215E8A">
        <w:t>, provide strong evidence that the model has learned nuanced and physically consistent relationships, particularly identifying the critical role of the aerofoil's aft geometry in determining global lift characteristics.</w:t>
      </w:r>
    </w:p>
    <w:p w14:paraId="6559FF55" w14:textId="33F95925" w:rsidR="00C65569" w:rsidRPr="00215E8A" w:rsidRDefault="00A4008D" w:rsidP="00B53A03">
      <w:pPr>
        <w:keepNext/>
        <w:spacing w:line="360" w:lineRule="auto"/>
        <w:jc w:val="center"/>
      </w:pPr>
      <w:r w:rsidRPr="00215E8A">
        <w:rPr>
          <w:noProof/>
        </w:rPr>
        <w:lastRenderedPageBreak/>
        <w:drawing>
          <wp:inline distT="0" distB="0" distL="0" distR="0" wp14:anchorId="3AC44AEA" wp14:editId="529E4358">
            <wp:extent cx="5694102" cy="4737100"/>
            <wp:effectExtent l="0" t="0" r="1905" b="6350"/>
            <wp:docPr id="1619062310"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62310" name="Picture 15"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6217" cy="4738860"/>
                    </a:xfrm>
                    <a:prstGeom prst="rect">
                      <a:avLst/>
                    </a:prstGeom>
                  </pic:spPr>
                </pic:pic>
              </a:graphicData>
            </a:graphic>
          </wp:inline>
        </w:drawing>
      </w:r>
    </w:p>
    <w:p w14:paraId="7236F77D" w14:textId="2ABC30B8" w:rsidR="00C86454" w:rsidRPr="00C86454" w:rsidRDefault="00C65569" w:rsidP="00C86454">
      <w:pPr>
        <w:pStyle w:val="Caption"/>
        <w:spacing w:line="360" w:lineRule="auto"/>
      </w:pPr>
      <w:r w:rsidRPr="00215E8A">
        <w:t xml:space="preserve">Figure </w:t>
      </w:r>
      <w:fldSimple w:instr=" SEQ Figure \* ARABIC ">
        <w:r w:rsidR="00127616" w:rsidRPr="00215E8A">
          <w:t>17</w:t>
        </w:r>
      </w:fldSimple>
      <w:r w:rsidRPr="00215E8A">
        <w:t xml:space="preserve">: </w:t>
      </w:r>
      <w:r w:rsidR="00A4008D" w:rsidRPr="00215E8A">
        <w:t>Sobol sensitivity indices for Maximum Lift Coefficient (</w:t>
      </w:r>
      <m:oMath>
        <m:sSub>
          <m:sSubPr>
            <m:ctrlPr>
              <w:rPr>
                <w:rFonts w:ascii="Cambria Math" w:hAnsi="Cambria Math"/>
              </w:rPr>
            </m:ctrlPr>
          </m:sSubPr>
          <m:e>
            <m:r>
              <w:rPr>
                <w:rFonts w:ascii="Cambria Math" w:hAnsi="Cambria Math"/>
              </w:rPr>
              <m:t>C</m:t>
            </m:r>
          </m:e>
          <m:sub>
            <m:r>
              <w:rPr>
                <w:rFonts w:ascii="Cambria Math" w:hAnsi="Cambria Math"/>
              </w:rPr>
              <m:t>L,max</m:t>
            </m:r>
          </m:sub>
        </m:sSub>
      </m:oMath>
      <w:r w:rsidR="00A4008D" w:rsidRPr="00215E8A">
        <w:t>). The analysis identifies the aft-camber parameters (</w:t>
      </w:r>
      <m:oMath>
        <m:sSub>
          <m:sSubPr>
            <m:ctrlPr>
              <w:rPr>
                <w:rFonts w:ascii="Cambria Math" w:hAnsi="Cambria Math"/>
              </w:rPr>
            </m:ctrlPr>
          </m:sSubPr>
          <m:e>
            <m:r>
              <w:rPr>
                <w:rFonts w:ascii="Cambria Math" w:hAnsi="Cambria Math"/>
              </w:rPr>
              <m:t>A</m:t>
            </m:r>
          </m:e>
          <m:sub>
            <m:r>
              <w:rPr>
                <w:rFonts w:ascii="Cambria Math" w:hAnsi="Cambria Math"/>
              </w:rPr>
              <m:t>L,4</m:t>
            </m:r>
          </m:sub>
        </m:sSub>
      </m:oMath>
      <w:r w:rsidR="00A4008D" w:rsidRPr="00215E8A">
        <w:t xml:space="preserve">, </w:t>
      </w:r>
      <m:oMath>
        <m:sSub>
          <m:sSubPr>
            <m:ctrlPr>
              <w:rPr>
                <w:rFonts w:ascii="Cambria Math" w:hAnsi="Cambria Math"/>
              </w:rPr>
            </m:ctrlPr>
          </m:sSubPr>
          <m:e>
            <m:r>
              <w:rPr>
                <w:rFonts w:ascii="Cambria Math" w:hAnsi="Cambria Math"/>
              </w:rPr>
              <m:t>A</m:t>
            </m:r>
          </m:e>
          <m:sub>
            <m:r>
              <w:rPr>
                <w:rFonts w:ascii="Cambria Math" w:hAnsi="Cambria Math"/>
              </w:rPr>
              <m:t>U,4</m:t>
            </m:r>
          </m:sub>
        </m:sSub>
      </m:oMath>
      <w:r w:rsidR="00A4008D" w:rsidRPr="00215E8A">
        <w:t>) as the most influential.</w:t>
      </w:r>
    </w:p>
    <w:p w14:paraId="210466DF" w14:textId="6639688A" w:rsidR="009356AD" w:rsidRPr="00215E8A" w:rsidRDefault="009356AD" w:rsidP="00B53A03">
      <w:pPr>
        <w:spacing w:line="360" w:lineRule="auto"/>
      </w:pPr>
      <w:r w:rsidRPr="00215E8A">
        <w:t>For the Maximum Lift Coefficient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L,max</m:t>
            </m:r>
          </m:sub>
        </m:sSub>
      </m:oMath>
      <w:r w:rsidRPr="00215E8A">
        <w:t xml:space="preserve">) (Fig. 17), the analysis reveals that the geometry of the trailing edge region is the dominant factor. Specifically, the lower surface parameter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L,4</m:t>
            </m:r>
          </m:sub>
        </m:sSub>
      </m:oMath>
      <w:r w:rsidRPr="00215E8A">
        <w:t xml:space="preserve"> and upper surface parameter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U,4</m:t>
            </m:r>
          </m:sub>
        </m:sSub>
      </m:oMath>
      <w:r w:rsidRPr="00215E8A">
        <w:t xml:space="preserve"> exhibit the highest total-order indices. In the CST parameterisation, higher-index coefficients control the shape of the aerofoil near the trailing edge (</w:t>
      </w:r>
      <m:oMath>
        <m:r>
          <m:rPr>
            <m:sty m:val="p"/>
          </m:rPr>
          <w:rPr>
            <w:rFonts w:ascii="Cambria Math" w:hAnsi="Cambria Math"/>
          </w:rPr>
          <m:t>ψ→1</m:t>
        </m:r>
      </m:oMath>
      <w:r w:rsidRPr="00215E8A">
        <w:t xml:space="preserve">). This finding implies that the model has learned that </w:t>
      </w:r>
      <w:r w:rsidR="00BA62DD" w:rsidRPr="00215E8A">
        <w:t>aft loading</w:t>
      </w:r>
      <w:r w:rsidRPr="00215E8A">
        <w:t xml:space="preserve"> (increasing camber near the trailing edge) is the primary mechanism for shifting the lift curve upwards and increasing maximum lift. This aligns with established aerodynamic theory, where </w:t>
      </w:r>
      <w:r w:rsidR="00BA62DD" w:rsidRPr="00215E8A">
        <w:t>aft camber</w:t>
      </w:r>
      <w:r w:rsidRPr="00215E8A">
        <w:t xml:space="preserve"> increases the circulation and the pressure differential across the entire chord </w:t>
      </w:r>
      <w:r w:rsidR="002A78E5" w:rsidRPr="00215E8A">
        <w:t>[37]</w:t>
      </w:r>
      <w:r w:rsidRPr="00215E8A">
        <w:t>.</w:t>
      </w:r>
    </w:p>
    <w:p w14:paraId="5A504DDA" w14:textId="77777777" w:rsidR="009356AD" w:rsidRPr="00215E8A" w:rsidRDefault="009356AD" w:rsidP="00B53A03">
      <w:pPr>
        <w:spacing w:line="360" w:lineRule="auto"/>
      </w:pPr>
    </w:p>
    <w:p w14:paraId="55C3672A" w14:textId="3077A81A" w:rsidR="00C65569" w:rsidRPr="00215E8A" w:rsidRDefault="00F51464" w:rsidP="00B53A03">
      <w:pPr>
        <w:keepNext/>
        <w:spacing w:line="360" w:lineRule="auto"/>
        <w:jc w:val="center"/>
      </w:pPr>
      <w:r w:rsidRPr="00215E8A">
        <w:rPr>
          <w:noProof/>
        </w:rPr>
        <w:lastRenderedPageBreak/>
        <w:drawing>
          <wp:inline distT="0" distB="0" distL="0" distR="0" wp14:anchorId="5EE13D45" wp14:editId="78AE5275">
            <wp:extent cx="5709367" cy="4749800"/>
            <wp:effectExtent l="0" t="0" r="5715" b="0"/>
            <wp:docPr id="1643983479" name="Picture 16"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83479" name="Picture 16" descr="A graph with numbers an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0794" cy="4750987"/>
                    </a:xfrm>
                    <a:prstGeom prst="rect">
                      <a:avLst/>
                    </a:prstGeom>
                  </pic:spPr>
                </pic:pic>
              </a:graphicData>
            </a:graphic>
          </wp:inline>
        </w:drawing>
      </w:r>
    </w:p>
    <w:p w14:paraId="741F37E7" w14:textId="6E3CCBE9" w:rsidR="00C86454" w:rsidRPr="00C86454" w:rsidRDefault="00C65569" w:rsidP="0030590B">
      <w:pPr>
        <w:pStyle w:val="Caption"/>
        <w:spacing w:line="360" w:lineRule="auto"/>
      </w:pPr>
      <w:r w:rsidRPr="00215E8A">
        <w:t xml:space="preserve">Figure </w:t>
      </w:r>
      <w:fldSimple w:instr=" SEQ Figure \* ARABIC ">
        <w:r w:rsidR="00127616" w:rsidRPr="00215E8A">
          <w:t>18</w:t>
        </w:r>
      </w:fldSimple>
      <w:r w:rsidRPr="00215E8A">
        <w:t xml:space="preserve">: </w:t>
      </w:r>
      <w:r w:rsidR="00F51464" w:rsidRPr="00215E8A">
        <w:t>Sobol sensitivity indices for Stall Angle (</w:t>
      </w:r>
      <m:oMath>
        <m:sSub>
          <m:sSubPr>
            <m:ctrlPr>
              <w:rPr>
                <w:rFonts w:ascii="Cambria Math" w:hAnsi="Cambria Math"/>
              </w:rPr>
            </m:ctrlPr>
          </m:sSubPr>
          <m:e>
            <m:r>
              <w:rPr>
                <w:rFonts w:ascii="Cambria Math" w:hAnsi="Cambria Math"/>
              </w:rPr>
              <m:t>α</m:t>
            </m:r>
            <m:ctrlPr>
              <w:rPr>
                <w:rFonts w:ascii="Cambria Math" w:hAnsi="Cambria Math"/>
                <w:i w:val="0"/>
              </w:rPr>
            </m:ctrlPr>
          </m:e>
          <m:sub>
            <m:r>
              <w:rPr>
                <w:rFonts w:ascii="Cambria Math" w:hAnsi="Cambria Math"/>
              </w:rPr>
              <m:t>stall</m:t>
            </m:r>
          </m:sub>
        </m:sSub>
      </m:oMath>
      <w:r w:rsidR="00F51464" w:rsidRPr="00215E8A">
        <w:t>). The analysis highlights massive interactive effects, dominated by the lower surface aft geometry (</w:t>
      </w:r>
      <m:oMath>
        <m:sSub>
          <m:sSubPr>
            <m:ctrlPr>
              <w:rPr>
                <w:rFonts w:ascii="Cambria Math" w:hAnsi="Cambria Math"/>
              </w:rPr>
            </m:ctrlPr>
          </m:sSubPr>
          <m:e>
            <m:r>
              <w:rPr>
                <w:rFonts w:ascii="Cambria Math" w:hAnsi="Cambria Math"/>
              </w:rPr>
              <m:t>A</m:t>
            </m:r>
          </m:e>
          <m:sub>
            <m:r>
              <w:rPr>
                <w:rFonts w:ascii="Cambria Math" w:hAnsi="Cambria Math"/>
              </w:rPr>
              <m:t>L,4</m:t>
            </m:r>
          </m:sub>
        </m:sSub>
      </m:oMath>
      <w:r w:rsidR="00F51464" w:rsidRPr="00215E8A">
        <w:t xml:space="preserve">, </w:t>
      </w:r>
      <m:oMath>
        <m:sSub>
          <m:sSubPr>
            <m:ctrlPr>
              <w:rPr>
                <w:rFonts w:ascii="Cambria Math" w:hAnsi="Cambria Math"/>
              </w:rPr>
            </m:ctrlPr>
          </m:sSubPr>
          <m:e>
            <m:r>
              <w:rPr>
                <w:rFonts w:ascii="Cambria Math" w:hAnsi="Cambria Math"/>
              </w:rPr>
              <m:t>A</m:t>
            </m:r>
          </m:e>
          <m:sub>
            <m:r>
              <w:rPr>
                <w:rFonts w:ascii="Cambria Math" w:hAnsi="Cambria Math"/>
              </w:rPr>
              <m:t>L,3</m:t>
            </m:r>
          </m:sub>
        </m:sSub>
      </m:oMath>
      <w:r w:rsidR="00F51464" w:rsidRPr="00215E8A">
        <w:t>).</w:t>
      </w:r>
    </w:p>
    <w:p w14:paraId="6E861874" w14:textId="2A62CB8F" w:rsidR="001C6201" w:rsidRPr="00215E8A" w:rsidRDefault="001C6201" w:rsidP="00B53A03">
      <w:pPr>
        <w:spacing w:line="360" w:lineRule="auto"/>
      </w:pPr>
      <w:r w:rsidRPr="00215E8A">
        <w:t>The prediction of Stall Angle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stall</m:t>
            </m:r>
          </m:sub>
        </m:sSub>
      </m:oMath>
      <w:r w:rsidRPr="00215E8A">
        <w:t>) (Fig. 1</w:t>
      </w:r>
      <w:r w:rsidR="00D43943" w:rsidRPr="00215E8A">
        <w:t>8</w:t>
      </w:r>
      <w:r w:rsidRPr="00215E8A">
        <w:t>) is governed by highly interactive effects, indicated by the substantial gap between the total-order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oMath>
      <w:r w:rsidRPr="00215E8A">
        <w:t>) and first-order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oMath>
      <w:r w:rsidRPr="00215E8A">
        <w:t xml:space="preserve">) bars for all parameters. The lower surface aft parameters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L,4</m:t>
            </m:r>
          </m:sub>
        </m:sSub>
      </m:oMath>
      <w:r w:rsidRPr="00215E8A">
        <w:t xml:space="preserve"> and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L,3</m:t>
            </m:r>
          </m:sub>
        </m:sSub>
      </m:oMath>
      <w:r w:rsidRPr="00215E8A">
        <w:t xml:space="preserve"> emerge as the most critical drivers. While stall is physically a flow separation event on the upper surface leading edge, the lower surface geometry dictates the global circulation and the stagnation point location. By modulating the "baseline" flow field, the lower aft geometry indirectly determines the effective angle of attack seen by the nose and the severity of the pressure gradient that leads to separation </w:t>
      </w:r>
      <w:r w:rsidR="00776722" w:rsidRPr="00215E8A">
        <w:t>[38</w:t>
      </w:r>
      <w:r w:rsidR="00E51FFF" w:rsidRPr="00215E8A">
        <w:t>]</w:t>
      </w:r>
      <w:r w:rsidRPr="00215E8A">
        <w:t>. The models reliance on interactions confirms its ability to capture this complex coupling between geometric features.</w:t>
      </w:r>
    </w:p>
    <w:p w14:paraId="5C74EC83" w14:textId="77777777" w:rsidR="00C65569" w:rsidRPr="00215E8A" w:rsidRDefault="00C65569" w:rsidP="00B53A03">
      <w:pPr>
        <w:spacing w:line="360" w:lineRule="auto"/>
      </w:pPr>
    </w:p>
    <w:p w14:paraId="0CA24BF6" w14:textId="10120287" w:rsidR="00C65569" w:rsidRPr="00215E8A" w:rsidRDefault="003C7299" w:rsidP="00B53A03">
      <w:pPr>
        <w:keepNext/>
        <w:spacing w:line="360" w:lineRule="auto"/>
        <w:jc w:val="center"/>
      </w:pPr>
      <w:r w:rsidRPr="00215E8A">
        <w:rPr>
          <w:noProof/>
        </w:rPr>
        <w:lastRenderedPageBreak/>
        <w:drawing>
          <wp:inline distT="0" distB="0" distL="0" distR="0" wp14:anchorId="1B3107C3" wp14:editId="61AE598D">
            <wp:extent cx="5694102" cy="4737100"/>
            <wp:effectExtent l="0" t="0" r="1905" b="6350"/>
            <wp:docPr id="1375970160" name="Picture 17"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0160" name="Picture 17" descr="A graph with numbers and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99429" cy="4741531"/>
                    </a:xfrm>
                    <a:prstGeom prst="rect">
                      <a:avLst/>
                    </a:prstGeom>
                  </pic:spPr>
                </pic:pic>
              </a:graphicData>
            </a:graphic>
          </wp:inline>
        </w:drawing>
      </w:r>
    </w:p>
    <w:p w14:paraId="1D831458" w14:textId="072B395F" w:rsidR="003C7299" w:rsidRPr="00215E8A" w:rsidRDefault="00C65569" w:rsidP="00B53A03">
      <w:pPr>
        <w:pStyle w:val="Caption"/>
        <w:spacing w:line="360" w:lineRule="auto"/>
      </w:pPr>
      <w:r w:rsidRPr="00215E8A">
        <w:t xml:space="preserve">Figure </w:t>
      </w:r>
      <w:fldSimple w:instr=" SEQ Figure \* ARABIC ">
        <w:r w:rsidR="00127616" w:rsidRPr="00215E8A">
          <w:t>19</w:t>
        </w:r>
      </w:fldSimple>
      <w:r w:rsidRPr="00215E8A">
        <w:t xml:space="preserve">: </w:t>
      </w:r>
      <w:r w:rsidR="003C7299" w:rsidRPr="00215E8A">
        <w:t>Sobol sensitivity indices for Zero-Lift Angle of Attack (</w:t>
      </w:r>
      <m:oMath>
        <m:sSub>
          <m:sSubPr>
            <m:ctrlPr>
              <w:rPr>
                <w:rFonts w:ascii="Cambria Math" w:hAnsi="Cambria Math"/>
              </w:rPr>
            </m:ctrlPr>
          </m:sSubPr>
          <m:e>
            <m:r>
              <w:rPr>
                <w:rFonts w:ascii="Cambria Math" w:hAnsi="Cambria Math"/>
              </w:rPr>
              <m:t>α</m:t>
            </m:r>
            <m:ctrlPr>
              <w:rPr>
                <w:rFonts w:ascii="Cambria Math" w:hAnsi="Cambria Math"/>
                <w:i w:val="0"/>
              </w:rPr>
            </m:ctrlPr>
          </m:e>
          <m:sub>
            <m:r>
              <w:rPr>
                <w:rFonts w:ascii="Cambria Math" w:hAnsi="Cambria Math"/>
              </w:rPr>
              <m:t>L=0</m:t>
            </m:r>
          </m:sub>
        </m:sSub>
      </m:oMath>
      <w:r w:rsidR="003C7299" w:rsidRPr="00215E8A">
        <w:t>). The model correctly identifies that the lower surface shape (</w:t>
      </w:r>
      <m:oMath>
        <m:sSub>
          <m:sSubPr>
            <m:ctrlPr>
              <w:rPr>
                <w:rFonts w:ascii="Cambria Math" w:hAnsi="Cambria Math"/>
              </w:rPr>
            </m:ctrlPr>
          </m:sSubPr>
          <m:e>
            <m:r>
              <w:rPr>
                <w:rFonts w:ascii="Cambria Math" w:hAnsi="Cambria Math"/>
              </w:rPr>
              <m:t>A</m:t>
            </m:r>
          </m:e>
          <m:sub>
            <m:r>
              <w:rPr>
                <w:rFonts w:ascii="Cambria Math" w:hAnsi="Cambria Math"/>
              </w:rPr>
              <m:t>L,4</m:t>
            </m:r>
          </m:sub>
        </m:sSub>
      </m:oMath>
      <w:r w:rsidR="003C7299" w:rsidRPr="00215E8A">
        <w:t>), which dictates camber, is the primary driver.</w:t>
      </w:r>
    </w:p>
    <w:p w14:paraId="0C8D9E49" w14:textId="3652969C" w:rsidR="00C65569" w:rsidRPr="00215E8A" w:rsidRDefault="00D43943" w:rsidP="00B53A03">
      <w:pPr>
        <w:spacing w:line="360" w:lineRule="auto"/>
      </w:pPr>
      <w:r w:rsidRPr="00215E8A">
        <w:t>For the Zero-Lift Angle of Attack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L=0</m:t>
            </m:r>
          </m:sub>
        </m:sSub>
      </m:oMath>
      <w:r w:rsidRPr="00215E8A">
        <w:t xml:space="preserve">) (Fig. 19), sensitivity is overwhelmingly dominated by the lower surface parameter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L,4</m:t>
            </m:r>
          </m:sub>
        </m:sSub>
      </m:oMath>
      <w:r w:rsidRPr="00215E8A">
        <w:t xml:space="preserve">, followed by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L,3</m:t>
            </m:r>
          </m:sub>
        </m:sSub>
      </m:oMath>
      <w:r w:rsidRPr="00215E8A">
        <w:t xml:space="preserve">. According to Thin Airfoil Theory,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L=0</m:t>
            </m:r>
          </m:sub>
        </m:sSub>
      </m:oMath>
      <w:r w:rsidRPr="00215E8A">
        <w:t xml:space="preserve"> is determined entirely by the integral of the camber line </w:t>
      </w:r>
      <w:r w:rsidR="00F13421" w:rsidRPr="00215E8A">
        <w:t>[39]</w:t>
      </w:r>
      <w:r w:rsidRPr="00215E8A">
        <w:t>. Since CST defines surfaces relative to the chord line, modifying the lower surface coefficients</w:t>
      </w:r>
      <w:r w:rsidR="000506B9" w:rsidRPr="00215E8A">
        <w:t xml:space="preserve">, </w:t>
      </w:r>
      <w:r w:rsidRPr="00215E8A">
        <w:t xml:space="preserve">specifically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L,4</m:t>
            </m:r>
          </m:sub>
        </m:sSub>
      </m:oMath>
      <w:r w:rsidRPr="00215E8A">
        <w:t xml:space="preserve"> which controls the "under-camber" near the trailing edge</w:t>
      </w:r>
      <w:r w:rsidR="002A698E" w:rsidRPr="00215E8A">
        <w:t xml:space="preserve"> </w:t>
      </w:r>
      <w:r w:rsidRPr="00215E8A">
        <w:t>is the most direct way to alter the mean camber line. The model has correctly isolated this geometric property as the sole driver of the zero-lift angle</w:t>
      </w:r>
      <w:r w:rsidR="00E22017" w:rsidRPr="00215E8A">
        <w:t>.</w:t>
      </w:r>
    </w:p>
    <w:p w14:paraId="2FFE184F" w14:textId="0E5B7732" w:rsidR="00C65569" w:rsidRPr="00215E8A" w:rsidRDefault="00645059" w:rsidP="00B53A03">
      <w:pPr>
        <w:keepNext/>
        <w:spacing w:line="360" w:lineRule="auto"/>
        <w:jc w:val="center"/>
      </w:pPr>
      <w:r w:rsidRPr="00215E8A">
        <w:rPr>
          <w:noProof/>
        </w:rPr>
        <w:lastRenderedPageBreak/>
        <w:drawing>
          <wp:inline distT="0" distB="0" distL="0" distR="0" wp14:anchorId="7F8A96AA" wp14:editId="7FB519DE">
            <wp:extent cx="5724633" cy="4762500"/>
            <wp:effectExtent l="0" t="0" r="9525" b="0"/>
            <wp:docPr id="1322340707" name="Picture 18"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0707" name="Picture 18" descr="A graph with numbers and tex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6077" cy="4763701"/>
                    </a:xfrm>
                    <a:prstGeom prst="rect">
                      <a:avLst/>
                    </a:prstGeom>
                  </pic:spPr>
                </pic:pic>
              </a:graphicData>
            </a:graphic>
          </wp:inline>
        </w:drawing>
      </w:r>
    </w:p>
    <w:p w14:paraId="41F7549C" w14:textId="6F8E02B5" w:rsidR="00C65569" w:rsidRPr="00215E8A" w:rsidRDefault="00C65569" w:rsidP="00B53A03">
      <w:pPr>
        <w:pStyle w:val="Caption"/>
        <w:spacing w:line="360" w:lineRule="auto"/>
      </w:pPr>
      <w:r w:rsidRPr="00215E8A">
        <w:t xml:space="preserve">Figure </w:t>
      </w:r>
      <w:fldSimple w:instr=" SEQ Figure \* ARABIC ">
        <w:r w:rsidR="00127616" w:rsidRPr="00215E8A">
          <w:t>20</w:t>
        </w:r>
      </w:fldSimple>
      <w:r w:rsidRPr="00215E8A">
        <w:t xml:space="preserve">: </w:t>
      </w:r>
      <w:r w:rsidR="00645059" w:rsidRPr="00215E8A">
        <w:t>Sobol sensitivity indices for Lift Curve Slope. The aft geometry parameters (</w:t>
      </w:r>
      <m:oMath>
        <m:sSub>
          <m:sSubPr>
            <m:ctrlPr>
              <w:rPr>
                <w:rFonts w:ascii="Cambria Math" w:hAnsi="Cambria Math"/>
              </w:rPr>
            </m:ctrlPr>
          </m:sSubPr>
          <m:e>
            <m:r>
              <w:rPr>
                <w:rFonts w:ascii="Cambria Math" w:hAnsi="Cambria Math"/>
              </w:rPr>
              <m:t>A</m:t>
            </m:r>
          </m:e>
          <m:sub>
            <m:r>
              <w:rPr>
                <w:rFonts w:ascii="Cambria Math" w:hAnsi="Cambria Math"/>
              </w:rPr>
              <m:t>L,4</m:t>
            </m:r>
          </m:sub>
        </m:sSub>
      </m:oMath>
      <w:r w:rsidR="00645059" w:rsidRPr="00215E8A">
        <w:t xml:space="preserve">, </w:t>
      </w:r>
      <m:oMath>
        <m:sSub>
          <m:sSubPr>
            <m:ctrlPr>
              <w:rPr>
                <w:rFonts w:ascii="Cambria Math" w:hAnsi="Cambria Math"/>
              </w:rPr>
            </m:ctrlPr>
          </m:sSubPr>
          <m:e>
            <m:r>
              <w:rPr>
                <w:rFonts w:ascii="Cambria Math" w:hAnsi="Cambria Math"/>
              </w:rPr>
              <m:t>A</m:t>
            </m:r>
          </m:e>
          <m:sub>
            <m:r>
              <w:rPr>
                <w:rFonts w:ascii="Cambria Math" w:hAnsi="Cambria Math"/>
              </w:rPr>
              <m:t>L,3</m:t>
            </m:r>
          </m:sub>
        </m:sSub>
      </m:oMath>
      <w:r w:rsidR="00645059" w:rsidRPr="00215E8A">
        <w:t xml:space="preserve">) dominate, reflecting the influence of the </w:t>
      </w:r>
      <w:r w:rsidR="002A30DD" w:rsidRPr="00215E8A">
        <w:t>trailing edge</w:t>
      </w:r>
      <w:r w:rsidR="00645059" w:rsidRPr="00215E8A">
        <w:t xml:space="preserve"> and viscous boundary layer effects.</w:t>
      </w:r>
    </w:p>
    <w:p w14:paraId="17039077" w14:textId="5DF9BA5C" w:rsidR="000055C8" w:rsidRPr="00215E8A" w:rsidRDefault="000055C8" w:rsidP="00B53A03">
      <w:pPr>
        <w:spacing w:line="360" w:lineRule="auto"/>
      </w:pPr>
      <w:r w:rsidRPr="00215E8A">
        <w:t xml:space="preserve">Finally, for the Lift Curve Slope (Fig. 20), the results mirror those of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L=0</m:t>
            </m:r>
          </m:sub>
        </m:sSub>
      </m:oMath>
      <w:r w:rsidRPr="00215E8A">
        <w:t xml:space="preserve">, with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L,4</m:t>
            </m:r>
          </m:sub>
        </m:sSub>
      </m:oMath>
      <w:r w:rsidRPr="00215E8A">
        <w:t xml:space="preserve"> and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L,3</m:t>
            </m:r>
          </m:sub>
        </m:sSub>
      </m:oMath>
      <w:r w:rsidRPr="00215E8A">
        <w:t xml:space="preserve"> ranking highest. While ideal potential flow predicts a constant slope of </w:t>
      </w:r>
      <m:oMath>
        <m:r>
          <m:rPr>
            <m:sty m:val="p"/>
          </m:rPr>
          <w:rPr>
            <w:rFonts w:ascii="Cambria Math" w:hAnsi="Cambria Math"/>
          </w:rPr>
          <m:t>2π</m:t>
        </m:r>
      </m:oMath>
      <w:r w:rsidRPr="00215E8A">
        <w:t>, real-world deviations are caused by viscous de</w:t>
      </w:r>
      <w:r w:rsidR="007E2F8A" w:rsidRPr="00215E8A">
        <w:t>-</w:t>
      </w:r>
      <w:r w:rsidRPr="00215E8A">
        <w:t>cambering and boundary layer growth, which are most pronounced near the trailing edge. By flagging the aft-geometry parameters as most sensitive, the model demonstrates an understanding that the geometry near the trailing edge regulates the efficiency of lift generation.</w:t>
      </w:r>
    </w:p>
    <w:p w14:paraId="4875AA35" w14:textId="5B41831A" w:rsidR="00C65569" w:rsidRPr="00215E8A" w:rsidRDefault="00713CEF" w:rsidP="00B53A03">
      <w:pPr>
        <w:spacing w:line="360" w:lineRule="auto"/>
      </w:pPr>
      <w:r w:rsidRPr="00215E8A">
        <w:t>In summary, the Sobol analysis confirms that the model is not relying on spurious correlations. It has correctly identified that while the leading edge defines the local flow separation point, the aft geometry (camber and thickness) is the global driver for the lift curve's magnitude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L,max</m:t>
            </m:r>
          </m:sub>
        </m:sSub>
      </m:oMath>
      <w:r w:rsidRPr="00215E8A">
        <w:t>), offset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L=0</m:t>
            </m:r>
          </m:sub>
        </m:sSub>
      </m:oMath>
      <w:r w:rsidRPr="00215E8A">
        <w:t>), and slope.</w:t>
      </w:r>
    </w:p>
    <w:p w14:paraId="650F7C4F" w14:textId="77777777" w:rsidR="00C65569" w:rsidRPr="00215E8A" w:rsidRDefault="00C65569" w:rsidP="00B53A03">
      <w:pPr>
        <w:pStyle w:val="Heading1"/>
        <w:spacing w:line="360" w:lineRule="auto"/>
      </w:pPr>
      <w:r w:rsidRPr="00215E8A">
        <w:lastRenderedPageBreak/>
        <w:t>Conclusion</w:t>
      </w:r>
    </w:p>
    <w:p w14:paraId="1E20C05D" w14:textId="54B7CBB5" w:rsidR="00C65569" w:rsidRPr="00215E8A" w:rsidRDefault="00C65569" w:rsidP="00B53A03">
      <w:pPr>
        <w:spacing w:line="360" w:lineRule="auto"/>
      </w:pPr>
      <w:r w:rsidRPr="00215E8A">
        <w:t xml:space="preserve">We developed and validated a compact, physics-aware surrogate that predicts the complete lift curve </w:t>
      </w:r>
      <m:oMath>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(α)</m:t>
        </m:r>
      </m:oMath>
      <w:r w:rsidRPr="00215E8A">
        <w:t xml:space="preserve">of a two-dimensional aerofoil from a 12-parameter CST encoding. Model selection used leave-one-family-out folds and a composite Physics Score, while final reporting used a fixed 70/15/15 split. The chosen configuration, a multilayer perceptron trained with a weighted log-cosh objective,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m:t>
        </m:r>
        <m:r>
          <w:rPr>
            <w:rFonts w:ascii="Cambria Math" w:eastAsiaTheme="minorEastAsia" w:hAnsi="Cambria Math"/>
          </w:rPr>
          <m:t>7</m:t>
        </m:r>
      </m:oMath>
      <w:r w:rsidR="003C4505" w:rsidRPr="00215E8A">
        <w:rPr>
          <w:rFonts w:eastAsiaTheme="minorEastAsia"/>
        </w:rPr>
        <w:t xml:space="preserve"> </w:t>
      </w:r>
      <w:r w:rsidRPr="00215E8A">
        <w:t xml:space="preserve">on the held-out test set and a mean Physics Score of </w:t>
      </w:r>
      <w:r w:rsidR="00AF2148" w:rsidRPr="00215E8A">
        <w:t>1.53</w:t>
      </w:r>
      <w:r w:rsidR="006B5CE6" w:rsidRPr="00215E8A">
        <w:t>7</w:t>
      </w:r>
      <w:r w:rsidRPr="00215E8A">
        <w:t xml:space="preserve"> across held-out families, indicating strong generalisation and good alignment with aerodynamic landmarks.</w:t>
      </w:r>
    </w:p>
    <w:p w14:paraId="69806535" w14:textId="1AEEF309" w:rsidR="00C65569" w:rsidRPr="00215E8A" w:rsidRDefault="00C65569" w:rsidP="00B53A03">
      <w:pPr>
        <w:spacing w:line="360" w:lineRule="auto"/>
      </w:pPr>
      <w:r w:rsidRPr="00215E8A">
        <w:t xml:space="preserve">A central ingredient is the distance-weighted training loss that attenuates supervision outside the measured angle-of-attack range. Coupled with the Physics Score, which aggregates errors in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m:rPr>
                <m:nor/>
              </m:rPr>
              <m:t>stall</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and the linear-range slope, this focuses learning on physically supported data and improves curve-level fidelity. Global sensitivity analysis further showed that the models behaviour is interpretable: lower-surface CST coefficients, which modulate camber and aft loading, dominate the variance contributions for </w:t>
      </w: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max</m:t>
            </m:r>
            <m:r>
              <w:rPr>
                <w:rFonts w:ascii="Cambria Math" w:hAnsi="Cambria Math"/>
              </w:rPr>
              <m:t>⁡</m:t>
            </m:r>
          </m:sub>
        </m:sSub>
      </m:oMath>
      <w:r w:rsidRPr="00215E8A">
        <w:t xml:space="preserve">, </w:t>
      </w:r>
      <m:oMath>
        <m:sSub>
          <m:sSubPr>
            <m:ctrlPr>
              <w:rPr>
                <w:rFonts w:ascii="Cambria Math" w:hAnsi="Cambria Math"/>
              </w:rPr>
            </m:ctrlPr>
          </m:sSubPr>
          <m:e>
            <m:r>
              <w:rPr>
                <w:rFonts w:ascii="Cambria Math" w:hAnsi="Cambria Math"/>
              </w:rPr>
              <m:t>α</m:t>
            </m:r>
          </m:e>
          <m:sub>
            <m:r>
              <w:rPr>
                <w:rFonts w:ascii="Cambria Math" w:hAnsi="Cambria Math"/>
              </w:rPr>
              <m:t>L=0</m:t>
            </m:r>
          </m:sub>
        </m:sSub>
      </m:oMath>
      <w:r w:rsidRPr="00215E8A">
        <w:t xml:space="preserve">, slope, and influence </w:t>
      </w:r>
      <m:oMath>
        <m:sSub>
          <m:sSubPr>
            <m:ctrlPr>
              <w:rPr>
                <w:rFonts w:ascii="Cambria Math" w:hAnsi="Cambria Math"/>
              </w:rPr>
            </m:ctrlPr>
          </m:sSubPr>
          <m:e>
            <m:r>
              <w:rPr>
                <w:rFonts w:ascii="Cambria Math" w:hAnsi="Cambria Math"/>
              </w:rPr>
              <m:t>α</m:t>
            </m:r>
          </m:e>
          <m:sub>
            <m:r>
              <m:rPr>
                <m:nor/>
              </m:rPr>
              <m:t>stall</m:t>
            </m:r>
          </m:sub>
        </m:sSub>
      </m:oMath>
      <w:r w:rsidR="008561C0" w:rsidRPr="00215E8A">
        <w:rPr>
          <w:rFonts w:eastAsiaTheme="minorEastAsia"/>
        </w:rPr>
        <w:t xml:space="preserve"> </w:t>
      </w:r>
      <w:r w:rsidRPr="00215E8A">
        <w:t>through interactions. This consistency with aerodynamic theory increases confidence that the network has learned meaningful structure rather than spurious correlations.</w:t>
      </w:r>
    </w:p>
    <w:p w14:paraId="7DB78FA5" w14:textId="2BA9E4F7" w:rsidR="00C65569" w:rsidRPr="00215E8A" w:rsidRDefault="00C65569" w:rsidP="00B53A03">
      <w:pPr>
        <w:spacing w:line="360" w:lineRule="auto"/>
      </w:pPr>
      <w:r w:rsidRPr="00215E8A">
        <w:t xml:space="preserve">The surrogate is computationally efficient. On a consumer GPU it delivers approximately </w:t>
      </w:r>
      <m:oMath>
        <m:r>
          <w:rPr>
            <w:rFonts w:ascii="Cambria Math" w:hAnsi="Cambria Math"/>
          </w:rPr>
          <m:t xml:space="preserve">0.033ms </m:t>
        </m:r>
      </m:oMath>
      <w:r w:rsidRPr="00215E8A">
        <w:t>per aerofoil for batch-size 32, enabling interactive design-space exploration, large parametric sweeps, and rapid outer-loop optimisation.</w:t>
      </w:r>
    </w:p>
    <w:p w14:paraId="7D34A941" w14:textId="3DBECAF4" w:rsidR="00C65569" w:rsidRPr="00215E8A" w:rsidRDefault="00507495" w:rsidP="00B53A03">
      <w:pPr>
        <w:spacing w:line="360" w:lineRule="auto"/>
      </w:pPr>
      <w:r w:rsidRPr="00215E8A">
        <w:t xml:space="preserve">The primary constraint in the present study arises from the fidelity of the training dataset in separated-flow regimes, as the available labels were generated using panel-method predictions. Future work should focus on constructing a multi-fidelity dataset that combines broad, low-fidelity </w:t>
      </w:r>
      <w:r w:rsidR="0010054D" w:rsidRPr="00215E8A">
        <w:t>estimations</w:t>
      </w:r>
      <w:r w:rsidRPr="00215E8A">
        <w:t xml:space="preserve"> with selectively acquired high-fidelity CFD or wind-tunnel measurements to enhance post-stall predictive accuracy. Incorporating uncertainty quantification—such as deep ensembles calibrated via conformal prediction across α—would provide meaningful confidence bounds for design and analysis. Extending the predicted outputs to include </w:t>
      </w:r>
      <w:r w:rsidR="0010054D" w:rsidRPr="00215E8A">
        <w:t xml:space="preserve">a wider range of Reynolds </w:t>
      </w:r>
      <w:r w:rsidR="00FE060F" w:rsidRPr="00215E8A">
        <w:t xml:space="preserve">number  as well as other key aerodynamic parameters such as </w:t>
      </w:r>
      <w:r w:rsidRPr="00215E8A">
        <w:t xml:space="preserve">drag and moment coefficients would further support and expand the framework’s applicability. In addition, publishing systematic ablation studies on CST dimensionality, weight-decay scheduling, and alternative </w:t>
      </w:r>
      <w:r w:rsidRPr="00215E8A">
        <w:lastRenderedPageBreak/>
        <w:t>network architectures would strengthen reproducibility and facilitate adaptation of the approach to other aerofoil families and operating conditions.</w:t>
      </w:r>
    </w:p>
    <w:p w14:paraId="56ED1D50" w14:textId="069792FE" w:rsidR="0099229F" w:rsidRPr="00215E8A" w:rsidRDefault="0099229F" w:rsidP="00ED74F5">
      <w:pPr>
        <w:pStyle w:val="Heading1"/>
        <w:numPr>
          <w:ilvl w:val="0"/>
          <w:numId w:val="0"/>
        </w:numPr>
        <w:ind w:left="432" w:hanging="432"/>
      </w:pPr>
      <w:r w:rsidRPr="00215E8A">
        <w:t>CRediT Authorship Contribution Statement</w:t>
      </w:r>
    </w:p>
    <w:p w14:paraId="73284F71" w14:textId="77777777" w:rsidR="0099229F" w:rsidRPr="00215E8A" w:rsidRDefault="0099229F" w:rsidP="0099229F">
      <w:pPr>
        <w:spacing w:line="360" w:lineRule="auto"/>
      </w:pPr>
      <w:r w:rsidRPr="00215E8A">
        <w:t>Benjamin Ian George Gawith: Conceptualization, Methodology, Software, Data curation, Formal analysis, Writing – original draft.</w:t>
      </w:r>
    </w:p>
    <w:p w14:paraId="69A89407" w14:textId="4748232B" w:rsidR="0099229F" w:rsidRPr="00215E8A" w:rsidRDefault="0099229F" w:rsidP="0099229F">
      <w:pPr>
        <w:spacing w:line="360" w:lineRule="auto"/>
      </w:pPr>
      <w:r w:rsidRPr="00215E8A">
        <w:t xml:space="preserve">Ava Shahrokhi: Supervision, Conceptualization, Methodology, Writing – review &amp; editing. Keivan Navaie: Supervision, </w:t>
      </w:r>
      <w:r w:rsidR="003D22DE" w:rsidRPr="00215E8A">
        <w:t xml:space="preserve">Methodology, </w:t>
      </w:r>
      <w:r w:rsidRPr="00215E8A">
        <w:t>Writing – review &amp; editing.</w:t>
      </w:r>
    </w:p>
    <w:p w14:paraId="6E91ADB4" w14:textId="5A9D1991" w:rsidR="00CC1CC5" w:rsidRPr="00215E8A" w:rsidRDefault="0099229F" w:rsidP="00ED74F5">
      <w:pPr>
        <w:pStyle w:val="Heading1"/>
        <w:numPr>
          <w:ilvl w:val="0"/>
          <w:numId w:val="0"/>
        </w:numPr>
        <w:ind w:left="432" w:hanging="432"/>
      </w:pPr>
      <w:r w:rsidRPr="00215E8A">
        <w:t>Declaration of Competing Interest</w:t>
      </w:r>
    </w:p>
    <w:p w14:paraId="0343CA4E" w14:textId="7D638928" w:rsidR="0099229F" w:rsidRPr="00215E8A" w:rsidRDefault="0099229F" w:rsidP="0099229F">
      <w:pPr>
        <w:spacing w:line="360" w:lineRule="auto"/>
      </w:pPr>
      <w:r w:rsidRPr="00215E8A">
        <w:t>The authors declare that they have no known competing financial interests or personal relationships that could have appeared to influence the work reported in this paper.</w:t>
      </w:r>
    </w:p>
    <w:p w14:paraId="530BCD5F" w14:textId="77777777" w:rsidR="00A351B2" w:rsidRPr="00215E8A" w:rsidRDefault="0099229F" w:rsidP="00ED74F5">
      <w:pPr>
        <w:pStyle w:val="Heading1"/>
        <w:numPr>
          <w:ilvl w:val="0"/>
          <w:numId w:val="0"/>
        </w:numPr>
        <w:ind w:left="432" w:hanging="432"/>
      </w:pPr>
      <w:r w:rsidRPr="00215E8A">
        <w:t>Data Availability</w:t>
      </w:r>
    </w:p>
    <w:p w14:paraId="5AB4CC2E" w14:textId="1EF5B41F" w:rsidR="0099229F" w:rsidRPr="00215E8A" w:rsidRDefault="0099229F" w:rsidP="0099229F">
      <w:pPr>
        <w:spacing w:line="360" w:lineRule="auto"/>
      </w:pPr>
      <w:r w:rsidRPr="00215E8A">
        <w:t>The data that support the findings of this study are available from the corresponding author upon reasonable request.</w:t>
      </w:r>
    </w:p>
    <w:p w14:paraId="29AC2249" w14:textId="77777777" w:rsidR="00A351B2" w:rsidRPr="00215E8A" w:rsidRDefault="0099229F" w:rsidP="00ED74F5">
      <w:pPr>
        <w:pStyle w:val="Heading1"/>
        <w:numPr>
          <w:ilvl w:val="0"/>
          <w:numId w:val="0"/>
        </w:numPr>
        <w:ind w:left="432" w:hanging="432"/>
      </w:pPr>
      <w:r w:rsidRPr="00215E8A">
        <w:t>Funding</w:t>
      </w:r>
    </w:p>
    <w:p w14:paraId="56F6F07A" w14:textId="60F28275" w:rsidR="0099229F" w:rsidRPr="00215E8A" w:rsidRDefault="0099229F" w:rsidP="00B53A03">
      <w:pPr>
        <w:spacing w:line="360" w:lineRule="auto"/>
      </w:pPr>
      <w:r w:rsidRPr="00215E8A">
        <w:t xml:space="preserve">This research did not receive any specific grant from funding agencies in the public, commercial, or not-for-profit sectors. </w:t>
      </w:r>
    </w:p>
    <w:p w14:paraId="684E0CDC" w14:textId="77777777" w:rsidR="00C65569" w:rsidRPr="00215E8A" w:rsidRDefault="00C65569" w:rsidP="00ED74F5">
      <w:pPr>
        <w:pStyle w:val="Heading1"/>
        <w:numPr>
          <w:ilvl w:val="0"/>
          <w:numId w:val="0"/>
        </w:numPr>
        <w:spacing w:line="360" w:lineRule="auto"/>
        <w:ind w:left="432" w:hanging="432"/>
      </w:pPr>
      <w:r w:rsidRPr="00215E8A">
        <w:t>References</w:t>
      </w:r>
    </w:p>
    <w:p w14:paraId="546215C9" w14:textId="0A724DAB" w:rsidR="00BD5FE2" w:rsidRPr="00215E8A" w:rsidRDefault="00CB2719" w:rsidP="00CB2719">
      <w:pPr>
        <w:spacing w:line="360" w:lineRule="auto"/>
      </w:pPr>
      <w:r w:rsidRPr="00215E8A">
        <w:t xml:space="preserve">[1] Drela, M. &amp; Giles, M. B. (1987). 'Viscous-inviscid analysis of transonic and low Reynolds number airfoils'. </w:t>
      </w:r>
      <w:r w:rsidRPr="00215E8A">
        <w:rPr>
          <w:i/>
          <w:iCs/>
        </w:rPr>
        <w:t>AIAA journal</w:t>
      </w:r>
      <w:r w:rsidRPr="00215E8A">
        <w:t>, 25(10), pp. 1347-1355.</w:t>
      </w:r>
    </w:p>
    <w:p w14:paraId="7866D8CA" w14:textId="6A9E7709" w:rsidR="005A6EEE" w:rsidRPr="00215E8A" w:rsidRDefault="00F94ECE" w:rsidP="00F94ECE">
      <w:pPr>
        <w:spacing w:line="360" w:lineRule="auto"/>
      </w:pPr>
      <w:r w:rsidRPr="00215E8A">
        <w:t xml:space="preserve">[2] Fukami, K., Fukagata, K. &amp; Taira, K. (2020). 'Assessment of supervised machine learning methods for fluid flows'. </w:t>
      </w:r>
      <w:r w:rsidRPr="00215E8A">
        <w:rPr>
          <w:i/>
          <w:iCs/>
        </w:rPr>
        <w:t>Theoretical and Computational Fluid Dynamics</w:t>
      </w:r>
      <w:r w:rsidRPr="00215E8A">
        <w:t>, 34(4), pp. 497-519.</w:t>
      </w:r>
    </w:p>
    <w:p w14:paraId="0849E87A" w14:textId="1C61CAD2" w:rsidR="005A6EEE" w:rsidRPr="00215E8A" w:rsidRDefault="005A6EEE" w:rsidP="005A6EEE">
      <w:pPr>
        <w:spacing w:line="360" w:lineRule="auto"/>
      </w:pPr>
      <w:r w:rsidRPr="00215E8A">
        <w:t xml:space="preserve">[3] Vinuesa, R. &amp; Brunton, S. L. (2022). 'Enhancing computational fluid dynamics with machine learning'. </w:t>
      </w:r>
      <w:r w:rsidRPr="00215E8A">
        <w:rPr>
          <w:i/>
          <w:iCs/>
        </w:rPr>
        <w:t>Nature Computational Science</w:t>
      </w:r>
      <w:r w:rsidRPr="00215E8A">
        <w:t>, 2(6), pp. 358-366.</w:t>
      </w:r>
    </w:p>
    <w:p w14:paraId="254E7A56" w14:textId="24206AC9" w:rsidR="00FD0F50" w:rsidRPr="00215E8A" w:rsidRDefault="00FD0F50" w:rsidP="00FB0B44">
      <w:pPr>
        <w:spacing w:line="360" w:lineRule="auto"/>
      </w:pPr>
      <w:r w:rsidRPr="00215E8A">
        <w:lastRenderedPageBreak/>
        <w:t>[</w:t>
      </w:r>
      <w:r w:rsidR="005E3EA1" w:rsidRPr="00215E8A">
        <w:t>4] Li, J., Bouhlel, M.A. and Martins, J.R., 2019. Data-based approach for fast airfoil analysis and optimization. </w:t>
      </w:r>
      <w:r w:rsidR="005E3EA1" w:rsidRPr="00215E8A">
        <w:rPr>
          <w:i/>
          <w:iCs/>
        </w:rPr>
        <w:t>AIAA Journal</w:t>
      </w:r>
      <w:r w:rsidR="005E3EA1" w:rsidRPr="00215E8A">
        <w:t>, </w:t>
      </w:r>
      <w:r w:rsidR="005E3EA1" w:rsidRPr="00215E8A">
        <w:rPr>
          <w:i/>
          <w:iCs/>
        </w:rPr>
        <w:t>57</w:t>
      </w:r>
      <w:r w:rsidR="005E3EA1" w:rsidRPr="00215E8A">
        <w:t>(2), pp.581-596.</w:t>
      </w:r>
    </w:p>
    <w:p w14:paraId="7D0D0205" w14:textId="77777777" w:rsidR="000F4221" w:rsidRPr="00215E8A" w:rsidRDefault="000F4221" w:rsidP="000F4221">
      <w:pPr>
        <w:spacing w:line="360" w:lineRule="auto"/>
      </w:pPr>
      <w:r w:rsidRPr="00215E8A">
        <w:t xml:space="preserve">[5] Shahrokhi, A. &amp; Jahangirian, A. (2010). 'A surrogate assisted evolutionary optimization method with application to the transonic airfoil design'. </w:t>
      </w:r>
      <w:r w:rsidRPr="00215E8A">
        <w:rPr>
          <w:i/>
          <w:iCs/>
        </w:rPr>
        <w:t>Engineering Optimization</w:t>
      </w:r>
      <w:r w:rsidRPr="00215E8A">
        <w:t>, 42(6), pp. 497-515.</w:t>
      </w:r>
    </w:p>
    <w:p w14:paraId="62854EC9" w14:textId="0F2E8B40" w:rsidR="00886806" w:rsidRPr="00215E8A" w:rsidRDefault="00886806" w:rsidP="000F4221">
      <w:pPr>
        <w:spacing w:line="360" w:lineRule="auto"/>
      </w:pPr>
      <w:r w:rsidRPr="00215E8A">
        <w:t xml:space="preserve">[6] Popescu, M.-C., Balas, V. E., Perescu-Popescu, L. &amp; Mastorakis, N. (2009). 'Multilayer perceptron and neural networks'. </w:t>
      </w:r>
      <w:r w:rsidRPr="00215E8A">
        <w:rPr>
          <w:i/>
          <w:iCs/>
        </w:rPr>
        <w:t>WSEAS Transactions on Circuits and Systems</w:t>
      </w:r>
      <w:r w:rsidRPr="00215E8A">
        <w:t>, 8(7), pp. 579-588.</w:t>
      </w:r>
    </w:p>
    <w:p w14:paraId="4526A5C6" w14:textId="649D9A7A" w:rsidR="00EC26BA" w:rsidRPr="00215E8A" w:rsidRDefault="00EC26BA" w:rsidP="00EC26BA">
      <w:pPr>
        <w:spacing w:line="360" w:lineRule="auto"/>
      </w:pPr>
      <w:r w:rsidRPr="00215E8A">
        <w:t>[</w:t>
      </w:r>
      <w:r w:rsidR="00C07298" w:rsidRPr="00215E8A">
        <w:t>7</w:t>
      </w:r>
      <w:r w:rsidRPr="00215E8A">
        <w:t xml:space="preserve">] Brunton, S. L., Noack, B. R. &amp; Koumoutsakos, P. (2020). 'Machine learning for fluid mechanics'. </w:t>
      </w:r>
      <w:r w:rsidRPr="00215E8A">
        <w:rPr>
          <w:i/>
          <w:iCs/>
        </w:rPr>
        <w:t>Annual review of fluid mechanics</w:t>
      </w:r>
      <w:r w:rsidRPr="00215E8A">
        <w:t>, 52, pp. 477-508.</w:t>
      </w:r>
    </w:p>
    <w:p w14:paraId="3BDE01BF" w14:textId="303BD9AB" w:rsidR="008E1C42" w:rsidRPr="00215E8A" w:rsidRDefault="008E1C42" w:rsidP="008E1C42">
      <w:pPr>
        <w:spacing w:line="360" w:lineRule="auto"/>
      </w:pPr>
      <w:r w:rsidRPr="00215E8A">
        <w:t>[</w:t>
      </w:r>
      <w:r w:rsidR="00C07298" w:rsidRPr="00215E8A">
        <w:t>8</w:t>
      </w:r>
      <w:r w:rsidRPr="00215E8A">
        <w:t xml:space="preserve">] Wang, H., Cao, Y., Huang, Z., Liu, Y., Hu, P., Luo, X., Song, Z., Zhao, W., Liu, J. &amp; Sun, J. (2024). </w:t>
      </w:r>
      <w:r w:rsidRPr="00215E8A">
        <w:rPr>
          <w:i/>
          <w:iCs/>
        </w:rPr>
        <w:t>Recent advances on machine learning for computational fluid dynamics: A survey</w:t>
      </w:r>
      <w:r w:rsidRPr="00215E8A">
        <w:t>. arXiv preprint arXiv:2408.12171.</w:t>
      </w:r>
    </w:p>
    <w:p w14:paraId="2BA7BF64" w14:textId="32D0098D" w:rsidR="00F44620" w:rsidRPr="00215E8A" w:rsidRDefault="00F44620" w:rsidP="00F44620">
      <w:pPr>
        <w:spacing w:line="360" w:lineRule="auto"/>
      </w:pPr>
      <w:r w:rsidRPr="00215E8A">
        <w:t>[</w:t>
      </w:r>
      <w:r w:rsidR="00C07298" w:rsidRPr="00215E8A">
        <w:t>9</w:t>
      </w:r>
      <w:r w:rsidRPr="00215E8A">
        <w:t>]</w:t>
      </w:r>
      <w:r w:rsidR="00986BFE" w:rsidRPr="00215E8A">
        <w:t xml:space="preserve"> </w:t>
      </w:r>
      <w:r w:rsidRPr="00215E8A">
        <w:t xml:space="preserve">Malecha, Z. &amp; Sobczyk, A. (2024). 'Using Artificial Intelligence to Predict the Aerodynamic Properties of Wind Turbine Profiles'. </w:t>
      </w:r>
      <w:r w:rsidRPr="00215E8A">
        <w:rPr>
          <w:i/>
          <w:iCs/>
        </w:rPr>
        <w:t>Computers</w:t>
      </w:r>
      <w:r w:rsidRPr="00215E8A">
        <w:t>, 13(7), 167.</w:t>
      </w:r>
    </w:p>
    <w:p w14:paraId="09B6A0E7" w14:textId="2E599A76" w:rsidR="0052797D" w:rsidRPr="00215E8A" w:rsidRDefault="0052797D" w:rsidP="0052797D">
      <w:pPr>
        <w:spacing w:line="360" w:lineRule="auto"/>
      </w:pPr>
      <w:r w:rsidRPr="00215E8A">
        <w:t>[</w:t>
      </w:r>
      <w:r w:rsidR="00C07298" w:rsidRPr="00215E8A">
        <w:t>10</w:t>
      </w:r>
      <w:r w:rsidRPr="00215E8A">
        <w:t xml:space="preserve">] Zhang, Z., Ao, Y., Li, S. &amp; Gu, G. X. (2024). 'An adaptive machine learning-based optimization method in the aerodynamic analysis of a finite wing under various cruise conditions'. </w:t>
      </w:r>
      <w:r w:rsidRPr="00215E8A">
        <w:rPr>
          <w:i/>
          <w:iCs/>
        </w:rPr>
        <w:t>Theoretical and Applied Mechanics Letters</w:t>
      </w:r>
      <w:r w:rsidRPr="00215E8A">
        <w:t>, 14, 100489.</w:t>
      </w:r>
    </w:p>
    <w:p w14:paraId="53192DC7" w14:textId="33A14708" w:rsidR="00745816" w:rsidRPr="00215E8A" w:rsidRDefault="006C2F68" w:rsidP="00745816">
      <w:pPr>
        <w:spacing w:line="360" w:lineRule="auto"/>
      </w:pPr>
      <w:r w:rsidRPr="00215E8A">
        <w:t>[1</w:t>
      </w:r>
      <w:r w:rsidR="00C07298" w:rsidRPr="00215E8A">
        <w:t>1</w:t>
      </w:r>
      <w:r w:rsidRPr="00215E8A">
        <w:t>]</w:t>
      </w:r>
      <w:r w:rsidR="00745816" w:rsidRPr="00215E8A">
        <w:t xml:space="preserve"> Jahangirian, A. &amp; Shahrokhi, A. (2011). 'Aerodynamic shape optimization using efficient evolutionary algorithms and unstructured CFD solver'. </w:t>
      </w:r>
      <w:r w:rsidR="00745816" w:rsidRPr="00215E8A">
        <w:rPr>
          <w:i/>
          <w:iCs/>
        </w:rPr>
        <w:t>Computers &amp; Fluids</w:t>
      </w:r>
      <w:r w:rsidR="00745816" w:rsidRPr="00215E8A">
        <w:t>, 46(1), pp. 270-276.</w:t>
      </w:r>
    </w:p>
    <w:p w14:paraId="3BC194A6" w14:textId="71BA29B7" w:rsidR="006027F3" w:rsidRPr="00215E8A" w:rsidRDefault="006027F3" w:rsidP="006027F3">
      <w:pPr>
        <w:spacing w:line="360" w:lineRule="auto"/>
      </w:pPr>
      <w:r w:rsidRPr="00215E8A">
        <w:t>[1</w:t>
      </w:r>
      <w:r w:rsidR="00C07298" w:rsidRPr="00215E8A">
        <w:t>2</w:t>
      </w:r>
      <w:r w:rsidRPr="00215E8A">
        <w:t xml:space="preserve">] Li, J., Du, X. &amp; Martins, J. R. (2022). 'Machine learning in aerodynamic shape optimization'. </w:t>
      </w:r>
      <w:r w:rsidRPr="00215E8A">
        <w:rPr>
          <w:i/>
          <w:iCs/>
        </w:rPr>
        <w:t>Progress in Aerospace Sciences</w:t>
      </w:r>
      <w:r w:rsidRPr="00215E8A">
        <w:t>, 134, 100849.</w:t>
      </w:r>
    </w:p>
    <w:p w14:paraId="54D5B579" w14:textId="729F1A73" w:rsidR="00807394" w:rsidRPr="00215E8A" w:rsidRDefault="00807394" w:rsidP="00807394">
      <w:pPr>
        <w:spacing w:line="360" w:lineRule="auto"/>
      </w:pPr>
      <w:r w:rsidRPr="00215E8A">
        <w:t>[1</w:t>
      </w:r>
      <w:r w:rsidR="00C07298" w:rsidRPr="00215E8A">
        <w:t>3</w:t>
      </w:r>
      <w:r w:rsidRPr="00215E8A">
        <w:t xml:space="preserve">] Kulfan, B. M. (2008). 'Universal parametric geometry representation method'. </w:t>
      </w:r>
      <w:r w:rsidRPr="00215E8A">
        <w:rPr>
          <w:i/>
          <w:iCs/>
        </w:rPr>
        <w:t>Journal of aircraft</w:t>
      </w:r>
      <w:r w:rsidRPr="00215E8A">
        <w:t>, 45(1), pp. 142-158.</w:t>
      </w:r>
    </w:p>
    <w:p w14:paraId="2D834E9A" w14:textId="73DB795B" w:rsidR="003513D1" w:rsidRPr="00215E8A" w:rsidRDefault="003513D1" w:rsidP="003513D1">
      <w:pPr>
        <w:spacing w:line="360" w:lineRule="auto"/>
      </w:pPr>
      <w:r w:rsidRPr="00215E8A">
        <w:t>[1</w:t>
      </w:r>
      <w:r w:rsidR="00C07298" w:rsidRPr="00215E8A">
        <w:t>4</w:t>
      </w:r>
      <w:r w:rsidRPr="00215E8A">
        <w:t xml:space="preserve">] Akiba, T., Sano, S., Yanase, T., Ohta, T. &amp; Koyama, M. (2019). 'Optuna: A </w:t>
      </w:r>
      <w:r w:rsidR="0075114A" w:rsidRPr="00215E8A">
        <w:t>next generation</w:t>
      </w:r>
      <w:r w:rsidRPr="00215E8A">
        <w:t xml:space="preserve"> hyperparameter optimization framework'. In: </w:t>
      </w:r>
      <w:r w:rsidRPr="00215E8A">
        <w:rPr>
          <w:i/>
          <w:iCs/>
        </w:rPr>
        <w:t>Proceedings of the 25th ACM SIGKDD international conference on knowledge discovery &amp; data mining</w:t>
      </w:r>
      <w:r w:rsidRPr="00215E8A">
        <w:t>, pp. 2623-2631.</w:t>
      </w:r>
    </w:p>
    <w:p w14:paraId="42419B64" w14:textId="0B2D36C8" w:rsidR="00C07298" w:rsidRPr="00215E8A" w:rsidRDefault="00C07298" w:rsidP="00CB2719">
      <w:pPr>
        <w:spacing w:line="360" w:lineRule="auto"/>
      </w:pPr>
      <w:r w:rsidRPr="00215E8A">
        <w:lastRenderedPageBreak/>
        <w:t xml:space="preserve">[15] Saltelli, A., Ratto, M., Andres, T., Campolongo, F., Cariboni, J., Gatelli, D., Saisana, M., &amp; Tarantola, S. (2008). </w:t>
      </w:r>
      <w:r w:rsidRPr="00215E8A">
        <w:rPr>
          <w:i/>
          <w:iCs/>
        </w:rPr>
        <w:t>Global Sensitivity Analysis: The Primer</w:t>
      </w:r>
      <w:r w:rsidRPr="00215E8A">
        <w:t>. John Wiley &amp; Sons.</w:t>
      </w:r>
    </w:p>
    <w:p w14:paraId="786F666E" w14:textId="0CFF8944" w:rsidR="000D7559" w:rsidRPr="00215E8A" w:rsidRDefault="0099599C" w:rsidP="00CB2719">
      <w:pPr>
        <w:spacing w:line="360" w:lineRule="auto"/>
      </w:pPr>
      <w:r w:rsidRPr="00215E8A">
        <w:t>[1</w:t>
      </w:r>
      <w:r w:rsidR="00C07298" w:rsidRPr="00215E8A">
        <w:t>6</w:t>
      </w:r>
      <w:r w:rsidRPr="00215E8A">
        <w:t xml:space="preserve">] Mukesh, R., Lingadurai, K. &amp; Selvakumar, U. (2014). 'Airfoil shape optimization using non-traditional optimization technique and its validation'. </w:t>
      </w:r>
      <w:r w:rsidRPr="00215E8A">
        <w:rPr>
          <w:i/>
          <w:iCs/>
        </w:rPr>
        <w:t>Journal of King Saud University-Engineering Sciences</w:t>
      </w:r>
      <w:r w:rsidRPr="00215E8A">
        <w:t>, 26(2), pp. 191-197.</w:t>
      </w:r>
    </w:p>
    <w:p w14:paraId="63729688" w14:textId="10A80B67" w:rsidR="00383FD4" w:rsidRPr="00215E8A" w:rsidRDefault="00383FD4" w:rsidP="00383FD4">
      <w:pPr>
        <w:spacing w:line="360" w:lineRule="auto"/>
      </w:pPr>
      <w:r w:rsidRPr="00215E8A">
        <w:t>[1</w:t>
      </w:r>
      <w:r w:rsidR="00270E85" w:rsidRPr="00215E8A">
        <w:t>7</w:t>
      </w:r>
      <w:r w:rsidRPr="00215E8A">
        <w:t xml:space="preserve">] Sharpe, P. &amp; Hansman, R. (2023). </w:t>
      </w:r>
      <w:r w:rsidRPr="00215E8A">
        <w:rPr>
          <w:i/>
          <w:iCs/>
        </w:rPr>
        <w:t>NeuralFoil: An airfoil aerodynamics analysis tool using physics-informed machine learning</w:t>
      </w:r>
      <w:r w:rsidRPr="00215E8A">
        <w:t>. GitHub.</w:t>
      </w:r>
    </w:p>
    <w:p w14:paraId="1CC3F206" w14:textId="2FA7711D" w:rsidR="0010493D" w:rsidRPr="00215E8A" w:rsidRDefault="0010493D" w:rsidP="0010493D">
      <w:pPr>
        <w:spacing w:line="360" w:lineRule="auto"/>
      </w:pPr>
      <w:r w:rsidRPr="00215E8A">
        <w:t>[1</w:t>
      </w:r>
      <w:r w:rsidR="00724547" w:rsidRPr="00215E8A">
        <w:t>8</w:t>
      </w:r>
      <w:r w:rsidRPr="00215E8A">
        <w:t xml:space="preserve">] Kulfan, B. &amp; Bussoletti, J. (2006). '"Fundamental" parameteric geometry representations for aircraft component shapes'. In: </w:t>
      </w:r>
      <w:r w:rsidRPr="00215E8A">
        <w:rPr>
          <w:i/>
          <w:iCs/>
        </w:rPr>
        <w:t>11th AIAA/ISSMO multidisciplinary analysis and optimization conference</w:t>
      </w:r>
      <w:r w:rsidRPr="00215E8A">
        <w:t>, p. 6948.</w:t>
      </w:r>
    </w:p>
    <w:p w14:paraId="611A87E8" w14:textId="175E019C" w:rsidR="00CD42DE" w:rsidRPr="00215E8A" w:rsidRDefault="00CD42DE" w:rsidP="00CD42DE">
      <w:pPr>
        <w:spacing w:line="360" w:lineRule="auto"/>
      </w:pPr>
      <w:r w:rsidRPr="00215E8A">
        <w:t>[1</w:t>
      </w:r>
      <w:r w:rsidR="00724547" w:rsidRPr="00215E8A">
        <w:t>9</w:t>
      </w:r>
      <w:r w:rsidRPr="00215E8A">
        <w:t xml:space="preserve">] Kulfan, B. M. (2007). 'The “CST” universal parametric geometry representation method, Recent Extensions and Applications'. In: </w:t>
      </w:r>
      <w:r w:rsidRPr="00215E8A">
        <w:rPr>
          <w:i/>
          <w:iCs/>
        </w:rPr>
        <w:t>Proceedings of the Royal Aeronautical Society Conference</w:t>
      </w:r>
      <w:r w:rsidRPr="00215E8A">
        <w:t>, pp. 157-176.</w:t>
      </w:r>
    </w:p>
    <w:p w14:paraId="51DCC0B9" w14:textId="17950858" w:rsidR="00CD42DE" w:rsidRPr="00215E8A" w:rsidRDefault="00CD42DE" w:rsidP="00CD42DE">
      <w:pPr>
        <w:spacing w:line="360" w:lineRule="auto"/>
      </w:pPr>
      <w:r w:rsidRPr="00215E8A">
        <w:t>[</w:t>
      </w:r>
      <w:r w:rsidR="00724547" w:rsidRPr="00215E8A">
        <w:t>20</w:t>
      </w:r>
      <w:r w:rsidRPr="00215E8A">
        <w:t xml:space="preserve">] Lane, K. &amp; Marshall, D. (2010). 'Inverse airfoil design utilizing CST parameterization'. In: </w:t>
      </w:r>
      <w:r w:rsidRPr="00215E8A">
        <w:rPr>
          <w:i/>
          <w:iCs/>
        </w:rPr>
        <w:t>48th AIAA Aerospace Sciences Meeting Including the New Horizons Forum and Aerospace Exposition</w:t>
      </w:r>
      <w:r w:rsidRPr="00215E8A">
        <w:t>, p. 1228.</w:t>
      </w:r>
    </w:p>
    <w:p w14:paraId="4E064789" w14:textId="03A188F8" w:rsidR="00AF091F" w:rsidRPr="00215E8A" w:rsidRDefault="00AF091F" w:rsidP="00AF091F">
      <w:pPr>
        <w:spacing w:line="360" w:lineRule="auto"/>
      </w:pPr>
      <w:r w:rsidRPr="00215E8A">
        <w:t>[</w:t>
      </w:r>
      <w:r w:rsidR="00724547" w:rsidRPr="00215E8A">
        <w:t>21</w:t>
      </w:r>
      <w:r w:rsidRPr="00215E8A">
        <w:t xml:space="preserve">] Selig, M. (2010). </w:t>
      </w:r>
      <w:r w:rsidRPr="00215E8A">
        <w:rPr>
          <w:i/>
          <w:iCs/>
        </w:rPr>
        <w:t>UIUC Airfoil Data Site</w:t>
      </w:r>
      <w:r w:rsidRPr="00215E8A">
        <w:t xml:space="preserve">. [Online]. Available at: </w:t>
      </w:r>
      <w:hyperlink r:id="rId30" w:tgtFrame="_blank" w:history="1">
        <w:r w:rsidRPr="00215E8A">
          <w:rPr>
            <w:rStyle w:val="Hyperlink"/>
          </w:rPr>
          <w:t>https://m-selig.ae.illinois.edu/ads/coord_database.html</w:t>
        </w:r>
      </w:hyperlink>
      <w:r w:rsidRPr="00215E8A">
        <w:t xml:space="preserve"> (Accessed: 15 March 2025).</w:t>
      </w:r>
    </w:p>
    <w:p w14:paraId="0BA3ACF3" w14:textId="5F94CED2" w:rsidR="00596A1D" w:rsidRPr="00215E8A" w:rsidRDefault="00596A1D" w:rsidP="00596A1D">
      <w:pPr>
        <w:spacing w:line="360" w:lineRule="auto"/>
      </w:pPr>
      <w:r w:rsidRPr="00215E8A">
        <w:t>[2</w:t>
      </w:r>
      <w:r w:rsidR="00F527E4" w:rsidRPr="00215E8A">
        <w:t>2</w:t>
      </w:r>
      <w:r w:rsidRPr="00215E8A">
        <w:t xml:space="preserve">] Drela, M. (1989). 'XFOIL: An analysis and design system for low Reynolds number airfoils'. In: </w:t>
      </w:r>
      <w:r w:rsidRPr="00215E8A">
        <w:rPr>
          <w:i/>
          <w:iCs/>
        </w:rPr>
        <w:t>Low Reynolds Number Aerodynamics: Proceedings of the Conference Notre Dame, Indiana, USA, 5–7 June 1989</w:t>
      </w:r>
      <w:r w:rsidRPr="00215E8A">
        <w:t>. Springer, pp. 1-12.</w:t>
      </w:r>
    </w:p>
    <w:p w14:paraId="01D315FE" w14:textId="267462A1" w:rsidR="00766288" w:rsidRPr="00215E8A" w:rsidRDefault="00766288" w:rsidP="00766288">
      <w:pPr>
        <w:spacing w:line="360" w:lineRule="auto"/>
      </w:pPr>
      <w:r w:rsidRPr="00215E8A">
        <w:t>[2</w:t>
      </w:r>
      <w:r w:rsidR="00F527E4" w:rsidRPr="00215E8A">
        <w:t>3</w:t>
      </w:r>
      <w:r w:rsidRPr="00215E8A">
        <w:t xml:space="preserve">] Airfoil Tools (2019a). </w:t>
      </w:r>
      <w:r w:rsidRPr="00215E8A">
        <w:rPr>
          <w:i/>
          <w:iCs/>
        </w:rPr>
        <w:t>Airfoil Tools</w:t>
      </w:r>
      <w:r w:rsidRPr="00215E8A">
        <w:t xml:space="preserve">. [Online]. Available at: </w:t>
      </w:r>
      <w:hyperlink r:id="rId31" w:tgtFrame="_blank" w:history="1">
        <w:r w:rsidRPr="00215E8A">
          <w:rPr>
            <w:rStyle w:val="Hyperlink"/>
          </w:rPr>
          <w:t>http://airfoiltools.com/</w:t>
        </w:r>
      </w:hyperlink>
      <w:r w:rsidRPr="00215E8A">
        <w:t xml:space="preserve"> (Accessed: 8 November 2025).</w:t>
      </w:r>
    </w:p>
    <w:p w14:paraId="5DE93F36" w14:textId="4E321FA7" w:rsidR="00383FD4" w:rsidRPr="00215E8A" w:rsidRDefault="009123DC" w:rsidP="00CB2719">
      <w:pPr>
        <w:spacing w:line="360" w:lineRule="auto"/>
      </w:pPr>
      <w:r w:rsidRPr="00215E8A">
        <w:t>[2</w:t>
      </w:r>
      <w:r w:rsidR="00F527E4" w:rsidRPr="00215E8A">
        <w:t>4</w:t>
      </w:r>
      <w:r w:rsidRPr="00215E8A">
        <w:t xml:space="preserve">] Domel, A. G., Saadat, M., Weaver, J. C., Haj-Hariri, H., Bertoldi, K. &amp; Lauder, G. V. (2018). 'Shark skin-inspired designs that improve aerodynamic performance'. </w:t>
      </w:r>
      <w:r w:rsidRPr="00215E8A">
        <w:rPr>
          <w:i/>
          <w:iCs/>
        </w:rPr>
        <w:t>Journal of The Royal Society Interface</w:t>
      </w:r>
      <w:r w:rsidRPr="00215E8A">
        <w:t>, 15(139), 20170828.</w:t>
      </w:r>
    </w:p>
    <w:p w14:paraId="1D3983CF" w14:textId="7C18A3F6" w:rsidR="00CA7AD5" w:rsidRPr="00215E8A" w:rsidRDefault="005E3EA1" w:rsidP="0052797D">
      <w:pPr>
        <w:spacing w:line="360" w:lineRule="auto"/>
      </w:pPr>
      <w:r w:rsidRPr="00215E8A">
        <w:t>[</w:t>
      </w:r>
      <w:r w:rsidR="009123DC" w:rsidRPr="00215E8A">
        <w:t>2</w:t>
      </w:r>
      <w:r w:rsidR="00F527E4" w:rsidRPr="00215E8A">
        <w:t>5</w:t>
      </w:r>
      <w:r w:rsidRPr="00215E8A">
        <w:t xml:space="preserve">] Jichao Li, Mengqi Zhang, Chien Ming Jonathan Tay, Ningyu Liu, Yongdong Cui, Siou Chye Chew &amp; Boo Cheong, K. (2022). 'Low-Reynolds-number airfoil design optimization </w:t>
      </w:r>
      <w:r w:rsidRPr="00215E8A">
        <w:lastRenderedPageBreak/>
        <w:t xml:space="preserve">using deep-learning-based tailored airfoil modes'. </w:t>
      </w:r>
      <w:r w:rsidRPr="00215E8A">
        <w:rPr>
          <w:i/>
          <w:iCs/>
        </w:rPr>
        <w:t>Aerospace Science and Technology</w:t>
      </w:r>
      <w:r w:rsidRPr="00215E8A">
        <w:t>, 121, 107309.</w:t>
      </w:r>
    </w:p>
    <w:p w14:paraId="33ACC14D" w14:textId="3B3E4826" w:rsidR="00CB2719" w:rsidRPr="00215E8A" w:rsidRDefault="00CA7AD5" w:rsidP="00CB2719">
      <w:pPr>
        <w:spacing w:line="360" w:lineRule="auto"/>
      </w:pPr>
      <w:r w:rsidRPr="00215E8A">
        <w:t>[2</w:t>
      </w:r>
      <w:r w:rsidR="00F527E4" w:rsidRPr="00215E8A">
        <w:t>6</w:t>
      </w:r>
      <w:r w:rsidRPr="00215E8A">
        <w:t xml:space="preserve">] Farhat, H. (2021). </w:t>
      </w:r>
      <w:r w:rsidRPr="00215E8A">
        <w:rPr>
          <w:i/>
          <w:iCs/>
        </w:rPr>
        <w:t>Operation, maintenance, and repair of land-based gas turbines</w:t>
      </w:r>
      <w:r w:rsidRPr="00215E8A">
        <w:t>. Elsevier.</w:t>
      </w:r>
    </w:p>
    <w:p w14:paraId="756609F8" w14:textId="0C536BBE" w:rsidR="005B71B7" w:rsidRPr="00215E8A" w:rsidRDefault="005B71B7" w:rsidP="005B71B7">
      <w:pPr>
        <w:spacing w:line="360" w:lineRule="auto"/>
      </w:pPr>
      <w:r w:rsidRPr="00215E8A">
        <w:t>[2</w:t>
      </w:r>
      <w:r w:rsidR="00F527E4" w:rsidRPr="00215E8A">
        <w:t>7</w:t>
      </w:r>
      <w:r w:rsidRPr="00215E8A">
        <w:t xml:space="preserve">] Gudmundsson, S. (2013). </w:t>
      </w:r>
      <w:r w:rsidRPr="00215E8A">
        <w:rPr>
          <w:i/>
          <w:iCs/>
        </w:rPr>
        <w:t>General aviation aircraft design: Applied Methods and Procedures</w:t>
      </w:r>
      <w:r w:rsidRPr="00215E8A">
        <w:t>. Butterworth-Heinemann.</w:t>
      </w:r>
    </w:p>
    <w:p w14:paraId="5BC5103A" w14:textId="73E76402" w:rsidR="00767195" w:rsidRPr="00215E8A" w:rsidRDefault="00767195" w:rsidP="00767195">
      <w:pPr>
        <w:spacing w:line="360" w:lineRule="auto"/>
        <w:jc w:val="left"/>
      </w:pPr>
      <w:r w:rsidRPr="00215E8A">
        <w:t>[2</w:t>
      </w:r>
      <w:r w:rsidR="00F527E4" w:rsidRPr="00215E8A">
        <w:t>8</w:t>
      </w:r>
      <w:r w:rsidRPr="00215E8A">
        <w:t xml:space="preserve">] Airfoil Tools (2019b). </w:t>
      </w:r>
      <w:r w:rsidRPr="00215E8A">
        <w:rPr>
          <w:i/>
          <w:iCs/>
        </w:rPr>
        <w:t>Xfoil</w:t>
      </w:r>
      <w:r w:rsidRPr="00215E8A">
        <w:t xml:space="preserve">. [Online]. Available at: </w:t>
      </w:r>
      <w:hyperlink r:id="rId32" w:anchor="xfoil" w:tgtFrame="_blank" w:history="1">
        <w:r w:rsidRPr="00215E8A">
          <w:rPr>
            <w:rStyle w:val="Hyperlink"/>
          </w:rPr>
          <w:t>http://airfoiltools.com/airfoil/details?r=polar/index/#xfoil</w:t>
        </w:r>
      </w:hyperlink>
      <w:r w:rsidRPr="00215E8A">
        <w:t xml:space="preserve"> (Accessed: 8 November 2025).</w:t>
      </w:r>
    </w:p>
    <w:p w14:paraId="753E00DB" w14:textId="3A58032D" w:rsidR="009528A2" w:rsidRPr="00215E8A" w:rsidRDefault="009528A2" w:rsidP="009528A2">
      <w:pPr>
        <w:spacing w:line="360" w:lineRule="auto"/>
      </w:pPr>
      <w:r w:rsidRPr="00215E8A">
        <w:t>[2</w:t>
      </w:r>
      <w:r w:rsidR="00F527E4" w:rsidRPr="00215E8A">
        <w:t>9</w:t>
      </w:r>
      <w:r w:rsidRPr="00215E8A">
        <w:t xml:space="preserve">] Paszke, A., Gross, S., Massa, F., Lerer, A., Bradbury, J., Chanan, G., Killeen, T., Lin, Z., Gimelshein, N. &amp; Antiga, L. (2019). 'Pytorch: An imperative style, high-performance deep learning library'. </w:t>
      </w:r>
      <w:r w:rsidRPr="00215E8A">
        <w:rPr>
          <w:i/>
          <w:iCs/>
        </w:rPr>
        <w:t>Advances in neural information processing systems</w:t>
      </w:r>
      <w:r w:rsidRPr="00215E8A">
        <w:t>, 32.</w:t>
      </w:r>
    </w:p>
    <w:p w14:paraId="6DA96E30" w14:textId="5F074529" w:rsidR="00AF2D34" w:rsidRPr="00215E8A" w:rsidRDefault="00AF2D34" w:rsidP="009528A2">
      <w:pPr>
        <w:spacing w:line="360" w:lineRule="auto"/>
      </w:pPr>
      <w:r w:rsidRPr="00215E8A">
        <w:t xml:space="preserve">[30] Goodfellow, I., Bengio, Y. &amp; Courville, A. (2016). </w:t>
      </w:r>
      <w:r w:rsidRPr="00215E8A">
        <w:rPr>
          <w:i/>
          <w:iCs/>
        </w:rPr>
        <w:t>Deep learning</w:t>
      </w:r>
      <w:r w:rsidRPr="00215E8A">
        <w:t>. Cambridge, MA: The MIT Press.</w:t>
      </w:r>
    </w:p>
    <w:p w14:paraId="58C004FD" w14:textId="0E39CBEA" w:rsidR="00310393" w:rsidRPr="00215E8A" w:rsidRDefault="00310393" w:rsidP="00310393">
      <w:pPr>
        <w:spacing w:line="360" w:lineRule="auto"/>
      </w:pPr>
      <w:r w:rsidRPr="00215E8A">
        <w:t>[</w:t>
      </w:r>
      <w:r w:rsidR="00F527E4" w:rsidRPr="00215E8A">
        <w:t>3</w:t>
      </w:r>
      <w:r w:rsidR="00C37356" w:rsidRPr="00215E8A">
        <w:t>1</w:t>
      </w:r>
      <w:r w:rsidRPr="00215E8A">
        <w:t xml:space="preserve">] Nair, V. &amp; Hinton, G. E. (2010). 'Rectified linear units improve restricted boltzmann machines'. In: </w:t>
      </w:r>
      <w:r w:rsidRPr="00215E8A">
        <w:rPr>
          <w:i/>
          <w:iCs/>
        </w:rPr>
        <w:t>Proceedings of the 27th international conference on machine learning (ICML-10)</w:t>
      </w:r>
      <w:r w:rsidRPr="00215E8A">
        <w:t>, pp. 807-814.</w:t>
      </w:r>
    </w:p>
    <w:p w14:paraId="5735BF6B" w14:textId="523493D0" w:rsidR="005B71B7" w:rsidRPr="00215E8A" w:rsidRDefault="00174DC4" w:rsidP="00CB2719">
      <w:pPr>
        <w:spacing w:line="360" w:lineRule="auto"/>
      </w:pPr>
      <w:r w:rsidRPr="00215E8A">
        <w:t>[</w:t>
      </w:r>
      <w:r w:rsidR="00F527E4" w:rsidRPr="00215E8A">
        <w:t>3</w:t>
      </w:r>
      <w:r w:rsidR="00C37356" w:rsidRPr="00215E8A">
        <w:t>2</w:t>
      </w:r>
      <w:r w:rsidRPr="00215E8A">
        <w:t xml:space="preserve">] Cho, K., Van Merriënboer, B., Gulcehre, C., Bahdanau, D., Bougares, F., Schwenk, H. &amp; Bengio, Y. (2014). </w:t>
      </w:r>
      <w:r w:rsidRPr="00215E8A">
        <w:rPr>
          <w:i/>
          <w:iCs/>
        </w:rPr>
        <w:t>Learning phrase representations using RNN encoder-decoder for statistical machine translation</w:t>
      </w:r>
      <w:r w:rsidRPr="00215E8A">
        <w:t>. arXiv preprint arXiv:1406.1078.</w:t>
      </w:r>
    </w:p>
    <w:p w14:paraId="5B04E2D2" w14:textId="3A0ADCE8" w:rsidR="00F975FB" w:rsidRPr="00215E8A" w:rsidRDefault="00F975FB" w:rsidP="00CB2719">
      <w:pPr>
        <w:spacing w:line="360" w:lineRule="auto"/>
      </w:pPr>
      <w:r w:rsidRPr="00215E8A">
        <w:t>[3</w:t>
      </w:r>
      <w:r w:rsidR="00C37356" w:rsidRPr="00215E8A">
        <w:t>3</w:t>
      </w:r>
      <w:r w:rsidRPr="00215E8A">
        <w:t>] Chung, J., Gulcehre, C., Cho, K. and Bengio, Y., 2014. Empirical evaluation of gated recurrent neural networks on sequence modeling. </w:t>
      </w:r>
      <w:r w:rsidRPr="00215E8A">
        <w:rPr>
          <w:i/>
          <w:iCs/>
        </w:rPr>
        <w:t>arXiv preprint arXiv:1412.3555</w:t>
      </w:r>
      <w:r w:rsidRPr="00215E8A">
        <w:t>.</w:t>
      </w:r>
    </w:p>
    <w:p w14:paraId="2CFAC464" w14:textId="49DDA682" w:rsidR="00720A61" w:rsidRPr="00215E8A" w:rsidRDefault="00720A61" w:rsidP="00720A61">
      <w:pPr>
        <w:spacing w:line="360" w:lineRule="auto"/>
      </w:pPr>
      <w:r w:rsidRPr="00215E8A">
        <w:t>[3</w:t>
      </w:r>
      <w:r w:rsidR="00C37356" w:rsidRPr="00215E8A">
        <w:t>4</w:t>
      </w:r>
      <w:r w:rsidRPr="00215E8A">
        <w:t xml:space="preserve">] Salehinejad, H., Sankar, S., Barfett, J., Colak, E. &amp; Valaee, S. (2017). </w:t>
      </w:r>
      <w:r w:rsidRPr="00215E8A">
        <w:rPr>
          <w:i/>
          <w:iCs/>
        </w:rPr>
        <w:t>Recent advances in recurrent neural networks</w:t>
      </w:r>
      <w:r w:rsidRPr="00215E8A">
        <w:t>. arXiv preprint arXiv:1801.01078.</w:t>
      </w:r>
    </w:p>
    <w:p w14:paraId="5BF899D2" w14:textId="0F98420A" w:rsidR="000019B6" w:rsidRPr="00215E8A" w:rsidRDefault="000019B6" w:rsidP="000019B6">
      <w:pPr>
        <w:spacing w:line="360" w:lineRule="auto"/>
      </w:pPr>
      <w:r w:rsidRPr="00215E8A">
        <w:t>[3</w:t>
      </w:r>
      <w:r w:rsidR="00C37356" w:rsidRPr="00215E8A">
        <w:t>5</w:t>
      </w:r>
      <w:r w:rsidRPr="00215E8A">
        <w:t xml:space="preserve">] Hochreiter, S. &amp; Schmidhuber, J. (1997). 'Long short-term memory'. </w:t>
      </w:r>
      <w:r w:rsidRPr="00215E8A">
        <w:rPr>
          <w:i/>
          <w:iCs/>
        </w:rPr>
        <w:t>Neural computation</w:t>
      </w:r>
      <w:r w:rsidRPr="00215E8A">
        <w:t>, 9(8), pp. 1735-1780.</w:t>
      </w:r>
    </w:p>
    <w:p w14:paraId="3AA27F81" w14:textId="0D32F9C0" w:rsidR="00CC37E6" w:rsidRPr="00215E8A" w:rsidRDefault="00CC37E6" w:rsidP="00CC37E6">
      <w:pPr>
        <w:spacing w:line="360" w:lineRule="auto"/>
      </w:pPr>
      <w:r w:rsidRPr="00215E8A">
        <w:t>[3</w:t>
      </w:r>
      <w:r w:rsidR="00C37356" w:rsidRPr="00215E8A">
        <w:t>6</w:t>
      </w:r>
      <w:r w:rsidRPr="00215E8A">
        <w:t xml:space="preserve">] Kiranyaz, S., Avci, O., Abdeljaber, O., Ince, T., Gabbouj, M. and Inman, D.J. (2021). '1D convolutional neural networks and applications: A survey'. </w:t>
      </w:r>
      <w:r w:rsidRPr="00215E8A">
        <w:rPr>
          <w:i/>
          <w:iCs/>
        </w:rPr>
        <w:t>Mechanical Systems and Signal Processing</w:t>
      </w:r>
      <w:r w:rsidRPr="00215E8A">
        <w:t>, 151, 107398.</w:t>
      </w:r>
    </w:p>
    <w:p w14:paraId="5406A8D1" w14:textId="04A7760B" w:rsidR="00720A61" w:rsidRPr="00215E8A" w:rsidRDefault="002A1C31" w:rsidP="00CB2719">
      <w:pPr>
        <w:spacing w:line="360" w:lineRule="auto"/>
      </w:pPr>
      <w:r w:rsidRPr="00215E8A">
        <w:lastRenderedPageBreak/>
        <w:t>[3</w:t>
      </w:r>
      <w:r w:rsidR="00C37356" w:rsidRPr="00215E8A">
        <w:t>7</w:t>
      </w:r>
      <w:r w:rsidRPr="00215E8A">
        <w:t>] LeCun, Y. and Bengio, Y., 1998. Convolutional networks for images, speech, and time series. </w:t>
      </w:r>
      <w:r w:rsidRPr="00215E8A">
        <w:rPr>
          <w:i/>
          <w:iCs/>
        </w:rPr>
        <w:t>The handbook of brain theory and neural networks</w:t>
      </w:r>
      <w:r w:rsidRPr="00215E8A">
        <w:t>.</w:t>
      </w:r>
    </w:p>
    <w:p w14:paraId="0EF73212" w14:textId="0E6C67DE" w:rsidR="0099624B" w:rsidRPr="00215E8A" w:rsidRDefault="0099624B" w:rsidP="0099624B">
      <w:pPr>
        <w:spacing w:line="360" w:lineRule="auto"/>
      </w:pPr>
      <w:r w:rsidRPr="00215E8A">
        <w:t>[3</w:t>
      </w:r>
      <w:r w:rsidR="00C37356" w:rsidRPr="00215E8A">
        <w:t>8</w:t>
      </w:r>
      <w:r w:rsidRPr="00215E8A">
        <w:t xml:space="preserve">] Kingma, D. P. &amp; Ba, J. (2014). </w:t>
      </w:r>
      <w:r w:rsidRPr="00215E8A">
        <w:rPr>
          <w:i/>
          <w:iCs/>
        </w:rPr>
        <w:t>Adam: A method for stochastic optimization</w:t>
      </w:r>
      <w:r w:rsidRPr="00215E8A">
        <w:t>. arXiv preprint arXiv:1412.6980.</w:t>
      </w:r>
    </w:p>
    <w:p w14:paraId="52673277" w14:textId="75FC3D3A" w:rsidR="00F3005C" w:rsidRPr="00215E8A" w:rsidRDefault="003A7E5F" w:rsidP="00ED74F5">
      <w:pPr>
        <w:spacing w:line="360" w:lineRule="auto"/>
      </w:pPr>
      <w:r w:rsidRPr="00215E8A">
        <w:t>[3</w:t>
      </w:r>
      <w:r w:rsidR="00C37356" w:rsidRPr="00215E8A">
        <w:t>9</w:t>
      </w:r>
      <w:r w:rsidRPr="00215E8A">
        <w:t xml:space="preserve">] Chicco, D., Warrens, M. J. &amp; Jurman, G. (2021). 'The coefficient of determination R-squared is more informative than SMAPE, MAE, MAPE, MSE and RMSE in regression analysis evaluation'. </w:t>
      </w:r>
      <w:r w:rsidRPr="00215E8A">
        <w:rPr>
          <w:i/>
          <w:iCs/>
        </w:rPr>
        <w:t>Peerj computer science</w:t>
      </w:r>
      <w:r w:rsidRPr="00215E8A">
        <w:t>, 7, e623.</w:t>
      </w:r>
    </w:p>
    <w:p w14:paraId="155043A5" w14:textId="4A26978B" w:rsidR="00C65569" w:rsidRPr="00215E8A" w:rsidRDefault="000C016A" w:rsidP="00B53A03">
      <w:pPr>
        <w:spacing w:line="360" w:lineRule="auto"/>
      </w:pPr>
      <w:r w:rsidRPr="00215E8A">
        <w:t>[</w:t>
      </w:r>
      <w:r w:rsidR="00C37356" w:rsidRPr="00215E8A">
        <w:t>40</w:t>
      </w:r>
      <w:r w:rsidRPr="00215E8A">
        <w:t xml:space="preserve">] </w:t>
      </w:r>
      <w:r w:rsidR="00C65569" w:rsidRPr="00215E8A">
        <w:t xml:space="preserve">Abbott, I. H. &amp; Von Doenhoff, A. E. (1959). </w:t>
      </w:r>
      <w:r w:rsidR="00C65569" w:rsidRPr="00215E8A">
        <w:rPr>
          <w:i/>
          <w:iCs/>
        </w:rPr>
        <w:t>Theory of wing sections including a summary of airfoil data</w:t>
      </w:r>
      <w:r w:rsidR="00C65569" w:rsidRPr="00215E8A">
        <w:t>. New York: Dover Publications.</w:t>
      </w:r>
    </w:p>
    <w:p w14:paraId="450E2A31" w14:textId="3C7F6F83" w:rsidR="00AE291A" w:rsidRPr="00215E8A" w:rsidRDefault="00AE291A" w:rsidP="00AE291A">
      <w:pPr>
        <w:spacing w:line="360" w:lineRule="auto"/>
      </w:pPr>
      <w:r w:rsidRPr="00215E8A">
        <w:t>[</w:t>
      </w:r>
      <w:r w:rsidR="008B0FCD" w:rsidRPr="00215E8A">
        <w:t>4</w:t>
      </w:r>
      <w:r w:rsidR="00C37356" w:rsidRPr="00215E8A">
        <w:t>1</w:t>
      </w:r>
      <w:r w:rsidRPr="00215E8A">
        <w:t xml:space="preserve">] Van Dam, C. P. (2002). 'The aerodynamic design of multi-element high-lift systems for transport airplanes'. </w:t>
      </w:r>
      <w:r w:rsidRPr="00215E8A">
        <w:rPr>
          <w:i/>
          <w:iCs/>
        </w:rPr>
        <w:t>Progress in Aerospace Sciences</w:t>
      </w:r>
      <w:r w:rsidRPr="00215E8A">
        <w:t>, 38(2), pp. 101-144.</w:t>
      </w:r>
    </w:p>
    <w:p w14:paraId="4AD906A8" w14:textId="3E7DE59C" w:rsidR="00C65569" w:rsidRPr="00215E8A" w:rsidRDefault="00F20228" w:rsidP="00B53A03">
      <w:pPr>
        <w:spacing w:line="360" w:lineRule="auto"/>
      </w:pPr>
      <w:r w:rsidRPr="00215E8A">
        <w:t>[</w:t>
      </w:r>
      <w:r w:rsidR="008B0FCD" w:rsidRPr="00215E8A">
        <w:t>4</w:t>
      </w:r>
      <w:r w:rsidR="00C37356" w:rsidRPr="00215E8A">
        <w:t>2</w:t>
      </w:r>
      <w:r w:rsidRPr="00215E8A">
        <w:t xml:space="preserve">] </w:t>
      </w:r>
      <w:r w:rsidR="00C65569" w:rsidRPr="00215E8A">
        <w:t xml:space="preserve">Anderson, J. D. (2017). </w:t>
      </w:r>
      <w:r w:rsidR="00C65569" w:rsidRPr="00215E8A">
        <w:rPr>
          <w:i/>
          <w:iCs/>
        </w:rPr>
        <w:t>Fundamentals of aerodynamics</w:t>
      </w:r>
      <w:r w:rsidR="00C65569" w:rsidRPr="00215E8A">
        <w:t>. 6th edn. Columbus, OH: McGraw-Hill Education.</w:t>
      </w:r>
    </w:p>
    <w:p w14:paraId="6357CF10" w14:textId="38E4D6AE" w:rsidR="00C65569" w:rsidRPr="00215E8A" w:rsidRDefault="00C65569" w:rsidP="00ED74F5">
      <w:pPr>
        <w:pStyle w:val="Heading1"/>
        <w:numPr>
          <w:ilvl w:val="0"/>
          <w:numId w:val="0"/>
        </w:numPr>
        <w:spacing w:line="360" w:lineRule="auto"/>
        <w:ind w:left="432" w:hanging="432"/>
      </w:pPr>
      <w:r w:rsidRPr="00215E8A">
        <w:t xml:space="preserve">Appendix </w:t>
      </w:r>
      <w:r w:rsidR="000A0C6C" w:rsidRPr="00215E8A">
        <w:t>A</w:t>
      </w:r>
    </w:p>
    <w:p w14:paraId="3AAF7EDE" w14:textId="43220EB0" w:rsidR="00C65569" w:rsidRPr="00215E8A" w:rsidRDefault="00C65569" w:rsidP="00B53A03">
      <w:pPr>
        <w:spacing w:line="360" w:lineRule="auto"/>
      </w:pPr>
      <w:r w:rsidRPr="00215E8A">
        <w:t xml:space="preserve">The final, best-performing model (MLP with Log-Cosh loss) was identified through a </w:t>
      </w:r>
      <w:r w:rsidR="0052274A" w:rsidRPr="00215E8A">
        <w:t>250</w:t>
      </w:r>
      <w:r w:rsidRPr="00215E8A">
        <w:t>-trial hyperparameter search using Optuna, with the Physics Score as the objective function. The optimal hyperparameters are detailed below.</w:t>
      </w:r>
    </w:p>
    <w:tbl>
      <w:tblPr>
        <w:tblStyle w:val="TableGrid1"/>
        <w:tblW w:w="0" w:type="auto"/>
        <w:jc w:val="center"/>
        <w:tblLook w:val="04A0" w:firstRow="1" w:lastRow="0" w:firstColumn="1" w:lastColumn="0" w:noHBand="0" w:noVBand="1"/>
      </w:tblPr>
      <w:tblGrid>
        <w:gridCol w:w="1972"/>
        <w:gridCol w:w="1670"/>
      </w:tblGrid>
      <w:tr w:rsidR="00C65569" w:rsidRPr="00215E8A" w14:paraId="7A6901E9" w14:textId="77777777" w:rsidTr="004C032B">
        <w:trPr>
          <w:jc w:val="center"/>
        </w:trPr>
        <w:tc>
          <w:tcPr>
            <w:tcW w:w="0" w:type="auto"/>
            <w:hideMark/>
          </w:tcPr>
          <w:p w14:paraId="79A2CD42" w14:textId="77777777" w:rsidR="00C65569" w:rsidRPr="00215E8A" w:rsidRDefault="00C65569" w:rsidP="00B53A03">
            <w:pPr>
              <w:spacing w:after="160" w:line="360" w:lineRule="auto"/>
            </w:pPr>
            <w:r w:rsidRPr="00215E8A">
              <w:rPr>
                <w:b/>
                <w:bCs/>
              </w:rPr>
              <w:t>Hyperparameter</w:t>
            </w:r>
          </w:p>
        </w:tc>
        <w:tc>
          <w:tcPr>
            <w:tcW w:w="0" w:type="auto"/>
            <w:hideMark/>
          </w:tcPr>
          <w:p w14:paraId="75A9492C" w14:textId="77777777" w:rsidR="00C65569" w:rsidRPr="00215E8A" w:rsidRDefault="00C65569" w:rsidP="00B53A03">
            <w:pPr>
              <w:spacing w:after="160" w:line="360" w:lineRule="auto"/>
            </w:pPr>
            <w:r w:rsidRPr="00215E8A">
              <w:rPr>
                <w:b/>
                <w:bCs/>
              </w:rPr>
              <w:t>Value</w:t>
            </w:r>
          </w:p>
        </w:tc>
      </w:tr>
      <w:tr w:rsidR="00C65569" w:rsidRPr="00215E8A" w14:paraId="655F8D7D" w14:textId="77777777" w:rsidTr="004C032B">
        <w:trPr>
          <w:jc w:val="center"/>
        </w:trPr>
        <w:tc>
          <w:tcPr>
            <w:tcW w:w="0" w:type="auto"/>
            <w:hideMark/>
          </w:tcPr>
          <w:p w14:paraId="297B3B43" w14:textId="77777777" w:rsidR="00C65569" w:rsidRPr="00215E8A" w:rsidRDefault="00C65569" w:rsidP="00B53A03">
            <w:pPr>
              <w:spacing w:after="160" w:line="360" w:lineRule="auto"/>
            </w:pPr>
            <w:r w:rsidRPr="00215E8A">
              <w:t>Loss Function</w:t>
            </w:r>
          </w:p>
        </w:tc>
        <w:tc>
          <w:tcPr>
            <w:tcW w:w="0" w:type="auto"/>
            <w:hideMark/>
          </w:tcPr>
          <w:p w14:paraId="779D374D" w14:textId="77777777" w:rsidR="00C65569" w:rsidRPr="00215E8A" w:rsidRDefault="00C65569" w:rsidP="00B53A03">
            <w:pPr>
              <w:spacing w:after="160" w:line="360" w:lineRule="auto"/>
            </w:pPr>
            <w:r w:rsidRPr="00215E8A">
              <w:t>Log-Cosh</w:t>
            </w:r>
          </w:p>
        </w:tc>
      </w:tr>
      <w:tr w:rsidR="00C65569" w:rsidRPr="00215E8A" w14:paraId="1BD097C5" w14:textId="77777777" w:rsidTr="004C032B">
        <w:trPr>
          <w:jc w:val="center"/>
        </w:trPr>
        <w:tc>
          <w:tcPr>
            <w:tcW w:w="0" w:type="auto"/>
            <w:hideMark/>
          </w:tcPr>
          <w:p w14:paraId="1DC3F2D1" w14:textId="77777777" w:rsidR="00C65569" w:rsidRPr="00215E8A" w:rsidRDefault="00C65569" w:rsidP="00B53A03">
            <w:pPr>
              <w:spacing w:after="160" w:line="360" w:lineRule="auto"/>
            </w:pPr>
            <w:r w:rsidRPr="00215E8A">
              <w:t>Learning Rate</w:t>
            </w:r>
          </w:p>
        </w:tc>
        <w:tc>
          <w:tcPr>
            <w:tcW w:w="0" w:type="auto"/>
            <w:hideMark/>
          </w:tcPr>
          <w:p w14:paraId="0146FFD1" w14:textId="39888295" w:rsidR="00C65569" w:rsidRPr="00215E8A" w:rsidRDefault="00124D37" w:rsidP="00B53A03">
            <w:pPr>
              <w:spacing w:after="160" w:line="360" w:lineRule="auto"/>
            </w:pPr>
            <w:r w:rsidRPr="00215E8A">
              <w:t>0.006257</w:t>
            </w:r>
          </w:p>
        </w:tc>
      </w:tr>
      <w:tr w:rsidR="00C65569" w:rsidRPr="00215E8A" w14:paraId="2B41ACBF" w14:textId="77777777" w:rsidTr="004C032B">
        <w:trPr>
          <w:jc w:val="center"/>
        </w:trPr>
        <w:tc>
          <w:tcPr>
            <w:tcW w:w="0" w:type="auto"/>
            <w:hideMark/>
          </w:tcPr>
          <w:p w14:paraId="2C5B25CE" w14:textId="77777777" w:rsidR="00C65569" w:rsidRPr="00215E8A" w:rsidRDefault="00C65569" w:rsidP="00B53A03">
            <w:pPr>
              <w:spacing w:after="160" w:line="360" w:lineRule="auto"/>
            </w:pPr>
            <w:r w:rsidRPr="00215E8A">
              <w:t>Number of Layers</w:t>
            </w:r>
          </w:p>
        </w:tc>
        <w:tc>
          <w:tcPr>
            <w:tcW w:w="0" w:type="auto"/>
            <w:hideMark/>
          </w:tcPr>
          <w:p w14:paraId="3FC60885" w14:textId="77777777" w:rsidR="00C65569" w:rsidRPr="00215E8A" w:rsidRDefault="00C65569" w:rsidP="00B53A03">
            <w:pPr>
              <w:spacing w:after="160" w:line="360" w:lineRule="auto"/>
            </w:pPr>
            <w:r w:rsidRPr="00215E8A">
              <w:t>3</w:t>
            </w:r>
          </w:p>
        </w:tc>
      </w:tr>
      <w:tr w:rsidR="00C65569" w:rsidRPr="00215E8A" w14:paraId="03D97637" w14:textId="77777777" w:rsidTr="004C032B">
        <w:trPr>
          <w:jc w:val="center"/>
        </w:trPr>
        <w:tc>
          <w:tcPr>
            <w:tcW w:w="0" w:type="auto"/>
            <w:hideMark/>
          </w:tcPr>
          <w:p w14:paraId="118CF60E" w14:textId="77777777" w:rsidR="00C65569" w:rsidRPr="00215E8A" w:rsidRDefault="00C65569" w:rsidP="00B53A03">
            <w:pPr>
              <w:spacing w:after="160" w:line="360" w:lineRule="auto"/>
            </w:pPr>
            <w:r w:rsidRPr="00215E8A">
              <w:t>Neurons per Layer</w:t>
            </w:r>
          </w:p>
        </w:tc>
        <w:tc>
          <w:tcPr>
            <w:tcW w:w="0" w:type="auto"/>
            <w:hideMark/>
          </w:tcPr>
          <w:p w14:paraId="67C82251" w14:textId="7E8CCCCC" w:rsidR="00C65569" w:rsidRPr="00215E8A" w:rsidRDefault="000D32B6" w:rsidP="00B53A03">
            <w:pPr>
              <w:spacing w:after="160" w:line="360" w:lineRule="auto"/>
            </w:pPr>
            <w:r w:rsidRPr="00215E8A">
              <w:t>{</w:t>
            </w:r>
            <w:r w:rsidR="00C65569" w:rsidRPr="00215E8A">
              <w:t>1</w:t>
            </w:r>
            <w:r w:rsidR="00900F07" w:rsidRPr="00215E8A">
              <w:t>28, 128, 128</w:t>
            </w:r>
            <w:r w:rsidRPr="00215E8A">
              <w:t>}</w:t>
            </w:r>
          </w:p>
        </w:tc>
      </w:tr>
      <w:tr w:rsidR="00C65569" w:rsidRPr="00215E8A" w14:paraId="24C273AC" w14:textId="77777777" w:rsidTr="004C032B">
        <w:trPr>
          <w:jc w:val="center"/>
        </w:trPr>
        <w:tc>
          <w:tcPr>
            <w:tcW w:w="0" w:type="auto"/>
            <w:hideMark/>
          </w:tcPr>
          <w:p w14:paraId="4898C7F7" w14:textId="77777777" w:rsidR="00C65569" w:rsidRPr="00215E8A" w:rsidRDefault="00C65569" w:rsidP="00B53A03">
            <w:pPr>
              <w:spacing w:after="160" w:line="360" w:lineRule="auto"/>
            </w:pPr>
            <w:r w:rsidRPr="00215E8A">
              <w:t>Dropout Rate</w:t>
            </w:r>
          </w:p>
        </w:tc>
        <w:tc>
          <w:tcPr>
            <w:tcW w:w="0" w:type="auto"/>
            <w:hideMark/>
          </w:tcPr>
          <w:p w14:paraId="283C1A1C" w14:textId="235252FF" w:rsidR="00C65569" w:rsidRPr="00215E8A" w:rsidRDefault="00193C37" w:rsidP="00B53A03">
            <w:pPr>
              <w:spacing w:after="160" w:line="360" w:lineRule="auto"/>
            </w:pPr>
            <w:r w:rsidRPr="00215E8A">
              <w:t>0.3593</w:t>
            </w:r>
          </w:p>
        </w:tc>
      </w:tr>
      <w:tr w:rsidR="00C65569" w:rsidRPr="00215E8A" w14:paraId="39C1CDAD" w14:textId="77777777" w:rsidTr="004C032B">
        <w:trPr>
          <w:jc w:val="center"/>
        </w:trPr>
        <w:tc>
          <w:tcPr>
            <w:tcW w:w="0" w:type="auto"/>
            <w:hideMark/>
          </w:tcPr>
          <w:p w14:paraId="52DC5C9C" w14:textId="77777777" w:rsidR="00C65569" w:rsidRPr="00215E8A" w:rsidRDefault="00C65569" w:rsidP="00B53A03">
            <w:pPr>
              <w:spacing w:after="160" w:line="360" w:lineRule="auto"/>
            </w:pPr>
            <w:r w:rsidRPr="00215E8A">
              <w:t>Optimizer</w:t>
            </w:r>
          </w:p>
        </w:tc>
        <w:tc>
          <w:tcPr>
            <w:tcW w:w="0" w:type="auto"/>
            <w:hideMark/>
          </w:tcPr>
          <w:p w14:paraId="6AD99F51" w14:textId="77777777" w:rsidR="00C65569" w:rsidRPr="00215E8A" w:rsidRDefault="00C65569" w:rsidP="00B53A03">
            <w:pPr>
              <w:spacing w:after="160" w:line="360" w:lineRule="auto"/>
            </w:pPr>
            <w:r w:rsidRPr="00215E8A">
              <w:t>AdamW</w:t>
            </w:r>
          </w:p>
        </w:tc>
      </w:tr>
    </w:tbl>
    <w:p w14:paraId="32B59032" w14:textId="44F5ED0A" w:rsidR="00914C4C" w:rsidRDefault="00914C4C" w:rsidP="00B53A03">
      <w:pPr>
        <w:spacing w:line="360" w:lineRule="auto"/>
      </w:pPr>
    </w:p>
    <w:p w14:paraId="7B061B47" w14:textId="77777777" w:rsidR="007578C1" w:rsidRDefault="007578C1" w:rsidP="00B53A03">
      <w:pPr>
        <w:spacing w:line="360" w:lineRule="auto"/>
      </w:pPr>
    </w:p>
    <w:p w14:paraId="4ACEBFCA" w14:textId="4080CBFF" w:rsidR="007578C1" w:rsidRDefault="007578C1" w:rsidP="007578C1">
      <w:pPr>
        <w:pStyle w:val="Heading1"/>
        <w:numPr>
          <w:ilvl w:val="0"/>
          <w:numId w:val="0"/>
        </w:numPr>
        <w:ind w:left="432" w:hanging="432"/>
        <w:rPr>
          <w:i/>
          <w:iCs/>
        </w:rPr>
      </w:pPr>
      <w:r w:rsidRPr="00582022">
        <w:rPr>
          <w:i/>
          <w:iCs/>
        </w:rPr>
        <w:lastRenderedPageBreak/>
        <w:t>List</w:t>
      </w:r>
      <w:r w:rsidR="00582022">
        <w:rPr>
          <w:i/>
          <w:iCs/>
        </w:rPr>
        <w:t xml:space="preserve"> of Figure Captions</w:t>
      </w:r>
    </w:p>
    <w:p w14:paraId="2354E75C" w14:textId="7981C8A3" w:rsidR="00582022" w:rsidRPr="002519AF" w:rsidRDefault="00582022" w:rsidP="00582022">
      <w:pPr>
        <w:pStyle w:val="ListParagraph"/>
        <w:numPr>
          <w:ilvl w:val="0"/>
          <w:numId w:val="25"/>
        </w:numPr>
        <w:rPr>
          <w:sz w:val="20"/>
          <w:szCs w:val="20"/>
        </w:rPr>
      </w:pPr>
      <w:r w:rsidRPr="002519AF">
        <w:rPr>
          <w:sz w:val="20"/>
          <w:szCs w:val="20"/>
        </w:rPr>
        <w:t>Cross-section of a typical aerofoil [19]</w:t>
      </w:r>
    </w:p>
    <w:p w14:paraId="1062BC19" w14:textId="5036B314" w:rsidR="00582022" w:rsidRPr="002519AF" w:rsidRDefault="00E40AE2" w:rsidP="00582022">
      <w:pPr>
        <w:pStyle w:val="ListParagraph"/>
        <w:numPr>
          <w:ilvl w:val="0"/>
          <w:numId w:val="25"/>
        </w:numPr>
        <w:rPr>
          <w:sz w:val="20"/>
          <w:szCs w:val="20"/>
        </w:rPr>
      </w:pPr>
      <w:r w:rsidRPr="002519AF">
        <w:rPr>
          <w:sz w:val="20"/>
          <w:szCs w:val="20"/>
        </w:rPr>
        <w:t>Optimal number of CST parameters script</w:t>
      </w:r>
    </w:p>
    <w:p w14:paraId="41120543" w14:textId="4FE835F6" w:rsidR="00E40AE2" w:rsidRPr="002519AF" w:rsidRDefault="00E40AE2" w:rsidP="00582022">
      <w:pPr>
        <w:pStyle w:val="ListParagraph"/>
        <w:numPr>
          <w:ilvl w:val="0"/>
          <w:numId w:val="25"/>
        </w:numPr>
        <w:rPr>
          <w:sz w:val="20"/>
          <w:szCs w:val="20"/>
        </w:rPr>
      </w:pPr>
      <w:r w:rsidRPr="002519AF">
        <w:rPr>
          <w:sz w:val="20"/>
          <w:szCs w:val="20"/>
        </w:rPr>
        <w:t>Model validation error as a function of CST parameter count, showing an optimal balance at 12 parameters</w:t>
      </w:r>
    </w:p>
    <w:p w14:paraId="4B759F1A" w14:textId="1D94DF3D" w:rsidR="00E40AE2" w:rsidRPr="002519AF" w:rsidRDefault="00E2687F" w:rsidP="00582022">
      <w:pPr>
        <w:pStyle w:val="ListParagraph"/>
        <w:numPr>
          <w:ilvl w:val="0"/>
          <w:numId w:val="25"/>
        </w:numPr>
        <w:rPr>
          <w:sz w:val="20"/>
          <w:szCs w:val="20"/>
        </w:rPr>
      </w:pPr>
      <w:r w:rsidRPr="002519AF">
        <w:rPr>
          <w:sz w:val="20"/>
          <w:szCs w:val="20"/>
        </w:rPr>
        <w:t>Representative geometries for five categories (symmetrical NACA 0012; conventional CLARK Y; high-camber Selig S1223; flat-surface Eppler E387; nature-inspired Dragonfly Canard).</w:t>
      </w:r>
    </w:p>
    <w:p w14:paraId="67597A73" w14:textId="52E229A6" w:rsidR="00E2687F" w:rsidRPr="002519AF" w:rsidRDefault="00E2687F" w:rsidP="00582022">
      <w:pPr>
        <w:pStyle w:val="ListParagraph"/>
        <w:numPr>
          <w:ilvl w:val="0"/>
          <w:numId w:val="25"/>
        </w:numPr>
        <w:rPr>
          <w:sz w:val="20"/>
          <w:szCs w:val="20"/>
        </w:rPr>
      </w:pPr>
      <w:r w:rsidRPr="002519AF">
        <w:rPr>
          <w:sz w:val="20"/>
          <w:szCs w:val="20"/>
        </w:rPr>
        <w:t xml:space="preserve">Corresponding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L</m:t>
            </m:r>
          </m:sub>
        </m:sSub>
        <m:r>
          <w:rPr>
            <w:rFonts w:ascii="Cambria Math" w:hAnsi="Cambria Math"/>
            <w:sz w:val="20"/>
            <w:szCs w:val="20"/>
          </w:rPr>
          <m:t>(α)</m:t>
        </m:r>
      </m:oMath>
      <w:r w:rsidRPr="002519AF">
        <w:rPr>
          <w:rFonts w:eastAsiaTheme="minorEastAsia"/>
          <w:sz w:val="20"/>
          <w:szCs w:val="20"/>
        </w:rPr>
        <w:t xml:space="preserve"> </w:t>
      </w:r>
      <w:r w:rsidRPr="002519AF">
        <w:rPr>
          <w:sz w:val="20"/>
          <w:szCs w:val="20"/>
        </w:rPr>
        <w:t>curves illustrating diversity.</w:t>
      </w:r>
    </w:p>
    <w:p w14:paraId="14FBB685" w14:textId="2ACA7EC7" w:rsidR="00E50AB0" w:rsidRPr="002519AF" w:rsidRDefault="00D801C7" w:rsidP="00582022">
      <w:pPr>
        <w:pStyle w:val="ListParagraph"/>
        <w:numPr>
          <w:ilvl w:val="0"/>
          <w:numId w:val="25"/>
        </w:numPr>
        <w:rPr>
          <w:sz w:val="20"/>
          <w:szCs w:val="20"/>
        </w:rPr>
      </w:pPr>
      <w:r w:rsidRPr="002519AF">
        <w:rPr>
          <w:sz w:val="20"/>
          <w:szCs w:val="20"/>
        </w:rPr>
        <w:t>Visualization of the distance-based validity weights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i</m:t>
            </m:r>
          </m:sub>
        </m:sSub>
      </m:oMath>
      <w:r w:rsidRPr="002519AF">
        <w:rPr>
          <w:sz w:val="20"/>
          <w:szCs w:val="20"/>
        </w:rPr>
        <w:t>) for three different data coverage scenarios. The weight is 1.0 within the original measured range (shaded regions) and decays exponentially outside this range. The rate of decay is relative to the width of the valid data range, resulting in a steeper decay for aerofoils with "Narrow Coverage" compared to those with "Partial Coverage".</w:t>
      </w:r>
    </w:p>
    <w:p w14:paraId="7905497D" w14:textId="0C810472" w:rsidR="00D801C7" w:rsidRPr="002519AF" w:rsidRDefault="00A525EA" w:rsidP="00582022">
      <w:pPr>
        <w:pStyle w:val="ListParagraph"/>
        <w:numPr>
          <w:ilvl w:val="0"/>
          <w:numId w:val="25"/>
        </w:numPr>
        <w:rPr>
          <w:sz w:val="20"/>
          <w:szCs w:val="20"/>
        </w:rPr>
      </w:pPr>
      <w:r w:rsidRPr="002519AF">
        <w:rPr>
          <w:sz w:val="20"/>
          <w:szCs w:val="20"/>
        </w:rPr>
        <w:t>Hyperparameter search and selection workflow.</w:t>
      </w:r>
    </w:p>
    <w:p w14:paraId="3DD1E1C8" w14:textId="59A354ED" w:rsidR="00A525EA" w:rsidRPr="002519AF" w:rsidRDefault="00A525EA" w:rsidP="00582022">
      <w:pPr>
        <w:pStyle w:val="ListParagraph"/>
        <w:numPr>
          <w:ilvl w:val="0"/>
          <w:numId w:val="25"/>
        </w:numPr>
        <w:rPr>
          <w:sz w:val="20"/>
          <w:szCs w:val="20"/>
        </w:rPr>
      </w:pPr>
      <w:r w:rsidRPr="002519AF">
        <w:rPr>
          <w:sz w:val="20"/>
          <w:szCs w:val="20"/>
        </w:rPr>
        <w:t>Correlation between the validation Mean Squared Error (MSE) and the Physics Score for the best model from each of the 250 Optuna trials.</w:t>
      </w:r>
    </w:p>
    <w:p w14:paraId="48343286" w14:textId="77777777" w:rsidR="008C2FE8" w:rsidRPr="002519AF" w:rsidRDefault="008C2FE8" w:rsidP="00582022">
      <w:pPr>
        <w:pStyle w:val="ListParagraph"/>
        <w:numPr>
          <w:ilvl w:val="0"/>
          <w:numId w:val="25"/>
        </w:numPr>
        <w:rPr>
          <w:sz w:val="20"/>
          <w:szCs w:val="20"/>
        </w:rPr>
      </w:pPr>
      <w:r w:rsidRPr="002519AF">
        <w:rPr>
          <w:sz w:val="20"/>
          <w:szCs w:val="20"/>
        </w:rPr>
        <w:t>Comparison of the mean Physics Score for each of the sixteen model-loss function combinations, evaluated across all LOFO folds. Lower values indicate better performance.</w:t>
      </w:r>
    </w:p>
    <w:p w14:paraId="4946FF9B" w14:textId="276AD32D" w:rsidR="008C2FE8" w:rsidRPr="002519AF" w:rsidRDefault="008C2FE8" w:rsidP="00582022">
      <w:pPr>
        <w:pStyle w:val="ListParagraph"/>
        <w:numPr>
          <w:ilvl w:val="0"/>
          <w:numId w:val="25"/>
        </w:numPr>
        <w:rPr>
          <w:sz w:val="20"/>
          <w:szCs w:val="20"/>
        </w:rPr>
      </w:pPr>
      <w:r w:rsidRPr="002519AF">
        <w:rPr>
          <w:sz w:val="20"/>
          <w:szCs w:val="20"/>
        </w:rPr>
        <w:t>Boxplot showing the distribution of Physics Scores for each model across the five Leave-One-Family-Out (LOFO) folds. This illustrates the variance and robustness of each model when generalising to unseen aerofoil families.</w:t>
      </w:r>
    </w:p>
    <w:p w14:paraId="3C86D75B" w14:textId="70AAEF32" w:rsidR="000C43F5" w:rsidRPr="002519AF" w:rsidRDefault="000C43F5" w:rsidP="00582022">
      <w:pPr>
        <w:pStyle w:val="ListParagraph"/>
        <w:numPr>
          <w:ilvl w:val="0"/>
          <w:numId w:val="25"/>
        </w:numPr>
        <w:rPr>
          <w:sz w:val="20"/>
          <w:szCs w:val="20"/>
        </w:rPr>
      </w:pPr>
      <w:r w:rsidRPr="002519AF">
        <w:rPr>
          <w:sz w:val="20"/>
          <w:szCs w:val="20"/>
        </w:rPr>
        <w:t>Visual representation of Physics Score by Ablation Study Approach Further Validating the Necessity of the ExponentialMask.</w:t>
      </w:r>
    </w:p>
    <w:p w14:paraId="241D1179" w14:textId="77777777" w:rsidR="000C43F5" w:rsidRPr="002519AF" w:rsidRDefault="000C43F5" w:rsidP="00582022">
      <w:pPr>
        <w:pStyle w:val="ListParagraph"/>
        <w:numPr>
          <w:ilvl w:val="0"/>
          <w:numId w:val="25"/>
        </w:numPr>
        <w:rPr>
          <w:sz w:val="20"/>
          <w:szCs w:val="20"/>
        </w:rPr>
      </w:pPr>
      <w:r w:rsidRPr="002519AF">
        <w:rPr>
          <w:sz w:val="20"/>
          <w:szCs w:val="20"/>
        </w:rPr>
        <w:t>Training and validation loss curves for the final MLP model. The validation loss (Physics Score) closely tracks the trend of the training loss, indicating good generalisation and no significant overfitting with best epoch indicated.</w:t>
      </w:r>
    </w:p>
    <w:p w14:paraId="362D45E8" w14:textId="77777777" w:rsidR="000C43F5" w:rsidRPr="002519AF" w:rsidRDefault="000C43F5" w:rsidP="00582022">
      <w:pPr>
        <w:pStyle w:val="ListParagraph"/>
        <w:numPr>
          <w:ilvl w:val="0"/>
          <w:numId w:val="25"/>
        </w:numPr>
        <w:rPr>
          <w:sz w:val="20"/>
          <w:szCs w:val="20"/>
        </w:rPr>
      </w:pPr>
      <w:r w:rsidRPr="002519AF">
        <w:rPr>
          <w:sz w:val="20"/>
          <w:szCs w:val="20"/>
        </w:rPr>
        <w:t>Predicted vs. actual lift coefficient (C_L) values on the held-out test set. The clear trend corresponds to the final R² score of 0.9604 and MSE of 0.028147 for full dataset predictions and a final R² score of  0.9689 and MSE of 0.022268 for high-quality predictions.</w:t>
      </w:r>
    </w:p>
    <w:p w14:paraId="1ADF744F" w14:textId="590F8E9F" w:rsidR="000C43F5" w:rsidRPr="002519AF" w:rsidRDefault="000C43F5" w:rsidP="00582022">
      <w:pPr>
        <w:pStyle w:val="ListParagraph"/>
        <w:numPr>
          <w:ilvl w:val="0"/>
          <w:numId w:val="25"/>
        </w:numPr>
        <w:rPr>
          <w:sz w:val="20"/>
          <w:szCs w:val="20"/>
        </w:rPr>
      </w:pPr>
      <w:r w:rsidRPr="002519AF">
        <w:rPr>
          <w:sz w:val="20"/>
          <w:szCs w:val="20"/>
        </w:rPr>
        <w:t xml:space="preserve">Comparison of predicted vs. actual values for the four key physical metrics on the test set. The model shows strong correlation for </w:t>
      </w:r>
      <m:oMath>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L,max</m:t>
            </m:r>
          </m:sub>
        </m:sSub>
      </m:oMath>
      <w:r w:rsidRPr="002519AF">
        <w:rPr>
          <w:sz w:val="20"/>
          <w:szCs w:val="20"/>
        </w:rPr>
        <w:t xml:space="preserve"> and </w:t>
      </w:r>
      <m:oMath>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L=0</m:t>
            </m:r>
          </m:sub>
        </m:sSub>
      </m:oMath>
      <w:r w:rsidRPr="002519AF">
        <w:rPr>
          <w:sz w:val="20"/>
          <w:szCs w:val="20"/>
        </w:rPr>
        <w:t xml:space="preserve">, with weaker but still positive correlation for lift curve slope and </w:t>
      </w:r>
      <m:oMath>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stall</m:t>
            </m:r>
          </m:sub>
        </m:sSub>
      </m:oMath>
      <w:r w:rsidRPr="002519AF">
        <w:rPr>
          <w:sz w:val="20"/>
          <w:szCs w:val="20"/>
        </w:rPr>
        <w:t>.</w:t>
      </w:r>
    </w:p>
    <w:p w14:paraId="464505A4" w14:textId="77777777" w:rsidR="000C43F5" w:rsidRPr="002519AF" w:rsidRDefault="000C43F5" w:rsidP="00582022">
      <w:pPr>
        <w:pStyle w:val="ListParagraph"/>
        <w:numPr>
          <w:ilvl w:val="0"/>
          <w:numId w:val="25"/>
        </w:numPr>
        <w:rPr>
          <w:sz w:val="20"/>
          <w:szCs w:val="20"/>
        </w:rPr>
      </w:pPr>
      <w:r w:rsidRPr="002519AF">
        <w:rPr>
          <w:sz w:val="20"/>
          <w:szCs w:val="20"/>
        </w:rPr>
        <w:t>Distribution of prediction errors for the four key physical metrics on the test set. The distributions are centred near zero, indicating low bias.</w:t>
      </w:r>
    </w:p>
    <w:p w14:paraId="61E32A3C" w14:textId="77777777" w:rsidR="000C43F5" w:rsidRPr="002519AF" w:rsidRDefault="000C43F5" w:rsidP="00582022">
      <w:pPr>
        <w:pStyle w:val="ListParagraph"/>
        <w:numPr>
          <w:ilvl w:val="0"/>
          <w:numId w:val="25"/>
        </w:numPr>
        <w:rPr>
          <w:sz w:val="20"/>
          <w:szCs w:val="20"/>
        </w:rPr>
      </w:pPr>
      <w:r w:rsidRPr="002519AF">
        <w:rPr>
          <w:sz w:val="20"/>
          <w:szCs w:val="20"/>
        </w:rPr>
        <w:t>Comparison of predicted (orange squares) and actual (blue circles) lift curves for representative unseen aerofoils. The model demonstrates high fidelity across a range of geometric and aerodynamic complexities.</w:t>
      </w:r>
    </w:p>
    <w:p w14:paraId="7CE059F8" w14:textId="2E2D1495" w:rsidR="00B9164C" w:rsidRPr="002519AF" w:rsidRDefault="000C43F5" w:rsidP="00582022">
      <w:pPr>
        <w:pStyle w:val="ListParagraph"/>
        <w:numPr>
          <w:ilvl w:val="0"/>
          <w:numId w:val="25"/>
        </w:numPr>
        <w:rPr>
          <w:sz w:val="20"/>
          <w:szCs w:val="20"/>
        </w:rPr>
      </w:pPr>
      <w:r w:rsidRPr="002519AF">
        <w:rPr>
          <w:sz w:val="20"/>
          <w:szCs w:val="20"/>
        </w:rPr>
        <w:t>Sobol sensitivity indices for Maximum Lift Coefficient (</w:t>
      </w:r>
      <m:oMath>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L,max</m:t>
            </m:r>
          </m:sub>
        </m:sSub>
      </m:oMath>
      <w:r w:rsidRPr="002519AF">
        <w:rPr>
          <w:sz w:val="20"/>
          <w:szCs w:val="20"/>
        </w:rPr>
        <w:t>). The analysis identifies the aft-camber parameters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L,4</m:t>
            </m:r>
          </m:sub>
        </m:sSub>
      </m:oMath>
      <w:r w:rsidRPr="002519AF">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U,4</m:t>
            </m:r>
          </m:sub>
        </m:sSub>
      </m:oMath>
      <w:r w:rsidRPr="002519AF">
        <w:rPr>
          <w:sz w:val="20"/>
          <w:szCs w:val="20"/>
        </w:rPr>
        <w:t>) as the most influential.</w:t>
      </w:r>
    </w:p>
    <w:p w14:paraId="7FB0721D" w14:textId="79811B0F" w:rsidR="000C43F5" w:rsidRPr="002519AF" w:rsidRDefault="000C43F5" w:rsidP="00582022">
      <w:pPr>
        <w:pStyle w:val="ListParagraph"/>
        <w:numPr>
          <w:ilvl w:val="0"/>
          <w:numId w:val="25"/>
        </w:numPr>
        <w:rPr>
          <w:sz w:val="20"/>
          <w:szCs w:val="20"/>
        </w:rPr>
      </w:pPr>
      <w:r w:rsidRPr="002519AF">
        <w:rPr>
          <w:sz w:val="20"/>
          <w:szCs w:val="20"/>
        </w:rPr>
        <w:t>Sobol sensitivity indices for Stall Angle (</w:t>
      </w:r>
      <m:oMath>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stall</m:t>
            </m:r>
          </m:sub>
        </m:sSub>
      </m:oMath>
      <w:r w:rsidRPr="002519AF">
        <w:rPr>
          <w:sz w:val="20"/>
          <w:szCs w:val="20"/>
        </w:rPr>
        <w:t>). The analysis highlights massive interactive effects, dominated by the lower surface aft geometry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L,4</m:t>
            </m:r>
          </m:sub>
        </m:sSub>
      </m:oMath>
      <w:r w:rsidRPr="002519AF">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L,3</m:t>
            </m:r>
          </m:sub>
        </m:sSub>
      </m:oMath>
      <w:r w:rsidRPr="002519AF">
        <w:rPr>
          <w:sz w:val="20"/>
          <w:szCs w:val="20"/>
        </w:rPr>
        <w:t>).</w:t>
      </w:r>
    </w:p>
    <w:p w14:paraId="0142B9D1" w14:textId="0D1C17A7" w:rsidR="00B9164C" w:rsidRPr="002519AF" w:rsidRDefault="000C43F5" w:rsidP="00582022">
      <w:pPr>
        <w:pStyle w:val="ListParagraph"/>
        <w:numPr>
          <w:ilvl w:val="0"/>
          <w:numId w:val="25"/>
        </w:numPr>
        <w:rPr>
          <w:sz w:val="20"/>
          <w:szCs w:val="20"/>
        </w:rPr>
      </w:pPr>
      <w:r w:rsidRPr="002519AF">
        <w:rPr>
          <w:sz w:val="20"/>
          <w:szCs w:val="20"/>
        </w:rPr>
        <w:t>Sobol sensitivity indices for Zero-Lift Angle of Attack (</w:t>
      </w:r>
      <m:oMath>
        <m:sSub>
          <m:sSubPr>
            <m:ctrlPr>
              <w:rPr>
                <w:rFonts w:ascii="Cambria Math" w:hAnsi="Cambria Math"/>
                <w:sz w:val="20"/>
                <w:szCs w:val="20"/>
              </w:rPr>
            </m:ctrlPr>
          </m:sSubPr>
          <m:e>
            <m:r>
              <m:rPr>
                <m:sty m:val="p"/>
              </m:rPr>
              <w:rPr>
                <w:rFonts w:ascii="Cambria Math" w:hAnsi="Cambria Math"/>
                <w:sz w:val="20"/>
                <w:szCs w:val="20"/>
              </w:rPr>
              <m:t>α</m:t>
            </m:r>
          </m:e>
          <m:sub>
            <m:r>
              <m:rPr>
                <m:sty m:val="p"/>
              </m:rPr>
              <w:rPr>
                <w:rFonts w:ascii="Cambria Math" w:hAnsi="Cambria Math"/>
                <w:sz w:val="20"/>
                <w:szCs w:val="20"/>
              </w:rPr>
              <m:t>L=0</m:t>
            </m:r>
          </m:sub>
        </m:sSub>
      </m:oMath>
      <w:r w:rsidRPr="002519AF">
        <w:rPr>
          <w:sz w:val="20"/>
          <w:szCs w:val="20"/>
        </w:rPr>
        <w:t>). The model correctly identifies that the lower surface shape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L,4</m:t>
            </m:r>
          </m:sub>
        </m:sSub>
      </m:oMath>
      <w:r w:rsidRPr="002519AF">
        <w:rPr>
          <w:sz w:val="20"/>
          <w:szCs w:val="20"/>
        </w:rPr>
        <w:t>), which dictates camber, is the primary driver.</w:t>
      </w:r>
    </w:p>
    <w:p w14:paraId="2A83C87B" w14:textId="1C9E8B24" w:rsidR="008C2FE8" w:rsidRPr="002519AF" w:rsidRDefault="000C43F5" w:rsidP="00582022">
      <w:pPr>
        <w:pStyle w:val="ListParagraph"/>
        <w:numPr>
          <w:ilvl w:val="0"/>
          <w:numId w:val="25"/>
        </w:numPr>
        <w:rPr>
          <w:sz w:val="20"/>
          <w:szCs w:val="20"/>
        </w:rPr>
      </w:pPr>
      <w:r w:rsidRPr="002519AF">
        <w:rPr>
          <w:sz w:val="20"/>
          <w:szCs w:val="20"/>
        </w:rPr>
        <w:t>Sobol sensitivity indices for Lift Curve Slope. The aft geometry parameters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L,4</m:t>
            </m:r>
          </m:sub>
        </m:sSub>
      </m:oMath>
      <w:r w:rsidRPr="002519AF">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L,3</m:t>
            </m:r>
          </m:sub>
        </m:sSub>
      </m:oMath>
      <w:r w:rsidRPr="002519AF">
        <w:rPr>
          <w:sz w:val="20"/>
          <w:szCs w:val="20"/>
        </w:rPr>
        <w:t>) dominate, reflecting the influence of the trailing edge and viscous boundary layer effects.</w:t>
      </w:r>
    </w:p>
    <w:sectPr w:rsidR="008C2FE8" w:rsidRPr="002519AF" w:rsidSect="00B53A03">
      <w:footerReference w:type="default" r:id="rId33"/>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C9020" w14:textId="77777777" w:rsidR="00B96402" w:rsidRPr="00215E8A" w:rsidRDefault="00B96402">
      <w:pPr>
        <w:spacing w:after="0" w:line="240" w:lineRule="auto"/>
      </w:pPr>
      <w:r w:rsidRPr="00215E8A">
        <w:separator/>
      </w:r>
    </w:p>
  </w:endnote>
  <w:endnote w:type="continuationSeparator" w:id="0">
    <w:p w14:paraId="0DC24CA2" w14:textId="77777777" w:rsidR="00B96402" w:rsidRPr="00215E8A" w:rsidRDefault="00B96402">
      <w:pPr>
        <w:spacing w:after="0" w:line="240" w:lineRule="auto"/>
      </w:pPr>
      <w:r w:rsidRPr="00215E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056779"/>
      <w:docPartObj>
        <w:docPartGallery w:val="Page Numbers (Bottom of Page)"/>
        <w:docPartUnique/>
      </w:docPartObj>
    </w:sdtPr>
    <w:sdtEndPr/>
    <w:sdtContent>
      <w:p w14:paraId="41792675" w14:textId="11E8B99C" w:rsidR="00711DF9" w:rsidRPr="00215E8A" w:rsidRDefault="00711DF9">
        <w:pPr>
          <w:pStyle w:val="Footer"/>
          <w:jc w:val="right"/>
        </w:pPr>
        <w:r w:rsidRPr="00215E8A">
          <w:fldChar w:fldCharType="begin"/>
        </w:r>
        <w:r w:rsidRPr="00215E8A">
          <w:instrText xml:space="preserve"> PAGE   \* MERGEFORMAT </w:instrText>
        </w:r>
        <w:r w:rsidRPr="00215E8A">
          <w:fldChar w:fldCharType="separate"/>
        </w:r>
        <w:r w:rsidRPr="00215E8A">
          <w:t>2</w:t>
        </w:r>
        <w:r w:rsidRPr="00215E8A">
          <w:fldChar w:fldCharType="end"/>
        </w:r>
      </w:p>
    </w:sdtContent>
  </w:sdt>
  <w:p w14:paraId="45BFBF49" w14:textId="77777777" w:rsidR="00711DF9" w:rsidRPr="00215E8A" w:rsidRDefault="00711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DEA9" w14:textId="77777777" w:rsidR="00B96402" w:rsidRPr="00215E8A" w:rsidRDefault="00B96402">
      <w:pPr>
        <w:spacing w:after="0" w:line="240" w:lineRule="auto"/>
      </w:pPr>
      <w:r w:rsidRPr="00215E8A">
        <w:separator/>
      </w:r>
    </w:p>
  </w:footnote>
  <w:footnote w:type="continuationSeparator" w:id="0">
    <w:p w14:paraId="378E40AC" w14:textId="77777777" w:rsidR="00B96402" w:rsidRPr="00215E8A" w:rsidRDefault="00B96402">
      <w:pPr>
        <w:spacing w:after="0" w:line="240" w:lineRule="auto"/>
      </w:pPr>
      <w:r w:rsidRPr="00215E8A">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96FD3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B57E36"/>
    <w:multiLevelType w:val="hybridMultilevel"/>
    <w:tmpl w:val="4EC43C60"/>
    <w:lvl w:ilvl="0" w:tplc="52BAFD2A">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68613A"/>
    <w:multiLevelType w:val="multilevel"/>
    <w:tmpl w:val="1DC4670E"/>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8BB2163"/>
    <w:multiLevelType w:val="multilevel"/>
    <w:tmpl w:val="14A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6438D"/>
    <w:multiLevelType w:val="multilevel"/>
    <w:tmpl w:val="4F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17AA"/>
    <w:multiLevelType w:val="hybridMultilevel"/>
    <w:tmpl w:val="FEF4926A"/>
    <w:lvl w:ilvl="0" w:tplc="0809000F">
      <w:start w:val="1"/>
      <w:numFmt w:val="decimal"/>
      <w:lvlText w:val="%1."/>
      <w:lvlJc w:val="left"/>
      <w:pPr>
        <w:ind w:left="832" w:hanging="360"/>
      </w:pPr>
    </w:lvl>
    <w:lvl w:ilvl="1" w:tplc="08090019" w:tentative="1">
      <w:start w:val="1"/>
      <w:numFmt w:val="lowerLetter"/>
      <w:lvlText w:val="%2."/>
      <w:lvlJc w:val="left"/>
      <w:pPr>
        <w:ind w:left="1552" w:hanging="360"/>
      </w:pPr>
    </w:lvl>
    <w:lvl w:ilvl="2" w:tplc="0809001B" w:tentative="1">
      <w:start w:val="1"/>
      <w:numFmt w:val="lowerRoman"/>
      <w:lvlText w:val="%3."/>
      <w:lvlJc w:val="right"/>
      <w:pPr>
        <w:ind w:left="2272" w:hanging="180"/>
      </w:pPr>
    </w:lvl>
    <w:lvl w:ilvl="3" w:tplc="0809000F" w:tentative="1">
      <w:start w:val="1"/>
      <w:numFmt w:val="decimal"/>
      <w:lvlText w:val="%4."/>
      <w:lvlJc w:val="left"/>
      <w:pPr>
        <w:ind w:left="2992" w:hanging="360"/>
      </w:pPr>
    </w:lvl>
    <w:lvl w:ilvl="4" w:tplc="08090019" w:tentative="1">
      <w:start w:val="1"/>
      <w:numFmt w:val="lowerLetter"/>
      <w:lvlText w:val="%5."/>
      <w:lvlJc w:val="left"/>
      <w:pPr>
        <w:ind w:left="3712" w:hanging="360"/>
      </w:pPr>
    </w:lvl>
    <w:lvl w:ilvl="5" w:tplc="0809001B" w:tentative="1">
      <w:start w:val="1"/>
      <w:numFmt w:val="lowerRoman"/>
      <w:lvlText w:val="%6."/>
      <w:lvlJc w:val="right"/>
      <w:pPr>
        <w:ind w:left="4432" w:hanging="180"/>
      </w:pPr>
    </w:lvl>
    <w:lvl w:ilvl="6" w:tplc="0809000F" w:tentative="1">
      <w:start w:val="1"/>
      <w:numFmt w:val="decimal"/>
      <w:lvlText w:val="%7."/>
      <w:lvlJc w:val="left"/>
      <w:pPr>
        <w:ind w:left="5152" w:hanging="360"/>
      </w:pPr>
    </w:lvl>
    <w:lvl w:ilvl="7" w:tplc="08090019" w:tentative="1">
      <w:start w:val="1"/>
      <w:numFmt w:val="lowerLetter"/>
      <w:lvlText w:val="%8."/>
      <w:lvlJc w:val="left"/>
      <w:pPr>
        <w:ind w:left="5872" w:hanging="360"/>
      </w:pPr>
    </w:lvl>
    <w:lvl w:ilvl="8" w:tplc="0809001B" w:tentative="1">
      <w:start w:val="1"/>
      <w:numFmt w:val="lowerRoman"/>
      <w:lvlText w:val="%9."/>
      <w:lvlJc w:val="right"/>
      <w:pPr>
        <w:ind w:left="6592" w:hanging="180"/>
      </w:pPr>
    </w:lvl>
  </w:abstractNum>
  <w:abstractNum w:abstractNumId="6" w15:restartNumberingAfterBreak="0">
    <w:nsid w:val="142EA9A1"/>
    <w:multiLevelType w:val="hybridMultilevel"/>
    <w:tmpl w:val="827EBB6E"/>
    <w:lvl w:ilvl="0" w:tplc="01126E54">
      <w:start w:val="1"/>
      <w:numFmt w:val="lowerRoman"/>
      <w:lvlText w:val="%1."/>
      <w:lvlJc w:val="right"/>
      <w:pPr>
        <w:ind w:left="720" w:hanging="360"/>
      </w:pPr>
    </w:lvl>
    <w:lvl w:ilvl="1" w:tplc="EE0A9750">
      <w:start w:val="1"/>
      <w:numFmt w:val="lowerLetter"/>
      <w:lvlText w:val="%2."/>
      <w:lvlJc w:val="left"/>
      <w:pPr>
        <w:ind w:left="1440" w:hanging="360"/>
      </w:pPr>
    </w:lvl>
    <w:lvl w:ilvl="2" w:tplc="83946594">
      <w:start w:val="1"/>
      <w:numFmt w:val="lowerRoman"/>
      <w:lvlText w:val="%3."/>
      <w:lvlJc w:val="right"/>
      <w:pPr>
        <w:ind w:left="2160" w:hanging="180"/>
      </w:pPr>
    </w:lvl>
    <w:lvl w:ilvl="3" w:tplc="4CC4867A">
      <w:start w:val="1"/>
      <w:numFmt w:val="decimal"/>
      <w:lvlText w:val="%4."/>
      <w:lvlJc w:val="left"/>
      <w:pPr>
        <w:ind w:left="2880" w:hanging="360"/>
      </w:pPr>
    </w:lvl>
    <w:lvl w:ilvl="4" w:tplc="9BAEF324">
      <w:start w:val="1"/>
      <w:numFmt w:val="lowerLetter"/>
      <w:lvlText w:val="%5."/>
      <w:lvlJc w:val="left"/>
      <w:pPr>
        <w:ind w:left="3600" w:hanging="360"/>
      </w:pPr>
    </w:lvl>
    <w:lvl w:ilvl="5" w:tplc="625014CE">
      <w:start w:val="1"/>
      <w:numFmt w:val="lowerRoman"/>
      <w:lvlText w:val="%6."/>
      <w:lvlJc w:val="right"/>
      <w:pPr>
        <w:ind w:left="4320" w:hanging="180"/>
      </w:pPr>
    </w:lvl>
    <w:lvl w:ilvl="6" w:tplc="8ED05962">
      <w:start w:val="1"/>
      <w:numFmt w:val="decimal"/>
      <w:lvlText w:val="%7."/>
      <w:lvlJc w:val="left"/>
      <w:pPr>
        <w:ind w:left="5040" w:hanging="360"/>
      </w:pPr>
    </w:lvl>
    <w:lvl w:ilvl="7" w:tplc="7A0E0F86">
      <w:start w:val="1"/>
      <w:numFmt w:val="lowerLetter"/>
      <w:lvlText w:val="%8."/>
      <w:lvlJc w:val="left"/>
      <w:pPr>
        <w:ind w:left="5760" w:hanging="360"/>
      </w:pPr>
    </w:lvl>
    <w:lvl w:ilvl="8" w:tplc="F064AE90">
      <w:start w:val="1"/>
      <w:numFmt w:val="lowerRoman"/>
      <w:lvlText w:val="%9."/>
      <w:lvlJc w:val="right"/>
      <w:pPr>
        <w:ind w:left="6480" w:hanging="180"/>
      </w:pPr>
    </w:lvl>
  </w:abstractNum>
  <w:abstractNum w:abstractNumId="7" w15:restartNumberingAfterBreak="0">
    <w:nsid w:val="244931B5"/>
    <w:multiLevelType w:val="multilevel"/>
    <w:tmpl w:val="648EF0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6636E3F"/>
    <w:multiLevelType w:val="multilevel"/>
    <w:tmpl w:val="5BB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F28EB"/>
    <w:multiLevelType w:val="multilevel"/>
    <w:tmpl w:val="E1B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4754F"/>
    <w:multiLevelType w:val="multilevel"/>
    <w:tmpl w:val="6426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057B9"/>
    <w:multiLevelType w:val="hybridMultilevel"/>
    <w:tmpl w:val="31A056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2F57B0"/>
    <w:multiLevelType w:val="multilevel"/>
    <w:tmpl w:val="9F14688E"/>
    <w:lvl w:ilvl="0">
      <w:start w:val="3"/>
      <w:numFmt w:val="decimal"/>
      <w:lvlText w:val="%1."/>
      <w:lvlJc w:val="left"/>
      <w:pPr>
        <w:ind w:left="1080" w:hanging="360"/>
      </w:pPr>
      <w:rPr>
        <w:rFonts w:hint="default"/>
      </w:rPr>
    </w:lvl>
    <w:lvl w:ilvl="1">
      <w:start w:val="3"/>
      <w:numFmt w:val="none"/>
      <w:lvlText w:val="3.2"/>
      <w:lvlJc w:val="left"/>
      <w:pPr>
        <w:ind w:left="1080" w:hanging="360"/>
      </w:pPr>
      <w:rPr>
        <w:rFonts w:hint="default"/>
      </w:rPr>
    </w:lvl>
    <w:lvl w:ilvl="2">
      <w:start w:val="1"/>
      <w:numFmt w:val="decimal"/>
      <w:isLgl/>
      <w:lvlText w:val="%1.1.%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3" w15:restartNumberingAfterBreak="0">
    <w:nsid w:val="46EF7C4F"/>
    <w:multiLevelType w:val="multilevel"/>
    <w:tmpl w:val="DDDCD2D0"/>
    <w:lvl w:ilvl="0">
      <w:start w:val="1"/>
      <w:numFmt w:val="decimal"/>
      <w:lvlText w:val="%1."/>
      <w:lvlJc w:val="left"/>
      <w:pPr>
        <w:ind w:left="1080" w:hanging="360"/>
      </w:pPr>
      <w:rPr>
        <w:rFonts w:hint="default"/>
      </w:rPr>
    </w:lvl>
    <w:lvl w:ilvl="1">
      <w:start w:val="1"/>
      <w:numFmt w:val="decimal"/>
      <w:lvlText w:val="%2.1"/>
      <w:lvlJc w:val="left"/>
      <w:pPr>
        <w:ind w:left="1080" w:hanging="36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4" w15:restartNumberingAfterBreak="0">
    <w:nsid w:val="4B32754B"/>
    <w:multiLevelType w:val="multilevel"/>
    <w:tmpl w:val="0D82AE1A"/>
    <w:lvl w:ilvl="0">
      <w:start w:val="3"/>
      <w:numFmt w:val="decimal"/>
      <w:lvlText w:val="%1"/>
      <w:lvlJc w:val="left"/>
      <w:pPr>
        <w:ind w:left="490" w:hanging="490"/>
      </w:pPr>
      <w:rPr>
        <w:rFonts w:hint="default"/>
      </w:rPr>
    </w:lvl>
    <w:lvl w:ilvl="1">
      <w:start w:val="1"/>
      <w:numFmt w:val="decimal"/>
      <w:lvlText w:val="%1.%2"/>
      <w:lvlJc w:val="left"/>
      <w:pPr>
        <w:ind w:left="670" w:hanging="49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5" w15:restartNumberingAfterBreak="0">
    <w:nsid w:val="54190D0E"/>
    <w:multiLevelType w:val="multilevel"/>
    <w:tmpl w:val="DDDCD2D0"/>
    <w:lvl w:ilvl="0">
      <w:start w:val="1"/>
      <w:numFmt w:val="decimal"/>
      <w:lvlText w:val="%1."/>
      <w:lvlJc w:val="left"/>
      <w:pPr>
        <w:ind w:left="1080" w:hanging="360"/>
      </w:pPr>
      <w:rPr>
        <w:rFonts w:hint="default"/>
      </w:rPr>
    </w:lvl>
    <w:lvl w:ilvl="1">
      <w:start w:val="1"/>
      <w:numFmt w:val="decimal"/>
      <w:lvlText w:val="%2.1"/>
      <w:lvlJc w:val="left"/>
      <w:pPr>
        <w:ind w:left="1080" w:hanging="36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6" w15:restartNumberingAfterBreak="0">
    <w:nsid w:val="54F80532"/>
    <w:multiLevelType w:val="multilevel"/>
    <w:tmpl w:val="F80C7378"/>
    <w:lvl w:ilvl="0">
      <w:start w:val="1"/>
      <w:numFmt w:val="decimal"/>
      <w:lvlText w:val="%1."/>
      <w:lvlJc w:val="left"/>
      <w:pPr>
        <w:ind w:left="1080" w:hanging="360"/>
      </w:pPr>
      <w:rPr>
        <w:rFonts w:hint="default"/>
      </w:rPr>
    </w:lvl>
    <w:lvl w:ilvl="1">
      <w:start w:val="1"/>
      <w:numFmt w:val="decimal"/>
      <w:lvlText w:val="%2.1"/>
      <w:lvlJc w:val="left"/>
      <w:pPr>
        <w:ind w:left="1080" w:hanging="36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17" w15:restartNumberingAfterBreak="0">
    <w:nsid w:val="552A6E57"/>
    <w:multiLevelType w:val="multilevel"/>
    <w:tmpl w:val="998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448A8"/>
    <w:multiLevelType w:val="multilevel"/>
    <w:tmpl w:val="532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74A11"/>
    <w:multiLevelType w:val="multilevel"/>
    <w:tmpl w:val="826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BE334C"/>
    <w:multiLevelType w:val="hybridMultilevel"/>
    <w:tmpl w:val="73E6C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23509A"/>
    <w:multiLevelType w:val="multilevel"/>
    <w:tmpl w:val="1DC4670E"/>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758C5466"/>
    <w:multiLevelType w:val="hybridMultilevel"/>
    <w:tmpl w:val="991A14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708458C"/>
    <w:multiLevelType w:val="hybridMultilevel"/>
    <w:tmpl w:val="9AFE6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2832901">
    <w:abstractNumId w:val="6"/>
  </w:num>
  <w:num w:numId="2" w16cid:durableId="907886985">
    <w:abstractNumId w:val="22"/>
  </w:num>
  <w:num w:numId="3" w16cid:durableId="2025086397">
    <w:abstractNumId w:val="16"/>
  </w:num>
  <w:num w:numId="4" w16cid:durableId="633103681">
    <w:abstractNumId w:val="0"/>
  </w:num>
  <w:num w:numId="5" w16cid:durableId="127406896">
    <w:abstractNumId w:val="3"/>
  </w:num>
  <w:num w:numId="6" w16cid:durableId="957487783">
    <w:abstractNumId w:val="2"/>
  </w:num>
  <w:num w:numId="7" w16cid:durableId="1604920968">
    <w:abstractNumId w:val="14"/>
  </w:num>
  <w:num w:numId="8" w16cid:durableId="2056807229">
    <w:abstractNumId w:val="21"/>
  </w:num>
  <w:num w:numId="9" w16cid:durableId="1536306375">
    <w:abstractNumId w:val="1"/>
  </w:num>
  <w:num w:numId="10" w16cid:durableId="131145431">
    <w:abstractNumId w:val="15"/>
  </w:num>
  <w:num w:numId="11" w16cid:durableId="1741437203">
    <w:abstractNumId w:val="12"/>
  </w:num>
  <w:num w:numId="12" w16cid:durableId="1053652576">
    <w:abstractNumId w:val="13"/>
  </w:num>
  <w:num w:numId="13" w16cid:durableId="103426091">
    <w:abstractNumId w:val="19"/>
  </w:num>
  <w:num w:numId="14" w16cid:durableId="232206557">
    <w:abstractNumId w:val="8"/>
  </w:num>
  <w:num w:numId="15" w16cid:durableId="599410765">
    <w:abstractNumId w:val="4"/>
  </w:num>
  <w:num w:numId="16" w16cid:durableId="2006012059">
    <w:abstractNumId w:val="9"/>
  </w:num>
  <w:num w:numId="17" w16cid:durableId="1452086460">
    <w:abstractNumId w:val="18"/>
  </w:num>
  <w:num w:numId="18" w16cid:durableId="336619835">
    <w:abstractNumId w:val="10"/>
  </w:num>
  <w:num w:numId="19" w16cid:durableId="1280717570">
    <w:abstractNumId w:val="17"/>
  </w:num>
  <w:num w:numId="20" w16cid:durableId="1273129620">
    <w:abstractNumId w:val="5"/>
  </w:num>
  <w:num w:numId="21" w16cid:durableId="1247883954">
    <w:abstractNumId w:val="7"/>
  </w:num>
  <w:num w:numId="22" w16cid:durableId="20753486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2427815">
    <w:abstractNumId w:val="23"/>
  </w:num>
  <w:num w:numId="24" w16cid:durableId="987126826">
    <w:abstractNumId w:val="20"/>
  </w:num>
  <w:num w:numId="25" w16cid:durableId="45830537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xNTSyNLEwNDUyNjdT0lEKTi0uzszPAykwrAUAunsGxCwAAAA="/>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526B82"/>
    <w:rsid w:val="00000E01"/>
    <w:rsid w:val="00001408"/>
    <w:rsid w:val="000019B6"/>
    <w:rsid w:val="00001AF6"/>
    <w:rsid w:val="00001B0E"/>
    <w:rsid w:val="0000241F"/>
    <w:rsid w:val="0000254F"/>
    <w:rsid w:val="000025CA"/>
    <w:rsid w:val="00002DE4"/>
    <w:rsid w:val="0000316F"/>
    <w:rsid w:val="000033CA"/>
    <w:rsid w:val="000036E3"/>
    <w:rsid w:val="00003D27"/>
    <w:rsid w:val="00004563"/>
    <w:rsid w:val="00004E2D"/>
    <w:rsid w:val="000055C8"/>
    <w:rsid w:val="00005BA4"/>
    <w:rsid w:val="00006D39"/>
    <w:rsid w:val="00006E3F"/>
    <w:rsid w:val="000079EE"/>
    <w:rsid w:val="00007DA1"/>
    <w:rsid w:val="0001028C"/>
    <w:rsid w:val="0001085E"/>
    <w:rsid w:val="00011221"/>
    <w:rsid w:val="00011494"/>
    <w:rsid w:val="000118B1"/>
    <w:rsid w:val="00012E0B"/>
    <w:rsid w:val="00013737"/>
    <w:rsid w:val="0001400A"/>
    <w:rsid w:val="00014204"/>
    <w:rsid w:val="00014280"/>
    <w:rsid w:val="00014291"/>
    <w:rsid w:val="000151A4"/>
    <w:rsid w:val="00016196"/>
    <w:rsid w:val="00016ABF"/>
    <w:rsid w:val="00017006"/>
    <w:rsid w:val="00017797"/>
    <w:rsid w:val="000178A1"/>
    <w:rsid w:val="00017D00"/>
    <w:rsid w:val="00017F61"/>
    <w:rsid w:val="00020103"/>
    <w:rsid w:val="0002021C"/>
    <w:rsid w:val="00021B61"/>
    <w:rsid w:val="00022256"/>
    <w:rsid w:val="00023217"/>
    <w:rsid w:val="00023548"/>
    <w:rsid w:val="000237D3"/>
    <w:rsid w:val="00023AF8"/>
    <w:rsid w:val="00023B1B"/>
    <w:rsid w:val="00025517"/>
    <w:rsid w:val="0002556F"/>
    <w:rsid w:val="0002582A"/>
    <w:rsid w:val="00026032"/>
    <w:rsid w:val="00026FC3"/>
    <w:rsid w:val="000276E3"/>
    <w:rsid w:val="00027797"/>
    <w:rsid w:val="0002788A"/>
    <w:rsid w:val="00027C98"/>
    <w:rsid w:val="000309BE"/>
    <w:rsid w:val="00030A32"/>
    <w:rsid w:val="00030F35"/>
    <w:rsid w:val="000314DC"/>
    <w:rsid w:val="000316AA"/>
    <w:rsid w:val="00031E2F"/>
    <w:rsid w:val="0003291E"/>
    <w:rsid w:val="0003472F"/>
    <w:rsid w:val="00034B9A"/>
    <w:rsid w:val="00035361"/>
    <w:rsid w:val="00035DF8"/>
    <w:rsid w:val="00035E45"/>
    <w:rsid w:val="00035FC5"/>
    <w:rsid w:val="00036D10"/>
    <w:rsid w:val="0004030D"/>
    <w:rsid w:val="0004058E"/>
    <w:rsid w:val="000414DA"/>
    <w:rsid w:val="00041A3B"/>
    <w:rsid w:val="00042EA7"/>
    <w:rsid w:val="0004320E"/>
    <w:rsid w:val="00043230"/>
    <w:rsid w:val="0004384E"/>
    <w:rsid w:val="00043B24"/>
    <w:rsid w:val="0004528E"/>
    <w:rsid w:val="00045443"/>
    <w:rsid w:val="00046009"/>
    <w:rsid w:val="00046427"/>
    <w:rsid w:val="00047305"/>
    <w:rsid w:val="000506B9"/>
    <w:rsid w:val="000509C2"/>
    <w:rsid w:val="000509E4"/>
    <w:rsid w:val="0005128A"/>
    <w:rsid w:val="0005167F"/>
    <w:rsid w:val="00051992"/>
    <w:rsid w:val="00052372"/>
    <w:rsid w:val="00053138"/>
    <w:rsid w:val="00053E3E"/>
    <w:rsid w:val="00053EE6"/>
    <w:rsid w:val="00054902"/>
    <w:rsid w:val="00054B37"/>
    <w:rsid w:val="000552DF"/>
    <w:rsid w:val="00056354"/>
    <w:rsid w:val="00056765"/>
    <w:rsid w:val="00056886"/>
    <w:rsid w:val="00057491"/>
    <w:rsid w:val="0006049F"/>
    <w:rsid w:val="00060DC8"/>
    <w:rsid w:val="000615C5"/>
    <w:rsid w:val="00061B59"/>
    <w:rsid w:val="00061F6F"/>
    <w:rsid w:val="00062953"/>
    <w:rsid w:val="00063EB6"/>
    <w:rsid w:val="000640E5"/>
    <w:rsid w:val="0006451A"/>
    <w:rsid w:val="00064534"/>
    <w:rsid w:val="00064C77"/>
    <w:rsid w:val="000651C7"/>
    <w:rsid w:val="00065237"/>
    <w:rsid w:val="00065436"/>
    <w:rsid w:val="00065758"/>
    <w:rsid w:val="00065D4D"/>
    <w:rsid w:val="00065D87"/>
    <w:rsid w:val="00066199"/>
    <w:rsid w:val="00066B88"/>
    <w:rsid w:val="00066CF2"/>
    <w:rsid w:val="00066F04"/>
    <w:rsid w:val="00067769"/>
    <w:rsid w:val="00070655"/>
    <w:rsid w:val="000706C5"/>
    <w:rsid w:val="000706FB"/>
    <w:rsid w:val="0007178C"/>
    <w:rsid w:val="00072531"/>
    <w:rsid w:val="00073048"/>
    <w:rsid w:val="0007394F"/>
    <w:rsid w:val="00074B2A"/>
    <w:rsid w:val="0007556A"/>
    <w:rsid w:val="000755DE"/>
    <w:rsid w:val="00075AC4"/>
    <w:rsid w:val="0007622B"/>
    <w:rsid w:val="0007658D"/>
    <w:rsid w:val="00076608"/>
    <w:rsid w:val="000771C4"/>
    <w:rsid w:val="00077C2A"/>
    <w:rsid w:val="00077EB8"/>
    <w:rsid w:val="000801F0"/>
    <w:rsid w:val="00080DC1"/>
    <w:rsid w:val="00080F25"/>
    <w:rsid w:val="0008160E"/>
    <w:rsid w:val="00081D39"/>
    <w:rsid w:val="00081DDD"/>
    <w:rsid w:val="00082CD7"/>
    <w:rsid w:val="00083569"/>
    <w:rsid w:val="00083DA4"/>
    <w:rsid w:val="000840F7"/>
    <w:rsid w:val="00084941"/>
    <w:rsid w:val="00084B36"/>
    <w:rsid w:val="00085091"/>
    <w:rsid w:val="00085500"/>
    <w:rsid w:val="00085660"/>
    <w:rsid w:val="00085707"/>
    <w:rsid w:val="00085FCD"/>
    <w:rsid w:val="000868FC"/>
    <w:rsid w:val="0008746C"/>
    <w:rsid w:val="0008775A"/>
    <w:rsid w:val="00090C71"/>
    <w:rsid w:val="000913AD"/>
    <w:rsid w:val="000913FC"/>
    <w:rsid w:val="00091628"/>
    <w:rsid w:val="0009209E"/>
    <w:rsid w:val="00092C19"/>
    <w:rsid w:val="00093EA7"/>
    <w:rsid w:val="0009430B"/>
    <w:rsid w:val="0009455B"/>
    <w:rsid w:val="000954EB"/>
    <w:rsid w:val="0009562C"/>
    <w:rsid w:val="00095788"/>
    <w:rsid w:val="00095DA8"/>
    <w:rsid w:val="00095EF3"/>
    <w:rsid w:val="000967B6"/>
    <w:rsid w:val="0009744E"/>
    <w:rsid w:val="000A015A"/>
    <w:rsid w:val="000A0C6C"/>
    <w:rsid w:val="000A0E78"/>
    <w:rsid w:val="000A1165"/>
    <w:rsid w:val="000A13B9"/>
    <w:rsid w:val="000A16AA"/>
    <w:rsid w:val="000A20E0"/>
    <w:rsid w:val="000A2935"/>
    <w:rsid w:val="000A2EA0"/>
    <w:rsid w:val="000A493E"/>
    <w:rsid w:val="000A4940"/>
    <w:rsid w:val="000A4C44"/>
    <w:rsid w:val="000A57FF"/>
    <w:rsid w:val="000A5A81"/>
    <w:rsid w:val="000A5C4B"/>
    <w:rsid w:val="000A5DDD"/>
    <w:rsid w:val="000A5DE7"/>
    <w:rsid w:val="000A7991"/>
    <w:rsid w:val="000B04A8"/>
    <w:rsid w:val="000B0C46"/>
    <w:rsid w:val="000B2A57"/>
    <w:rsid w:val="000B2EFB"/>
    <w:rsid w:val="000B300D"/>
    <w:rsid w:val="000B335A"/>
    <w:rsid w:val="000B3395"/>
    <w:rsid w:val="000B3663"/>
    <w:rsid w:val="000B61C1"/>
    <w:rsid w:val="000B6491"/>
    <w:rsid w:val="000B6728"/>
    <w:rsid w:val="000B6C5C"/>
    <w:rsid w:val="000B7161"/>
    <w:rsid w:val="000B73C9"/>
    <w:rsid w:val="000B740C"/>
    <w:rsid w:val="000B762B"/>
    <w:rsid w:val="000B7BA2"/>
    <w:rsid w:val="000B7C2A"/>
    <w:rsid w:val="000C016A"/>
    <w:rsid w:val="000C105B"/>
    <w:rsid w:val="000C1112"/>
    <w:rsid w:val="000C1C82"/>
    <w:rsid w:val="000C2E73"/>
    <w:rsid w:val="000C3DC9"/>
    <w:rsid w:val="000C43A8"/>
    <w:rsid w:val="000C43F5"/>
    <w:rsid w:val="000C47EC"/>
    <w:rsid w:val="000C4DB2"/>
    <w:rsid w:val="000C53F5"/>
    <w:rsid w:val="000C590C"/>
    <w:rsid w:val="000C5ADC"/>
    <w:rsid w:val="000C5F09"/>
    <w:rsid w:val="000C6AAD"/>
    <w:rsid w:val="000C70E1"/>
    <w:rsid w:val="000C7837"/>
    <w:rsid w:val="000C7A0F"/>
    <w:rsid w:val="000D0129"/>
    <w:rsid w:val="000D0A6B"/>
    <w:rsid w:val="000D0B66"/>
    <w:rsid w:val="000D0F77"/>
    <w:rsid w:val="000D206D"/>
    <w:rsid w:val="000D20D9"/>
    <w:rsid w:val="000D2309"/>
    <w:rsid w:val="000D32B6"/>
    <w:rsid w:val="000D6108"/>
    <w:rsid w:val="000D6FBE"/>
    <w:rsid w:val="000D7559"/>
    <w:rsid w:val="000D7B13"/>
    <w:rsid w:val="000E02F2"/>
    <w:rsid w:val="000E06B3"/>
    <w:rsid w:val="000E0B79"/>
    <w:rsid w:val="000E14B4"/>
    <w:rsid w:val="000E1BBE"/>
    <w:rsid w:val="000E22DE"/>
    <w:rsid w:val="000E275D"/>
    <w:rsid w:val="000E315A"/>
    <w:rsid w:val="000E34EB"/>
    <w:rsid w:val="000E3B1D"/>
    <w:rsid w:val="000E3C7D"/>
    <w:rsid w:val="000E46BC"/>
    <w:rsid w:val="000E4D33"/>
    <w:rsid w:val="000E5CD7"/>
    <w:rsid w:val="000E5DA0"/>
    <w:rsid w:val="000E7A2F"/>
    <w:rsid w:val="000F08AA"/>
    <w:rsid w:val="000F1266"/>
    <w:rsid w:val="000F1295"/>
    <w:rsid w:val="000F18F8"/>
    <w:rsid w:val="000F1CBD"/>
    <w:rsid w:val="000F1DC1"/>
    <w:rsid w:val="000F1EBC"/>
    <w:rsid w:val="000F23C5"/>
    <w:rsid w:val="000F2414"/>
    <w:rsid w:val="000F2CCA"/>
    <w:rsid w:val="000F2E7A"/>
    <w:rsid w:val="000F342D"/>
    <w:rsid w:val="000F3953"/>
    <w:rsid w:val="000F41EF"/>
    <w:rsid w:val="000F4221"/>
    <w:rsid w:val="000F5441"/>
    <w:rsid w:val="000F5520"/>
    <w:rsid w:val="000F553E"/>
    <w:rsid w:val="000F5B22"/>
    <w:rsid w:val="000F5C22"/>
    <w:rsid w:val="000F5C4A"/>
    <w:rsid w:val="000F5E43"/>
    <w:rsid w:val="000F62A3"/>
    <w:rsid w:val="000F63A5"/>
    <w:rsid w:val="0010054D"/>
    <w:rsid w:val="00100734"/>
    <w:rsid w:val="00100C45"/>
    <w:rsid w:val="00102D7E"/>
    <w:rsid w:val="00103649"/>
    <w:rsid w:val="00104862"/>
    <w:rsid w:val="001048D2"/>
    <w:rsid w:val="0010493D"/>
    <w:rsid w:val="00105037"/>
    <w:rsid w:val="00105510"/>
    <w:rsid w:val="00105816"/>
    <w:rsid w:val="00106087"/>
    <w:rsid w:val="00106C7F"/>
    <w:rsid w:val="0010706E"/>
    <w:rsid w:val="00107FC6"/>
    <w:rsid w:val="00110712"/>
    <w:rsid w:val="00110B28"/>
    <w:rsid w:val="00110D61"/>
    <w:rsid w:val="00110FAD"/>
    <w:rsid w:val="00110FE8"/>
    <w:rsid w:val="00111145"/>
    <w:rsid w:val="0011196C"/>
    <w:rsid w:val="00111D96"/>
    <w:rsid w:val="00112738"/>
    <w:rsid w:val="001127D7"/>
    <w:rsid w:val="001134E5"/>
    <w:rsid w:val="00114962"/>
    <w:rsid w:val="001149FC"/>
    <w:rsid w:val="00114E12"/>
    <w:rsid w:val="00115B24"/>
    <w:rsid w:val="00116208"/>
    <w:rsid w:val="0011678D"/>
    <w:rsid w:val="00116BBB"/>
    <w:rsid w:val="00116D0B"/>
    <w:rsid w:val="0011700F"/>
    <w:rsid w:val="001177C1"/>
    <w:rsid w:val="00117BE0"/>
    <w:rsid w:val="00120885"/>
    <w:rsid w:val="00121847"/>
    <w:rsid w:val="001219DE"/>
    <w:rsid w:val="00122111"/>
    <w:rsid w:val="0012329A"/>
    <w:rsid w:val="0012361E"/>
    <w:rsid w:val="0012370A"/>
    <w:rsid w:val="00123819"/>
    <w:rsid w:val="0012415A"/>
    <w:rsid w:val="001245DA"/>
    <w:rsid w:val="00124A6B"/>
    <w:rsid w:val="00124D37"/>
    <w:rsid w:val="00126E76"/>
    <w:rsid w:val="0012723C"/>
    <w:rsid w:val="00127616"/>
    <w:rsid w:val="001279C2"/>
    <w:rsid w:val="00131512"/>
    <w:rsid w:val="00131866"/>
    <w:rsid w:val="00132970"/>
    <w:rsid w:val="001340C4"/>
    <w:rsid w:val="001343BB"/>
    <w:rsid w:val="00134EB1"/>
    <w:rsid w:val="001350A7"/>
    <w:rsid w:val="00135CA7"/>
    <w:rsid w:val="00135F6A"/>
    <w:rsid w:val="001365E2"/>
    <w:rsid w:val="0013694D"/>
    <w:rsid w:val="00136A79"/>
    <w:rsid w:val="00136BA5"/>
    <w:rsid w:val="00136DD1"/>
    <w:rsid w:val="00136EA3"/>
    <w:rsid w:val="00137F3C"/>
    <w:rsid w:val="00140CE5"/>
    <w:rsid w:val="001438C2"/>
    <w:rsid w:val="0014440C"/>
    <w:rsid w:val="001449BE"/>
    <w:rsid w:val="00144C63"/>
    <w:rsid w:val="00144CAF"/>
    <w:rsid w:val="00144CB6"/>
    <w:rsid w:val="00146729"/>
    <w:rsid w:val="00146E2A"/>
    <w:rsid w:val="00147985"/>
    <w:rsid w:val="00147A73"/>
    <w:rsid w:val="00147D36"/>
    <w:rsid w:val="001504A3"/>
    <w:rsid w:val="001522A7"/>
    <w:rsid w:val="001534D4"/>
    <w:rsid w:val="00153D62"/>
    <w:rsid w:val="00153F43"/>
    <w:rsid w:val="00154151"/>
    <w:rsid w:val="00154573"/>
    <w:rsid w:val="00155575"/>
    <w:rsid w:val="00155AD7"/>
    <w:rsid w:val="0015626A"/>
    <w:rsid w:val="0016089C"/>
    <w:rsid w:val="001609D2"/>
    <w:rsid w:val="00160B8C"/>
    <w:rsid w:val="00160B90"/>
    <w:rsid w:val="00161A95"/>
    <w:rsid w:val="0016236A"/>
    <w:rsid w:val="001625E5"/>
    <w:rsid w:val="00162CFA"/>
    <w:rsid w:val="00162F78"/>
    <w:rsid w:val="0016314C"/>
    <w:rsid w:val="00163A8E"/>
    <w:rsid w:val="00164177"/>
    <w:rsid w:val="00164801"/>
    <w:rsid w:val="00164B43"/>
    <w:rsid w:val="0016520C"/>
    <w:rsid w:val="001656EA"/>
    <w:rsid w:val="001665B7"/>
    <w:rsid w:val="001669D0"/>
    <w:rsid w:val="00166C01"/>
    <w:rsid w:val="00167A62"/>
    <w:rsid w:val="001702E1"/>
    <w:rsid w:val="00170832"/>
    <w:rsid w:val="001709D9"/>
    <w:rsid w:val="00170B34"/>
    <w:rsid w:val="00171711"/>
    <w:rsid w:val="00171BF1"/>
    <w:rsid w:val="00172C87"/>
    <w:rsid w:val="00172D88"/>
    <w:rsid w:val="00173723"/>
    <w:rsid w:val="0017375E"/>
    <w:rsid w:val="0017380E"/>
    <w:rsid w:val="001747F9"/>
    <w:rsid w:val="00174AB5"/>
    <w:rsid w:val="00174DC4"/>
    <w:rsid w:val="00176177"/>
    <w:rsid w:val="00176185"/>
    <w:rsid w:val="001765F0"/>
    <w:rsid w:val="00176AF1"/>
    <w:rsid w:val="0017740C"/>
    <w:rsid w:val="00177E69"/>
    <w:rsid w:val="001806DB"/>
    <w:rsid w:val="001808E1"/>
    <w:rsid w:val="00180B0F"/>
    <w:rsid w:val="00180FA6"/>
    <w:rsid w:val="001812AC"/>
    <w:rsid w:val="001815EF"/>
    <w:rsid w:val="00181C5B"/>
    <w:rsid w:val="00181FCD"/>
    <w:rsid w:val="0018303D"/>
    <w:rsid w:val="00183466"/>
    <w:rsid w:val="001837F2"/>
    <w:rsid w:val="00183930"/>
    <w:rsid w:val="00183B6F"/>
    <w:rsid w:val="00183F90"/>
    <w:rsid w:val="0018485D"/>
    <w:rsid w:val="00184ED5"/>
    <w:rsid w:val="00185315"/>
    <w:rsid w:val="001858E6"/>
    <w:rsid w:val="00186DDF"/>
    <w:rsid w:val="00186FD1"/>
    <w:rsid w:val="00187552"/>
    <w:rsid w:val="0018788F"/>
    <w:rsid w:val="0019017A"/>
    <w:rsid w:val="00190384"/>
    <w:rsid w:val="00190811"/>
    <w:rsid w:val="0019092F"/>
    <w:rsid w:val="001909C6"/>
    <w:rsid w:val="00190C3A"/>
    <w:rsid w:val="0019103D"/>
    <w:rsid w:val="00191137"/>
    <w:rsid w:val="00191CFF"/>
    <w:rsid w:val="0019287E"/>
    <w:rsid w:val="00193023"/>
    <w:rsid w:val="00193553"/>
    <w:rsid w:val="00193C37"/>
    <w:rsid w:val="0019404E"/>
    <w:rsid w:val="0019536B"/>
    <w:rsid w:val="00196C65"/>
    <w:rsid w:val="00196DA3"/>
    <w:rsid w:val="001A19D3"/>
    <w:rsid w:val="001A1B08"/>
    <w:rsid w:val="001A1B2D"/>
    <w:rsid w:val="001A24AD"/>
    <w:rsid w:val="001A25E1"/>
    <w:rsid w:val="001A275D"/>
    <w:rsid w:val="001A2FD5"/>
    <w:rsid w:val="001A32D9"/>
    <w:rsid w:val="001A3A77"/>
    <w:rsid w:val="001A3B99"/>
    <w:rsid w:val="001A6A3C"/>
    <w:rsid w:val="001A72C2"/>
    <w:rsid w:val="001B0475"/>
    <w:rsid w:val="001B06C8"/>
    <w:rsid w:val="001B07D6"/>
    <w:rsid w:val="001B0B09"/>
    <w:rsid w:val="001B0D37"/>
    <w:rsid w:val="001B27A8"/>
    <w:rsid w:val="001B28E6"/>
    <w:rsid w:val="001B2F80"/>
    <w:rsid w:val="001B338B"/>
    <w:rsid w:val="001B367F"/>
    <w:rsid w:val="001B3C63"/>
    <w:rsid w:val="001B47EF"/>
    <w:rsid w:val="001B496D"/>
    <w:rsid w:val="001B521D"/>
    <w:rsid w:val="001B5A72"/>
    <w:rsid w:val="001B670D"/>
    <w:rsid w:val="001B6A40"/>
    <w:rsid w:val="001B6BD3"/>
    <w:rsid w:val="001B6E6D"/>
    <w:rsid w:val="001B75DA"/>
    <w:rsid w:val="001B77F4"/>
    <w:rsid w:val="001B7DE8"/>
    <w:rsid w:val="001C0238"/>
    <w:rsid w:val="001C0D81"/>
    <w:rsid w:val="001C176C"/>
    <w:rsid w:val="001C2325"/>
    <w:rsid w:val="001C2DF9"/>
    <w:rsid w:val="001C2F09"/>
    <w:rsid w:val="001C3713"/>
    <w:rsid w:val="001C39B4"/>
    <w:rsid w:val="001C3A1E"/>
    <w:rsid w:val="001C51E1"/>
    <w:rsid w:val="001C545C"/>
    <w:rsid w:val="001C5F27"/>
    <w:rsid w:val="001C6201"/>
    <w:rsid w:val="001C6734"/>
    <w:rsid w:val="001C6FDB"/>
    <w:rsid w:val="001C794B"/>
    <w:rsid w:val="001D0296"/>
    <w:rsid w:val="001D062E"/>
    <w:rsid w:val="001D0B1B"/>
    <w:rsid w:val="001D1A03"/>
    <w:rsid w:val="001D1F6C"/>
    <w:rsid w:val="001D26F7"/>
    <w:rsid w:val="001D2FE8"/>
    <w:rsid w:val="001D31C4"/>
    <w:rsid w:val="001D3F13"/>
    <w:rsid w:val="001D51DB"/>
    <w:rsid w:val="001D5A4C"/>
    <w:rsid w:val="001D7492"/>
    <w:rsid w:val="001E054E"/>
    <w:rsid w:val="001E0699"/>
    <w:rsid w:val="001E0BAD"/>
    <w:rsid w:val="001E190B"/>
    <w:rsid w:val="001E260A"/>
    <w:rsid w:val="001E28B4"/>
    <w:rsid w:val="001E442E"/>
    <w:rsid w:val="001E4DA7"/>
    <w:rsid w:val="001E5850"/>
    <w:rsid w:val="001E5936"/>
    <w:rsid w:val="001E706E"/>
    <w:rsid w:val="001E7498"/>
    <w:rsid w:val="001E7E01"/>
    <w:rsid w:val="001E7E75"/>
    <w:rsid w:val="001E7F73"/>
    <w:rsid w:val="001F1C19"/>
    <w:rsid w:val="001F33F7"/>
    <w:rsid w:val="001F3AED"/>
    <w:rsid w:val="001F3DFA"/>
    <w:rsid w:val="001F4320"/>
    <w:rsid w:val="001F4903"/>
    <w:rsid w:val="001F49EC"/>
    <w:rsid w:val="001F4C29"/>
    <w:rsid w:val="001F61BE"/>
    <w:rsid w:val="001F6704"/>
    <w:rsid w:val="001F67F0"/>
    <w:rsid w:val="001F6CB6"/>
    <w:rsid w:val="001F741B"/>
    <w:rsid w:val="001F7629"/>
    <w:rsid w:val="001F7837"/>
    <w:rsid w:val="00200036"/>
    <w:rsid w:val="00200779"/>
    <w:rsid w:val="002010EB"/>
    <w:rsid w:val="00201776"/>
    <w:rsid w:val="00201D94"/>
    <w:rsid w:val="00202138"/>
    <w:rsid w:val="002043C2"/>
    <w:rsid w:val="0020497B"/>
    <w:rsid w:val="00205BB6"/>
    <w:rsid w:val="00206A3C"/>
    <w:rsid w:val="00206D02"/>
    <w:rsid w:val="00207BAC"/>
    <w:rsid w:val="002105AA"/>
    <w:rsid w:val="00210C75"/>
    <w:rsid w:val="00210D1F"/>
    <w:rsid w:val="0021101F"/>
    <w:rsid w:val="00211FC3"/>
    <w:rsid w:val="00212473"/>
    <w:rsid w:val="00212A44"/>
    <w:rsid w:val="002138C6"/>
    <w:rsid w:val="0021438E"/>
    <w:rsid w:val="002145CC"/>
    <w:rsid w:val="002146DB"/>
    <w:rsid w:val="002146F7"/>
    <w:rsid w:val="00214DB0"/>
    <w:rsid w:val="00215E8A"/>
    <w:rsid w:val="00215EDB"/>
    <w:rsid w:val="00217C1E"/>
    <w:rsid w:val="00217D20"/>
    <w:rsid w:val="00220AB6"/>
    <w:rsid w:val="00220CB8"/>
    <w:rsid w:val="00222BCB"/>
    <w:rsid w:val="00224578"/>
    <w:rsid w:val="00224D06"/>
    <w:rsid w:val="00224E55"/>
    <w:rsid w:val="00224EC4"/>
    <w:rsid w:val="00225347"/>
    <w:rsid w:val="002254F7"/>
    <w:rsid w:val="0022585B"/>
    <w:rsid w:val="00227324"/>
    <w:rsid w:val="00227588"/>
    <w:rsid w:val="00227770"/>
    <w:rsid w:val="00227A70"/>
    <w:rsid w:val="00227D87"/>
    <w:rsid w:val="00230B12"/>
    <w:rsid w:val="00230E19"/>
    <w:rsid w:val="002312D4"/>
    <w:rsid w:val="002318C0"/>
    <w:rsid w:val="00231B88"/>
    <w:rsid w:val="00232617"/>
    <w:rsid w:val="00232A9C"/>
    <w:rsid w:val="00232BD4"/>
    <w:rsid w:val="00233245"/>
    <w:rsid w:val="002332C0"/>
    <w:rsid w:val="00235946"/>
    <w:rsid w:val="00236748"/>
    <w:rsid w:val="002371DE"/>
    <w:rsid w:val="00240AED"/>
    <w:rsid w:val="00241294"/>
    <w:rsid w:val="00241902"/>
    <w:rsid w:val="00242F6D"/>
    <w:rsid w:val="0024365E"/>
    <w:rsid w:val="00243A67"/>
    <w:rsid w:val="00243BA0"/>
    <w:rsid w:val="00243BCD"/>
    <w:rsid w:val="00243C30"/>
    <w:rsid w:val="00243F80"/>
    <w:rsid w:val="00244CFC"/>
    <w:rsid w:val="00245D6C"/>
    <w:rsid w:val="00247167"/>
    <w:rsid w:val="00250942"/>
    <w:rsid w:val="00251583"/>
    <w:rsid w:val="0025159C"/>
    <w:rsid w:val="00251650"/>
    <w:rsid w:val="002519AF"/>
    <w:rsid w:val="00251EE9"/>
    <w:rsid w:val="00252DCA"/>
    <w:rsid w:val="0025316C"/>
    <w:rsid w:val="00253709"/>
    <w:rsid w:val="002541FE"/>
    <w:rsid w:val="0025467E"/>
    <w:rsid w:val="0025469F"/>
    <w:rsid w:val="00254FEF"/>
    <w:rsid w:val="0025559A"/>
    <w:rsid w:val="0025573C"/>
    <w:rsid w:val="002565D7"/>
    <w:rsid w:val="00256F48"/>
    <w:rsid w:val="00256F5F"/>
    <w:rsid w:val="002574ED"/>
    <w:rsid w:val="00257557"/>
    <w:rsid w:val="002579F3"/>
    <w:rsid w:val="002605A8"/>
    <w:rsid w:val="00260AFD"/>
    <w:rsid w:val="00260FC2"/>
    <w:rsid w:val="00261280"/>
    <w:rsid w:val="0026167E"/>
    <w:rsid w:val="002618F1"/>
    <w:rsid w:val="00261EAB"/>
    <w:rsid w:val="002622EB"/>
    <w:rsid w:val="00263B70"/>
    <w:rsid w:val="002643E5"/>
    <w:rsid w:val="00264D6D"/>
    <w:rsid w:val="00264F31"/>
    <w:rsid w:val="00265B78"/>
    <w:rsid w:val="00270E85"/>
    <w:rsid w:val="002718AF"/>
    <w:rsid w:val="0027201C"/>
    <w:rsid w:val="00273CEA"/>
    <w:rsid w:val="002744AF"/>
    <w:rsid w:val="002744F3"/>
    <w:rsid w:val="00274C57"/>
    <w:rsid w:val="002752F7"/>
    <w:rsid w:val="00275CF6"/>
    <w:rsid w:val="00275EE9"/>
    <w:rsid w:val="00276E09"/>
    <w:rsid w:val="00277717"/>
    <w:rsid w:val="00281EAE"/>
    <w:rsid w:val="002821A2"/>
    <w:rsid w:val="00282362"/>
    <w:rsid w:val="002823A7"/>
    <w:rsid w:val="00282EF7"/>
    <w:rsid w:val="002832E7"/>
    <w:rsid w:val="0028356E"/>
    <w:rsid w:val="0028392C"/>
    <w:rsid w:val="00284405"/>
    <w:rsid w:val="0028480A"/>
    <w:rsid w:val="0028519C"/>
    <w:rsid w:val="002852A5"/>
    <w:rsid w:val="002867CE"/>
    <w:rsid w:val="00287636"/>
    <w:rsid w:val="00287F80"/>
    <w:rsid w:val="00290274"/>
    <w:rsid w:val="00290299"/>
    <w:rsid w:val="00290307"/>
    <w:rsid w:val="00291099"/>
    <w:rsid w:val="0029119D"/>
    <w:rsid w:val="00291375"/>
    <w:rsid w:val="00291572"/>
    <w:rsid w:val="002919E1"/>
    <w:rsid w:val="00292785"/>
    <w:rsid w:val="002929A7"/>
    <w:rsid w:val="00292E43"/>
    <w:rsid w:val="00292F71"/>
    <w:rsid w:val="002931FA"/>
    <w:rsid w:val="002936D1"/>
    <w:rsid w:val="00293900"/>
    <w:rsid w:val="002951DB"/>
    <w:rsid w:val="00295B7A"/>
    <w:rsid w:val="002963BC"/>
    <w:rsid w:val="002964CC"/>
    <w:rsid w:val="002968A7"/>
    <w:rsid w:val="0029701A"/>
    <w:rsid w:val="002979E2"/>
    <w:rsid w:val="00297A6A"/>
    <w:rsid w:val="00297FB0"/>
    <w:rsid w:val="002A036F"/>
    <w:rsid w:val="002A0557"/>
    <w:rsid w:val="002A0705"/>
    <w:rsid w:val="002A0A54"/>
    <w:rsid w:val="002A1549"/>
    <w:rsid w:val="002A1C31"/>
    <w:rsid w:val="002A30DD"/>
    <w:rsid w:val="002A4014"/>
    <w:rsid w:val="002A4CCB"/>
    <w:rsid w:val="002A6104"/>
    <w:rsid w:val="002A68F7"/>
    <w:rsid w:val="002A698A"/>
    <w:rsid w:val="002A698E"/>
    <w:rsid w:val="002A6CBE"/>
    <w:rsid w:val="002A6DFB"/>
    <w:rsid w:val="002A78E5"/>
    <w:rsid w:val="002A7B33"/>
    <w:rsid w:val="002B006A"/>
    <w:rsid w:val="002B010F"/>
    <w:rsid w:val="002B1062"/>
    <w:rsid w:val="002B1A3F"/>
    <w:rsid w:val="002B2478"/>
    <w:rsid w:val="002B27B5"/>
    <w:rsid w:val="002B2805"/>
    <w:rsid w:val="002B3591"/>
    <w:rsid w:val="002B3B1C"/>
    <w:rsid w:val="002B40BE"/>
    <w:rsid w:val="002B4324"/>
    <w:rsid w:val="002B482C"/>
    <w:rsid w:val="002B522A"/>
    <w:rsid w:val="002B5809"/>
    <w:rsid w:val="002B66B8"/>
    <w:rsid w:val="002B69A4"/>
    <w:rsid w:val="002B78E1"/>
    <w:rsid w:val="002C011A"/>
    <w:rsid w:val="002C019A"/>
    <w:rsid w:val="002C0B3A"/>
    <w:rsid w:val="002C0F60"/>
    <w:rsid w:val="002C1149"/>
    <w:rsid w:val="002C19FB"/>
    <w:rsid w:val="002C1E14"/>
    <w:rsid w:val="002C22A0"/>
    <w:rsid w:val="002C4B17"/>
    <w:rsid w:val="002C4D83"/>
    <w:rsid w:val="002C5890"/>
    <w:rsid w:val="002C590E"/>
    <w:rsid w:val="002C5EB6"/>
    <w:rsid w:val="002C780B"/>
    <w:rsid w:val="002C7A81"/>
    <w:rsid w:val="002C7FAF"/>
    <w:rsid w:val="002D0908"/>
    <w:rsid w:val="002D0AF4"/>
    <w:rsid w:val="002D1425"/>
    <w:rsid w:val="002D1717"/>
    <w:rsid w:val="002D185B"/>
    <w:rsid w:val="002D27F2"/>
    <w:rsid w:val="002D2D74"/>
    <w:rsid w:val="002D2F5E"/>
    <w:rsid w:val="002D3350"/>
    <w:rsid w:val="002D3896"/>
    <w:rsid w:val="002D38EE"/>
    <w:rsid w:val="002D4A73"/>
    <w:rsid w:val="002D4C7C"/>
    <w:rsid w:val="002D5286"/>
    <w:rsid w:val="002D5320"/>
    <w:rsid w:val="002D5C17"/>
    <w:rsid w:val="002D63E9"/>
    <w:rsid w:val="002D6C11"/>
    <w:rsid w:val="002D6E3E"/>
    <w:rsid w:val="002D7210"/>
    <w:rsid w:val="002D7672"/>
    <w:rsid w:val="002D7752"/>
    <w:rsid w:val="002D79E2"/>
    <w:rsid w:val="002D7E35"/>
    <w:rsid w:val="002E0154"/>
    <w:rsid w:val="002E06D7"/>
    <w:rsid w:val="002E0891"/>
    <w:rsid w:val="002E1835"/>
    <w:rsid w:val="002E1E14"/>
    <w:rsid w:val="002E219B"/>
    <w:rsid w:val="002E262A"/>
    <w:rsid w:val="002E2644"/>
    <w:rsid w:val="002E2F53"/>
    <w:rsid w:val="002E31C9"/>
    <w:rsid w:val="002E4F4B"/>
    <w:rsid w:val="002E556E"/>
    <w:rsid w:val="002E58C1"/>
    <w:rsid w:val="002E5DCC"/>
    <w:rsid w:val="002E6B72"/>
    <w:rsid w:val="002E6FEB"/>
    <w:rsid w:val="002E7FDF"/>
    <w:rsid w:val="002F001A"/>
    <w:rsid w:val="002F0402"/>
    <w:rsid w:val="002F062D"/>
    <w:rsid w:val="002F08D9"/>
    <w:rsid w:val="002F0DD1"/>
    <w:rsid w:val="002F13E9"/>
    <w:rsid w:val="002F1C65"/>
    <w:rsid w:val="002F1CE8"/>
    <w:rsid w:val="002F1EEC"/>
    <w:rsid w:val="002F1FE5"/>
    <w:rsid w:val="002F2000"/>
    <w:rsid w:val="002F2743"/>
    <w:rsid w:val="002F339F"/>
    <w:rsid w:val="002F33B5"/>
    <w:rsid w:val="002F351A"/>
    <w:rsid w:val="002F38F6"/>
    <w:rsid w:val="002F44AE"/>
    <w:rsid w:val="002F4D6C"/>
    <w:rsid w:val="002F4E9A"/>
    <w:rsid w:val="002F4EE7"/>
    <w:rsid w:val="002F4F21"/>
    <w:rsid w:val="002F527D"/>
    <w:rsid w:val="002F5D52"/>
    <w:rsid w:val="002F62BE"/>
    <w:rsid w:val="002F63E6"/>
    <w:rsid w:val="002F68F3"/>
    <w:rsid w:val="002F7250"/>
    <w:rsid w:val="003003BB"/>
    <w:rsid w:val="00300589"/>
    <w:rsid w:val="00300806"/>
    <w:rsid w:val="00300BBA"/>
    <w:rsid w:val="003010C7"/>
    <w:rsid w:val="003013DF"/>
    <w:rsid w:val="00301570"/>
    <w:rsid w:val="003015B3"/>
    <w:rsid w:val="003017AA"/>
    <w:rsid w:val="003019C0"/>
    <w:rsid w:val="00301B0C"/>
    <w:rsid w:val="00302284"/>
    <w:rsid w:val="003034DF"/>
    <w:rsid w:val="003040F4"/>
    <w:rsid w:val="0030484F"/>
    <w:rsid w:val="00304FA7"/>
    <w:rsid w:val="00305868"/>
    <w:rsid w:val="0030590B"/>
    <w:rsid w:val="00305EC8"/>
    <w:rsid w:val="003068C6"/>
    <w:rsid w:val="00306988"/>
    <w:rsid w:val="00307343"/>
    <w:rsid w:val="00307374"/>
    <w:rsid w:val="00307721"/>
    <w:rsid w:val="00310393"/>
    <w:rsid w:val="003103A3"/>
    <w:rsid w:val="003103D6"/>
    <w:rsid w:val="00310440"/>
    <w:rsid w:val="00310DC5"/>
    <w:rsid w:val="00311364"/>
    <w:rsid w:val="003114B7"/>
    <w:rsid w:val="00311C8E"/>
    <w:rsid w:val="00312513"/>
    <w:rsid w:val="003126B8"/>
    <w:rsid w:val="00312999"/>
    <w:rsid w:val="00312D27"/>
    <w:rsid w:val="0031474D"/>
    <w:rsid w:val="00315069"/>
    <w:rsid w:val="00316606"/>
    <w:rsid w:val="003168FE"/>
    <w:rsid w:val="00316AEC"/>
    <w:rsid w:val="00316DCB"/>
    <w:rsid w:val="00316EA2"/>
    <w:rsid w:val="0031706B"/>
    <w:rsid w:val="003173AC"/>
    <w:rsid w:val="00317B71"/>
    <w:rsid w:val="0032027D"/>
    <w:rsid w:val="003205E9"/>
    <w:rsid w:val="00321618"/>
    <w:rsid w:val="003219E2"/>
    <w:rsid w:val="0032307B"/>
    <w:rsid w:val="0032312C"/>
    <w:rsid w:val="00323801"/>
    <w:rsid w:val="00323DCA"/>
    <w:rsid w:val="00323EE6"/>
    <w:rsid w:val="003245EE"/>
    <w:rsid w:val="00324FE9"/>
    <w:rsid w:val="00325221"/>
    <w:rsid w:val="00326AAC"/>
    <w:rsid w:val="00327A30"/>
    <w:rsid w:val="00330789"/>
    <w:rsid w:val="003308B7"/>
    <w:rsid w:val="00330B3C"/>
    <w:rsid w:val="00330FC7"/>
    <w:rsid w:val="003330D6"/>
    <w:rsid w:val="00333401"/>
    <w:rsid w:val="00333E75"/>
    <w:rsid w:val="00333EDE"/>
    <w:rsid w:val="00333EF0"/>
    <w:rsid w:val="003346F8"/>
    <w:rsid w:val="00335771"/>
    <w:rsid w:val="00335B25"/>
    <w:rsid w:val="00335C1E"/>
    <w:rsid w:val="00336D54"/>
    <w:rsid w:val="003378F4"/>
    <w:rsid w:val="00337C4E"/>
    <w:rsid w:val="00337CC6"/>
    <w:rsid w:val="003403C6"/>
    <w:rsid w:val="003409F0"/>
    <w:rsid w:val="00340B5A"/>
    <w:rsid w:val="00341130"/>
    <w:rsid w:val="003417CE"/>
    <w:rsid w:val="00342545"/>
    <w:rsid w:val="00342FC1"/>
    <w:rsid w:val="00342FCD"/>
    <w:rsid w:val="003435DC"/>
    <w:rsid w:val="00343906"/>
    <w:rsid w:val="00344032"/>
    <w:rsid w:val="00344EF0"/>
    <w:rsid w:val="003451D1"/>
    <w:rsid w:val="00345EA5"/>
    <w:rsid w:val="0034667A"/>
    <w:rsid w:val="00347FD1"/>
    <w:rsid w:val="00350013"/>
    <w:rsid w:val="00350B36"/>
    <w:rsid w:val="00350BE2"/>
    <w:rsid w:val="003513D1"/>
    <w:rsid w:val="00352266"/>
    <w:rsid w:val="003535FC"/>
    <w:rsid w:val="00353D9E"/>
    <w:rsid w:val="003547DF"/>
    <w:rsid w:val="00354A2D"/>
    <w:rsid w:val="00354B77"/>
    <w:rsid w:val="00354DAA"/>
    <w:rsid w:val="00355788"/>
    <w:rsid w:val="00356460"/>
    <w:rsid w:val="003566DE"/>
    <w:rsid w:val="00356A86"/>
    <w:rsid w:val="00356E59"/>
    <w:rsid w:val="00356EDA"/>
    <w:rsid w:val="00357264"/>
    <w:rsid w:val="003574A3"/>
    <w:rsid w:val="00360708"/>
    <w:rsid w:val="003613AB"/>
    <w:rsid w:val="00362197"/>
    <w:rsid w:val="00362AEB"/>
    <w:rsid w:val="00362C8F"/>
    <w:rsid w:val="00363626"/>
    <w:rsid w:val="00363F95"/>
    <w:rsid w:val="00364A39"/>
    <w:rsid w:val="00364E6F"/>
    <w:rsid w:val="00365059"/>
    <w:rsid w:val="0036539B"/>
    <w:rsid w:val="00365786"/>
    <w:rsid w:val="00365E0F"/>
    <w:rsid w:val="00365F81"/>
    <w:rsid w:val="00366557"/>
    <w:rsid w:val="00366D87"/>
    <w:rsid w:val="00367C72"/>
    <w:rsid w:val="00367CD0"/>
    <w:rsid w:val="00367E07"/>
    <w:rsid w:val="00370DA1"/>
    <w:rsid w:val="00370E90"/>
    <w:rsid w:val="00370F9F"/>
    <w:rsid w:val="003715C2"/>
    <w:rsid w:val="00371CC3"/>
    <w:rsid w:val="00372343"/>
    <w:rsid w:val="003723AC"/>
    <w:rsid w:val="00373142"/>
    <w:rsid w:val="003737CC"/>
    <w:rsid w:val="003737E4"/>
    <w:rsid w:val="0037416C"/>
    <w:rsid w:val="00374239"/>
    <w:rsid w:val="00374581"/>
    <w:rsid w:val="0037494A"/>
    <w:rsid w:val="00374BFB"/>
    <w:rsid w:val="00375FF1"/>
    <w:rsid w:val="00377602"/>
    <w:rsid w:val="00377B00"/>
    <w:rsid w:val="0038099A"/>
    <w:rsid w:val="00380E5F"/>
    <w:rsid w:val="00381176"/>
    <w:rsid w:val="0038201F"/>
    <w:rsid w:val="003823B6"/>
    <w:rsid w:val="00382659"/>
    <w:rsid w:val="00382ABA"/>
    <w:rsid w:val="003831B8"/>
    <w:rsid w:val="003833F9"/>
    <w:rsid w:val="00383FD4"/>
    <w:rsid w:val="003844C9"/>
    <w:rsid w:val="00384866"/>
    <w:rsid w:val="0038588F"/>
    <w:rsid w:val="00385D64"/>
    <w:rsid w:val="00386653"/>
    <w:rsid w:val="00386750"/>
    <w:rsid w:val="00386AB6"/>
    <w:rsid w:val="00386C98"/>
    <w:rsid w:val="00386CE0"/>
    <w:rsid w:val="00386D6B"/>
    <w:rsid w:val="00386F57"/>
    <w:rsid w:val="00386F58"/>
    <w:rsid w:val="00387556"/>
    <w:rsid w:val="0039007F"/>
    <w:rsid w:val="003902C1"/>
    <w:rsid w:val="00390FDA"/>
    <w:rsid w:val="003914F1"/>
    <w:rsid w:val="003917C9"/>
    <w:rsid w:val="00392511"/>
    <w:rsid w:val="00393701"/>
    <w:rsid w:val="00393E20"/>
    <w:rsid w:val="003943AD"/>
    <w:rsid w:val="00394F08"/>
    <w:rsid w:val="00394F62"/>
    <w:rsid w:val="0039509A"/>
    <w:rsid w:val="003971C2"/>
    <w:rsid w:val="003972A8"/>
    <w:rsid w:val="00397AFE"/>
    <w:rsid w:val="003A010B"/>
    <w:rsid w:val="003A0C0F"/>
    <w:rsid w:val="003A0E8E"/>
    <w:rsid w:val="003A1475"/>
    <w:rsid w:val="003A199C"/>
    <w:rsid w:val="003A2076"/>
    <w:rsid w:val="003A31E0"/>
    <w:rsid w:val="003A388F"/>
    <w:rsid w:val="003A4A10"/>
    <w:rsid w:val="003A5140"/>
    <w:rsid w:val="003A640B"/>
    <w:rsid w:val="003A7DE9"/>
    <w:rsid w:val="003A7E5F"/>
    <w:rsid w:val="003B0576"/>
    <w:rsid w:val="003B0B02"/>
    <w:rsid w:val="003B0FA2"/>
    <w:rsid w:val="003B16E9"/>
    <w:rsid w:val="003B2670"/>
    <w:rsid w:val="003B26B8"/>
    <w:rsid w:val="003B2C83"/>
    <w:rsid w:val="003B37A8"/>
    <w:rsid w:val="003B3B6E"/>
    <w:rsid w:val="003B3BC0"/>
    <w:rsid w:val="003B5883"/>
    <w:rsid w:val="003B5D6E"/>
    <w:rsid w:val="003B605D"/>
    <w:rsid w:val="003B6211"/>
    <w:rsid w:val="003B69FE"/>
    <w:rsid w:val="003B767E"/>
    <w:rsid w:val="003B7958"/>
    <w:rsid w:val="003C19FE"/>
    <w:rsid w:val="003C1A8E"/>
    <w:rsid w:val="003C1C97"/>
    <w:rsid w:val="003C1E73"/>
    <w:rsid w:val="003C24A4"/>
    <w:rsid w:val="003C28D4"/>
    <w:rsid w:val="003C2F14"/>
    <w:rsid w:val="003C4234"/>
    <w:rsid w:val="003C4505"/>
    <w:rsid w:val="003C4999"/>
    <w:rsid w:val="003C49A0"/>
    <w:rsid w:val="003C4AA5"/>
    <w:rsid w:val="003C5409"/>
    <w:rsid w:val="003C5419"/>
    <w:rsid w:val="003C59F9"/>
    <w:rsid w:val="003C5D18"/>
    <w:rsid w:val="003C5F01"/>
    <w:rsid w:val="003C684A"/>
    <w:rsid w:val="003C7299"/>
    <w:rsid w:val="003C79F8"/>
    <w:rsid w:val="003C7C65"/>
    <w:rsid w:val="003D024A"/>
    <w:rsid w:val="003D0469"/>
    <w:rsid w:val="003D04FA"/>
    <w:rsid w:val="003D0711"/>
    <w:rsid w:val="003D07BF"/>
    <w:rsid w:val="003D1B9D"/>
    <w:rsid w:val="003D1D8B"/>
    <w:rsid w:val="003D22DE"/>
    <w:rsid w:val="003D31A2"/>
    <w:rsid w:val="003D3231"/>
    <w:rsid w:val="003D33BF"/>
    <w:rsid w:val="003D3994"/>
    <w:rsid w:val="003D4166"/>
    <w:rsid w:val="003D4C13"/>
    <w:rsid w:val="003D4CED"/>
    <w:rsid w:val="003D5839"/>
    <w:rsid w:val="003D724E"/>
    <w:rsid w:val="003E0239"/>
    <w:rsid w:val="003E0789"/>
    <w:rsid w:val="003E09F5"/>
    <w:rsid w:val="003E0DC5"/>
    <w:rsid w:val="003E1287"/>
    <w:rsid w:val="003E200E"/>
    <w:rsid w:val="003E216F"/>
    <w:rsid w:val="003E275E"/>
    <w:rsid w:val="003E2DBC"/>
    <w:rsid w:val="003E3EAD"/>
    <w:rsid w:val="003E3F9D"/>
    <w:rsid w:val="003E44D6"/>
    <w:rsid w:val="003E4F9A"/>
    <w:rsid w:val="003E5655"/>
    <w:rsid w:val="003E5FE0"/>
    <w:rsid w:val="003E6061"/>
    <w:rsid w:val="003E634C"/>
    <w:rsid w:val="003E72FF"/>
    <w:rsid w:val="003E7723"/>
    <w:rsid w:val="003E7A8E"/>
    <w:rsid w:val="003F0601"/>
    <w:rsid w:val="003F19F4"/>
    <w:rsid w:val="003F1C1F"/>
    <w:rsid w:val="003F2EFE"/>
    <w:rsid w:val="003F31A9"/>
    <w:rsid w:val="003F3907"/>
    <w:rsid w:val="003F4460"/>
    <w:rsid w:val="003F4C89"/>
    <w:rsid w:val="003F52FE"/>
    <w:rsid w:val="003F5814"/>
    <w:rsid w:val="003F5D77"/>
    <w:rsid w:val="003F6151"/>
    <w:rsid w:val="003F6CDA"/>
    <w:rsid w:val="003F774F"/>
    <w:rsid w:val="003F7BE1"/>
    <w:rsid w:val="003F7F60"/>
    <w:rsid w:val="004003FA"/>
    <w:rsid w:val="00400BA9"/>
    <w:rsid w:val="00401675"/>
    <w:rsid w:val="004017ED"/>
    <w:rsid w:val="0040193B"/>
    <w:rsid w:val="00401AD8"/>
    <w:rsid w:val="00401CC4"/>
    <w:rsid w:val="00402D43"/>
    <w:rsid w:val="004031FC"/>
    <w:rsid w:val="00404022"/>
    <w:rsid w:val="00404387"/>
    <w:rsid w:val="0040496D"/>
    <w:rsid w:val="00404BB3"/>
    <w:rsid w:val="004055E7"/>
    <w:rsid w:val="00405777"/>
    <w:rsid w:val="004064A2"/>
    <w:rsid w:val="00406AC5"/>
    <w:rsid w:val="00406C71"/>
    <w:rsid w:val="004079DC"/>
    <w:rsid w:val="00410BC3"/>
    <w:rsid w:val="00411E32"/>
    <w:rsid w:val="00413D0B"/>
    <w:rsid w:val="00414187"/>
    <w:rsid w:val="004142A3"/>
    <w:rsid w:val="0041453D"/>
    <w:rsid w:val="00415E66"/>
    <w:rsid w:val="00416AE5"/>
    <w:rsid w:val="00417150"/>
    <w:rsid w:val="004176BE"/>
    <w:rsid w:val="00417B79"/>
    <w:rsid w:val="00417B7F"/>
    <w:rsid w:val="00420609"/>
    <w:rsid w:val="00420705"/>
    <w:rsid w:val="00420824"/>
    <w:rsid w:val="004209EE"/>
    <w:rsid w:val="00420DDB"/>
    <w:rsid w:val="00421522"/>
    <w:rsid w:val="00421889"/>
    <w:rsid w:val="00421B09"/>
    <w:rsid w:val="00421B86"/>
    <w:rsid w:val="00421C25"/>
    <w:rsid w:val="00421D90"/>
    <w:rsid w:val="00423075"/>
    <w:rsid w:val="004233B8"/>
    <w:rsid w:val="004236CF"/>
    <w:rsid w:val="00423CA7"/>
    <w:rsid w:val="00425233"/>
    <w:rsid w:val="00425334"/>
    <w:rsid w:val="00426737"/>
    <w:rsid w:val="004303D9"/>
    <w:rsid w:val="004311B1"/>
    <w:rsid w:val="004321A9"/>
    <w:rsid w:val="004321B4"/>
    <w:rsid w:val="00432624"/>
    <w:rsid w:val="00432EC8"/>
    <w:rsid w:val="00432F42"/>
    <w:rsid w:val="00433A29"/>
    <w:rsid w:val="00434941"/>
    <w:rsid w:val="004374B4"/>
    <w:rsid w:val="0043779B"/>
    <w:rsid w:val="004377D3"/>
    <w:rsid w:val="00437C77"/>
    <w:rsid w:val="004401E9"/>
    <w:rsid w:val="0044153A"/>
    <w:rsid w:val="00443C61"/>
    <w:rsid w:val="0044403E"/>
    <w:rsid w:val="004444B0"/>
    <w:rsid w:val="00444503"/>
    <w:rsid w:val="00444589"/>
    <w:rsid w:val="00444AEF"/>
    <w:rsid w:val="00444F96"/>
    <w:rsid w:val="00445D3F"/>
    <w:rsid w:val="004461BC"/>
    <w:rsid w:val="004467D8"/>
    <w:rsid w:val="00447900"/>
    <w:rsid w:val="00447F87"/>
    <w:rsid w:val="00450043"/>
    <w:rsid w:val="0045140A"/>
    <w:rsid w:val="00451542"/>
    <w:rsid w:val="00451C0F"/>
    <w:rsid w:val="00453546"/>
    <w:rsid w:val="00454945"/>
    <w:rsid w:val="00454CE9"/>
    <w:rsid w:val="004555A4"/>
    <w:rsid w:val="0046007D"/>
    <w:rsid w:val="00460635"/>
    <w:rsid w:val="00460928"/>
    <w:rsid w:val="00460A92"/>
    <w:rsid w:val="004611CE"/>
    <w:rsid w:val="00461389"/>
    <w:rsid w:val="00462420"/>
    <w:rsid w:val="00462A1C"/>
    <w:rsid w:val="00462FA4"/>
    <w:rsid w:val="00463066"/>
    <w:rsid w:val="0046333B"/>
    <w:rsid w:val="004635AA"/>
    <w:rsid w:val="004635CD"/>
    <w:rsid w:val="00463B02"/>
    <w:rsid w:val="00464371"/>
    <w:rsid w:val="0046440D"/>
    <w:rsid w:val="00464CD9"/>
    <w:rsid w:val="00465B3D"/>
    <w:rsid w:val="00466087"/>
    <w:rsid w:val="00466465"/>
    <w:rsid w:val="004672F7"/>
    <w:rsid w:val="00467409"/>
    <w:rsid w:val="00467472"/>
    <w:rsid w:val="004674AC"/>
    <w:rsid w:val="004702A9"/>
    <w:rsid w:val="004709E6"/>
    <w:rsid w:val="00470C58"/>
    <w:rsid w:val="00470D55"/>
    <w:rsid w:val="00470FEF"/>
    <w:rsid w:val="0047145E"/>
    <w:rsid w:val="004717D1"/>
    <w:rsid w:val="004719D7"/>
    <w:rsid w:val="00471E57"/>
    <w:rsid w:val="004726BE"/>
    <w:rsid w:val="004727C1"/>
    <w:rsid w:val="00472CD3"/>
    <w:rsid w:val="00472D78"/>
    <w:rsid w:val="00473869"/>
    <w:rsid w:val="004738E0"/>
    <w:rsid w:val="00474284"/>
    <w:rsid w:val="004745F2"/>
    <w:rsid w:val="0047476C"/>
    <w:rsid w:val="00474819"/>
    <w:rsid w:val="00474950"/>
    <w:rsid w:val="00474B7D"/>
    <w:rsid w:val="00474FE5"/>
    <w:rsid w:val="00475C08"/>
    <w:rsid w:val="00475D97"/>
    <w:rsid w:val="00475DF7"/>
    <w:rsid w:val="00475EFC"/>
    <w:rsid w:val="00476B7C"/>
    <w:rsid w:val="0047758C"/>
    <w:rsid w:val="00477730"/>
    <w:rsid w:val="00477785"/>
    <w:rsid w:val="00477ADA"/>
    <w:rsid w:val="00477DED"/>
    <w:rsid w:val="00480045"/>
    <w:rsid w:val="004802CC"/>
    <w:rsid w:val="00480E3B"/>
    <w:rsid w:val="00481E44"/>
    <w:rsid w:val="0048382F"/>
    <w:rsid w:val="004846F8"/>
    <w:rsid w:val="00484867"/>
    <w:rsid w:val="004857A3"/>
    <w:rsid w:val="00485A4A"/>
    <w:rsid w:val="00486E6A"/>
    <w:rsid w:val="0048721E"/>
    <w:rsid w:val="0048722C"/>
    <w:rsid w:val="00487530"/>
    <w:rsid w:val="00487E87"/>
    <w:rsid w:val="00490588"/>
    <w:rsid w:val="00492A79"/>
    <w:rsid w:val="00492D96"/>
    <w:rsid w:val="00492FBC"/>
    <w:rsid w:val="00493043"/>
    <w:rsid w:val="004937F6"/>
    <w:rsid w:val="00494221"/>
    <w:rsid w:val="004943E0"/>
    <w:rsid w:val="00495152"/>
    <w:rsid w:val="00495162"/>
    <w:rsid w:val="00495671"/>
    <w:rsid w:val="00497142"/>
    <w:rsid w:val="004973FC"/>
    <w:rsid w:val="0049741F"/>
    <w:rsid w:val="00497609"/>
    <w:rsid w:val="00497B94"/>
    <w:rsid w:val="00497B9A"/>
    <w:rsid w:val="00497F08"/>
    <w:rsid w:val="00497FCD"/>
    <w:rsid w:val="004A039C"/>
    <w:rsid w:val="004A03C1"/>
    <w:rsid w:val="004A0B19"/>
    <w:rsid w:val="004A1184"/>
    <w:rsid w:val="004A1334"/>
    <w:rsid w:val="004A163F"/>
    <w:rsid w:val="004A1DF9"/>
    <w:rsid w:val="004A2F64"/>
    <w:rsid w:val="004A3748"/>
    <w:rsid w:val="004A37FC"/>
    <w:rsid w:val="004A3DD6"/>
    <w:rsid w:val="004A3EB6"/>
    <w:rsid w:val="004A4403"/>
    <w:rsid w:val="004A44F9"/>
    <w:rsid w:val="004A4D82"/>
    <w:rsid w:val="004A6145"/>
    <w:rsid w:val="004A63BA"/>
    <w:rsid w:val="004A641E"/>
    <w:rsid w:val="004A645A"/>
    <w:rsid w:val="004A7746"/>
    <w:rsid w:val="004A79AE"/>
    <w:rsid w:val="004A7A7E"/>
    <w:rsid w:val="004B00EC"/>
    <w:rsid w:val="004B0B03"/>
    <w:rsid w:val="004B0D0D"/>
    <w:rsid w:val="004B0DD0"/>
    <w:rsid w:val="004B11A7"/>
    <w:rsid w:val="004B12D3"/>
    <w:rsid w:val="004B145A"/>
    <w:rsid w:val="004B1635"/>
    <w:rsid w:val="004B18E2"/>
    <w:rsid w:val="004B1EC6"/>
    <w:rsid w:val="004B2A52"/>
    <w:rsid w:val="004B2FF5"/>
    <w:rsid w:val="004B4033"/>
    <w:rsid w:val="004B458B"/>
    <w:rsid w:val="004B5512"/>
    <w:rsid w:val="004B6AB2"/>
    <w:rsid w:val="004B6F10"/>
    <w:rsid w:val="004B7A84"/>
    <w:rsid w:val="004C032B"/>
    <w:rsid w:val="004C0AD2"/>
    <w:rsid w:val="004C1216"/>
    <w:rsid w:val="004C123E"/>
    <w:rsid w:val="004C1401"/>
    <w:rsid w:val="004C22F1"/>
    <w:rsid w:val="004C2309"/>
    <w:rsid w:val="004C29D5"/>
    <w:rsid w:val="004C2FF7"/>
    <w:rsid w:val="004C30FF"/>
    <w:rsid w:val="004C31A2"/>
    <w:rsid w:val="004C43D1"/>
    <w:rsid w:val="004C4968"/>
    <w:rsid w:val="004C4F24"/>
    <w:rsid w:val="004D009B"/>
    <w:rsid w:val="004D0B52"/>
    <w:rsid w:val="004D0BF6"/>
    <w:rsid w:val="004D1122"/>
    <w:rsid w:val="004D1763"/>
    <w:rsid w:val="004D1BA5"/>
    <w:rsid w:val="004D1C07"/>
    <w:rsid w:val="004D1C47"/>
    <w:rsid w:val="004D2B55"/>
    <w:rsid w:val="004D3000"/>
    <w:rsid w:val="004D372A"/>
    <w:rsid w:val="004D3A47"/>
    <w:rsid w:val="004D3AAD"/>
    <w:rsid w:val="004D42FC"/>
    <w:rsid w:val="004D4555"/>
    <w:rsid w:val="004D5A16"/>
    <w:rsid w:val="004D5D15"/>
    <w:rsid w:val="004D7247"/>
    <w:rsid w:val="004D732D"/>
    <w:rsid w:val="004D7366"/>
    <w:rsid w:val="004D7DD7"/>
    <w:rsid w:val="004D7E2F"/>
    <w:rsid w:val="004E05DA"/>
    <w:rsid w:val="004E088F"/>
    <w:rsid w:val="004E0C04"/>
    <w:rsid w:val="004E1068"/>
    <w:rsid w:val="004E1099"/>
    <w:rsid w:val="004E19FD"/>
    <w:rsid w:val="004E1D5A"/>
    <w:rsid w:val="004E1F90"/>
    <w:rsid w:val="004E2DE1"/>
    <w:rsid w:val="004E4A29"/>
    <w:rsid w:val="004E4A43"/>
    <w:rsid w:val="004E5CC8"/>
    <w:rsid w:val="004E6E17"/>
    <w:rsid w:val="004E6E94"/>
    <w:rsid w:val="004E6FCF"/>
    <w:rsid w:val="004E70E4"/>
    <w:rsid w:val="004E72C9"/>
    <w:rsid w:val="004E73E2"/>
    <w:rsid w:val="004E7590"/>
    <w:rsid w:val="004F01A5"/>
    <w:rsid w:val="004F01D4"/>
    <w:rsid w:val="004F052C"/>
    <w:rsid w:val="004F05EB"/>
    <w:rsid w:val="004F2A98"/>
    <w:rsid w:val="004F3B7E"/>
    <w:rsid w:val="004F447C"/>
    <w:rsid w:val="004F46B0"/>
    <w:rsid w:val="004F498F"/>
    <w:rsid w:val="004F4D35"/>
    <w:rsid w:val="004F51D3"/>
    <w:rsid w:val="004F5A04"/>
    <w:rsid w:val="004F5AD4"/>
    <w:rsid w:val="004F6150"/>
    <w:rsid w:val="004F6444"/>
    <w:rsid w:val="004F69DF"/>
    <w:rsid w:val="004F746A"/>
    <w:rsid w:val="00500DBC"/>
    <w:rsid w:val="0050120A"/>
    <w:rsid w:val="00502050"/>
    <w:rsid w:val="00502954"/>
    <w:rsid w:val="00503B06"/>
    <w:rsid w:val="00503D4B"/>
    <w:rsid w:val="00505652"/>
    <w:rsid w:val="00506239"/>
    <w:rsid w:val="00506C23"/>
    <w:rsid w:val="00506CDE"/>
    <w:rsid w:val="00507346"/>
    <w:rsid w:val="00507495"/>
    <w:rsid w:val="00507637"/>
    <w:rsid w:val="00507F85"/>
    <w:rsid w:val="00510918"/>
    <w:rsid w:val="00510D3C"/>
    <w:rsid w:val="00510DB8"/>
    <w:rsid w:val="0051107F"/>
    <w:rsid w:val="00512503"/>
    <w:rsid w:val="00512F71"/>
    <w:rsid w:val="00513920"/>
    <w:rsid w:val="00514163"/>
    <w:rsid w:val="0051553B"/>
    <w:rsid w:val="00515AF0"/>
    <w:rsid w:val="00515E2F"/>
    <w:rsid w:val="005167BE"/>
    <w:rsid w:val="00516E9F"/>
    <w:rsid w:val="0051777D"/>
    <w:rsid w:val="005205E5"/>
    <w:rsid w:val="0052065A"/>
    <w:rsid w:val="00520817"/>
    <w:rsid w:val="00520C51"/>
    <w:rsid w:val="0052245E"/>
    <w:rsid w:val="0052274A"/>
    <w:rsid w:val="00522CEF"/>
    <w:rsid w:val="00524015"/>
    <w:rsid w:val="00524901"/>
    <w:rsid w:val="00524CC5"/>
    <w:rsid w:val="00524FC0"/>
    <w:rsid w:val="005252C0"/>
    <w:rsid w:val="005252F3"/>
    <w:rsid w:val="00525643"/>
    <w:rsid w:val="00525E02"/>
    <w:rsid w:val="00525F75"/>
    <w:rsid w:val="00526B82"/>
    <w:rsid w:val="00526D07"/>
    <w:rsid w:val="0052797D"/>
    <w:rsid w:val="00527C5B"/>
    <w:rsid w:val="00527EF9"/>
    <w:rsid w:val="00530232"/>
    <w:rsid w:val="00530729"/>
    <w:rsid w:val="0053182E"/>
    <w:rsid w:val="00531B10"/>
    <w:rsid w:val="00532117"/>
    <w:rsid w:val="00533805"/>
    <w:rsid w:val="00533E66"/>
    <w:rsid w:val="005342FA"/>
    <w:rsid w:val="00534EF5"/>
    <w:rsid w:val="00535057"/>
    <w:rsid w:val="005351F0"/>
    <w:rsid w:val="00535D15"/>
    <w:rsid w:val="00535F5C"/>
    <w:rsid w:val="00536EFC"/>
    <w:rsid w:val="0053751A"/>
    <w:rsid w:val="00537F4C"/>
    <w:rsid w:val="005406F8"/>
    <w:rsid w:val="00540853"/>
    <w:rsid w:val="00541067"/>
    <w:rsid w:val="00541289"/>
    <w:rsid w:val="005414AF"/>
    <w:rsid w:val="005414BD"/>
    <w:rsid w:val="005414DA"/>
    <w:rsid w:val="00541B66"/>
    <w:rsid w:val="005429AC"/>
    <w:rsid w:val="00543B2C"/>
    <w:rsid w:val="0054418A"/>
    <w:rsid w:val="005451B8"/>
    <w:rsid w:val="00545352"/>
    <w:rsid w:val="00545550"/>
    <w:rsid w:val="00545A3D"/>
    <w:rsid w:val="00545EDF"/>
    <w:rsid w:val="005462CA"/>
    <w:rsid w:val="005464D4"/>
    <w:rsid w:val="00546678"/>
    <w:rsid w:val="00546682"/>
    <w:rsid w:val="0054668F"/>
    <w:rsid w:val="00546ADB"/>
    <w:rsid w:val="005476EE"/>
    <w:rsid w:val="00547BEC"/>
    <w:rsid w:val="0055028A"/>
    <w:rsid w:val="00550522"/>
    <w:rsid w:val="00550A6C"/>
    <w:rsid w:val="00550CCE"/>
    <w:rsid w:val="00551257"/>
    <w:rsid w:val="00552E27"/>
    <w:rsid w:val="00552E73"/>
    <w:rsid w:val="00553913"/>
    <w:rsid w:val="0055514C"/>
    <w:rsid w:val="00555280"/>
    <w:rsid w:val="00555AE2"/>
    <w:rsid w:val="00555CD5"/>
    <w:rsid w:val="00556A76"/>
    <w:rsid w:val="00556C30"/>
    <w:rsid w:val="00556C93"/>
    <w:rsid w:val="00560A4C"/>
    <w:rsid w:val="00561572"/>
    <w:rsid w:val="005625F4"/>
    <w:rsid w:val="005628DD"/>
    <w:rsid w:val="00563747"/>
    <w:rsid w:val="00564002"/>
    <w:rsid w:val="00565203"/>
    <w:rsid w:val="0056533B"/>
    <w:rsid w:val="005659F8"/>
    <w:rsid w:val="00566C76"/>
    <w:rsid w:val="00566C86"/>
    <w:rsid w:val="00566D11"/>
    <w:rsid w:val="0056780D"/>
    <w:rsid w:val="00567B44"/>
    <w:rsid w:val="0057051B"/>
    <w:rsid w:val="00571650"/>
    <w:rsid w:val="00572274"/>
    <w:rsid w:val="0057233C"/>
    <w:rsid w:val="0057237A"/>
    <w:rsid w:val="005735C6"/>
    <w:rsid w:val="00575954"/>
    <w:rsid w:val="0057616B"/>
    <w:rsid w:val="005763C3"/>
    <w:rsid w:val="005765BE"/>
    <w:rsid w:val="00576F98"/>
    <w:rsid w:val="00580B0C"/>
    <w:rsid w:val="00580E04"/>
    <w:rsid w:val="00580E78"/>
    <w:rsid w:val="00581115"/>
    <w:rsid w:val="005817CC"/>
    <w:rsid w:val="00581F62"/>
    <w:rsid w:val="00582022"/>
    <w:rsid w:val="00582377"/>
    <w:rsid w:val="00582654"/>
    <w:rsid w:val="005827BC"/>
    <w:rsid w:val="00582E94"/>
    <w:rsid w:val="00582EA7"/>
    <w:rsid w:val="0058304F"/>
    <w:rsid w:val="00583B70"/>
    <w:rsid w:val="00584214"/>
    <w:rsid w:val="005849DA"/>
    <w:rsid w:val="00584C84"/>
    <w:rsid w:val="005853E9"/>
    <w:rsid w:val="00585655"/>
    <w:rsid w:val="00585824"/>
    <w:rsid w:val="00585A4A"/>
    <w:rsid w:val="00586639"/>
    <w:rsid w:val="00586A40"/>
    <w:rsid w:val="00586BEA"/>
    <w:rsid w:val="005870A6"/>
    <w:rsid w:val="00587225"/>
    <w:rsid w:val="00587227"/>
    <w:rsid w:val="0058750B"/>
    <w:rsid w:val="00587684"/>
    <w:rsid w:val="005878BB"/>
    <w:rsid w:val="00587E06"/>
    <w:rsid w:val="0059041A"/>
    <w:rsid w:val="0059076A"/>
    <w:rsid w:val="005909C4"/>
    <w:rsid w:val="00591ECA"/>
    <w:rsid w:val="005920EF"/>
    <w:rsid w:val="00592B02"/>
    <w:rsid w:val="005932D5"/>
    <w:rsid w:val="00593882"/>
    <w:rsid w:val="00594A57"/>
    <w:rsid w:val="005951D4"/>
    <w:rsid w:val="00595AE2"/>
    <w:rsid w:val="00596833"/>
    <w:rsid w:val="00596A1D"/>
    <w:rsid w:val="00596A51"/>
    <w:rsid w:val="00596E3D"/>
    <w:rsid w:val="005A023E"/>
    <w:rsid w:val="005A060E"/>
    <w:rsid w:val="005A0A07"/>
    <w:rsid w:val="005A1CA3"/>
    <w:rsid w:val="005A2C3C"/>
    <w:rsid w:val="005A322B"/>
    <w:rsid w:val="005A3A76"/>
    <w:rsid w:val="005A449D"/>
    <w:rsid w:val="005A4CB8"/>
    <w:rsid w:val="005A5396"/>
    <w:rsid w:val="005A5787"/>
    <w:rsid w:val="005A5B83"/>
    <w:rsid w:val="005A5F5E"/>
    <w:rsid w:val="005A615E"/>
    <w:rsid w:val="005A62C5"/>
    <w:rsid w:val="005A68A7"/>
    <w:rsid w:val="005A6EEE"/>
    <w:rsid w:val="005A6FFF"/>
    <w:rsid w:val="005A703E"/>
    <w:rsid w:val="005A767C"/>
    <w:rsid w:val="005A787A"/>
    <w:rsid w:val="005A7A11"/>
    <w:rsid w:val="005A7E6C"/>
    <w:rsid w:val="005B0254"/>
    <w:rsid w:val="005B069C"/>
    <w:rsid w:val="005B1248"/>
    <w:rsid w:val="005B1BB8"/>
    <w:rsid w:val="005B25E7"/>
    <w:rsid w:val="005B2D34"/>
    <w:rsid w:val="005B3182"/>
    <w:rsid w:val="005B4EF7"/>
    <w:rsid w:val="005B5774"/>
    <w:rsid w:val="005B591E"/>
    <w:rsid w:val="005B5E46"/>
    <w:rsid w:val="005B6E52"/>
    <w:rsid w:val="005B71B7"/>
    <w:rsid w:val="005B75C8"/>
    <w:rsid w:val="005B7805"/>
    <w:rsid w:val="005B788A"/>
    <w:rsid w:val="005B7966"/>
    <w:rsid w:val="005B7D89"/>
    <w:rsid w:val="005C09D9"/>
    <w:rsid w:val="005C0B1C"/>
    <w:rsid w:val="005C1BC1"/>
    <w:rsid w:val="005C1EA1"/>
    <w:rsid w:val="005C2DD4"/>
    <w:rsid w:val="005C3332"/>
    <w:rsid w:val="005C3425"/>
    <w:rsid w:val="005C3E8E"/>
    <w:rsid w:val="005C42FA"/>
    <w:rsid w:val="005C4EF9"/>
    <w:rsid w:val="005C57C8"/>
    <w:rsid w:val="005C58EF"/>
    <w:rsid w:val="005C594D"/>
    <w:rsid w:val="005C5BE0"/>
    <w:rsid w:val="005C60BE"/>
    <w:rsid w:val="005C62FA"/>
    <w:rsid w:val="005C74C1"/>
    <w:rsid w:val="005C79EA"/>
    <w:rsid w:val="005C7DF6"/>
    <w:rsid w:val="005D052C"/>
    <w:rsid w:val="005D0987"/>
    <w:rsid w:val="005D0A32"/>
    <w:rsid w:val="005D18D3"/>
    <w:rsid w:val="005D1D68"/>
    <w:rsid w:val="005D27F3"/>
    <w:rsid w:val="005D29AE"/>
    <w:rsid w:val="005D2A8C"/>
    <w:rsid w:val="005D3BFF"/>
    <w:rsid w:val="005D3C81"/>
    <w:rsid w:val="005D3E2D"/>
    <w:rsid w:val="005D40E6"/>
    <w:rsid w:val="005D53AA"/>
    <w:rsid w:val="005D559D"/>
    <w:rsid w:val="005D61E1"/>
    <w:rsid w:val="005D6495"/>
    <w:rsid w:val="005D64F6"/>
    <w:rsid w:val="005D6D94"/>
    <w:rsid w:val="005D6DFF"/>
    <w:rsid w:val="005D7577"/>
    <w:rsid w:val="005D7AB7"/>
    <w:rsid w:val="005E208B"/>
    <w:rsid w:val="005E2A93"/>
    <w:rsid w:val="005E2C95"/>
    <w:rsid w:val="005E351A"/>
    <w:rsid w:val="005E3745"/>
    <w:rsid w:val="005E3EA1"/>
    <w:rsid w:val="005E49D2"/>
    <w:rsid w:val="005E4FD1"/>
    <w:rsid w:val="005E531A"/>
    <w:rsid w:val="005E532D"/>
    <w:rsid w:val="005E54AF"/>
    <w:rsid w:val="005E5B24"/>
    <w:rsid w:val="005E5D5B"/>
    <w:rsid w:val="005E7294"/>
    <w:rsid w:val="005F01D5"/>
    <w:rsid w:val="005F04D4"/>
    <w:rsid w:val="005F11DD"/>
    <w:rsid w:val="005F2C9B"/>
    <w:rsid w:val="005F2D9C"/>
    <w:rsid w:val="005F341A"/>
    <w:rsid w:val="005F3B57"/>
    <w:rsid w:val="005F43F7"/>
    <w:rsid w:val="005F5E04"/>
    <w:rsid w:val="005F5E50"/>
    <w:rsid w:val="005F6960"/>
    <w:rsid w:val="005F6C3B"/>
    <w:rsid w:val="005F6E59"/>
    <w:rsid w:val="005F7E9D"/>
    <w:rsid w:val="005F7EF3"/>
    <w:rsid w:val="0060015B"/>
    <w:rsid w:val="006003D5"/>
    <w:rsid w:val="0060159B"/>
    <w:rsid w:val="006015A9"/>
    <w:rsid w:val="00601654"/>
    <w:rsid w:val="00601673"/>
    <w:rsid w:val="006016BD"/>
    <w:rsid w:val="006016D8"/>
    <w:rsid w:val="00601A70"/>
    <w:rsid w:val="00601B02"/>
    <w:rsid w:val="006027F3"/>
    <w:rsid w:val="0060435B"/>
    <w:rsid w:val="006045CD"/>
    <w:rsid w:val="00604946"/>
    <w:rsid w:val="00604AFC"/>
    <w:rsid w:val="00605033"/>
    <w:rsid w:val="006051C7"/>
    <w:rsid w:val="0060593B"/>
    <w:rsid w:val="00605993"/>
    <w:rsid w:val="00605C96"/>
    <w:rsid w:val="0060633F"/>
    <w:rsid w:val="00607EAD"/>
    <w:rsid w:val="006103E6"/>
    <w:rsid w:val="00611BCC"/>
    <w:rsid w:val="00611C02"/>
    <w:rsid w:val="006122D9"/>
    <w:rsid w:val="00613AF1"/>
    <w:rsid w:val="00613C0C"/>
    <w:rsid w:val="00613C7A"/>
    <w:rsid w:val="00614238"/>
    <w:rsid w:val="006150A9"/>
    <w:rsid w:val="00615F7B"/>
    <w:rsid w:val="00615FFC"/>
    <w:rsid w:val="00616649"/>
    <w:rsid w:val="00617285"/>
    <w:rsid w:val="00617409"/>
    <w:rsid w:val="00617B8F"/>
    <w:rsid w:val="00620A83"/>
    <w:rsid w:val="0062127C"/>
    <w:rsid w:val="00622B06"/>
    <w:rsid w:val="00622D07"/>
    <w:rsid w:val="00622F41"/>
    <w:rsid w:val="006236E0"/>
    <w:rsid w:val="00623816"/>
    <w:rsid w:val="00623BEB"/>
    <w:rsid w:val="0062419F"/>
    <w:rsid w:val="00624352"/>
    <w:rsid w:val="006259AD"/>
    <w:rsid w:val="00626150"/>
    <w:rsid w:val="00626287"/>
    <w:rsid w:val="00626876"/>
    <w:rsid w:val="00626F8D"/>
    <w:rsid w:val="006300C4"/>
    <w:rsid w:val="0063111E"/>
    <w:rsid w:val="0063168C"/>
    <w:rsid w:val="00632025"/>
    <w:rsid w:val="00632259"/>
    <w:rsid w:val="0063286C"/>
    <w:rsid w:val="00633B6C"/>
    <w:rsid w:val="00633D34"/>
    <w:rsid w:val="006343D7"/>
    <w:rsid w:val="006345CF"/>
    <w:rsid w:val="00635C88"/>
    <w:rsid w:val="00635DA8"/>
    <w:rsid w:val="006370E5"/>
    <w:rsid w:val="006409CC"/>
    <w:rsid w:val="00640E9D"/>
    <w:rsid w:val="006413E9"/>
    <w:rsid w:val="00642C5D"/>
    <w:rsid w:val="0064345A"/>
    <w:rsid w:val="00643F17"/>
    <w:rsid w:val="006443C2"/>
    <w:rsid w:val="00645059"/>
    <w:rsid w:val="00645240"/>
    <w:rsid w:val="00645951"/>
    <w:rsid w:val="00645FFD"/>
    <w:rsid w:val="006467F4"/>
    <w:rsid w:val="00646F71"/>
    <w:rsid w:val="0064714F"/>
    <w:rsid w:val="006477B5"/>
    <w:rsid w:val="006511DF"/>
    <w:rsid w:val="00651429"/>
    <w:rsid w:val="00651AAE"/>
    <w:rsid w:val="0065216D"/>
    <w:rsid w:val="0065271F"/>
    <w:rsid w:val="0065289D"/>
    <w:rsid w:val="00653029"/>
    <w:rsid w:val="00653E78"/>
    <w:rsid w:val="0065415B"/>
    <w:rsid w:val="006543A1"/>
    <w:rsid w:val="00654BC8"/>
    <w:rsid w:val="006557AB"/>
    <w:rsid w:val="00655867"/>
    <w:rsid w:val="00655AC4"/>
    <w:rsid w:val="00655CB0"/>
    <w:rsid w:val="00656E66"/>
    <w:rsid w:val="006570AD"/>
    <w:rsid w:val="0066028B"/>
    <w:rsid w:val="00661331"/>
    <w:rsid w:val="006617C5"/>
    <w:rsid w:val="0066242C"/>
    <w:rsid w:val="00662A3B"/>
    <w:rsid w:val="00662F89"/>
    <w:rsid w:val="00663355"/>
    <w:rsid w:val="0066358B"/>
    <w:rsid w:val="00663883"/>
    <w:rsid w:val="006642EB"/>
    <w:rsid w:val="006653CD"/>
    <w:rsid w:val="00665AB8"/>
    <w:rsid w:val="00665AC9"/>
    <w:rsid w:val="00665DAE"/>
    <w:rsid w:val="00665DC7"/>
    <w:rsid w:val="00666305"/>
    <w:rsid w:val="006669F5"/>
    <w:rsid w:val="00666A0C"/>
    <w:rsid w:val="00666E40"/>
    <w:rsid w:val="00667395"/>
    <w:rsid w:val="00671553"/>
    <w:rsid w:val="006716F0"/>
    <w:rsid w:val="00673170"/>
    <w:rsid w:val="006747F8"/>
    <w:rsid w:val="00674910"/>
    <w:rsid w:val="00674A07"/>
    <w:rsid w:val="00676CEC"/>
    <w:rsid w:val="00676E01"/>
    <w:rsid w:val="0068134F"/>
    <w:rsid w:val="006813AA"/>
    <w:rsid w:val="006817A4"/>
    <w:rsid w:val="006817D2"/>
    <w:rsid w:val="0068197D"/>
    <w:rsid w:val="00681E59"/>
    <w:rsid w:val="00681F51"/>
    <w:rsid w:val="0068226E"/>
    <w:rsid w:val="006822D7"/>
    <w:rsid w:val="00682908"/>
    <w:rsid w:val="00682B85"/>
    <w:rsid w:val="006833B6"/>
    <w:rsid w:val="0068380D"/>
    <w:rsid w:val="00683872"/>
    <w:rsid w:val="00683A22"/>
    <w:rsid w:val="00683A43"/>
    <w:rsid w:val="00683C9F"/>
    <w:rsid w:val="006848B4"/>
    <w:rsid w:val="00684B5A"/>
    <w:rsid w:val="00687CED"/>
    <w:rsid w:val="00687F32"/>
    <w:rsid w:val="006901AA"/>
    <w:rsid w:val="00690489"/>
    <w:rsid w:val="00691591"/>
    <w:rsid w:val="006918F3"/>
    <w:rsid w:val="00691C25"/>
    <w:rsid w:val="00692FC8"/>
    <w:rsid w:val="006932FF"/>
    <w:rsid w:val="00693A6C"/>
    <w:rsid w:val="0069437B"/>
    <w:rsid w:val="00694460"/>
    <w:rsid w:val="0069502B"/>
    <w:rsid w:val="00696CA1"/>
    <w:rsid w:val="00696DC0"/>
    <w:rsid w:val="00696FAF"/>
    <w:rsid w:val="006973F9"/>
    <w:rsid w:val="006A034B"/>
    <w:rsid w:val="006A061D"/>
    <w:rsid w:val="006A07EC"/>
    <w:rsid w:val="006A0CE0"/>
    <w:rsid w:val="006A0F0D"/>
    <w:rsid w:val="006A1184"/>
    <w:rsid w:val="006A1364"/>
    <w:rsid w:val="006A1380"/>
    <w:rsid w:val="006A159C"/>
    <w:rsid w:val="006A187A"/>
    <w:rsid w:val="006A1E2F"/>
    <w:rsid w:val="006A48CC"/>
    <w:rsid w:val="006A4B89"/>
    <w:rsid w:val="006A592A"/>
    <w:rsid w:val="006A6133"/>
    <w:rsid w:val="006A61B7"/>
    <w:rsid w:val="006A64A0"/>
    <w:rsid w:val="006A6D3C"/>
    <w:rsid w:val="006A7A16"/>
    <w:rsid w:val="006A7AF6"/>
    <w:rsid w:val="006B068A"/>
    <w:rsid w:val="006B0BBB"/>
    <w:rsid w:val="006B0CCF"/>
    <w:rsid w:val="006B11AE"/>
    <w:rsid w:val="006B1565"/>
    <w:rsid w:val="006B1760"/>
    <w:rsid w:val="006B1CC3"/>
    <w:rsid w:val="006B2418"/>
    <w:rsid w:val="006B26ED"/>
    <w:rsid w:val="006B37D8"/>
    <w:rsid w:val="006B3B07"/>
    <w:rsid w:val="006B3F7B"/>
    <w:rsid w:val="006B4079"/>
    <w:rsid w:val="006B45FA"/>
    <w:rsid w:val="006B46AB"/>
    <w:rsid w:val="006B5106"/>
    <w:rsid w:val="006B5B75"/>
    <w:rsid w:val="006B5CE6"/>
    <w:rsid w:val="006B5D5A"/>
    <w:rsid w:val="006B5E4A"/>
    <w:rsid w:val="006B5FAB"/>
    <w:rsid w:val="006B60DF"/>
    <w:rsid w:val="006B6B9F"/>
    <w:rsid w:val="006B6BC1"/>
    <w:rsid w:val="006B71D2"/>
    <w:rsid w:val="006B726E"/>
    <w:rsid w:val="006C0095"/>
    <w:rsid w:val="006C05ED"/>
    <w:rsid w:val="006C0919"/>
    <w:rsid w:val="006C0A6D"/>
    <w:rsid w:val="006C1478"/>
    <w:rsid w:val="006C1E1F"/>
    <w:rsid w:val="006C2F68"/>
    <w:rsid w:val="006C2F6F"/>
    <w:rsid w:val="006C3254"/>
    <w:rsid w:val="006C382E"/>
    <w:rsid w:val="006C45BD"/>
    <w:rsid w:val="006C4608"/>
    <w:rsid w:val="006C4D5E"/>
    <w:rsid w:val="006C4FF9"/>
    <w:rsid w:val="006C524D"/>
    <w:rsid w:val="006C5482"/>
    <w:rsid w:val="006C5B13"/>
    <w:rsid w:val="006C5E27"/>
    <w:rsid w:val="006C6159"/>
    <w:rsid w:val="006C615D"/>
    <w:rsid w:val="006C6265"/>
    <w:rsid w:val="006C6785"/>
    <w:rsid w:val="006C6BB3"/>
    <w:rsid w:val="006C6F3C"/>
    <w:rsid w:val="006C72B7"/>
    <w:rsid w:val="006C7687"/>
    <w:rsid w:val="006D06DC"/>
    <w:rsid w:val="006D080D"/>
    <w:rsid w:val="006D143A"/>
    <w:rsid w:val="006D1AF5"/>
    <w:rsid w:val="006D21A7"/>
    <w:rsid w:val="006D2344"/>
    <w:rsid w:val="006D2492"/>
    <w:rsid w:val="006D25BA"/>
    <w:rsid w:val="006D2B7A"/>
    <w:rsid w:val="006D34DF"/>
    <w:rsid w:val="006D3939"/>
    <w:rsid w:val="006D3F71"/>
    <w:rsid w:val="006D4459"/>
    <w:rsid w:val="006D479F"/>
    <w:rsid w:val="006D48CE"/>
    <w:rsid w:val="006D493D"/>
    <w:rsid w:val="006D51C0"/>
    <w:rsid w:val="006D5AA8"/>
    <w:rsid w:val="006D608C"/>
    <w:rsid w:val="006D6532"/>
    <w:rsid w:val="006D6877"/>
    <w:rsid w:val="006D6C3F"/>
    <w:rsid w:val="006D7655"/>
    <w:rsid w:val="006D7EB3"/>
    <w:rsid w:val="006E1354"/>
    <w:rsid w:val="006E15B8"/>
    <w:rsid w:val="006E2168"/>
    <w:rsid w:val="006E29D5"/>
    <w:rsid w:val="006E3C4F"/>
    <w:rsid w:val="006E4214"/>
    <w:rsid w:val="006E42D3"/>
    <w:rsid w:val="006E4316"/>
    <w:rsid w:val="006E4665"/>
    <w:rsid w:val="006E46DB"/>
    <w:rsid w:val="006E4C1B"/>
    <w:rsid w:val="006E4E55"/>
    <w:rsid w:val="006E5495"/>
    <w:rsid w:val="006E6337"/>
    <w:rsid w:val="006E6716"/>
    <w:rsid w:val="006E6B24"/>
    <w:rsid w:val="006E6DAF"/>
    <w:rsid w:val="006E7176"/>
    <w:rsid w:val="006F0C82"/>
    <w:rsid w:val="006F1137"/>
    <w:rsid w:val="006F1980"/>
    <w:rsid w:val="006F2382"/>
    <w:rsid w:val="006F2B28"/>
    <w:rsid w:val="006F3390"/>
    <w:rsid w:val="006F35EF"/>
    <w:rsid w:val="006F4A48"/>
    <w:rsid w:val="006F517D"/>
    <w:rsid w:val="006F571D"/>
    <w:rsid w:val="006F7390"/>
    <w:rsid w:val="006F74C8"/>
    <w:rsid w:val="006F7816"/>
    <w:rsid w:val="007000F3"/>
    <w:rsid w:val="0070071B"/>
    <w:rsid w:val="00700DFB"/>
    <w:rsid w:val="00701048"/>
    <w:rsid w:val="0070105E"/>
    <w:rsid w:val="00701F0B"/>
    <w:rsid w:val="00702916"/>
    <w:rsid w:val="00702CD6"/>
    <w:rsid w:val="007033C2"/>
    <w:rsid w:val="007034C0"/>
    <w:rsid w:val="00704266"/>
    <w:rsid w:val="0070427E"/>
    <w:rsid w:val="00704421"/>
    <w:rsid w:val="00705095"/>
    <w:rsid w:val="0070556E"/>
    <w:rsid w:val="00705AEB"/>
    <w:rsid w:val="00705E63"/>
    <w:rsid w:val="00706407"/>
    <w:rsid w:val="0070687C"/>
    <w:rsid w:val="0070695A"/>
    <w:rsid w:val="00707064"/>
    <w:rsid w:val="00707479"/>
    <w:rsid w:val="00710D94"/>
    <w:rsid w:val="00711DF9"/>
    <w:rsid w:val="007121D8"/>
    <w:rsid w:val="0071244F"/>
    <w:rsid w:val="00712510"/>
    <w:rsid w:val="00712D3D"/>
    <w:rsid w:val="00713143"/>
    <w:rsid w:val="00713CEF"/>
    <w:rsid w:val="00716718"/>
    <w:rsid w:val="0071703C"/>
    <w:rsid w:val="00717182"/>
    <w:rsid w:val="007171AE"/>
    <w:rsid w:val="00720A61"/>
    <w:rsid w:val="00720E92"/>
    <w:rsid w:val="007211AB"/>
    <w:rsid w:val="007212C5"/>
    <w:rsid w:val="007214CE"/>
    <w:rsid w:val="0072177A"/>
    <w:rsid w:val="00721ABB"/>
    <w:rsid w:val="007220C9"/>
    <w:rsid w:val="00722FBA"/>
    <w:rsid w:val="00723EC3"/>
    <w:rsid w:val="00724547"/>
    <w:rsid w:val="0072638F"/>
    <w:rsid w:val="00726A6F"/>
    <w:rsid w:val="00727D74"/>
    <w:rsid w:val="007301D3"/>
    <w:rsid w:val="007308DA"/>
    <w:rsid w:val="00731135"/>
    <w:rsid w:val="007319B1"/>
    <w:rsid w:val="00731DE9"/>
    <w:rsid w:val="00731EC4"/>
    <w:rsid w:val="007330A7"/>
    <w:rsid w:val="00733D8C"/>
    <w:rsid w:val="00734522"/>
    <w:rsid w:val="00734677"/>
    <w:rsid w:val="00734C07"/>
    <w:rsid w:val="00734F35"/>
    <w:rsid w:val="00735295"/>
    <w:rsid w:val="00735837"/>
    <w:rsid w:val="00735DD0"/>
    <w:rsid w:val="00735F06"/>
    <w:rsid w:val="00736548"/>
    <w:rsid w:val="00737391"/>
    <w:rsid w:val="007374AC"/>
    <w:rsid w:val="007402CF"/>
    <w:rsid w:val="007404BD"/>
    <w:rsid w:val="00740BE8"/>
    <w:rsid w:val="007413A3"/>
    <w:rsid w:val="00741820"/>
    <w:rsid w:val="00742BB6"/>
    <w:rsid w:val="00743B80"/>
    <w:rsid w:val="00743E5A"/>
    <w:rsid w:val="007440C3"/>
    <w:rsid w:val="00744FCC"/>
    <w:rsid w:val="00744FD4"/>
    <w:rsid w:val="007452FC"/>
    <w:rsid w:val="00745816"/>
    <w:rsid w:val="0074618E"/>
    <w:rsid w:val="0074631B"/>
    <w:rsid w:val="00746324"/>
    <w:rsid w:val="00746637"/>
    <w:rsid w:val="00746A30"/>
    <w:rsid w:val="00746EAA"/>
    <w:rsid w:val="00747183"/>
    <w:rsid w:val="0074727B"/>
    <w:rsid w:val="007472BC"/>
    <w:rsid w:val="00747B95"/>
    <w:rsid w:val="00747EEA"/>
    <w:rsid w:val="0075114A"/>
    <w:rsid w:val="0075178C"/>
    <w:rsid w:val="00751B4B"/>
    <w:rsid w:val="00751EB2"/>
    <w:rsid w:val="00752335"/>
    <w:rsid w:val="007528AA"/>
    <w:rsid w:val="00752EB1"/>
    <w:rsid w:val="00752F8E"/>
    <w:rsid w:val="00756185"/>
    <w:rsid w:val="00757111"/>
    <w:rsid w:val="007578C1"/>
    <w:rsid w:val="0076044D"/>
    <w:rsid w:val="00761663"/>
    <w:rsid w:val="00761AA0"/>
    <w:rsid w:val="00761E9C"/>
    <w:rsid w:val="0076218C"/>
    <w:rsid w:val="007621ED"/>
    <w:rsid w:val="00762313"/>
    <w:rsid w:val="00762454"/>
    <w:rsid w:val="00762758"/>
    <w:rsid w:val="0076385F"/>
    <w:rsid w:val="00763FC4"/>
    <w:rsid w:val="00765039"/>
    <w:rsid w:val="0076589B"/>
    <w:rsid w:val="00766288"/>
    <w:rsid w:val="00766A97"/>
    <w:rsid w:val="00766B4E"/>
    <w:rsid w:val="00766C59"/>
    <w:rsid w:val="00767195"/>
    <w:rsid w:val="00767EDA"/>
    <w:rsid w:val="007707F3"/>
    <w:rsid w:val="00770CE2"/>
    <w:rsid w:val="00771118"/>
    <w:rsid w:val="007715D2"/>
    <w:rsid w:val="00771981"/>
    <w:rsid w:val="00771F16"/>
    <w:rsid w:val="007720C0"/>
    <w:rsid w:val="00772521"/>
    <w:rsid w:val="00772CDD"/>
    <w:rsid w:val="00772E83"/>
    <w:rsid w:val="0077444E"/>
    <w:rsid w:val="007746FB"/>
    <w:rsid w:val="00774BC0"/>
    <w:rsid w:val="00775CFA"/>
    <w:rsid w:val="00776422"/>
    <w:rsid w:val="007766BE"/>
    <w:rsid w:val="00776722"/>
    <w:rsid w:val="0077677A"/>
    <w:rsid w:val="007767A1"/>
    <w:rsid w:val="00776B86"/>
    <w:rsid w:val="00777881"/>
    <w:rsid w:val="007807C3"/>
    <w:rsid w:val="007807D8"/>
    <w:rsid w:val="00782846"/>
    <w:rsid w:val="0078294E"/>
    <w:rsid w:val="00782C75"/>
    <w:rsid w:val="00782DBA"/>
    <w:rsid w:val="007830A9"/>
    <w:rsid w:val="007831EF"/>
    <w:rsid w:val="007835D3"/>
    <w:rsid w:val="00783963"/>
    <w:rsid w:val="00783CD3"/>
    <w:rsid w:val="007842FD"/>
    <w:rsid w:val="007845D8"/>
    <w:rsid w:val="007867F7"/>
    <w:rsid w:val="00786CC7"/>
    <w:rsid w:val="00786D5E"/>
    <w:rsid w:val="00787C6F"/>
    <w:rsid w:val="0079041E"/>
    <w:rsid w:val="0079044B"/>
    <w:rsid w:val="007905F5"/>
    <w:rsid w:val="007907DE"/>
    <w:rsid w:val="00790950"/>
    <w:rsid w:val="00790D75"/>
    <w:rsid w:val="007919F8"/>
    <w:rsid w:val="00791C19"/>
    <w:rsid w:val="00791D10"/>
    <w:rsid w:val="00792A3E"/>
    <w:rsid w:val="00792BC5"/>
    <w:rsid w:val="0079336D"/>
    <w:rsid w:val="00793572"/>
    <w:rsid w:val="00793685"/>
    <w:rsid w:val="00793A3D"/>
    <w:rsid w:val="00793CB3"/>
    <w:rsid w:val="00794005"/>
    <w:rsid w:val="007948B0"/>
    <w:rsid w:val="00794E55"/>
    <w:rsid w:val="00794F82"/>
    <w:rsid w:val="00795183"/>
    <w:rsid w:val="00796486"/>
    <w:rsid w:val="007A0581"/>
    <w:rsid w:val="007A08DB"/>
    <w:rsid w:val="007A1062"/>
    <w:rsid w:val="007A1112"/>
    <w:rsid w:val="007A367E"/>
    <w:rsid w:val="007A4B88"/>
    <w:rsid w:val="007A5B48"/>
    <w:rsid w:val="007A5DBB"/>
    <w:rsid w:val="007A60A1"/>
    <w:rsid w:val="007A6AD0"/>
    <w:rsid w:val="007A6DE1"/>
    <w:rsid w:val="007A7494"/>
    <w:rsid w:val="007A7A11"/>
    <w:rsid w:val="007A7BF0"/>
    <w:rsid w:val="007A7DC1"/>
    <w:rsid w:val="007B021B"/>
    <w:rsid w:val="007B08A1"/>
    <w:rsid w:val="007B08AB"/>
    <w:rsid w:val="007B1115"/>
    <w:rsid w:val="007B1738"/>
    <w:rsid w:val="007B180A"/>
    <w:rsid w:val="007B1A9B"/>
    <w:rsid w:val="007B1F73"/>
    <w:rsid w:val="007B2209"/>
    <w:rsid w:val="007B2519"/>
    <w:rsid w:val="007B2576"/>
    <w:rsid w:val="007B26C7"/>
    <w:rsid w:val="007B3176"/>
    <w:rsid w:val="007B4C1F"/>
    <w:rsid w:val="007B4EB0"/>
    <w:rsid w:val="007B58B5"/>
    <w:rsid w:val="007B59A8"/>
    <w:rsid w:val="007B667D"/>
    <w:rsid w:val="007B695C"/>
    <w:rsid w:val="007B7651"/>
    <w:rsid w:val="007B7F1B"/>
    <w:rsid w:val="007C0062"/>
    <w:rsid w:val="007C035F"/>
    <w:rsid w:val="007C050E"/>
    <w:rsid w:val="007C1E08"/>
    <w:rsid w:val="007C2313"/>
    <w:rsid w:val="007C260A"/>
    <w:rsid w:val="007C2E99"/>
    <w:rsid w:val="007C3265"/>
    <w:rsid w:val="007C3657"/>
    <w:rsid w:val="007C3BB6"/>
    <w:rsid w:val="007C3E2A"/>
    <w:rsid w:val="007C40FF"/>
    <w:rsid w:val="007C4DF6"/>
    <w:rsid w:val="007C5424"/>
    <w:rsid w:val="007C623A"/>
    <w:rsid w:val="007C6D00"/>
    <w:rsid w:val="007C7EF8"/>
    <w:rsid w:val="007C7FD8"/>
    <w:rsid w:val="007D0111"/>
    <w:rsid w:val="007D0B0A"/>
    <w:rsid w:val="007D1260"/>
    <w:rsid w:val="007D1339"/>
    <w:rsid w:val="007D2245"/>
    <w:rsid w:val="007D2497"/>
    <w:rsid w:val="007D2F93"/>
    <w:rsid w:val="007D398B"/>
    <w:rsid w:val="007D3B4C"/>
    <w:rsid w:val="007D4695"/>
    <w:rsid w:val="007D4743"/>
    <w:rsid w:val="007D4F1F"/>
    <w:rsid w:val="007D55DA"/>
    <w:rsid w:val="007D584D"/>
    <w:rsid w:val="007D59CA"/>
    <w:rsid w:val="007D5C21"/>
    <w:rsid w:val="007D5E3D"/>
    <w:rsid w:val="007D63FC"/>
    <w:rsid w:val="007D6809"/>
    <w:rsid w:val="007E049F"/>
    <w:rsid w:val="007E05B9"/>
    <w:rsid w:val="007E0695"/>
    <w:rsid w:val="007E0B7E"/>
    <w:rsid w:val="007E1214"/>
    <w:rsid w:val="007E13BE"/>
    <w:rsid w:val="007E1643"/>
    <w:rsid w:val="007E171C"/>
    <w:rsid w:val="007E1C87"/>
    <w:rsid w:val="007E1CE9"/>
    <w:rsid w:val="007E1D2C"/>
    <w:rsid w:val="007E2119"/>
    <w:rsid w:val="007E22CC"/>
    <w:rsid w:val="007E2334"/>
    <w:rsid w:val="007E2361"/>
    <w:rsid w:val="007E278C"/>
    <w:rsid w:val="007E2F56"/>
    <w:rsid w:val="007E2F8A"/>
    <w:rsid w:val="007E3E05"/>
    <w:rsid w:val="007E4B26"/>
    <w:rsid w:val="007E4F05"/>
    <w:rsid w:val="007E6502"/>
    <w:rsid w:val="007E6C2F"/>
    <w:rsid w:val="007F0EC3"/>
    <w:rsid w:val="007F0F4A"/>
    <w:rsid w:val="007F14D2"/>
    <w:rsid w:val="007F1C56"/>
    <w:rsid w:val="007F1D21"/>
    <w:rsid w:val="007F2788"/>
    <w:rsid w:val="007F27A5"/>
    <w:rsid w:val="007F3B15"/>
    <w:rsid w:val="007F3C14"/>
    <w:rsid w:val="007F4F0D"/>
    <w:rsid w:val="007F51ED"/>
    <w:rsid w:val="007F53DC"/>
    <w:rsid w:val="007F5A13"/>
    <w:rsid w:val="007F6752"/>
    <w:rsid w:val="007F6A1E"/>
    <w:rsid w:val="007F6E68"/>
    <w:rsid w:val="007F6FBE"/>
    <w:rsid w:val="007F76E0"/>
    <w:rsid w:val="00801A10"/>
    <w:rsid w:val="008024AD"/>
    <w:rsid w:val="00803563"/>
    <w:rsid w:val="00803D23"/>
    <w:rsid w:val="00803D60"/>
    <w:rsid w:val="00803E78"/>
    <w:rsid w:val="00804470"/>
    <w:rsid w:val="00804897"/>
    <w:rsid w:val="00805F93"/>
    <w:rsid w:val="0080658F"/>
    <w:rsid w:val="0080660B"/>
    <w:rsid w:val="008070DA"/>
    <w:rsid w:val="00807103"/>
    <w:rsid w:val="00807350"/>
    <w:rsid w:val="00807394"/>
    <w:rsid w:val="0081021F"/>
    <w:rsid w:val="008105F6"/>
    <w:rsid w:val="00811181"/>
    <w:rsid w:val="008112F4"/>
    <w:rsid w:val="00811337"/>
    <w:rsid w:val="00811CB9"/>
    <w:rsid w:val="00811DDE"/>
    <w:rsid w:val="008122B5"/>
    <w:rsid w:val="0081235F"/>
    <w:rsid w:val="00812CCE"/>
    <w:rsid w:val="00813BFF"/>
    <w:rsid w:val="00813DC2"/>
    <w:rsid w:val="00813F7C"/>
    <w:rsid w:val="00814174"/>
    <w:rsid w:val="008154F8"/>
    <w:rsid w:val="008159F4"/>
    <w:rsid w:val="0081698C"/>
    <w:rsid w:val="00816ECC"/>
    <w:rsid w:val="00816F1D"/>
    <w:rsid w:val="008177FE"/>
    <w:rsid w:val="0081786F"/>
    <w:rsid w:val="00817B4A"/>
    <w:rsid w:val="008207BF"/>
    <w:rsid w:val="00820B65"/>
    <w:rsid w:val="00820C62"/>
    <w:rsid w:val="008215F9"/>
    <w:rsid w:val="0082164C"/>
    <w:rsid w:val="008217AA"/>
    <w:rsid w:val="00821CE1"/>
    <w:rsid w:val="008220F7"/>
    <w:rsid w:val="008223C7"/>
    <w:rsid w:val="00822432"/>
    <w:rsid w:val="008226FB"/>
    <w:rsid w:val="00822877"/>
    <w:rsid w:val="00822EB7"/>
    <w:rsid w:val="00823A65"/>
    <w:rsid w:val="00823A6F"/>
    <w:rsid w:val="00824140"/>
    <w:rsid w:val="008247DF"/>
    <w:rsid w:val="00824967"/>
    <w:rsid w:val="00825421"/>
    <w:rsid w:val="008256E5"/>
    <w:rsid w:val="00825BDE"/>
    <w:rsid w:val="00825DFA"/>
    <w:rsid w:val="008262F4"/>
    <w:rsid w:val="00826404"/>
    <w:rsid w:val="00826714"/>
    <w:rsid w:val="00826A55"/>
    <w:rsid w:val="0082746F"/>
    <w:rsid w:val="008279CF"/>
    <w:rsid w:val="00827CE0"/>
    <w:rsid w:val="00827FC1"/>
    <w:rsid w:val="008304C8"/>
    <w:rsid w:val="00830649"/>
    <w:rsid w:val="00832582"/>
    <w:rsid w:val="008328FC"/>
    <w:rsid w:val="00833142"/>
    <w:rsid w:val="0083337B"/>
    <w:rsid w:val="00833DD8"/>
    <w:rsid w:val="00834145"/>
    <w:rsid w:val="00834929"/>
    <w:rsid w:val="00834A1B"/>
    <w:rsid w:val="00834ECC"/>
    <w:rsid w:val="0083521A"/>
    <w:rsid w:val="008353D7"/>
    <w:rsid w:val="0083551B"/>
    <w:rsid w:val="00835873"/>
    <w:rsid w:val="00836177"/>
    <w:rsid w:val="00836F9D"/>
    <w:rsid w:val="008370CF"/>
    <w:rsid w:val="00837395"/>
    <w:rsid w:val="00837575"/>
    <w:rsid w:val="00837799"/>
    <w:rsid w:val="00840346"/>
    <w:rsid w:val="0084107A"/>
    <w:rsid w:val="0084115D"/>
    <w:rsid w:val="0084117E"/>
    <w:rsid w:val="0084125A"/>
    <w:rsid w:val="00842281"/>
    <w:rsid w:val="00842D8B"/>
    <w:rsid w:val="00843C7B"/>
    <w:rsid w:val="00845147"/>
    <w:rsid w:val="00845165"/>
    <w:rsid w:val="00845A57"/>
    <w:rsid w:val="00845D9F"/>
    <w:rsid w:val="00845F46"/>
    <w:rsid w:val="00846850"/>
    <w:rsid w:val="008468E0"/>
    <w:rsid w:val="0084715E"/>
    <w:rsid w:val="008504F1"/>
    <w:rsid w:val="0085055C"/>
    <w:rsid w:val="008510A4"/>
    <w:rsid w:val="00852977"/>
    <w:rsid w:val="00853006"/>
    <w:rsid w:val="00853010"/>
    <w:rsid w:val="0085327D"/>
    <w:rsid w:val="00853331"/>
    <w:rsid w:val="008534AC"/>
    <w:rsid w:val="008535D6"/>
    <w:rsid w:val="00853C97"/>
    <w:rsid w:val="00853F06"/>
    <w:rsid w:val="00854003"/>
    <w:rsid w:val="00854441"/>
    <w:rsid w:val="0085464E"/>
    <w:rsid w:val="00854975"/>
    <w:rsid w:val="008554BF"/>
    <w:rsid w:val="00855516"/>
    <w:rsid w:val="00855BB9"/>
    <w:rsid w:val="008561C0"/>
    <w:rsid w:val="008568BE"/>
    <w:rsid w:val="00856D1C"/>
    <w:rsid w:val="00857A06"/>
    <w:rsid w:val="00857D55"/>
    <w:rsid w:val="008602F4"/>
    <w:rsid w:val="0086053D"/>
    <w:rsid w:val="00860857"/>
    <w:rsid w:val="0086089C"/>
    <w:rsid w:val="00860C95"/>
    <w:rsid w:val="00861252"/>
    <w:rsid w:val="00861593"/>
    <w:rsid w:val="008622C1"/>
    <w:rsid w:val="00863132"/>
    <w:rsid w:val="008634CA"/>
    <w:rsid w:val="008634F7"/>
    <w:rsid w:val="008635D6"/>
    <w:rsid w:val="00863652"/>
    <w:rsid w:val="0086391B"/>
    <w:rsid w:val="00863FF4"/>
    <w:rsid w:val="008640D9"/>
    <w:rsid w:val="008645BA"/>
    <w:rsid w:val="008647FE"/>
    <w:rsid w:val="008648CC"/>
    <w:rsid w:val="00864A11"/>
    <w:rsid w:val="0086504A"/>
    <w:rsid w:val="00865F42"/>
    <w:rsid w:val="0086608E"/>
    <w:rsid w:val="00866369"/>
    <w:rsid w:val="008668ED"/>
    <w:rsid w:val="00866F1A"/>
    <w:rsid w:val="008672A4"/>
    <w:rsid w:val="0086773C"/>
    <w:rsid w:val="00867E15"/>
    <w:rsid w:val="008703E9"/>
    <w:rsid w:val="0087185D"/>
    <w:rsid w:val="00871F00"/>
    <w:rsid w:val="00872885"/>
    <w:rsid w:val="00872A59"/>
    <w:rsid w:val="0087494A"/>
    <w:rsid w:val="00874A7D"/>
    <w:rsid w:val="00874C59"/>
    <w:rsid w:val="00874EC6"/>
    <w:rsid w:val="008752E6"/>
    <w:rsid w:val="00875C5E"/>
    <w:rsid w:val="00876592"/>
    <w:rsid w:val="00876775"/>
    <w:rsid w:val="00876A29"/>
    <w:rsid w:val="00880B7E"/>
    <w:rsid w:val="00880D0E"/>
    <w:rsid w:val="008819DC"/>
    <w:rsid w:val="00882507"/>
    <w:rsid w:val="00882A90"/>
    <w:rsid w:val="0088307D"/>
    <w:rsid w:val="0088424B"/>
    <w:rsid w:val="008844BB"/>
    <w:rsid w:val="00885177"/>
    <w:rsid w:val="0088569E"/>
    <w:rsid w:val="00885A41"/>
    <w:rsid w:val="0088631E"/>
    <w:rsid w:val="00886806"/>
    <w:rsid w:val="008869F8"/>
    <w:rsid w:val="00886ADC"/>
    <w:rsid w:val="00886D49"/>
    <w:rsid w:val="00887277"/>
    <w:rsid w:val="008872C4"/>
    <w:rsid w:val="008877C9"/>
    <w:rsid w:val="00887E8A"/>
    <w:rsid w:val="008906CE"/>
    <w:rsid w:val="00890FE1"/>
    <w:rsid w:val="008910BC"/>
    <w:rsid w:val="00891F4B"/>
    <w:rsid w:val="00892F75"/>
    <w:rsid w:val="00894925"/>
    <w:rsid w:val="008951CB"/>
    <w:rsid w:val="00895A70"/>
    <w:rsid w:val="00895F1C"/>
    <w:rsid w:val="00895F68"/>
    <w:rsid w:val="008962DE"/>
    <w:rsid w:val="008964C7"/>
    <w:rsid w:val="00896D55"/>
    <w:rsid w:val="00896E0F"/>
    <w:rsid w:val="008970BE"/>
    <w:rsid w:val="00897687"/>
    <w:rsid w:val="0089780B"/>
    <w:rsid w:val="00897F0C"/>
    <w:rsid w:val="008A0BAA"/>
    <w:rsid w:val="008A0E88"/>
    <w:rsid w:val="008A10D4"/>
    <w:rsid w:val="008A326E"/>
    <w:rsid w:val="008A3527"/>
    <w:rsid w:val="008A3E4D"/>
    <w:rsid w:val="008A3EF6"/>
    <w:rsid w:val="008A4EF4"/>
    <w:rsid w:val="008A66E6"/>
    <w:rsid w:val="008A6791"/>
    <w:rsid w:val="008A7E42"/>
    <w:rsid w:val="008B0990"/>
    <w:rsid w:val="008B09F1"/>
    <w:rsid w:val="008B0B22"/>
    <w:rsid w:val="008B0FCD"/>
    <w:rsid w:val="008B136D"/>
    <w:rsid w:val="008B1797"/>
    <w:rsid w:val="008B1926"/>
    <w:rsid w:val="008B1FDD"/>
    <w:rsid w:val="008B2AC6"/>
    <w:rsid w:val="008B2D15"/>
    <w:rsid w:val="008B2F54"/>
    <w:rsid w:val="008B36E1"/>
    <w:rsid w:val="008B3F1E"/>
    <w:rsid w:val="008B40DD"/>
    <w:rsid w:val="008B42ED"/>
    <w:rsid w:val="008B44CD"/>
    <w:rsid w:val="008B556E"/>
    <w:rsid w:val="008B567C"/>
    <w:rsid w:val="008B58A5"/>
    <w:rsid w:val="008B58BB"/>
    <w:rsid w:val="008B5B08"/>
    <w:rsid w:val="008B64B7"/>
    <w:rsid w:val="008B6559"/>
    <w:rsid w:val="008B6D57"/>
    <w:rsid w:val="008B7098"/>
    <w:rsid w:val="008B738A"/>
    <w:rsid w:val="008B7A8B"/>
    <w:rsid w:val="008B7F80"/>
    <w:rsid w:val="008C0533"/>
    <w:rsid w:val="008C1252"/>
    <w:rsid w:val="008C24C7"/>
    <w:rsid w:val="008C27A1"/>
    <w:rsid w:val="008C2E59"/>
    <w:rsid w:val="008C2FE8"/>
    <w:rsid w:val="008C3A13"/>
    <w:rsid w:val="008C3FAE"/>
    <w:rsid w:val="008C5167"/>
    <w:rsid w:val="008C569F"/>
    <w:rsid w:val="008C58D3"/>
    <w:rsid w:val="008C5AAB"/>
    <w:rsid w:val="008C5F74"/>
    <w:rsid w:val="008C69BF"/>
    <w:rsid w:val="008C6E21"/>
    <w:rsid w:val="008C7956"/>
    <w:rsid w:val="008D057E"/>
    <w:rsid w:val="008D074D"/>
    <w:rsid w:val="008D08BA"/>
    <w:rsid w:val="008D0BD9"/>
    <w:rsid w:val="008D0EFD"/>
    <w:rsid w:val="008D15CA"/>
    <w:rsid w:val="008D1B35"/>
    <w:rsid w:val="008D1F2B"/>
    <w:rsid w:val="008D2DE2"/>
    <w:rsid w:val="008D3090"/>
    <w:rsid w:val="008D4884"/>
    <w:rsid w:val="008D5915"/>
    <w:rsid w:val="008D5A8D"/>
    <w:rsid w:val="008D6242"/>
    <w:rsid w:val="008D62EA"/>
    <w:rsid w:val="008D6BC8"/>
    <w:rsid w:val="008D70AA"/>
    <w:rsid w:val="008D759C"/>
    <w:rsid w:val="008D7BC5"/>
    <w:rsid w:val="008E0439"/>
    <w:rsid w:val="008E0B71"/>
    <w:rsid w:val="008E17A2"/>
    <w:rsid w:val="008E1C42"/>
    <w:rsid w:val="008E2D33"/>
    <w:rsid w:val="008E312D"/>
    <w:rsid w:val="008E3A4F"/>
    <w:rsid w:val="008E3A7E"/>
    <w:rsid w:val="008E3E7A"/>
    <w:rsid w:val="008E41C7"/>
    <w:rsid w:val="008E45A2"/>
    <w:rsid w:val="008E5650"/>
    <w:rsid w:val="008E5C6A"/>
    <w:rsid w:val="008E5CC8"/>
    <w:rsid w:val="008E5D00"/>
    <w:rsid w:val="008E5FF5"/>
    <w:rsid w:val="008E635C"/>
    <w:rsid w:val="008F009A"/>
    <w:rsid w:val="008F1879"/>
    <w:rsid w:val="008F1E60"/>
    <w:rsid w:val="008F22A2"/>
    <w:rsid w:val="008F2E2C"/>
    <w:rsid w:val="008F3020"/>
    <w:rsid w:val="008F392B"/>
    <w:rsid w:val="008F462A"/>
    <w:rsid w:val="008F50EF"/>
    <w:rsid w:val="008F5352"/>
    <w:rsid w:val="008F650D"/>
    <w:rsid w:val="008F7F58"/>
    <w:rsid w:val="00900245"/>
    <w:rsid w:val="00900270"/>
    <w:rsid w:val="00900435"/>
    <w:rsid w:val="00900F07"/>
    <w:rsid w:val="00900F8D"/>
    <w:rsid w:val="00901024"/>
    <w:rsid w:val="009010D8"/>
    <w:rsid w:val="009011BD"/>
    <w:rsid w:val="0090194B"/>
    <w:rsid w:val="00902685"/>
    <w:rsid w:val="0090456F"/>
    <w:rsid w:val="0090480F"/>
    <w:rsid w:val="00904AFA"/>
    <w:rsid w:val="00904C61"/>
    <w:rsid w:val="00904DFB"/>
    <w:rsid w:val="00904E09"/>
    <w:rsid w:val="009057C9"/>
    <w:rsid w:val="00905942"/>
    <w:rsid w:val="009063D8"/>
    <w:rsid w:val="009065B3"/>
    <w:rsid w:val="00906839"/>
    <w:rsid w:val="009069CA"/>
    <w:rsid w:val="00906A5F"/>
    <w:rsid w:val="00906A90"/>
    <w:rsid w:val="009071B5"/>
    <w:rsid w:val="009074C4"/>
    <w:rsid w:val="00907609"/>
    <w:rsid w:val="00907A7F"/>
    <w:rsid w:val="0091048E"/>
    <w:rsid w:val="009106A5"/>
    <w:rsid w:val="009112AE"/>
    <w:rsid w:val="009123DC"/>
    <w:rsid w:val="00912A0A"/>
    <w:rsid w:val="00912AD7"/>
    <w:rsid w:val="00912B7D"/>
    <w:rsid w:val="0091310B"/>
    <w:rsid w:val="00913951"/>
    <w:rsid w:val="00913A9A"/>
    <w:rsid w:val="00913B95"/>
    <w:rsid w:val="00914721"/>
    <w:rsid w:val="00914BC4"/>
    <w:rsid w:val="00914C4C"/>
    <w:rsid w:val="00915758"/>
    <w:rsid w:val="009158EA"/>
    <w:rsid w:val="00915F22"/>
    <w:rsid w:val="0091641B"/>
    <w:rsid w:val="00916FFC"/>
    <w:rsid w:val="00917534"/>
    <w:rsid w:val="009203E5"/>
    <w:rsid w:val="00920BA7"/>
    <w:rsid w:val="00920C07"/>
    <w:rsid w:val="009214F8"/>
    <w:rsid w:val="00921C37"/>
    <w:rsid w:val="009222C6"/>
    <w:rsid w:val="009226F1"/>
    <w:rsid w:val="009239D9"/>
    <w:rsid w:val="0092458D"/>
    <w:rsid w:val="0092505C"/>
    <w:rsid w:val="00925372"/>
    <w:rsid w:val="009255E1"/>
    <w:rsid w:val="00925979"/>
    <w:rsid w:val="00925D23"/>
    <w:rsid w:val="00926BE3"/>
    <w:rsid w:val="00926F19"/>
    <w:rsid w:val="00927A4D"/>
    <w:rsid w:val="00927FC0"/>
    <w:rsid w:val="00930BAC"/>
    <w:rsid w:val="00930D94"/>
    <w:rsid w:val="00931880"/>
    <w:rsid w:val="00932BA5"/>
    <w:rsid w:val="00933C26"/>
    <w:rsid w:val="00933D9D"/>
    <w:rsid w:val="009340D3"/>
    <w:rsid w:val="00934924"/>
    <w:rsid w:val="00934B78"/>
    <w:rsid w:val="00934DEB"/>
    <w:rsid w:val="00935222"/>
    <w:rsid w:val="009356AD"/>
    <w:rsid w:val="00935A73"/>
    <w:rsid w:val="0093679A"/>
    <w:rsid w:val="00936F50"/>
    <w:rsid w:val="00937D79"/>
    <w:rsid w:val="00937E7A"/>
    <w:rsid w:val="00940165"/>
    <w:rsid w:val="009402DE"/>
    <w:rsid w:val="00940404"/>
    <w:rsid w:val="009407E1"/>
    <w:rsid w:val="00940BA0"/>
    <w:rsid w:val="00940F25"/>
    <w:rsid w:val="00940F67"/>
    <w:rsid w:val="00941013"/>
    <w:rsid w:val="00941966"/>
    <w:rsid w:val="00941C4E"/>
    <w:rsid w:val="009424F2"/>
    <w:rsid w:val="00943FD2"/>
    <w:rsid w:val="0094401D"/>
    <w:rsid w:val="009446E0"/>
    <w:rsid w:val="009458DF"/>
    <w:rsid w:val="00946074"/>
    <w:rsid w:val="009463B7"/>
    <w:rsid w:val="0094675C"/>
    <w:rsid w:val="009469BC"/>
    <w:rsid w:val="00946A09"/>
    <w:rsid w:val="00946AE2"/>
    <w:rsid w:val="00946C31"/>
    <w:rsid w:val="00947CCA"/>
    <w:rsid w:val="00950F63"/>
    <w:rsid w:val="00951727"/>
    <w:rsid w:val="00951DD3"/>
    <w:rsid w:val="00952017"/>
    <w:rsid w:val="00952876"/>
    <w:rsid w:val="009528A2"/>
    <w:rsid w:val="00952E72"/>
    <w:rsid w:val="00954073"/>
    <w:rsid w:val="00955462"/>
    <w:rsid w:val="00955550"/>
    <w:rsid w:val="00956712"/>
    <w:rsid w:val="00956A87"/>
    <w:rsid w:val="00956EBF"/>
    <w:rsid w:val="00957072"/>
    <w:rsid w:val="00957C6C"/>
    <w:rsid w:val="00957D4B"/>
    <w:rsid w:val="00957F0F"/>
    <w:rsid w:val="009601C4"/>
    <w:rsid w:val="0096056A"/>
    <w:rsid w:val="00960CCB"/>
    <w:rsid w:val="00961E09"/>
    <w:rsid w:val="00962687"/>
    <w:rsid w:val="00962A86"/>
    <w:rsid w:val="00962DCC"/>
    <w:rsid w:val="009637BD"/>
    <w:rsid w:val="009639C8"/>
    <w:rsid w:val="00964090"/>
    <w:rsid w:val="0096410B"/>
    <w:rsid w:val="00964E89"/>
    <w:rsid w:val="009653B9"/>
    <w:rsid w:val="009658D7"/>
    <w:rsid w:val="009666FC"/>
    <w:rsid w:val="00966750"/>
    <w:rsid w:val="009667BA"/>
    <w:rsid w:val="009670E4"/>
    <w:rsid w:val="00970129"/>
    <w:rsid w:val="00970DE8"/>
    <w:rsid w:val="00970EA9"/>
    <w:rsid w:val="0097104B"/>
    <w:rsid w:val="00971F90"/>
    <w:rsid w:val="00972820"/>
    <w:rsid w:val="00972B48"/>
    <w:rsid w:val="0097346F"/>
    <w:rsid w:val="009736D8"/>
    <w:rsid w:val="009738AB"/>
    <w:rsid w:val="00974556"/>
    <w:rsid w:val="009756CF"/>
    <w:rsid w:val="00975886"/>
    <w:rsid w:val="00980BCB"/>
    <w:rsid w:val="00980C84"/>
    <w:rsid w:val="00981884"/>
    <w:rsid w:val="00981A0E"/>
    <w:rsid w:val="0098248F"/>
    <w:rsid w:val="009825E0"/>
    <w:rsid w:val="00984470"/>
    <w:rsid w:val="00984CC1"/>
    <w:rsid w:val="009860FF"/>
    <w:rsid w:val="00986303"/>
    <w:rsid w:val="00986419"/>
    <w:rsid w:val="00986BFE"/>
    <w:rsid w:val="009872D6"/>
    <w:rsid w:val="009877DB"/>
    <w:rsid w:val="00987E4B"/>
    <w:rsid w:val="009908CA"/>
    <w:rsid w:val="009915D7"/>
    <w:rsid w:val="00991807"/>
    <w:rsid w:val="0099206F"/>
    <w:rsid w:val="009920FA"/>
    <w:rsid w:val="0099229F"/>
    <w:rsid w:val="00992DFB"/>
    <w:rsid w:val="00993629"/>
    <w:rsid w:val="0099461F"/>
    <w:rsid w:val="009951E0"/>
    <w:rsid w:val="0099593E"/>
    <w:rsid w:val="0099599C"/>
    <w:rsid w:val="00995D06"/>
    <w:rsid w:val="0099624B"/>
    <w:rsid w:val="0099647D"/>
    <w:rsid w:val="00996657"/>
    <w:rsid w:val="00996CF7"/>
    <w:rsid w:val="009972AC"/>
    <w:rsid w:val="009A0D20"/>
    <w:rsid w:val="009A12EE"/>
    <w:rsid w:val="009A1874"/>
    <w:rsid w:val="009A1E84"/>
    <w:rsid w:val="009A1F3E"/>
    <w:rsid w:val="009A20DE"/>
    <w:rsid w:val="009A2570"/>
    <w:rsid w:val="009A2749"/>
    <w:rsid w:val="009A38B8"/>
    <w:rsid w:val="009A3BA9"/>
    <w:rsid w:val="009A3F0E"/>
    <w:rsid w:val="009A40FE"/>
    <w:rsid w:val="009A4638"/>
    <w:rsid w:val="009A570B"/>
    <w:rsid w:val="009A5C99"/>
    <w:rsid w:val="009A5CF2"/>
    <w:rsid w:val="009A695F"/>
    <w:rsid w:val="009A7202"/>
    <w:rsid w:val="009B07DE"/>
    <w:rsid w:val="009B0862"/>
    <w:rsid w:val="009B0A17"/>
    <w:rsid w:val="009B0D36"/>
    <w:rsid w:val="009B138E"/>
    <w:rsid w:val="009B171D"/>
    <w:rsid w:val="009B1C38"/>
    <w:rsid w:val="009B24E2"/>
    <w:rsid w:val="009B2CAB"/>
    <w:rsid w:val="009B2D28"/>
    <w:rsid w:val="009B3562"/>
    <w:rsid w:val="009B3B4B"/>
    <w:rsid w:val="009B3BAA"/>
    <w:rsid w:val="009B40CB"/>
    <w:rsid w:val="009B420A"/>
    <w:rsid w:val="009B43DD"/>
    <w:rsid w:val="009B4C76"/>
    <w:rsid w:val="009B60CC"/>
    <w:rsid w:val="009B6772"/>
    <w:rsid w:val="009B69A9"/>
    <w:rsid w:val="009B7917"/>
    <w:rsid w:val="009C032B"/>
    <w:rsid w:val="009C08A2"/>
    <w:rsid w:val="009C12EC"/>
    <w:rsid w:val="009C174A"/>
    <w:rsid w:val="009C1CA1"/>
    <w:rsid w:val="009C1F23"/>
    <w:rsid w:val="009C2573"/>
    <w:rsid w:val="009C335C"/>
    <w:rsid w:val="009C363C"/>
    <w:rsid w:val="009C4DBA"/>
    <w:rsid w:val="009C5054"/>
    <w:rsid w:val="009C7B36"/>
    <w:rsid w:val="009C7D1D"/>
    <w:rsid w:val="009C7E4A"/>
    <w:rsid w:val="009D00E6"/>
    <w:rsid w:val="009D02FD"/>
    <w:rsid w:val="009D0350"/>
    <w:rsid w:val="009D10FB"/>
    <w:rsid w:val="009D14BF"/>
    <w:rsid w:val="009D14D3"/>
    <w:rsid w:val="009D1F8D"/>
    <w:rsid w:val="009D2B3F"/>
    <w:rsid w:val="009D2C2A"/>
    <w:rsid w:val="009D3331"/>
    <w:rsid w:val="009D3B07"/>
    <w:rsid w:val="009D408E"/>
    <w:rsid w:val="009D435A"/>
    <w:rsid w:val="009D43B3"/>
    <w:rsid w:val="009D55C2"/>
    <w:rsid w:val="009D5781"/>
    <w:rsid w:val="009D59DA"/>
    <w:rsid w:val="009D5EBE"/>
    <w:rsid w:val="009D615B"/>
    <w:rsid w:val="009D6269"/>
    <w:rsid w:val="009D6831"/>
    <w:rsid w:val="009D6DE2"/>
    <w:rsid w:val="009D7446"/>
    <w:rsid w:val="009D7499"/>
    <w:rsid w:val="009D7FA9"/>
    <w:rsid w:val="009E1366"/>
    <w:rsid w:val="009E1628"/>
    <w:rsid w:val="009E1DE1"/>
    <w:rsid w:val="009E20C2"/>
    <w:rsid w:val="009E22AF"/>
    <w:rsid w:val="009E2423"/>
    <w:rsid w:val="009E5A5D"/>
    <w:rsid w:val="009E5B7C"/>
    <w:rsid w:val="009E5BE5"/>
    <w:rsid w:val="009E7081"/>
    <w:rsid w:val="009E74BE"/>
    <w:rsid w:val="009E7843"/>
    <w:rsid w:val="009E7C8F"/>
    <w:rsid w:val="009E7D0D"/>
    <w:rsid w:val="009E7D81"/>
    <w:rsid w:val="009E7E9E"/>
    <w:rsid w:val="009E7F16"/>
    <w:rsid w:val="009F0010"/>
    <w:rsid w:val="009F018A"/>
    <w:rsid w:val="009F1449"/>
    <w:rsid w:val="009F20F8"/>
    <w:rsid w:val="009F2464"/>
    <w:rsid w:val="009F2A90"/>
    <w:rsid w:val="009F2E7D"/>
    <w:rsid w:val="009F34C3"/>
    <w:rsid w:val="009F3546"/>
    <w:rsid w:val="009F37A0"/>
    <w:rsid w:val="009F3ECB"/>
    <w:rsid w:val="009F3F74"/>
    <w:rsid w:val="009F4FF4"/>
    <w:rsid w:val="009F547E"/>
    <w:rsid w:val="009F584D"/>
    <w:rsid w:val="009F60EE"/>
    <w:rsid w:val="009F67DA"/>
    <w:rsid w:val="009F6982"/>
    <w:rsid w:val="00A002BA"/>
    <w:rsid w:val="00A0053E"/>
    <w:rsid w:val="00A00C22"/>
    <w:rsid w:val="00A00F86"/>
    <w:rsid w:val="00A016F7"/>
    <w:rsid w:val="00A01CD5"/>
    <w:rsid w:val="00A020D9"/>
    <w:rsid w:val="00A02D0D"/>
    <w:rsid w:val="00A02F15"/>
    <w:rsid w:val="00A037C8"/>
    <w:rsid w:val="00A0411F"/>
    <w:rsid w:val="00A04731"/>
    <w:rsid w:val="00A0494A"/>
    <w:rsid w:val="00A04EDF"/>
    <w:rsid w:val="00A04F48"/>
    <w:rsid w:val="00A0596E"/>
    <w:rsid w:val="00A05FBF"/>
    <w:rsid w:val="00A0679C"/>
    <w:rsid w:val="00A06EDB"/>
    <w:rsid w:val="00A07248"/>
    <w:rsid w:val="00A07D79"/>
    <w:rsid w:val="00A07E0A"/>
    <w:rsid w:val="00A1044D"/>
    <w:rsid w:val="00A10728"/>
    <w:rsid w:val="00A1120E"/>
    <w:rsid w:val="00A11667"/>
    <w:rsid w:val="00A1175C"/>
    <w:rsid w:val="00A12527"/>
    <w:rsid w:val="00A128BE"/>
    <w:rsid w:val="00A13257"/>
    <w:rsid w:val="00A132C0"/>
    <w:rsid w:val="00A14711"/>
    <w:rsid w:val="00A1491D"/>
    <w:rsid w:val="00A14B72"/>
    <w:rsid w:val="00A14FA5"/>
    <w:rsid w:val="00A151A8"/>
    <w:rsid w:val="00A15917"/>
    <w:rsid w:val="00A159A2"/>
    <w:rsid w:val="00A15B76"/>
    <w:rsid w:val="00A15C45"/>
    <w:rsid w:val="00A15E03"/>
    <w:rsid w:val="00A15FD4"/>
    <w:rsid w:val="00A1723B"/>
    <w:rsid w:val="00A172C0"/>
    <w:rsid w:val="00A20038"/>
    <w:rsid w:val="00A2035F"/>
    <w:rsid w:val="00A208BF"/>
    <w:rsid w:val="00A20DE8"/>
    <w:rsid w:val="00A20E97"/>
    <w:rsid w:val="00A219BC"/>
    <w:rsid w:val="00A21F3C"/>
    <w:rsid w:val="00A221DF"/>
    <w:rsid w:val="00A2285A"/>
    <w:rsid w:val="00A22B02"/>
    <w:rsid w:val="00A25E90"/>
    <w:rsid w:val="00A27287"/>
    <w:rsid w:val="00A277FF"/>
    <w:rsid w:val="00A27BF7"/>
    <w:rsid w:val="00A27D49"/>
    <w:rsid w:val="00A30C39"/>
    <w:rsid w:val="00A316C9"/>
    <w:rsid w:val="00A31E9A"/>
    <w:rsid w:val="00A328E3"/>
    <w:rsid w:val="00A32E81"/>
    <w:rsid w:val="00A331D1"/>
    <w:rsid w:val="00A33380"/>
    <w:rsid w:val="00A344B9"/>
    <w:rsid w:val="00A351B2"/>
    <w:rsid w:val="00A35CF2"/>
    <w:rsid w:val="00A3619A"/>
    <w:rsid w:val="00A36833"/>
    <w:rsid w:val="00A36FD0"/>
    <w:rsid w:val="00A37189"/>
    <w:rsid w:val="00A3725D"/>
    <w:rsid w:val="00A3726C"/>
    <w:rsid w:val="00A37BE5"/>
    <w:rsid w:val="00A37CBA"/>
    <w:rsid w:val="00A4008D"/>
    <w:rsid w:val="00A400F4"/>
    <w:rsid w:val="00A40CDE"/>
    <w:rsid w:val="00A4233F"/>
    <w:rsid w:val="00A42698"/>
    <w:rsid w:val="00A4445C"/>
    <w:rsid w:val="00A44847"/>
    <w:rsid w:val="00A44893"/>
    <w:rsid w:val="00A449D2"/>
    <w:rsid w:val="00A453AC"/>
    <w:rsid w:val="00A45526"/>
    <w:rsid w:val="00A45EB8"/>
    <w:rsid w:val="00A46A14"/>
    <w:rsid w:val="00A470DF"/>
    <w:rsid w:val="00A47B92"/>
    <w:rsid w:val="00A47F22"/>
    <w:rsid w:val="00A512EF"/>
    <w:rsid w:val="00A5170D"/>
    <w:rsid w:val="00A52271"/>
    <w:rsid w:val="00A525EA"/>
    <w:rsid w:val="00A52A2F"/>
    <w:rsid w:val="00A52CD9"/>
    <w:rsid w:val="00A54D28"/>
    <w:rsid w:val="00A553E1"/>
    <w:rsid w:val="00A55721"/>
    <w:rsid w:val="00A55797"/>
    <w:rsid w:val="00A55FCE"/>
    <w:rsid w:val="00A56115"/>
    <w:rsid w:val="00A56363"/>
    <w:rsid w:val="00A563DB"/>
    <w:rsid w:val="00A564CB"/>
    <w:rsid w:val="00A56707"/>
    <w:rsid w:val="00A568F2"/>
    <w:rsid w:val="00A56DE5"/>
    <w:rsid w:val="00A5750B"/>
    <w:rsid w:val="00A606DF"/>
    <w:rsid w:val="00A60B24"/>
    <w:rsid w:val="00A61410"/>
    <w:rsid w:val="00A62D36"/>
    <w:rsid w:val="00A63271"/>
    <w:rsid w:val="00A632E0"/>
    <w:rsid w:val="00A6362B"/>
    <w:rsid w:val="00A63981"/>
    <w:rsid w:val="00A63DEE"/>
    <w:rsid w:val="00A63F21"/>
    <w:rsid w:val="00A64124"/>
    <w:rsid w:val="00A64930"/>
    <w:rsid w:val="00A64C63"/>
    <w:rsid w:val="00A64E9E"/>
    <w:rsid w:val="00A6508F"/>
    <w:rsid w:val="00A653B8"/>
    <w:rsid w:val="00A6591D"/>
    <w:rsid w:val="00A65D51"/>
    <w:rsid w:val="00A66D79"/>
    <w:rsid w:val="00A67E6A"/>
    <w:rsid w:val="00A707B3"/>
    <w:rsid w:val="00A713EC"/>
    <w:rsid w:val="00A71C73"/>
    <w:rsid w:val="00A72489"/>
    <w:rsid w:val="00A7345F"/>
    <w:rsid w:val="00A740EF"/>
    <w:rsid w:val="00A745A0"/>
    <w:rsid w:val="00A74BDF"/>
    <w:rsid w:val="00A74BF7"/>
    <w:rsid w:val="00A75714"/>
    <w:rsid w:val="00A75794"/>
    <w:rsid w:val="00A757F0"/>
    <w:rsid w:val="00A760D5"/>
    <w:rsid w:val="00A76463"/>
    <w:rsid w:val="00A773AC"/>
    <w:rsid w:val="00A773BB"/>
    <w:rsid w:val="00A7757C"/>
    <w:rsid w:val="00A77D4B"/>
    <w:rsid w:val="00A77F38"/>
    <w:rsid w:val="00A80297"/>
    <w:rsid w:val="00A80D79"/>
    <w:rsid w:val="00A8121C"/>
    <w:rsid w:val="00A8126E"/>
    <w:rsid w:val="00A81868"/>
    <w:rsid w:val="00A81D78"/>
    <w:rsid w:val="00A82331"/>
    <w:rsid w:val="00A82974"/>
    <w:rsid w:val="00A83FFF"/>
    <w:rsid w:val="00A84A9E"/>
    <w:rsid w:val="00A84C51"/>
    <w:rsid w:val="00A84DF7"/>
    <w:rsid w:val="00A84FD6"/>
    <w:rsid w:val="00A85814"/>
    <w:rsid w:val="00A858D4"/>
    <w:rsid w:val="00A86534"/>
    <w:rsid w:val="00A90C60"/>
    <w:rsid w:val="00A90FD9"/>
    <w:rsid w:val="00A91159"/>
    <w:rsid w:val="00A91582"/>
    <w:rsid w:val="00A91588"/>
    <w:rsid w:val="00A92AB5"/>
    <w:rsid w:val="00A934BF"/>
    <w:rsid w:val="00A937A5"/>
    <w:rsid w:val="00A93E07"/>
    <w:rsid w:val="00A940F8"/>
    <w:rsid w:val="00A941D3"/>
    <w:rsid w:val="00A9430E"/>
    <w:rsid w:val="00A943B7"/>
    <w:rsid w:val="00A95247"/>
    <w:rsid w:val="00A953B5"/>
    <w:rsid w:val="00A95719"/>
    <w:rsid w:val="00A95BA4"/>
    <w:rsid w:val="00A95CCE"/>
    <w:rsid w:val="00A9666E"/>
    <w:rsid w:val="00A96EE1"/>
    <w:rsid w:val="00A970A2"/>
    <w:rsid w:val="00A97E0E"/>
    <w:rsid w:val="00A97E50"/>
    <w:rsid w:val="00AA0DB2"/>
    <w:rsid w:val="00AA24AE"/>
    <w:rsid w:val="00AA27B6"/>
    <w:rsid w:val="00AA38DE"/>
    <w:rsid w:val="00AA4009"/>
    <w:rsid w:val="00AA449C"/>
    <w:rsid w:val="00AA49DC"/>
    <w:rsid w:val="00AA51F5"/>
    <w:rsid w:val="00AA56EB"/>
    <w:rsid w:val="00AA5B23"/>
    <w:rsid w:val="00AA64C6"/>
    <w:rsid w:val="00AA6573"/>
    <w:rsid w:val="00AA6621"/>
    <w:rsid w:val="00AA6E40"/>
    <w:rsid w:val="00AA7074"/>
    <w:rsid w:val="00AB0D0A"/>
    <w:rsid w:val="00AB1004"/>
    <w:rsid w:val="00AB116B"/>
    <w:rsid w:val="00AB148F"/>
    <w:rsid w:val="00AB1688"/>
    <w:rsid w:val="00AB1833"/>
    <w:rsid w:val="00AB19D3"/>
    <w:rsid w:val="00AB212B"/>
    <w:rsid w:val="00AB3656"/>
    <w:rsid w:val="00AB3B1A"/>
    <w:rsid w:val="00AB4132"/>
    <w:rsid w:val="00AB49EC"/>
    <w:rsid w:val="00AB4ECC"/>
    <w:rsid w:val="00AB6009"/>
    <w:rsid w:val="00AB60BB"/>
    <w:rsid w:val="00AB67B5"/>
    <w:rsid w:val="00AB6A6A"/>
    <w:rsid w:val="00AB73BA"/>
    <w:rsid w:val="00AB7788"/>
    <w:rsid w:val="00AB77FF"/>
    <w:rsid w:val="00AB784E"/>
    <w:rsid w:val="00AB78BF"/>
    <w:rsid w:val="00AB7C0A"/>
    <w:rsid w:val="00AB7DD3"/>
    <w:rsid w:val="00AC0124"/>
    <w:rsid w:val="00AC0A58"/>
    <w:rsid w:val="00AC170B"/>
    <w:rsid w:val="00AC210A"/>
    <w:rsid w:val="00AC2E4D"/>
    <w:rsid w:val="00AC3585"/>
    <w:rsid w:val="00AC35A8"/>
    <w:rsid w:val="00AC3BB9"/>
    <w:rsid w:val="00AC4513"/>
    <w:rsid w:val="00AC46FC"/>
    <w:rsid w:val="00AC4883"/>
    <w:rsid w:val="00AC4B31"/>
    <w:rsid w:val="00AC51BB"/>
    <w:rsid w:val="00AC5631"/>
    <w:rsid w:val="00AC566E"/>
    <w:rsid w:val="00AC5F04"/>
    <w:rsid w:val="00AC5F93"/>
    <w:rsid w:val="00AC7165"/>
    <w:rsid w:val="00AC7D38"/>
    <w:rsid w:val="00AD0538"/>
    <w:rsid w:val="00AD28C4"/>
    <w:rsid w:val="00AD2A5A"/>
    <w:rsid w:val="00AD2BCB"/>
    <w:rsid w:val="00AD3374"/>
    <w:rsid w:val="00AD384C"/>
    <w:rsid w:val="00AD38A5"/>
    <w:rsid w:val="00AD3AF7"/>
    <w:rsid w:val="00AD4687"/>
    <w:rsid w:val="00AD4C1E"/>
    <w:rsid w:val="00AD4F9B"/>
    <w:rsid w:val="00AD58B8"/>
    <w:rsid w:val="00AD5D86"/>
    <w:rsid w:val="00AD634F"/>
    <w:rsid w:val="00AD66C6"/>
    <w:rsid w:val="00AD70CB"/>
    <w:rsid w:val="00AD7496"/>
    <w:rsid w:val="00AE0788"/>
    <w:rsid w:val="00AE090C"/>
    <w:rsid w:val="00AE096F"/>
    <w:rsid w:val="00AE0DF7"/>
    <w:rsid w:val="00AE1327"/>
    <w:rsid w:val="00AE1FBA"/>
    <w:rsid w:val="00AE291A"/>
    <w:rsid w:val="00AE3FBD"/>
    <w:rsid w:val="00AE4341"/>
    <w:rsid w:val="00AE4993"/>
    <w:rsid w:val="00AE4D08"/>
    <w:rsid w:val="00AE5639"/>
    <w:rsid w:val="00AE5B5A"/>
    <w:rsid w:val="00AE6289"/>
    <w:rsid w:val="00AE62AD"/>
    <w:rsid w:val="00AE6405"/>
    <w:rsid w:val="00AE666E"/>
    <w:rsid w:val="00AE779A"/>
    <w:rsid w:val="00AE7D4C"/>
    <w:rsid w:val="00AF01EC"/>
    <w:rsid w:val="00AF091F"/>
    <w:rsid w:val="00AF0B11"/>
    <w:rsid w:val="00AF0FC8"/>
    <w:rsid w:val="00AF1B28"/>
    <w:rsid w:val="00AF2148"/>
    <w:rsid w:val="00AF21DD"/>
    <w:rsid w:val="00AF2D34"/>
    <w:rsid w:val="00AF346B"/>
    <w:rsid w:val="00AF3751"/>
    <w:rsid w:val="00AF401F"/>
    <w:rsid w:val="00AF4639"/>
    <w:rsid w:val="00AF49F7"/>
    <w:rsid w:val="00AF4C45"/>
    <w:rsid w:val="00AF4F9C"/>
    <w:rsid w:val="00AF500E"/>
    <w:rsid w:val="00AF5A6F"/>
    <w:rsid w:val="00AF6184"/>
    <w:rsid w:val="00AF62EA"/>
    <w:rsid w:val="00AF6A93"/>
    <w:rsid w:val="00AF6A95"/>
    <w:rsid w:val="00AF6E46"/>
    <w:rsid w:val="00AF75E9"/>
    <w:rsid w:val="00AF7A27"/>
    <w:rsid w:val="00B012C8"/>
    <w:rsid w:val="00B01944"/>
    <w:rsid w:val="00B01E5E"/>
    <w:rsid w:val="00B029EA"/>
    <w:rsid w:val="00B0301F"/>
    <w:rsid w:val="00B04424"/>
    <w:rsid w:val="00B04800"/>
    <w:rsid w:val="00B04F59"/>
    <w:rsid w:val="00B05A29"/>
    <w:rsid w:val="00B065AA"/>
    <w:rsid w:val="00B06F8C"/>
    <w:rsid w:val="00B07113"/>
    <w:rsid w:val="00B07FB0"/>
    <w:rsid w:val="00B101D9"/>
    <w:rsid w:val="00B10F8B"/>
    <w:rsid w:val="00B11168"/>
    <w:rsid w:val="00B11549"/>
    <w:rsid w:val="00B1225C"/>
    <w:rsid w:val="00B12CD9"/>
    <w:rsid w:val="00B12F53"/>
    <w:rsid w:val="00B1300C"/>
    <w:rsid w:val="00B133E2"/>
    <w:rsid w:val="00B134E5"/>
    <w:rsid w:val="00B136C5"/>
    <w:rsid w:val="00B14140"/>
    <w:rsid w:val="00B15092"/>
    <w:rsid w:val="00B15553"/>
    <w:rsid w:val="00B15737"/>
    <w:rsid w:val="00B15831"/>
    <w:rsid w:val="00B15D82"/>
    <w:rsid w:val="00B15EC3"/>
    <w:rsid w:val="00B160B6"/>
    <w:rsid w:val="00B16A59"/>
    <w:rsid w:val="00B1719E"/>
    <w:rsid w:val="00B171E8"/>
    <w:rsid w:val="00B172DB"/>
    <w:rsid w:val="00B1740F"/>
    <w:rsid w:val="00B17F2D"/>
    <w:rsid w:val="00B2009F"/>
    <w:rsid w:val="00B209B2"/>
    <w:rsid w:val="00B20DE0"/>
    <w:rsid w:val="00B22D5C"/>
    <w:rsid w:val="00B22F40"/>
    <w:rsid w:val="00B237B5"/>
    <w:rsid w:val="00B23800"/>
    <w:rsid w:val="00B23F45"/>
    <w:rsid w:val="00B24080"/>
    <w:rsid w:val="00B245EE"/>
    <w:rsid w:val="00B24603"/>
    <w:rsid w:val="00B247BE"/>
    <w:rsid w:val="00B254D8"/>
    <w:rsid w:val="00B26056"/>
    <w:rsid w:val="00B26E13"/>
    <w:rsid w:val="00B278D9"/>
    <w:rsid w:val="00B30C0B"/>
    <w:rsid w:val="00B30CE3"/>
    <w:rsid w:val="00B31169"/>
    <w:rsid w:val="00B31E5D"/>
    <w:rsid w:val="00B3206E"/>
    <w:rsid w:val="00B3309B"/>
    <w:rsid w:val="00B33628"/>
    <w:rsid w:val="00B33D1B"/>
    <w:rsid w:val="00B34A36"/>
    <w:rsid w:val="00B34B0E"/>
    <w:rsid w:val="00B36848"/>
    <w:rsid w:val="00B36E12"/>
    <w:rsid w:val="00B3741B"/>
    <w:rsid w:val="00B376BD"/>
    <w:rsid w:val="00B37F75"/>
    <w:rsid w:val="00B403EF"/>
    <w:rsid w:val="00B41500"/>
    <w:rsid w:val="00B41988"/>
    <w:rsid w:val="00B42DC3"/>
    <w:rsid w:val="00B42ECE"/>
    <w:rsid w:val="00B436F0"/>
    <w:rsid w:val="00B43ABA"/>
    <w:rsid w:val="00B444B7"/>
    <w:rsid w:val="00B45576"/>
    <w:rsid w:val="00B456F6"/>
    <w:rsid w:val="00B457B3"/>
    <w:rsid w:val="00B474E6"/>
    <w:rsid w:val="00B5109A"/>
    <w:rsid w:val="00B513BC"/>
    <w:rsid w:val="00B5198E"/>
    <w:rsid w:val="00B51CA1"/>
    <w:rsid w:val="00B528DF"/>
    <w:rsid w:val="00B53476"/>
    <w:rsid w:val="00B53A03"/>
    <w:rsid w:val="00B53E61"/>
    <w:rsid w:val="00B54A7E"/>
    <w:rsid w:val="00B54FF5"/>
    <w:rsid w:val="00B550E2"/>
    <w:rsid w:val="00B56788"/>
    <w:rsid w:val="00B571E2"/>
    <w:rsid w:val="00B57746"/>
    <w:rsid w:val="00B5777E"/>
    <w:rsid w:val="00B6013E"/>
    <w:rsid w:val="00B60B64"/>
    <w:rsid w:val="00B60E65"/>
    <w:rsid w:val="00B62EA0"/>
    <w:rsid w:val="00B62F65"/>
    <w:rsid w:val="00B6346A"/>
    <w:rsid w:val="00B634BB"/>
    <w:rsid w:val="00B63759"/>
    <w:rsid w:val="00B64A27"/>
    <w:rsid w:val="00B64C92"/>
    <w:rsid w:val="00B65C74"/>
    <w:rsid w:val="00B65ECF"/>
    <w:rsid w:val="00B66422"/>
    <w:rsid w:val="00B6656C"/>
    <w:rsid w:val="00B66804"/>
    <w:rsid w:val="00B6688D"/>
    <w:rsid w:val="00B670F9"/>
    <w:rsid w:val="00B67F3C"/>
    <w:rsid w:val="00B67FED"/>
    <w:rsid w:val="00B70132"/>
    <w:rsid w:val="00B7069D"/>
    <w:rsid w:val="00B71B5D"/>
    <w:rsid w:val="00B71FF3"/>
    <w:rsid w:val="00B7201F"/>
    <w:rsid w:val="00B720F1"/>
    <w:rsid w:val="00B7244A"/>
    <w:rsid w:val="00B725AC"/>
    <w:rsid w:val="00B7295C"/>
    <w:rsid w:val="00B7306D"/>
    <w:rsid w:val="00B73880"/>
    <w:rsid w:val="00B73CF0"/>
    <w:rsid w:val="00B73FDE"/>
    <w:rsid w:val="00B74B9E"/>
    <w:rsid w:val="00B75E8B"/>
    <w:rsid w:val="00B76544"/>
    <w:rsid w:val="00B774F0"/>
    <w:rsid w:val="00B77524"/>
    <w:rsid w:val="00B810A7"/>
    <w:rsid w:val="00B81B18"/>
    <w:rsid w:val="00B82CC3"/>
    <w:rsid w:val="00B84619"/>
    <w:rsid w:val="00B85442"/>
    <w:rsid w:val="00B85CBC"/>
    <w:rsid w:val="00B863B0"/>
    <w:rsid w:val="00B86525"/>
    <w:rsid w:val="00B8666F"/>
    <w:rsid w:val="00B86966"/>
    <w:rsid w:val="00B87189"/>
    <w:rsid w:val="00B87474"/>
    <w:rsid w:val="00B90D42"/>
    <w:rsid w:val="00B9164C"/>
    <w:rsid w:val="00B91CAE"/>
    <w:rsid w:val="00B92504"/>
    <w:rsid w:val="00B92A6B"/>
    <w:rsid w:val="00B92B1F"/>
    <w:rsid w:val="00B92DAE"/>
    <w:rsid w:val="00B92F11"/>
    <w:rsid w:val="00B93925"/>
    <w:rsid w:val="00B93F38"/>
    <w:rsid w:val="00B93FDF"/>
    <w:rsid w:val="00B9403A"/>
    <w:rsid w:val="00B946FE"/>
    <w:rsid w:val="00B95380"/>
    <w:rsid w:val="00B95957"/>
    <w:rsid w:val="00B96183"/>
    <w:rsid w:val="00B96192"/>
    <w:rsid w:val="00B96402"/>
    <w:rsid w:val="00B96903"/>
    <w:rsid w:val="00B973B1"/>
    <w:rsid w:val="00B9754B"/>
    <w:rsid w:val="00B979FF"/>
    <w:rsid w:val="00BA0E7A"/>
    <w:rsid w:val="00BA0F8F"/>
    <w:rsid w:val="00BA14FE"/>
    <w:rsid w:val="00BA17E3"/>
    <w:rsid w:val="00BA30D7"/>
    <w:rsid w:val="00BA3582"/>
    <w:rsid w:val="00BA3617"/>
    <w:rsid w:val="00BA42BE"/>
    <w:rsid w:val="00BA4438"/>
    <w:rsid w:val="00BA4E67"/>
    <w:rsid w:val="00BA6244"/>
    <w:rsid w:val="00BA62DD"/>
    <w:rsid w:val="00BA639E"/>
    <w:rsid w:val="00BA63C1"/>
    <w:rsid w:val="00BA6722"/>
    <w:rsid w:val="00BA6B32"/>
    <w:rsid w:val="00BA77EF"/>
    <w:rsid w:val="00BA7A94"/>
    <w:rsid w:val="00BB03A8"/>
    <w:rsid w:val="00BB08B8"/>
    <w:rsid w:val="00BB0CF2"/>
    <w:rsid w:val="00BB0E31"/>
    <w:rsid w:val="00BB1643"/>
    <w:rsid w:val="00BB1662"/>
    <w:rsid w:val="00BB1670"/>
    <w:rsid w:val="00BB1D69"/>
    <w:rsid w:val="00BB276F"/>
    <w:rsid w:val="00BB2796"/>
    <w:rsid w:val="00BB2A9E"/>
    <w:rsid w:val="00BB3568"/>
    <w:rsid w:val="00BB38D0"/>
    <w:rsid w:val="00BB3ACF"/>
    <w:rsid w:val="00BB3D4E"/>
    <w:rsid w:val="00BB3DA4"/>
    <w:rsid w:val="00BB3FCA"/>
    <w:rsid w:val="00BB5BC3"/>
    <w:rsid w:val="00BB601C"/>
    <w:rsid w:val="00BB682F"/>
    <w:rsid w:val="00BB6B2B"/>
    <w:rsid w:val="00BB752E"/>
    <w:rsid w:val="00BB7F59"/>
    <w:rsid w:val="00BC01E0"/>
    <w:rsid w:val="00BC04B3"/>
    <w:rsid w:val="00BC0BDD"/>
    <w:rsid w:val="00BC1108"/>
    <w:rsid w:val="00BC14D0"/>
    <w:rsid w:val="00BC2068"/>
    <w:rsid w:val="00BC3105"/>
    <w:rsid w:val="00BC3815"/>
    <w:rsid w:val="00BC38B4"/>
    <w:rsid w:val="00BC4469"/>
    <w:rsid w:val="00BC4AD8"/>
    <w:rsid w:val="00BC520A"/>
    <w:rsid w:val="00BC54B1"/>
    <w:rsid w:val="00BC561A"/>
    <w:rsid w:val="00BC567F"/>
    <w:rsid w:val="00BC57E1"/>
    <w:rsid w:val="00BC5D0D"/>
    <w:rsid w:val="00BC6AED"/>
    <w:rsid w:val="00BC6EF8"/>
    <w:rsid w:val="00BD00BC"/>
    <w:rsid w:val="00BD0641"/>
    <w:rsid w:val="00BD16E7"/>
    <w:rsid w:val="00BD493D"/>
    <w:rsid w:val="00BD4B91"/>
    <w:rsid w:val="00BD59E2"/>
    <w:rsid w:val="00BD5BD5"/>
    <w:rsid w:val="00BD5D70"/>
    <w:rsid w:val="00BD5FE2"/>
    <w:rsid w:val="00BD67CD"/>
    <w:rsid w:val="00BD758B"/>
    <w:rsid w:val="00BD7ACC"/>
    <w:rsid w:val="00BD7F50"/>
    <w:rsid w:val="00BE045D"/>
    <w:rsid w:val="00BE0979"/>
    <w:rsid w:val="00BE0EFA"/>
    <w:rsid w:val="00BE1F8A"/>
    <w:rsid w:val="00BE2681"/>
    <w:rsid w:val="00BE2B4B"/>
    <w:rsid w:val="00BE3177"/>
    <w:rsid w:val="00BE35FD"/>
    <w:rsid w:val="00BE366B"/>
    <w:rsid w:val="00BE3D7C"/>
    <w:rsid w:val="00BE4021"/>
    <w:rsid w:val="00BE43FC"/>
    <w:rsid w:val="00BE454A"/>
    <w:rsid w:val="00BE4BFA"/>
    <w:rsid w:val="00BE5147"/>
    <w:rsid w:val="00BE57EB"/>
    <w:rsid w:val="00BE5AC3"/>
    <w:rsid w:val="00BE5FD8"/>
    <w:rsid w:val="00BE7525"/>
    <w:rsid w:val="00BE766B"/>
    <w:rsid w:val="00BF0A64"/>
    <w:rsid w:val="00BF1359"/>
    <w:rsid w:val="00BF1809"/>
    <w:rsid w:val="00BF1F1A"/>
    <w:rsid w:val="00BF2709"/>
    <w:rsid w:val="00BF2F71"/>
    <w:rsid w:val="00BF3A19"/>
    <w:rsid w:val="00BF42FE"/>
    <w:rsid w:val="00BF4350"/>
    <w:rsid w:val="00BF4403"/>
    <w:rsid w:val="00BF4888"/>
    <w:rsid w:val="00BF4EFD"/>
    <w:rsid w:val="00BF53DD"/>
    <w:rsid w:val="00BF5862"/>
    <w:rsid w:val="00BF625A"/>
    <w:rsid w:val="00BF64A7"/>
    <w:rsid w:val="00BF6F9E"/>
    <w:rsid w:val="00BF7F4D"/>
    <w:rsid w:val="00C009B2"/>
    <w:rsid w:val="00C00D73"/>
    <w:rsid w:val="00C00E39"/>
    <w:rsid w:val="00C01237"/>
    <w:rsid w:val="00C02272"/>
    <w:rsid w:val="00C029BF"/>
    <w:rsid w:val="00C02A89"/>
    <w:rsid w:val="00C02C10"/>
    <w:rsid w:val="00C02CD7"/>
    <w:rsid w:val="00C0353E"/>
    <w:rsid w:val="00C03AFC"/>
    <w:rsid w:val="00C03C3F"/>
    <w:rsid w:val="00C03EF6"/>
    <w:rsid w:val="00C0440C"/>
    <w:rsid w:val="00C04EE4"/>
    <w:rsid w:val="00C05F7C"/>
    <w:rsid w:val="00C0717F"/>
    <w:rsid w:val="00C07298"/>
    <w:rsid w:val="00C07434"/>
    <w:rsid w:val="00C074C9"/>
    <w:rsid w:val="00C07F8E"/>
    <w:rsid w:val="00C10127"/>
    <w:rsid w:val="00C10472"/>
    <w:rsid w:val="00C104E8"/>
    <w:rsid w:val="00C109B4"/>
    <w:rsid w:val="00C10BC4"/>
    <w:rsid w:val="00C10BE7"/>
    <w:rsid w:val="00C10DC3"/>
    <w:rsid w:val="00C122F5"/>
    <w:rsid w:val="00C124DE"/>
    <w:rsid w:val="00C12549"/>
    <w:rsid w:val="00C1297C"/>
    <w:rsid w:val="00C14E2B"/>
    <w:rsid w:val="00C15AC4"/>
    <w:rsid w:val="00C15B7D"/>
    <w:rsid w:val="00C15CC2"/>
    <w:rsid w:val="00C16399"/>
    <w:rsid w:val="00C16A3F"/>
    <w:rsid w:val="00C16C2A"/>
    <w:rsid w:val="00C20AA5"/>
    <w:rsid w:val="00C2112E"/>
    <w:rsid w:val="00C2200D"/>
    <w:rsid w:val="00C23F76"/>
    <w:rsid w:val="00C24009"/>
    <w:rsid w:val="00C2469B"/>
    <w:rsid w:val="00C250D8"/>
    <w:rsid w:val="00C25D9B"/>
    <w:rsid w:val="00C262E1"/>
    <w:rsid w:val="00C263D3"/>
    <w:rsid w:val="00C26930"/>
    <w:rsid w:val="00C26972"/>
    <w:rsid w:val="00C26AE7"/>
    <w:rsid w:val="00C26FA8"/>
    <w:rsid w:val="00C27369"/>
    <w:rsid w:val="00C33CF0"/>
    <w:rsid w:val="00C34021"/>
    <w:rsid w:val="00C342EE"/>
    <w:rsid w:val="00C347D9"/>
    <w:rsid w:val="00C34D35"/>
    <w:rsid w:val="00C3531D"/>
    <w:rsid w:val="00C35A4D"/>
    <w:rsid w:val="00C362DA"/>
    <w:rsid w:val="00C3701D"/>
    <w:rsid w:val="00C37356"/>
    <w:rsid w:val="00C37DF4"/>
    <w:rsid w:val="00C37FF7"/>
    <w:rsid w:val="00C401C4"/>
    <w:rsid w:val="00C40523"/>
    <w:rsid w:val="00C42480"/>
    <w:rsid w:val="00C429EC"/>
    <w:rsid w:val="00C4321B"/>
    <w:rsid w:val="00C43508"/>
    <w:rsid w:val="00C4487D"/>
    <w:rsid w:val="00C45C8F"/>
    <w:rsid w:val="00C45E1E"/>
    <w:rsid w:val="00C461FE"/>
    <w:rsid w:val="00C462E8"/>
    <w:rsid w:val="00C468D8"/>
    <w:rsid w:val="00C50011"/>
    <w:rsid w:val="00C50091"/>
    <w:rsid w:val="00C50151"/>
    <w:rsid w:val="00C51949"/>
    <w:rsid w:val="00C51C1E"/>
    <w:rsid w:val="00C52925"/>
    <w:rsid w:val="00C52CE2"/>
    <w:rsid w:val="00C52D13"/>
    <w:rsid w:val="00C52DBD"/>
    <w:rsid w:val="00C52F85"/>
    <w:rsid w:val="00C52FB7"/>
    <w:rsid w:val="00C52FBA"/>
    <w:rsid w:val="00C53429"/>
    <w:rsid w:val="00C536F3"/>
    <w:rsid w:val="00C53752"/>
    <w:rsid w:val="00C53AD2"/>
    <w:rsid w:val="00C53DA1"/>
    <w:rsid w:val="00C54324"/>
    <w:rsid w:val="00C555D2"/>
    <w:rsid w:val="00C55640"/>
    <w:rsid w:val="00C5593B"/>
    <w:rsid w:val="00C55F69"/>
    <w:rsid w:val="00C55FB1"/>
    <w:rsid w:val="00C565C8"/>
    <w:rsid w:val="00C5699B"/>
    <w:rsid w:val="00C56CC9"/>
    <w:rsid w:val="00C57521"/>
    <w:rsid w:val="00C602C6"/>
    <w:rsid w:val="00C6059C"/>
    <w:rsid w:val="00C619E9"/>
    <w:rsid w:val="00C62217"/>
    <w:rsid w:val="00C622BF"/>
    <w:rsid w:val="00C62A57"/>
    <w:rsid w:val="00C637EC"/>
    <w:rsid w:val="00C63B53"/>
    <w:rsid w:val="00C63B87"/>
    <w:rsid w:val="00C645F5"/>
    <w:rsid w:val="00C646CE"/>
    <w:rsid w:val="00C64D06"/>
    <w:rsid w:val="00C64E8D"/>
    <w:rsid w:val="00C65569"/>
    <w:rsid w:val="00C65B72"/>
    <w:rsid w:val="00C673D5"/>
    <w:rsid w:val="00C70B7D"/>
    <w:rsid w:val="00C71A44"/>
    <w:rsid w:val="00C72636"/>
    <w:rsid w:val="00C72975"/>
    <w:rsid w:val="00C73146"/>
    <w:rsid w:val="00C73302"/>
    <w:rsid w:val="00C7389F"/>
    <w:rsid w:val="00C73C72"/>
    <w:rsid w:val="00C74307"/>
    <w:rsid w:val="00C74388"/>
    <w:rsid w:val="00C74837"/>
    <w:rsid w:val="00C749A8"/>
    <w:rsid w:val="00C74DF6"/>
    <w:rsid w:val="00C75024"/>
    <w:rsid w:val="00C75688"/>
    <w:rsid w:val="00C75696"/>
    <w:rsid w:val="00C76359"/>
    <w:rsid w:val="00C76559"/>
    <w:rsid w:val="00C767DD"/>
    <w:rsid w:val="00C7688B"/>
    <w:rsid w:val="00C76DDE"/>
    <w:rsid w:val="00C778D0"/>
    <w:rsid w:val="00C77977"/>
    <w:rsid w:val="00C77FD8"/>
    <w:rsid w:val="00C81C82"/>
    <w:rsid w:val="00C81C99"/>
    <w:rsid w:val="00C8227C"/>
    <w:rsid w:val="00C828F6"/>
    <w:rsid w:val="00C82DAE"/>
    <w:rsid w:val="00C82F6C"/>
    <w:rsid w:val="00C8311F"/>
    <w:rsid w:val="00C83D76"/>
    <w:rsid w:val="00C841CD"/>
    <w:rsid w:val="00C8504E"/>
    <w:rsid w:val="00C86454"/>
    <w:rsid w:val="00C87A3F"/>
    <w:rsid w:val="00C907D1"/>
    <w:rsid w:val="00C9170F"/>
    <w:rsid w:val="00C92214"/>
    <w:rsid w:val="00C92239"/>
    <w:rsid w:val="00C92382"/>
    <w:rsid w:val="00C929F1"/>
    <w:rsid w:val="00C95567"/>
    <w:rsid w:val="00C955D1"/>
    <w:rsid w:val="00C95AED"/>
    <w:rsid w:val="00C962FD"/>
    <w:rsid w:val="00C96ECB"/>
    <w:rsid w:val="00C973AB"/>
    <w:rsid w:val="00C97A8C"/>
    <w:rsid w:val="00C97B35"/>
    <w:rsid w:val="00C97D43"/>
    <w:rsid w:val="00CA01CE"/>
    <w:rsid w:val="00CA05D0"/>
    <w:rsid w:val="00CA0ABE"/>
    <w:rsid w:val="00CA0ADD"/>
    <w:rsid w:val="00CA0B86"/>
    <w:rsid w:val="00CA15A3"/>
    <w:rsid w:val="00CA18CE"/>
    <w:rsid w:val="00CA1FD2"/>
    <w:rsid w:val="00CA2748"/>
    <w:rsid w:val="00CA2CA0"/>
    <w:rsid w:val="00CA3000"/>
    <w:rsid w:val="00CA3219"/>
    <w:rsid w:val="00CA38D0"/>
    <w:rsid w:val="00CA3A8F"/>
    <w:rsid w:val="00CA463A"/>
    <w:rsid w:val="00CA4724"/>
    <w:rsid w:val="00CA4A7D"/>
    <w:rsid w:val="00CA4A87"/>
    <w:rsid w:val="00CA5357"/>
    <w:rsid w:val="00CA5D9E"/>
    <w:rsid w:val="00CA61C0"/>
    <w:rsid w:val="00CA69C5"/>
    <w:rsid w:val="00CA69D7"/>
    <w:rsid w:val="00CA6E70"/>
    <w:rsid w:val="00CA7A3F"/>
    <w:rsid w:val="00CA7AD5"/>
    <w:rsid w:val="00CB1874"/>
    <w:rsid w:val="00CB1A51"/>
    <w:rsid w:val="00CB20D0"/>
    <w:rsid w:val="00CB24BC"/>
    <w:rsid w:val="00CB2719"/>
    <w:rsid w:val="00CB2B2F"/>
    <w:rsid w:val="00CB2C34"/>
    <w:rsid w:val="00CB2D17"/>
    <w:rsid w:val="00CB2F8D"/>
    <w:rsid w:val="00CB34D8"/>
    <w:rsid w:val="00CB3A8F"/>
    <w:rsid w:val="00CB48BA"/>
    <w:rsid w:val="00CB496C"/>
    <w:rsid w:val="00CB5453"/>
    <w:rsid w:val="00CB551D"/>
    <w:rsid w:val="00CB5588"/>
    <w:rsid w:val="00CB5949"/>
    <w:rsid w:val="00CB5F30"/>
    <w:rsid w:val="00CB6FAA"/>
    <w:rsid w:val="00CC003F"/>
    <w:rsid w:val="00CC0B2D"/>
    <w:rsid w:val="00CC0F3C"/>
    <w:rsid w:val="00CC1B1B"/>
    <w:rsid w:val="00CC1CC5"/>
    <w:rsid w:val="00CC1FEA"/>
    <w:rsid w:val="00CC29A1"/>
    <w:rsid w:val="00CC2F21"/>
    <w:rsid w:val="00CC319B"/>
    <w:rsid w:val="00CC37E6"/>
    <w:rsid w:val="00CC39C0"/>
    <w:rsid w:val="00CC3B4E"/>
    <w:rsid w:val="00CC3BCC"/>
    <w:rsid w:val="00CC3D50"/>
    <w:rsid w:val="00CC4525"/>
    <w:rsid w:val="00CC47BD"/>
    <w:rsid w:val="00CC56EE"/>
    <w:rsid w:val="00CC5DED"/>
    <w:rsid w:val="00CC640C"/>
    <w:rsid w:val="00CC6789"/>
    <w:rsid w:val="00CD04EF"/>
    <w:rsid w:val="00CD0700"/>
    <w:rsid w:val="00CD08F4"/>
    <w:rsid w:val="00CD13C6"/>
    <w:rsid w:val="00CD1948"/>
    <w:rsid w:val="00CD1D12"/>
    <w:rsid w:val="00CD1E8B"/>
    <w:rsid w:val="00CD278D"/>
    <w:rsid w:val="00CD34FC"/>
    <w:rsid w:val="00CD379F"/>
    <w:rsid w:val="00CD3CA8"/>
    <w:rsid w:val="00CD3D93"/>
    <w:rsid w:val="00CD3F03"/>
    <w:rsid w:val="00CD42DE"/>
    <w:rsid w:val="00CD4D0A"/>
    <w:rsid w:val="00CD60A1"/>
    <w:rsid w:val="00CD6BE5"/>
    <w:rsid w:val="00CD736D"/>
    <w:rsid w:val="00CD780D"/>
    <w:rsid w:val="00CD7B74"/>
    <w:rsid w:val="00CD7C8E"/>
    <w:rsid w:val="00CD7CAC"/>
    <w:rsid w:val="00CE046D"/>
    <w:rsid w:val="00CE07E4"/>
    <w:rsid w:val="00CE0ABC"/>
    <w:rsid w:val="00CE13E3"/>
    <w:rsid w:val="00CE15C6"/>
    <w:rsid w:val="00CE160D"/>
    <w:rsid w:val="00CE1A58"/>
    <w:rsid w:val="00CE228F"/>
    <w:rsid w:val="00CE259D"/>
    <w:rsid w:val="00CE32F7"/>
    <w:rsid w:val="00CE4791"/>
    <w:rsid w:val="00CE4BE1"/>
    <w:rsid w:val="00CE568A"/>
    <w:rsid w:val="00CE5930"/>
    <w:rsid w:val="00CE5CDF"/>
    <w:rsid w:val="00CE5DE7"/>
    <w:rsid w:val="00CE6161"/>
    <w:rsid w:val="00CE6878"/>
    <w:rsid w:val="00CE6EA5"/>
    <w:rsid w:val="00CE72D4"/>
    <w:rsid w:val="00CE7866"/>
    <w:rsid w:val="00CE7875"/>
    <w:rsid w:val="00CE7B9E"/>
    <w:rsid w:val="00CF0FBA"/>
    <w:rsid w:val="00CF1AE6"/>
    <w:rsid w:val="00CF25F1"/>
    <w:rsid w:val="00CF2D76"/>
    <w:rsid w:val="00CF2E72"/>
    <w:rsid w:val="00CF3AD8"/>
    <w:rsid w:val="00CF479C"/>
    <w:rsid w:val="00CF5470"/>
    <w:rsid w:val="00CF549D"/>
    <w:rsid w:val="00CF5EBB"/>
    <w:rsid w:val="00CF66B6"/>
    <w:rsid w:val="00CF6BE1"/>
    <w:rsid w:val="00CF6D26"/>
    <w:rsid w:val="00CF6DFB"/>
    <w:rsid w:val="00CF7A33"/>
    <w:rsid w:val="00D005BB"/>
    <w:rsid w:val="00D0116B"/>
    <w:rsid w:val="00D013FF"/>
    <w:rsid w:val="00D014F5"/>
    <w:rsid w:val="00D01BA1"/>
    <w:rsid w:val="00D024FB"/>
    <w:rsid w:val="00D02BD8"/>
    <w:rsid w:val="00D02D60"/>
    <w:rsid w:val="00D0347A"/>
    <w:rsid w:val="00D03574"/>
    <w:rsid w:val="00D03E89"/>
    <w:rsid w:val="00D04337"/>
    <w:rsid w:val="00D0453B"/>
    <w:rsid w:val="00D05B72"/>
    <w:rsid w:val="00D0614A"/>
    <w:rsid w:val="00D062CD"/>
    <w:rsid w:val="00D0642E"/>
    <w:rsid w:val="00D0643D"/>
    <w:rsid w:val="00D06AA1"/>
    <w:rsid w:val="00D07940"/>
    <w:rsid w:val="00D07C0C"/>
    <w:rsid w:val="00D108A7"/>
    <w:rsid w:val="00D10C13"/>
    <w:rsid w:val="00D10C9F"/>
    <w:rsid w:val="00D12596"/>
    <w:rsid w:val="00D1268C"/>
    <w:rsid w:val="00D12BB9"/>
    <w:rsid w:val="00D12D08"/>
    <w:rsid w:val="00D13332"/>
    <w:rsid w:val="00D13690"/>
    <w:rsid w:val="00D140BE"/>
    <w:rsid w:val="00D144CB"/>
    <w:rsid w:val="00D148DB"/>
    <w:rsid w:val="00D149E5"/>
    <w:rsid w:val="00D14ECC"/>
    <w:rsid w:val="00D152B2"/>
    <w:rsid w:val="00D15883"/>
    <w:rsid w:val="00D15F5A"/>
    <w:rsid w:val="00D1617B"/>
    <w:rsid w:val="00D16691"/>
    <w:rsid w:val="00D16885"/>
    <w:rsid w:val="00D16EDF"/>
    <w:rsid w:val="00D17580"/>
    <w:rsid w:val="00D17A73"/>
    <w:rsid w:val="00D20456"/>
    <w:rsid w:val="00D20E53"/>
    <w:rsid w:val="00D21171"/>
    <w:rsid w:val="00D218B5"/>
    <w:rsid w:val="00D2243F"/>
    <w:rsid w:val="00D2262E"/>
    <w:rsid w:val="00D22A2B"/>
    <w:rsid w:val="00D22B3B"/>
    <w:rsid w:val="00D22E1A"/>
    <w:rsid w:val="00D236AB"/>
    <w:rsid w:val="00D23964"/>
    <w:rsid w:val="00D23FDB"/>
    <w:rsid w:val="00D2539A"/>
    <w:rsid w:val="00D25E93"/>
    <w:rsid w:val="00D26231"/>
    <w:rsid w:val="00D265F8"/>
    <w:rsid w:val="00D26CB5"/>
    <w:rsid w:val="00D27829"/>
    <w:rsid w:val="00D30168"/>
    <w:rsid w:val="00D302CB"/>
    <w:rsid w:val="00D312B2"/>
    <w:rsid w:val="00D31D89"/>
    <w:rsid w:val="00D31E15"/>
    <w:rsid w:val="00D34064"/>
    <w:rsid w:val="00D34172"/>
    <w:rsid w:val="00D34D87"/>
    <w:rsid w:val="00D34FED"/>
    <w:rsid w:val="00D3548C"/>
    <w:rsid w:val="00D35AD7"/>
    <w:rsid w:val="00D35EF3"/>
    <w:rsid w:val="00D3630C"/>
    <w:rsid w:val="00D3654E"/>
    <w:rsid w:val="00D36614"/>
    <w:rsid w:val="00D368CC"/>
    <w:rsid w:val="00D36A12"/>
    <w:rsid w:val="00D36FFD"/>
    <w:rsid w:val="00D37AE2"/>
    <w:rsid w:val="00D37F0B"/>
    <w:rsid w:val="00D40126"/>
    <w:rsid w:val="00D40228"/>
    <w:rsid w:val="00D407E5"/>
    <w:rsid w:val="00D40FDF"/>
    <w:rsid w:val="00D41BAC"/>
    <w:rsid w:val="00D42389"/>
    <w:rsid w:val="00D43943"/>
    <w:rsid w:val="00D43B40"/>
    <w:rsid w:val="00D4433C"/>
    <w:rsid w:val="00D45149"/>
    <w:rsid w:val="00D45400"/>
    <w:rsid w:val="00D454A3"/>
    <w:rsid w:val="00D45541"/>
    <w:rsid w:val="00D45BB0"/>
    <w:rsid w:val="00D462B6"/>
    <w:rsid w:val="00D46C55"/>
    <w:rsid w:val="00D46DAB"/>
    <w:rsid w:val="00D47699"/>
    <w:rsid w:val="00D478A6"/>
    <w:rsid w:val="00D47914"/>
    <w:rsid w:val="00D505D6"/>
    <w:rsid w:val="00D51700"/>
    <w:rsid w:val="00D526DF"/>
    <w:rsid w:val="00D52901"/>
    <w:rsid w:val="00D5294B"/>
    <w:rsid w:val="00D52D2C"/>
    <w:rsid w:val="00D534A4"/>
    <w:rsid w:val="00D53992"/>
    <w:rsid w:val="00D53B23"/>
    <w:rsid w:val="00D53C49"/>
    <w:rsid w:val="00D53C51"/>
    <w:rsid w:val="00D53E91"/>
    <w:rsid w:val="00D5406A"/>
    <w:rsid w:val="00D5488A"/>
    <w:rsid w:val="00D54C72"/>
    <w:rsid w:val="00D55107"/>
    <w:rsid w:val="00D552C2"/>
    <w:rsid w:val="00D55764"/>
    <w:rsid w:val="00D55E53"/>
    <w:rsid w:val="00D56478"/>
    <w:rsid w:val="00D566B0"/>
    <w:rsid w:val="00D56F1B"/>
    <w:rsid w:val="00D5755B"/>
    <w:rsid w:val="00D6040F"/>
    <w:rsid w:val="00D60D91"/>
    <w:rsid w:val="00D61104"/>
    <w:rsid w:val="00D61509"/>
    <w:rsid w:val="00D61538"/>
    <w:rsid w:val="00D61777"/>
    <w:rsid w:val="00D61F3C"/>
    <w:rsid w:val="00D622AF"/>
    <w:rsid w:val="00D62A20"/>
    <w:rsid w:val="00D63B17"/>
    <w:rsid w:val="00D63D6B"/>
    <w:rsid w:val="00D64238"/>
    <w:rsid w:val="00D657BA"/>
    <w:rsid w:val="00D663E2"/>
    <w:rsid w:val="00D66603"/>
    <w:rsid w:val="00D667EC"/>
    <w:rsid w:val="00D66878"/>
    <w:rsid w:val="00D66930"/>
    <w:rsid w:val="00D670E9"/>
    <w:rsid w:val="00D67FEC"/>
    <w:rsid w:val="00D701A7"/>
    <w:rsid w:val="00D703E0"/>
    <w:rsid w:val="00D711DD"/>
    <w:rsid w:val="00D71385"/>
    <w:rsid w:val="00D71FBB"/>
    <w:rsid w:val="00D7289F"/>
    <w:rsid w:val="00D728D6"/>
    <w:rsid w:val="00D73421"/>
    <w:rsid w:val="00D73EA3"/>
    <w:rsid w:val="00D747AF"/>
    <w:rsid w:val="00D75D81"/>
    <w:rsid w:val="00D767EA"/>
    <w:rsid w:val="00D77659"/>
    <w:rsid w:val="00D80083"/>
    <w:rsid w:val="00D801C7"/>
    <w:rsid w:val="00D80D71"/>
    <w:rsid w:val="00D81B3F"/>
    <w:rsid w:val="00D81D68"/>
    <w:rsid w:val="00D82B9A"/>
    <w:rsid w:val="00D834AF"/>
    <w:rsid w:val="00D83A7F"/>
    <w:rsid w:val="00D83B14"/>
    <w:rsid w:val="00D83E49"/>
    <w:rsid w:val="00D84573"/>
    <w:rsid w:val="00D852AB"/>
    <w:rsid w:val="00D854C6"/>
    <w:rsid w:val="00D860EE"/>
    <w:rsid w:val="00D86BAF"/>
    <w:rsid w:val="00D86D94"/>
    <w:rsid w:val="00D86F71"/>
    <w:rsid w:val="00D879E1"/>
    <w:rsid w:val="00D87A7D"/>
    <w:rsid w:val="00D87ABB"/>
    <w:rsid w:val="00D87AC6"/>
    <w:rsid w:val="00D87E37"/>
    <w:rsid w:val="00D87E4C"/>
    <w:rsid w:val="00D9092D"/>
    <w:rsid w:val="00D90D19"/>
    <w:rsid w:val="00D91402"/>
    <w:rsid w:val="00D91536"/>
    <w:rsid w:val="00D9155F"/>
    <w:rsid w:val="00D915C3"/>
    <w:rsid w:val="00D919F3"/>
    <w:rsid w:val="00D922E4"/>
    <w:rsid w:val="00D924EC"/>
    <w:rsid w:val="00D929CF"/>
    <w:rsid w:val="00D92A47"/>
    <w:rsid w:val="00D93023"/>
    <w:rsid w:val="00D9376B"/>
    <w:rsid w:val="00D941DD"/>
    <w:rsid w:val="00D95297"/>
    <w:rsid w:val="00D95D77"/>
    <w:rsid w:val="00D960C3"/>
    <w:rsid w:val="00D96ED9"/>
    <w:rsid w:val="00D97129"/>
    <w:rsid w:val="00D976DD"/>
    <w:rsid w:val="00D976FB"/>
    <w:rsid w:val="00DA0704"/>
    <w:rsid w:val="00DA2B7E"/>
    <w:rsid w:val="00DA3022"/>
    <w:rsid w:val="00DA3D59"/>
    <w:rsid w:val="00DA4258"/>
    <w:rsid w:val="00DA45CB"/>
    <w:rsid w:val="00DA4E6B"/>
    <w:rsid w:val="00DA51DE"/>
    <w:rsid w:val="00DA6A33"/>
    <w:rsid w:val="00DA6B66"/>
    <w:rsid w:val="00DA78A3"/>
    <w:rsid w:val="00DB02BA"/>
    <w:rsid w:val="00DB0D87"/>
    <w:rsid w:val="00DB1210"/>
    <w:rsid w:val="00DB1360"/>
    <w:rsid w:val="00DB1BA8"/>
    <w:rsid w:val="00DB2D6C"/>
    <w:rsid w:val="00DB2FA4"/>
    <w:rsid w:val="00DB33BB"/>
    <w:rsid w:val="00DB3FB0"/>
    <w:rsid w:val="00DB53CE"/>
    <w:rsid w:val="00DB55FD"/>
    <w:rsid w:val="00DB5C0C"/>
    <w:rsid w:val="00DB651D"/>
    <w:rsid w:val="00DB7726"/>
    <w:rsid w:val="00DB7A28"/>
    <w:rsid w:val="00DC0097"/>
    <w:rsid w:val="00DC020C"/>
    <w:rsid w:val="00DC0689"/>
    <w:rsid w:val="00DC0C10"/>
    <w:rsid w:val="00DC1C0D"/>
    <w:rsid w:val="00DC2F2F"/>
    <w:rsid w:val="00DC2F9D"/>
    <w:rsid w:val="00DC3007"/>
    <w:rsid w:val="00DC3D01"/>
    <w:rsid w:val="00DC3E31"/>
    <w:rsid w:val="00DC3E6F"/>
    <w:rsid w:val="00DC4D69"/>
    <w:rsid w:val="00DC50B6"/>
    <w:rsid w:val="00DC5616"/>
    <w:rsid w:val="00DC5779"/>
    <w:rsid w:val="00DC5B2E"/>
    <w:rsid w:val="00DC5CDE"/>
    <w:rsid w:val="00DC5EAC"/>
    <w:rsid w:val="00DC6FB1"/>
    <w:rsid w:val="00DC7069"/>
    <w:rsid w:val="00DC75AE"/>
    <w:rsid w:val="00DD1921"/>
    <w:rsid w:val="00DD264F"/>
    <w:rsid w:val="00DD2F82"/>
    <w:rsid w:val="00DD3114"/>
    <w:rsid w:val="00DD371A"/>
    <w:rsid w:val="00DD3C2C"/>
    <w:rsid w:val="00DD48C2"/>
    <w:rsid w:val="00DD54CE"/>
    <w:rsid w:val="00DD5CB5"/>
    <w:rsid w:val="00DD63C0"/>
    <w:rsid w:val="00DD63D4"/>
    <w:rsid w:val="00DD6642"/>
    <w:rsid w:val="00DD668F"/>
    <w:rsid w:val="00DD6F46"/>
    <w:rsid w:val="00DD7035"/>
    <w:rsid w:val="00DE0225"/>
    <w:rsid w:val="00DE0307"/>
    <w:rsid w:val="00DE0918"/>
    <w:rsid w:val="00DE092F"/>
    <w:rsid w:val="00DE0B42"/>
    <w:rsid w:val="00DE0BB3"/>
    <w:rsid w:val="00DE0BCF"/>
    <w:rsid w:val="00DE1A62"/>
    <w:rsid w:val="00DE1CC9"/>
    <w:rsid w:val="00DE247E"/>
    <w:rsid w:val="00DE2D4D"/>
    <w:rsid w:val="00DE2E00"/>
    <w:rsid w:val="00DE3850"/>
    <w:rsid w:val="00DE392F"/>
    <w:rsid w:val="00DE3E94"/>
    <w:rsid w:val="00DE46D0"/>
    <w:rsid w:val="00DE4BA8"/>
    <w:rsid w:val="00DE5802"/>
    <w:rsid w:val="00DE5821"/>
    <w:rsid w:val="00DE5887"/>
    <w:rsid w:val="00DE5B73"/>
    <w:rsid w:val="00DE5D8D"/>
    <w:rsid w:val="00DE6445"/>
    <w:rsid w:val="00DE6CB1"/>
    <w:rsid w:val="00DE7426"/>
    <w:rsid w:val="00DE748F"/>
    <w:rsid w:val="00DE7C0F"/>
    <w:rsid w:val="00DE7FA3"/>
    <w:rsid w:val="00DF047E"/>
    <w:rsid w:val="00DF0789"/>
    <w:rsid w:val="00DF09EB"/>
    <w:rsid w:val="00DF1AC6"/>
    <w:rsid w:val="00DF1E55"/>
    <w:rsid w:val="00DF2030"/>
    <w:rsid w:val="00DF20FC"/>
    <w:rsid w:val="00DF22AF"/>
    <w:rsid w:val="00DF2B99"/>
    <w:rsid w:val="00DF3255"/>
    <w:rsid w:val="00DF33FA"/>
    <w:rsid w:val="00DF3BD7"/>
    <w:rsid w:val="00DF42EC"/>
    <w:rsid w:val="00DF48A6"/>
    <w:rsid w:val="00DF4B86"/>
    <w:rsid w:val="00DF59E3"/>
    <w:rsid w:val="00DF6353"/>
    <w:rsid w:val="00DF68C9"/>
    <w:rsid w:val="00DF6C53"/>
    <w:rsid w:val="00E006BD"/>
    <w:rsid w:val="00E006CD"/>
    <w:rsid w:val="00E00888"/>
    <w:rsid w:val="00E009EC"/>
    <w:rsid w:val="00E01B90"/>
    <w:rsid w:val="00E0253E"/>
    <w:rsid w:val="00E0286A"/>
    <w:rsid w:val="00E031DC"/>
    <w:rsid w:val="00E03A38"/>
    <w:rsid w:val="00E03F27"/>
    <w:rsid w:val="00E04A77"/>
    <w:rsid w:val="00E05073"/>
    <w:rsid w:val="00E05698"/>
    <w:rsid w:val="00E056B6"/>
    <w:rsid w:val="00E06173"/>
    <w:rsid w:val="00E06551"/>
    <w:rsid w:val="00E06665"/>
    <w:rsid w:val="00E07703"/>
    <w:rsid w:val="00E109C0"/>
    <w:rsid w:val="00E11448"/>
    <w:rsid w:val="00E1146D"/>
    <w:rsid w:val="00E12447"/>
    <w:rsid w:val="00E12B56"/>
    <w:rsid w:val="00E13F28"/>
    <w:rsid w:val="00E14FE5"/>
    <w:rsid w:val="00E15089"/>
    <w:rsid w:val="00E15897"/>
    <w:rsid w:val="00E1658C"/>
    <w:rsid w:val="00E172E6"/>
    <w:rsid w:val="00E1743E"/>
    <w:rsid w:val="00E17739"/>
    <w:rsid w:val="00E17A2D"/>
    <w:rsid w:val="00E2018F"/>
    <w:rsid w:val="00E201CF"/>
    <w:rsid w:val="00E21225"/>
    <w:rsid w:val="00E22017"/>
    <w:rsid w:val="00E22A5C"/>
    <w:rsid w:val="00E22D44"/>
    <w:rsid w:val="00E2314A"/>
    <w:rsid w:val="00E23A75"/>
    <w:rsid w:val="00E243A1"/>
    <w:rsid w:val="00E24943"/>
    <w:rsid w:val="00E25C35"/>
    <w:rsid w:val="00E25E4A"/>
    <w:rsid w:val="00E2644E"/>
    <w:rsid w:val="00E265F6"/>
    <w:rsid w:val="00E2687F"/>
    <w:rsid w:val="00E26B3D"/>
    <w:rsid w:val="00E27C30"/>
    <w:rsid w:val="00E27DA2"/>
    <w:rsid w:val="00E30AD6"/>
    <w:rsid w:val="00E30BF5"/>
    <w:rsid w:val="00E30C51"/>
    <w:rsid w:val="00E30E70"/>
    <w:rsid w:val="00E31772"/>
    <w:rsid w:val="00E329B9"/>
    <w:rsid w:val="00E32D7E"/>
    <w:rsid w:val="00E32F08"/>
    <w:rsid w:val="00E339C5"/>
    <w:rsid w:val="00E33B4C"/>
    <w:rsid w:val="00E36196"/>
    <w:rsid w:val="00E363F9"/>
    <w:rsid w:val="00E36673"/>
    <w:rsid w:val="00E36A95"/>
    <w:rsid w:val="00E36E4A"/>
    <w:rsid w:val="00E36EB8"/>
    <w:rsid w:val="00E37126"/>
    <w:rsid w:val="00E37329"/>
    <w:rsid w:val="00E3734C"/>
    <w:rsid w:val="00E377C5"/>
    <w:rsid w:val="00E37979"/>
    <w:rsid w:val="00E37A45"/>
    <w:rsid w:val="00E4038A"/>
    <w:rsid w:val="00E40AC2"/>
    <w:rsid w:val="00E40AE2"/>
    <w:rsid w:val="00E412BD"/>
    <w:rsid w:val="00E41B21"/>
    <w:rsid w:val="00E41DE9"/>
    <w:rsid w:val="00E428C7"/>
    <w:rsid w:val="00E429ED"/>
    <w:rsid w:val="00E430F7"/>
    <w:rsid w:val="00E4349D"/>
    <w:rsid w:val="00E4495D"/>
    <w:rsid w:val="00E44B44"/>
    <w:rsid w:val="00E44DE2"/>
    <w:rsid w:val="00E45048"/>
    <w:rsid w:val="00E45C34"/>
    <w:rsid w:val="00E45F1F"/>
    <w:rsid w:val="00E464C6"/>
    <w:rsid w:val="00E467F0"/>
    <w:rsid w:val="00E468DD"/>
    <w:rsid w:val="00E46DD4"/>
    <w:rsid w:val="00E4708E"/>
    <w:rsid w:val="00E47990"/>
    <w:rsid w:val="00E50224"/>
    <w:rsid w:val="00E50AB0"/>
    <w:rsid w:val="00E50D88"/>
    <w:rsid w:val="00E51661"/>
    <w:rsid w:val="00E51741"/>
    <w:rsid w:val="00E51890"/>
    <w:rsid w:val="00E51957"/>
    <w:rsid w:val="00E51FFF"/>
    <w:rsid w:val="00E538E3"/>
    <w:rsid w:val="00E539AD"/>
    <w:rsid w:val="00E53CDA"/>
    <w:rsid w:val="00E540C5"/>
    <w:rsid w:val="00E542C8"/>
    <w:rsid w:val="00E54749"/>
    <w:rsid w:val="00E54AB5"/>
    <w:rsid w:val="00E54B8A"/>
    <w:rsid w:val="00E561FE"/>
    <w:rsid w:val="00E567D3"/>
    <w:rsid w:val="00E56FF0"/>
    <w:rsid w:val="00E575A4"/>
    <w:rsid w:val="00E57E60"/>
    <w:rsid w:val="00E57F39"/>
    <w:rsid w:val="00E60023"/>
    <w:rsid w:val="00E60425"/>
    <w:rsid w:val="00E60680"/>
    <w:rsid w:val="00E61974"/>
    <w:rsid w:val="00E620BB"/>
    <w:rsid w:val="00E62C09"/>
    <w:rsid w:val="00E62D0D"/>
    <w:rsid w:val="00E62FAD"/>
    <w:rsid w:val="00E6300B"/>
    <w:rsid w:val="00E6439D"/>
    <w:rsid w:val="00E66441"/>
    <w:rsid w:val="00E66858"/>
    <w:rsid w:val="00E66902"/>
    <w:rsid w:val="00E66EAB"/>
    <w:rsid w:val="00E6706C"/>
    <w:rsid w:val="00E67BF1"/>
    <w:rsid w:val="00E709BA"/>
    <w:rsid w:val="00E717AF"/>
    <w:rsid w:val="00E719B1"/>
    <w:rsid w:val="00E72494"/>
    <w:rsid w:val="00E725EE"/>
    <w:rsid w:val="00E74212"/>
    <w:rsid w:val="00E7447A"/>
    <w:rsid w:val="00E75B6C"/>
    <w:rsid w:val="00E760A7"/>
    <w:rsid w:val="00E77223"/>
    <w:rsid w:val="00E77533"/>
    <w:rsid w:val="00E778ED"/>
    <w:rsid w:val="00E779DF"/>
    <w:rsid w:val="00E77AE8"/>
    <w:rsid w:val="00E825FE"/>
    <w:rsid w:val="00E827AD"/>
    <w:rsid w:val="00E82FA0"/>
    <w:rsid w:val="00E82FAA"/>
    <w:rsid w:val="00E832A3"/>
    <w:rsid w:val="00E83A12"/>
    <w:rsid w:val="00E83C7C"/>
    <w:rsid w:val="00E83DB5"/>
    <w:rsid w:val="00E84675"/>
    <w:rsid w:val="00E8469D"/>
    <w:rsid w:val="00E86382"/>
    <w:rsid w:val="00E86645"/>
    <w:rsid w:val="00E86A34"/>
    <w:rsid w:val="00E90AEF"/>
    <w:rsid w:val="00E90B58"/>
    <w:rsid w:val="00E90F5E"/>
    <w:rsid w:val="00E92FDD"/>
    <w:rsid w:val="00E9317E"/>
    <w:rsid w:val="00E9338D"/>
    <w:rsid w:val="00E934D5"/>
    <w:rsid w:val="00E94636"/>
    <w:rsid w:val="00E95A9E"/>
    <w:rsid w:val="00E96003"/>
    <w:rsid w:val="00E961E9"/>
    <w:rsid w:val="00E96306"/>
    <w:rsid w:val="00E963D3"/>
    <w:rsid w:val="00E97919"/>
    <w:rsid w:val="00EA0946"/>
    <w:rsid w:val="00EA09B8"/>
    <w:rsid w:val="00EA0B69"/>
    <w:rsid w:val="00EA15A7"/>
    <w:rsid w:val="00EA2CBE"/>
    <w:rsid w:val="00EA3FC4"/>
    <w:rsid w:val="00EA502F"/>
    <w:rsid w:val="00EA6129"/>
    <w:rsid w:val="00EA65A6"/>
    <w:rsid w:val="00EA6A10"/>
    <w:rsid w:val="00EA78A6"/>
    <w:rsid w:val="00EB03BD"/>
    <w:rsid w:val="00EB1082"/>
    <w:rsid w:val="00EB1702"/>
    <w:rsid w:val="00EB17D1"/>
    <w:rsid w:val="00EB1F39"/>
    <w:rsid w:val="00EB2100"/>
    <w:rsid w:val="00EB2AC0"/>
    <w:rsid w:val="00EB2FEF"/>
    <w:rsid w:val="00EB31AC"/>
    <w:rsid w:val="00EB3C8D"/>
    <w:rsid w:val="00EB40A0"/>
    <w:rsid w:val="00EB42BA"/>
    <w:rsid w:val="00EB4A22"/>
    <w:rsid w:val="00EB4AC5"/>
    <w:rsid w:val="00EB4ED0"/>
    <w:rsid w:val="00EB554B"/>
    <w:rsid w:val="00EB7435"/>
    <w:rsid w:val="00EB7705"/>
    <w:rsid w:val="00EB7A77"/>
    <w:rsid w:val="00EB7F32"/>
    <w:rsid w:val="00EC0089"/>
    <w:rsid w:val="00EC0243"/>
    <w:rsid w:val="00EC0806"/>
    <w:rsid w:val="00EC16E7"/>
    <w:rsid w:val="00EC1917"/>
    <w:rsid w:val="00EC26BA"/>
    <w:rsid w:val="00EC3048"/>
    <w:rsid w:val="00EC3C10"/>
    <w:rsid w:val="00EC3DB8"/>
    <w:rsid w:val="00EC41A1"/>
    <w:rsid w:val="00EC41E8"/>
    <w:rsid w:val="00EC4669"/>
    <w:rsid w:val="00EC5264"/>
    <w:rsid w:val="00EC5987"/>
    <w:rsid w:val="00EC5F2A"/>
    <w:rsid w:val="00EC6DE3"/>
    <w:rsid w:val="00EC6EDE"/>
    <w:rsid w:val="00EC6FA4"/>
    <w:rsid w:val="00EC6FFE"/>
    <w:rsid w:val="00EC7285"/>
    <w:rsid w:val="00EC7B39"/>
    <w:rsid w:val="00ED000E"/>
    <w:rsid w:val="00ED0841"/>
    <w:rsid w:val="00ED103A"/>
    <w:rsid w:val="00ED10A3"/>
    <w:rsid w:val="00ED2676"/>
    <w:rsid w:val="00ED2990"/>
    <w:rsid w:val="00ED2D7D"/>
    <w:rsid w:val="00ED3845"/>
    <w:rsid w:val="00ED3F5C"/>
    <w:rsid w:val="00ED4BD8"/>
    <w:rsid w:val="00ED4CBB"/>
    <w:rsid w:val="00ED682B"/>
    <w:rsid w:val="00ED74F5"/>
    <w:rsid w:val="00EE0870"/>
    <w:rsid w:val="00EE08FB"/>
    <w:rsid w:val="00EE1CFE"/>
    <w:rsid w:val="00EE2433"/>
    <w:rsid w:val="00EE2C3D"/>
    <w:rsid w:val="00EE3DBA"/>
    <w:rsid w:val="00EE408A"/>
    <w:rsid w:val="00EE5190"/>
    <w:rsid w:val="00EE5699"/>
    <w:rsid w:val="00EE59C5"/>
    <w:rsid w:val="00EE5CFF"/>
    <w:rsid w:val="00EF0624"/>
    <w:rsid w:val="00EF1364"/>
    <w:rsid w:val="00EF15AA"/>
    <w:rsid w:val="00EF1AE1"/>
    <w:rsid w:val="00EF1BA4"/>
    <w:rsid w:val="00EF202D"/>
    <w:rsid w:val="00EF265A"/>
    <w:rsid w:val="00EF30F8"/>
    <w:rsid w:val="00EF3C6A"/>
    <w:rsid w:val="00EF3F8D"/>
    <w:rsid w:val="00EF5103"/>
    <w:rsid w:val="00EF580D"/>
    <w:rsid w:val="00EF5C8B"/>
    <w:rsid w:val="00EF5CFA"/>
    <w:rsid w:val="00EF63D3"/>
    <w:rsid w:val="00EF6734"/>
    <w:rsid w:val="00EF6A71"/>
    <w:rsid w:val="00EF6AA6"/>
    <w:rsid w:val="00EF6E03"/>
    <w:rsid w:val="00EF7457"/>
    <w:rsid w:val="00F00159"/>
    <w:rsid w:val="00F00343"/>
    <w:rsid w:val="00F006AD"/>
    <w:rsid w:val="00F0154E"/>
    <w:rsid w:val="00F015D3"/>
    <w:rsid w:val="00F01D7F"/>
    <w:rsid w:val="00F027AF"/>
    <w:rsid w:val="00F02841"/>
    <w:rsid w:val="00F02923"/>
    <w:rsid w:val="00F02E3B"/>
    <w:rsid w:val="00F036AD"/>
    <w:rsid w:val="00F03AF3"/>
    <w:rsid w:val="00F03D41"/>
    <w:rsid w:val="00F0577D"/>
    <w:rsid w:val="00F06DC9"/>
    <w:rsid w:val="00F11E85"/>
    <w:rsid w:val="00F131B1"/>
    <w:rsid w:val="00F13421"/>
    <w:rsid w:val="00F1615B"/>
    <w:rsid w:val="00F1662B"/>
    <w:rsid w:val="00F16D98"/>
    <w:rsid w:val="00F17145"/>
    <w:rsid w:val="00F17514"/>
    <w:rsid w:val="00F17592"/>
    <w:rsid w:val="00F1770C"/>
    <w:rsid w:val="00F17CEC"/>
    <w:rsid w:val="00F17D38"/>
    <w:rsid w:val="00F17DAC"/>
    <w:rsid w:val="00F20228"/>
    <w:rsid w:val="00F20FAB"/>
    <w:rsid w:val="00F20FDA"/>
    <w:rsid w:val="00F22538"/>
    <w:rsid w:val="00F22551"/>
    <w:rsid w:val="00F22B6A"/>
    <w:rsid w:val="00F22D21"/>
    <w:rsid w:val="00F2324D"/>
    <w:rsid w:val="00F23F7C"/>
    <w:rsid w:val="00F249AA"/>
    <w:rsid w:val="00F24C4C"/>
    <w:rsid w:val="00F26634"/>
    <w:rsid w:val="00F26D47"/>
    <w:rsid w:val="00F26FC4"/>
    <w:rsid w:val="00F275DB"/>
    <w:rsid w:val="00F27716"/>
    <w:rsid w:val="00F27B6F"/>
    <w:rsid w:val="00F27C5E"/>
    <w:rsid w:val="00F27FB9"/>
    <w:rsid w:val="00F3005C"/>
    <w:rsid w:val="00F302B8"/>
    <w:rsid w:val="00F305C0"/>
    <w:rsid w:val="00F30628"/>
    <w:rsid w:val="00F30884"/>
    <w:rsid w:val="00F31801"/>
    <w:rsid w:val="00F32008"/>
    <w:rsid w:val="00F32CAA"/>
    <w:rsid w:val="00F32DDC"/>
    <w:rsid w:val="00F333C0"/>
    <w:rsid w:val="00F33E91"/>
    <w:rsid w:val="00F33F22"/>
    <w:rsid w:val="00F3439D"/>
    <w:rsid w:val="00F349A5"/>
    <w:rsid w:val="00F34A45"/>
    <w:rsid w:val="00F3534A"/>
    <w:rsid w:val="00F3560E"/>
    <w:rsid w:val="00F361B1"/>
    <w:rsid w:val="00F364D0"/>
    <w:rsid w:val="00F36A5D"/>
    <w:rsid w:val="00F36D32"/>
    <w:rsid w:val="00F36F7B"/>
    <w:rsid w:val="00F37B36"/>
    <w:rsid w:val="00F404CC"/>
    <w:rsid w:val="00F41BBE"/>
    <w:rsid w:val="00F42302"/>
    <w:rsid w:val="00F429D4"/>
    <w:rsid w:val="00F42A62"/>
    <w:rsid w:val="00F42ED2"/>
    <w:rsid w:val="00F42FF0"/>
    <w:rsid w:val="00F4318F"/>
    <w:rsid w:val="00F432C5"/>
    <w:rsid w:val="00F43EE7"/>
    <w:rsid w:val="00F43F75"/>
    <w:rsid w:val="00F44620"/>
    <w:rsid w:val="00F45A19"/>
    <w:rsid w:val="00F45C7C"/>
    <w:rsid w:val="00F460B4"/>
    <w:rsid w:val="00F46518"/>
    <w:rsid w:val="00F46A42"/>
    <w:rsid w:val="00F47196"/>
    <w:rsid w:val="00F472CB"/>
    <w:rsid w:val="00F472F1"/>
    <w:rsid w:val="00F4770B"/>
    <w:rsid w:val="00F47848"/>
    <w:rsid w:val="00F503F9"/>
    <w:rsid w:val="00F504B4"/>
    <w:rsid w:val="00F506D4"/>
    <w:rsid w:val="00F50A61"/>
    <w:rsid w:val="00F51464"/>
    <w:rsid w:val="00F516D2"/>
    <w:rsid w:val="00F5211A"/>
    <w:rsid w:val="00F52327"/>
    <w:rsid w:val="00F527E4"/>
    <w:rsid w:val="00F529FB"/>
    <w:rsid w:val="00F53956"/>
    <w:rsid w:val="00F543E8"/>
    <w:rsid w:val="00F55040"/>
    <w:rsid w:val="00F551F2"/>
    <w:rsid w:val="00F559EE"/>
    <w:rsid w:val="00F56779"/>
    <w:rsid w:val="00F5731A"/>
    <w:rsid w:val="00F579C7"/>
    <w:rsid w:val="00F57F17"/>
    <w:rsid w:val="00F60185"/>
    <w:rsid w:val="00F60441"/>
    <w:rsid w:val="00F6096B"/>
    <w:rsid w:val="00F60CAD"/>
    <w:rsid w:val="00F615D7"/>
    <w:rsid w:val="00F61A31"/>
    <w:rsid w:val="00F61BE1"/>
    <w:rsid w:val="00F622BC"/>
    <w:rsid w:val="00F62341"/>
    <w:rsid w:val="00F62771"/>
    <w:rsid w:val="00F62880"/>
    <w:rsid w:val="00F62D78"/>
    <w:rsid w:val="00F642E5"/>
    <w:rsid w:val="00F6488B"/>
    <w:rsid w:val="00F64E21"/>
    <w:rsid w:val="00F65088"/>
    <w:rsid w:val="00F655F8"/>
    <w:rsid w:val="00F65A18"/>
    <w:rsid w:val="00F65D00"/>
    <w:rsid w:val="00F65F05"/>
    <w:rsid w:val="00F6638F"/>
    <w:rsid w:val="00F67A79"/>
    <w:rsid w:val="00F67B2B"/>
    <w:rsid w:val="00F70653"/>
    <w:rsid w:val="00F706B4"/>
    <w:rsid w:val="00F71158"/>
    <w:rsid w:val="00F715D5"/>
    <w:rsid w:val="00F715E0"/>
    <w:rsid w:val="00F734FC"/>
    <w:rsid w:val="00F73C59"/>
    <w:rsid w:val="00F74135"/>
    <w:rsid w:val="00F741A5"/>
    <w:rsid w:val="00F744F0"/>
    <w:rsid w:val="00F75DF3"/>
    <w:rsid w:val="00F763F2"/>
    <w:rsid w:val="00F7680A"/>
    <w:rsid w:val="00F76F93"/>
    <w:rsid w:val="00F771AD"/>
    <w:rsid w:val="00F77CF9"/>
    <w:rsid w:val="00F8024C"/>
    <w:rsid w:val="00F806F8"/>
    <w:rsid w:val="00F80D08"/>
    <w:rsid w:val="00F81DF7"/>
    <w:rsid w:val="00F82F04"/>
    <w:rsid w:val="00F831E5"/>
    <w:rsid w:val="00F83702"/>
    <w:rsid w:val="00F838B0"/>
    <w:rsid w:val="00F83D43"/>
    <w:rsid w:val="00F83E90"/>
    <w:rsid w:val="00F8474B"/>
    <w:rsid w:val="00F84EE0"/>
    <w:rsid w:val="00F84FFC"/>
    <w:rsid w:val="00F85F05"/>
    <w:rsid w:val="00F868FF"/>
    <w:rsid w:val="00F86A59"/>
    <w:rsid w:val="00F90D11"/>
    <w:rsid w:val="00F9102C"/>
    <w:rsid w:val="00F913F1"/>
    <w:rsid w:val="00F91AD9"/>
    <w:rsid w:val="00F92259"/>
    <w:rsid w:val="00F92388"/>
    <w:rsid w:val="00F923E9"/>
    <w:rsid w:val="00F93202"/>
    <w:rsid w:val="00F93B82"/>
    <w:rsid w:val="00F9418E"/>
    <w:rsid w:val="00F94CD5"/>
    <w:rsid w:val="00F94ECE"/>
    <w:rsid w:val="00F9511F"/>
    <w:rsid w:val="00F9548C"/>
    <w:rsid w:val="00F95512"/>
    <w:rsid w:val="00F959CF"/>
    <w:rsid w:val="00F95DA8"/>
    <w:rsid w:val="00F96312"/>
    <w:rsid w:val="00F966A8"/>
    <w:rsid w:val="00F96E81"/>
    <w:rsid w:val="00F9750F"/>
    <w:rsid w:val="00F97534"/>
    <w:rsid w:val="00F975FB"/>
    <w:rsid w:val="00F97907"/>
    <w:rsid w:val="00F97F1F"/>
    <w:rsid w:val="00FA057E"/>
    <w:rsid w:val="00FA06F2"/>
    <w:rsid w:val="00FA0AA3"/>
    <w:rsid w:val="00FA1BDA"/>
    <w:rsid w:val="00FA1C36"/>
    <w:rsid w:val="00FA207B"/>
    <w:rsid w:val="00FA2448"/>
    <w:rsid w:val="00FA2A72"/>
    <w:rsid w:val="00FA34A1"/>
    <w:rsid w:val="00FA37D9"/>
    <w:rsid w:val="00FA3F9E"/>
    <w:rsid w:val="00FA57C6"/>
    <w:rsid w:val="00FA59BD"/>
    <w:rsid w:val="00FA5E46"/>
    <w:rsid w:val="00FA64F8"/>
    <w:rsid w:val="00FA7998"/>
    <w:rsid w:val="00FA7AA8"/>
    <w:rsid w:val="00FA7BC3"/>
    <w:rsid w:val="00FB0501"/>
    <w:rsid w:val="00FB0B44"/>
    <w:rsid w:val="00FB28F1"/>
    <w:rsid w:val="00FB2DA9"/>
    <w:rsid w:val="00FB3266"/>
    <w:rsid w:val="00FB3538"/>
    <w:rsid w:val="00FB398F"/>
    <w:rsid w:val="00FB3E29"/>
    <w:rsid w:val="00FB457A"/>
    <w:rsid w:val="00FB4669"/>
    <w:rsid w:val="00FB53C2"/>
    <w:rsid w:val="00FB68CB"/>
    <w:rsid w:val="00FB6AEB"/>
    <w:rsid w:val="00FB6FCF"/>
    <w:rsid w:val="00FB703B"/>
    <w:rsid w:val="00FB7CE1"/>
    <w:rsid w:val="00FC02CB"/>
    <w:rsid w:val="00FC0672"/>
    <w:rsid w:val="00FC0834"/>
    <w:rsid w:val="00FC09B5"/>
    <w:rsid w:val="00FC0B8B"/>
    <w:rsid w:val="00FC154C"/>
    <w:rsid w:val="00FC1619"/>
    <w:rsid w:val="00FC1A4D"/>
    <w:rsid w:val="00FC1FDD"/>
    <w:rsid w:val="00FC27C3"/>
    <w:rsid w:val="00FC2ADE"/>
    <w:rsid w:val="00FC2B23"/>
    <w:rsid w:val="00FC2D0E"/>
    <w:rsid w:val="00FC34BF"/>
    <w:rsid w:val="00FC3A09"/>
    <w:rsid w:val="00FC4F12"/>
    <w:rsid w:val="00FC63A2"/>
    <w:rsid w:val="00FC6563"/>
    <w:rsid w:val="00FC67C3"/>
    <w:rsid w:val="00FC7AB5"/>
    <w:rsid w:val="00FD069E"/>
    <w:rsid w:val="00FD0F50"/>
    <w:rsid w:val="00FD1F33"/>
    <w:rsid w:val="00FD2405"/>
    <w:rsid w:val="00FD29B8"/>
    <w:rsid w:val="00FD2B51"/>
    <w:rsid w:val="00FD33AB"/>
    <w:rsid w:val="00FD363A"/>
    <w:rsid w:val="00FD3FE1"/>
    <w:rsid w:val="00FD48BE"/>
    <w:rsid w:val="00FD52F9"/>
    <w:rsid w:val="00FD530A"/>
    <w:rsid w:val="00FD5761"/>
    <w:rsid w:val="00FD5FFF"/>
    <w:rsid w:val="00FD6175"/>
    <w:rsid w:val="00FD641B"/>
    <w:rsid w:val="00FD6BFF"/>
    <w:rsid w:val="00FD6E56"/>
    <w:rsid w:val="00FD7546"/>
    <w:rsid w:val="00FD777D"/>
    <w:rsid w:val="00FD7E07"/>
    <w:rsid w:val="00FD7FC4"/>
    <w:rsid w:val="00FE00E9"/>
    <w:rsid w:val="00FE0327"/>
    <w:rsid w:val="00FE060F"/>
    <w:rsid w:val="00FE086E"/>
    <w:rsid w:val="00FE091B"/>
    <w:rsid w:val="00FE18F4"/>
    <w:rsid w:val="00FE1C35"/>
    <w:rsid w:val="00FE3F35"/>
    <w:rsid w:val="00FE4CD0"/>
    <w:rsid w:val="00FE5525"/>
    <w:rsid w:val="00FE59B5"/>
    <w:rsid w:val="00FE5DAE"/>
    <w:rsid w:val="00FE61CB"/>
    <w:rsid w:val="00FE74B2"/>
    <w:rsid w:val="00FE776B"/>
    <w:rsid w:val="00FF0110"/>
    <w:rsid w:val="00FF086C"/>
    <w:rsid w:val="00FF0CE3"/>
    <w:rsid w:val="00FF0D60"/>
    <w:rsid w:val="00FF134F"/>
    <w:rsid w:val="00FF13B6"/>
    <w:rsid w:val="00FF17CB"/>
    <w:rsid w:val="00FF18EB"/>
    <w:rsid w:val="00FF2115"/>
    <w:rsid w:val="00FF3870"/>
    <w:rsid w:val="00FF4C5B"/>
    <w:rsid w:val="00FF4FC1"/>
    <w:rsid w:val="00FF50B5"/>
    <w:rsid w:val="00FF5B5C"/>
    <w:rsid w:val="00FF5E1D"/>
    <w:rsid w:val="00FF5F3D"/>
    <w:rsid w:val="00FF7706"/>
    <w:rsid w:val="00FF7CE1"/>
    <w:rsid w:val="014882A2"/>
    <w:rsid w:val="02A2A809"/>
    <w:rsid w:val="034760ED"/>
    <w:rsid w:val="040A47E5"/>
    <w:rsid w:val="0449734C"/>
    <w:rsid w:val="0450E24B"/>
    <w:rsid w:val="050EA7CC"/>
    <w:rsid w:val="06C2040D"/>
    <w:rsid w:val="06D19277"/>
    <w:rsid w:val="073D0970"/>
    <w:rsid w:val="085FCC3E"/>
    <w:rsid w:val="08BAB26A"/>
    <w:rsid w:val="08DD18A7"/>
    <w:rsid w:val="096300C8"/>
    <w:rsid w:val="09F4961F"/>
    <w:rsid w:val="0C3D3E36"/>
    <w:rsid w:val="0C5A86B2"/>
    <w:rsid w:val="0DD6E910"/>
    <w:rsid w:val="0F49CB19"/>
    <w:rsid w:val="102C5173"/>
    <w:rsid w:val="10E9D702"/>
    <w:rsid w:val="11253801"/>
    <w:rsid w:val="1146BE98"/>
    <w:rsid w:val="12BD5721"/>
    <w:rsid w:val="131A8ED8"/>
    <w:rsid w:val="13C38A53"/>
    <w:rsid w:val="150E6006"/>
    <w:rsid w:val="153E2739"/>
    <w:rsid w:val="178121FB"/>
    <w:rsid w:val="17A3586C"/>
    <w:rsid w:val="19E8B9DC"/>
    <w:rsid w:val="1B2FF4A7"/>
    <w:rsid w:val="1B649B63"/>
    <w:rsid w:val="1BD42832"/>
    <w:rsid w:val="1CD84EEA"/>
    <w:rsid w:val="1CFE859D"/>
    <w:rsid w:val="1D2FDFC4"/>
    <w:rsid w:val="1E5B1124"/>
    <w:rsid w:val="1F1346CF"/>
    <w:rsid w:val="1FAD4417"/>
    <w:rsid w:val="1FBBD99F"/>
    <w:rsid w:val="1FD32596"/>
    <w:rsid w:val="1FFC57BC"/>
    <w:rsid w:val="200DDFAD"/>
    <w:rsid w:val="211D9C40"/>
    <w:rsid w:val="2139B4BA"/>
    <w:rsid w:val="2139C823"/>
    <w:rsid w:val="221F048F"/>
    <w:rsid w:val="22403885"/>
    <w:rsid w:val="23AED59F"/>
    <w:rsid w:val="257C752F"/>
    <w:rsid w:val="25BCB138"/>
    <w:rsid w:val="2610A2EA"/>
    <w:rsid w:val="27E8D76D"/>
    <w:rsid w:val="29343BED"/>
    <w:rsid w:val="2B45DFC9"/>
    <w:rsid w:val="2BF52EAB"/>
    <w:rsid w:val="2C36C26A"/>
    <w:rsid w:val="2CE485AA"/>
    <w:rsid w:val="2D80CB3A"/>
    <w:rsid w:val="2DC0A6CB"/>
    <w:rsid w:val="2E38F79F"/>
    <w:rsid w:val="2E5FFC35"/>
    <w:rsid w:val="2EC36AA0"/>
    <w:rsid w:val="2EDE1FBC"/>
    <w:rsid w:val="301899DE"/>
    <w:rsid w:val="30403D23"/>
    <w:rsid w:val="325B1518"/>
    <w:rsid w:val="332964BA"/>
    <w:rsid w:val="335B37CE"/>
    <w:rsid w:val="33A10DFE"/>
    <w:rsid w:val="34B9B8EB"/>
    <w:rsid w:val="34D89421"/>
    <w:rsid w:val="34EB7505"/>
    <w:rsid w:val="35C375B7"/>
    <w:rsid w:val="36429554"/>
    <w:rsid w:val="38E04BAD"/>
    <w:rsid w:val="3A6BE450"/>
    <w:rsid w:val="3A724592"/>
    <w:rsid w:val="3A7FFF66"/>
    <w:rsid w:val="3A8B2B44"/>
    <w:rsid w:val="3A99ECE9"/>
    <w:rsid w:val="3B47B8C9"/>
    <w:rsid w:val="3B76A9DC"/>
    <w:rsid w:val="3BCFE216"/>
    <w:rsid w:val="3CD0FB6F"/>
    <w:rsid w:val="3D050774"/>
    <w:rsid w:val="3E5459B7"/>
    <w:rsid w:val="3FD19DAC"/>
    <w:rsid w:val="3FE58344"/>
    <w:rsid w:val="4011660B"/>
    <w:rsid w:val="40595AB6"/>
    <w:rsid w:val="406E8D6E"/>
    <w:rsid w:val="4106C1BB"/>
    <w:rsid w:val="413C6161"/>
    <w:rsid w:val="414DA454"/>
    <w:rsid w:val="41F5258C"/>
    <w:rsid w:val="424AC24D"/>
    <w:rsid w:val="42731A32"/>
    <w:rsid w:val="42749D4A"/>
    <w:rsid w:val="438BB87F"/>
    <w:rsid w:val="440270B2"/>
    <w:rsid w:val="44DCD638"/>
    <w:rsid w:val="49F38FAA"/>
    <w:rsid w:val="4AAB4941"/>
    <w:rsid w:val="4B3A9BF3"/>
    <w:rsid w:val="4C0BF451"/>
    <w:rsid w:val="4C3224D7"/>
    <w:rsid w:val="4C56F5E3"/>
    <w:rsid w:val="4EB6D86C"/>
    <w:rsid w:val="4F288D12"/>
    <w:rsid w:val="4FBCE08C"/>
    <w:rsid w:val="500365A8"/>
    <w:rsid w:val="504D4AA5"/>
    <w:rsid w:val="51474ED3"/>
    <w:rsid w:val="52AD2B03"/>
    <w:rsid w:val="52D6B8DB"/>
    <w:rsid w:val="532D021D"/>
    <w:rsid w:val="536DE086"/>
    <w:rsid w:val="53AC34D3"/>
    <w:rsid w:val="5400F546"/>
    <w:rsid w:val="545303EF"/>
    <w:rsid w:val="58464090"/>
    <w:rsid w:val="58E7E881"/>
    <w:rsid w:val="59246A18"/>
    <w:rsid w:val="59591078"/>
    <w:rsid w:val="596D02BD"/>
    <w:rsid w:val="59B71C3B"/>
    <w:rsid w:val="5ADA2B18"/>
    <w:rsid w:val="5B955A5E"/>
    <w:rsid w:val="5BB735D5"/>
    <w:rsid w:val="5C03E411"/>
    <w:rsid w:val="5C4BC17C"/>
    <w:rsid w:val="5C5A732C"/>
    <w:rsid w:val="5C77B11A"/>
    <w:rsid w:val="5DF2F5FA"/>
    <w:rsid w:val="5E426264"/>
    <w:rsid w:val="5EFBFFBB"/>
    <w:rsid w:val="601EE07B"/>
    <w:rsid w:val="60C90BC6"/>
    <w:rsid w:val="6133A727"/>
    <w:rsid w:val="6164E077"/>
    <w:rsid w:val="62D8CEE8"/>
    <w:rsid w:val="635E6708"/>
    <w:rsid w:val="6366D11E"/>
    <w:rsid w:val="636F8BED"/>
    <w:rsid w:val="6384731B"/>
    <w:rsid w:val="63BB1948"/>
    <w:rsid w:val="640879F3"/>
    <w:rsid w:val="64BCAA4E"/>
    <w:rsid w:val="65469A5D"/>
    <w:rsid w:val="67121543"/>
    <w:rsid w:val="683F068A"/>
    <w:rsid w:val="68605A69"/>
    <w:rsid w:val="69AC87C9"/>
    <w:rsid w:val="6A1CD347"/>
    <w:rsid w:val="6AD5A424"/>
    <w:rsid w:val="6B2CF4DE"/>
    <w:rsid w:val="6B3E67D7"/>
    <w:rsid w:val="6BFFB9F1"/>
    <w:rsid w:val="6F2349DE"/>
    <w:rsid w:val="6F509F69"/>
    <w:rsid w:val="70201F26"/>
    <w:rsid w:val="71710DB5"/>
    <w:rsid w:val="72500454"/>
    <w:rsid w:val="7512ADD7"/>
    <w:rsid w:val="75FC0114"/>
    <w:rsid w:val="78A07443"/>
    <w:rsid w:val="79280E7F"/>
    <w:rsid w:val="796AE709"/>
    <w:rsid w:val="7A5A7AB8"/>
    <w:rsid w:val="7AA8480A"/>
    <w:rsid w:val="7BAAFDD3"/>
    <w:rsid w:val="7C4EDF87"/>
    <w:rsid w:val="7D0FA31C"/>
    <w:rsid w:val="7D4D25FD"/>
    <w:rsid w:val="7F418705"/>
    <w:rsid w:val="7F42160E"/>
    <w:rsid w:val="7F863491"/>
    <w:rsid w:val="7FA098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4749C"/>
  <w15:chartTrackingRefBased/>
  <w15:docId w15:val="{1A25E903-0DD4-48E5-9ADA-70ED1D000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6C7"/>
    <w:pPr>
      <w:jc w:val="both"/>
    </w:pPr>
    <w:rPr>
      <w:rFonts w:ascii="Cambria" w:hAnsi="Cambria"/>
    </w:rPr>
  </w:style>
  <w:style w:type="paragraph" w:styleId="Heading1">
    <w:name w:val="heading 1"/>
    <w:basedOn w:val="Normal"/>
    <w:next w:val="Normal"/>
    <w:link w:val="Heading1Char"/>
    <w:uiPriority w:val="9"/>
    <w:qFormat/>
    <w:rsid w:val="00663883"/>
    <w:pPr>
      <w:keepNext/>
      <w:keepLines/>
      <w:numPr>
        <w:numId w:val="21"/>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D976FB"/>
    <w:pPr>
      <w:keepNext/>
      <w:keepLines/>
      <w:numPr>
        <w:ilvl w:val="1"/>
        <w:numId w:val="21"/>
      </w:num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FB7CE1"/>
    <w:pPr>
      <w:keepNext/>
      <w:keepLines/>
      <w:numPr>
        <w:ilvl w:val="2"/>
        <w:numId w:val="2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135CA7"/>
    <w:pPr>
      <w:keepNext/>
      <w:keepLines/>
      <w:numPr>
        <w:ilvl w:val="3"/>
        <w:numId w:val="2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26B82"/>
    <w:pPr>
      <w:keepNext/>
      <w:keepLines/>
      <w:numPr>
        <w:ilvl w:val="4"/>
        <w:numId w:val="2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B82"/>
    <w:pPr>
      <w:keepNext/>
      <w:keepLines/>
      <w:numPr>
        <w:ilvl w:val="5"/>
        <w:numId w:val="2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B82"/>
    <w:pPr>
      <w:keepNext/>
      <w:keepLines/>
      <w:numPr>
        <w:ilvl w:val="6"/>
        <w:numId w:val="2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B82"/>
    <w:pPr>
      <w:keepNext/>
      <w:keepLines/>
      <w:numPr>
        <w:ilvl w:val="7"/>
        <w:numId w:val="2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B82"/>
    <w:pPr>
      <w:keepNext/>
      <w:keepLines/>
      <w:numPr>
        <w:ilvl w:val="8"/>
        <w:numId w:val="2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83"/>
    <w:rPr>
      <w:rFonts w:ascii="Cambria" w:eastAsiaTheme="majorEastAsia" w:hAnsi="Cambria" w:cstheme="majorBidi"/>
      <w:sz w:val="40"/>
      <w:szCs w:val="40"/>
    </w:rPr>
  </w:style>
  <w:style w:type="character" w:customStyle="1" w:styleId="Heading2Char">
    <w:name w:val="Heading 2 Char"/>
    <w:basedOn w:val="DefaultParagraphFont"/>
    <w:link w:val="Heading2"/>
    <w:uiPriority w:val="9"/>
    <w:rsid w:val="00D976FB"/>
    <w:rPr>
      <w:rFonts w:ascii="Cambria" w:eastAsiaTheme="majorEastAsia" w:hAnsi="Cambria" w:cstheme="majorBidi"/>
      <w:sz w:val="32"/>
      <w:szCs w:val="32"/>
    </w:rPr>
  </w:style>
  <w:style w:type="character" w:customStyle="1" w:styleId="Heading3Char">
    <w:name w:val="Heading 3 Char"/>
    <w:basedOn w:val="DefaultParagraphFont"/>
    <w:link w:val="Heading3"/>
    <w:uiPriority w:val="9"/>
    <w:rsid w:val="00FB7CE1"/>
    <w:rPr>
      <w:rFonts w:ascii="Cambria" w:eastAsiaTheme="majorEastAsia" w:hAnsi="Cambria" w:cstheme="majorBidi"/>
      <w:sz w:val="28"/>
      <w:szCs w:val="28"/>
    </w:rPr>
  </w:style>
  <w:style w:type="character" w:customStyle="1" w:styleId="Heading4Char">
    <w:name w:val="Heading 4 Char"/>
    <w:basedOn w:val="DefaultParagraphFont"/>
    <w:link w:val="Heading4"/>
    <w:uiPriority w:val="9"/>
    <w:rsid w:val="00135CA7"/>
    <w:rPr>
      <w:rFonts w:ascii="Cambria" w:eastAsiaTheme="majorEastAsia" w:hAnsi="Cambria" w:cstheme="majorBidi"/>
      <w:i/>
      <w:iCs/>
    </w:rPr>
  </w:style>
  <w:style w:type="character" w:customStyle="1" w:styleId="Heading5Char">
    <w:name w:val="Heading 5 Char"/>
    <w:basedOn w:val="DefaultParagraphFont"/>
    <w:link w:val="Heading5"/>
    <w:uiPriority w:val="9"/>
    <w:semiHidden/>
    <w:rsid w:val="00526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B82"/>
    <w:rPr>
      <w:rFonts w:eastAsiaTheme="majorEastAsia" w:cstheme="majorBidi"/>
      <w:color w:val="272727" w:themeColor="text1" w:themeTint="D8"/>
    </w:rPr>
  </w:style>
  <w:style w:type="paragraph" w:styleId="Title">
    <w:name w:val="Title"/>
    <w:basedOn w:val="Normal"/>
    <w:next w:val="Normal"/>
    <w:link w:val="TitleChar"/>
    <w:uiPriority w:val="10"/>
    <w:qFormat/>
    <w:rsid w:val="0052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B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B82"/>
    <w:rPr>
      <w:i/>
      <w:iCs/>
      <w:color w:val="404040" w:themeColor="text1" w:themeTint="BF"/>
    </w:rPr>
  </w:style>
  <w:style w:type="paragraph" w:styleId="ListParagraph">
    <w:name w:val="List Paragraph"/>
    <w:basedOn w:val="Normal"/>
    <w:uiPriority w:val="34"/>
    <w:qFormat/>
    <w:rsid w:val="00526B82"/>
    <w:pPr>
      <w:ind w:left="720"/>
      <w:contextualSpacing/>
    </w:pPr>
  </w:style>
  <w:style w:type="character" w:styleId="IntenseEmphasis">
    <w:name w:val="Intense Emphasis"/>
    <w:basedOn w:val="DefaultParagraphFont"/>
    <w:uiPriority w:val="21"/>
    <w:qFormat/>
    <w:rsid w:val="00526B82"/>
    <w:rPr>
      <w:i/>
      <w:iCs/>
      <w:color w:val="0F4761" w:themeColor="accent1" w:themeShade="BF"/>
    </w:rPr>
  </w:style>
  <w:style w:type="paragraph" w:styleId="IntenseQuote">
    <w:name w:val="Intense Quote"/>
    <w:basedOn w:val="Normal"/>
    <w:next w:val="Normal"/>
    <w:link w:val="IntenseQuoteChar"/>
    <w:uiPriority w:val="30"/>
    <w:qFormat/>
    <w:rsid w:val="0052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B82"/>
    <w:rPr>
      <w:i/>
      <w:iCs/>
      <w:color w:val="0F4761" w:themeColor="accent1" w:themeShade="BF"/>
    </w:rPr>
  </w:style>
  <w:style w:type="character" w:styleId="IntenseReference">
    <w:name w:val="Intense Reference"/>
    <w:basedOn w:val="DefaultParagraphFont"/>
    <w:uiPriority w:val="32"/>
    <w:qFormat/>
    <w:rsid w:val="00526B8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6D06DC"/>
    <w:pPr>
      <w:spacing w:after="0"/>
      <w:jc w:val="center"/>
    </w:pPr>
    <w:rPr>
      <w:noProof/>
      <w:lang w:val="en-US"/>
    </w:rPr>
  </w:style>
  <w:style w:type="character" w:customStyle="1" w:styleId="EndNoteBibliographyTitleChar">
    <w:name w:val="EndNote Bibliography Title Char"/>
    <w:basedOn w:val="DefaultParagraphFont"/>
    <w:link w:val="EndNoteBibliographyTitle"/>
    <w:rsid w:val="006D06DC"/>
    <w:rPr>
      <w:rFonts w:ascii="Cambria" w:hAnsi="Cambria"/>
      <w:noProof/>
      <w:lang w:val="en-US"/>
    </w:rPr>
  </w:style>
  <w:style w:type="paragraph" w:customStyle="1" w:styleId="EndNoteBibliography">
    <w:name w:val="EndNote Bibliography"/>
    <w:basedOn w:val="Normal"/>
    <w:link w:val="EndNoteBibliographyChar"/>
    <w:rsid w:val="006D06DC"/>
    <w:pPr>
      <w:spacing w:line="240" w:lineRule="auto"/>
    </w:pPr>
    <w:rPr>
      <w:noProof/>
      <w:lang w:val="en-US"/>
    </w:rPr>
  </w:style>
  <w:style w:type="character" w:customStyle="1" w:styleId="EndNoteBibliographyChar">
    <w:name w:val="EndNote Bibliography Char"/>
    <w:basedOn w:val="DefaultParagraphFont"/>
    <w:link w:val="EndNoteBibliography"/>
    <w:rsid w:val="006D06DC"/>
    <w:rPr>
      <w:rFonts w:ascii="Cambria" w:hAnsi="Cambria"/>
      <w:noProof/>
      <w:lang w:val="en-US"/>
    </w:rPr>
  </w:style>
  <w:style w:type="paragraph" w:styleId="CommentText">
    <w:name w:val="annotation text"/>
    <w:basedOn w:val="Normal"/>
    <w:link w:val="CommentTextChar"/>
    <w:uiPriority w:val="99"/>
    <w:unhideWhenUsed/>
    <w:rsid w:val="00394F62"/>
    <w:pPr>
      <w:spacing w:line="240" w:lineRule="auto"/>
    </w:pPr>
    <w:rPr>
      <w:sz w:val="20"/>
      <w:szCs w:val="20"/>
    </w:rPr>
  </w:style>
  <w:style w:type="character" w:customStyle="1" w:styleId="CommentTextChar">
    <w:name w:val="Comment Text Char"/>
    <w:basedOn w:val="DefaultParagraphFont"/>
    <w:link w:val="CommentText"/>
    <w:uiPriority w:val="99"/>
    <w:rsid w:val="00394F62"/>
    <w:rPr>
      <w:rFonts w:ascii="Cambria" w:hAnsi="Cambria"/>
      <w:sz w:val="20"/>
      <w:szCs w:val="20"/>
    </w:rPr>
  </w:style>
  <w:style w:type="character" w:styleId="CommentReference">
    <w:name w:val="annotation reference"/>
    <w:basedOn w:val="DefaultParagraphFont"/>
    <w:uiPriority w:val="99"/>
    <w:semiHidden/>
    <w:unhideWhenUsed/>
    <w:rsid w:val="00394F62"/>
    <w:rPr>
      <w:sz w:val="16"/>
      <w:szCs w:val="16"/>
    </w:rPr>
  </w:style>
  <w:style w:type="paragraph" w:styleId="Revision">
    <w:name w:val="Revision"/>
    <w:hidden/>
    <w:uiPriority w:val="99"/>
    <w:semiHidden/>
    <w:rsid w:val="00394F62"/>
    <w:pPr>
      <w:spacing w:after="0" w:line="240" w:lineRule="auto"/>
    </w:pPr>
    <w:rPr>
      <w:rFonts w:ascii="Cambria" w:hAnsi="Cambria"/>
    </w:rPr>
  </w:style>
  <w:style w:type="paragraph" w:styleId="CommentSubject">
    <w:name w:val="annotation subject"/>
    <w:basedOn w:val="CommentText"/>
    <w:next w:val="CommentText"/>
    <w:link w:val="CommentSubjectChar"/>
    <w:uiPriority w:val="99"/>
    <w:semiHidden/>
    <w:unhideWhenUsed/>
    <w:rsid w:val="00BB1643"/>
    <w:rPr>
      <w:b/>
      <w:bCs/>
    </w:rPr>
  </w:style>
  <w:style w:type="character" w:customStyle="1" w:styleId="CommentSubjectChar">
    <w:name w:val="Comment Subject Char"/>
    <w:basedOn w:val="CommentTextChar"/>
    <w:link w:val="CommentSubject"/>
    <w:uiPriority w:val="99"/>
    <w:semiHidden/>
    <w:rsid w:val="00BB1643"/>
    <w:rPr>
      <w:rFonts w:ascii="Cambria" w:hAnsi="Cambria"/>
      <w:b/>
      <w:bCs/>
      <w:sz w:val="20"/>
      <w:szCs w:val="20"/>
    </w:rPr>
  </w:style>
  <w:style w:type="character" w:styleId="Mention">
    <w:name w:val="Mention"/>
    <w:basedOn w:val="DefaultParagraphFont"/>
    <w:uiPriority w:val="99"/>
    <w:unhideWhenUsed/>
    <w:rsid w:val="00BB1643"/>
    <w:rPr>
      <w:color w:val="2B579A"/>
      <w:shd w:val="clear" w:color="auto" w:fill="E1DFDD"/>
    </w:rPr>
  </w:style>
  <w:style w:type="paragraph" w:styleId="Caption">
    <w:name w:val="caption"/>
    <w:basedOn w:val="Normal"/>
    <w:next w:val="Normal"/>
    <w:uiPriority w:val="35"/>
    <w:unhideWhenUsed/>
    <w:qFormat/>
    <w:rsid w:val="00F504B4"/>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735F06"/>
    <w:rPr>
      <w:color w:val="666666"/>
    </w:rPr>
  </w:style>
  <w:style w:type="character" w:styleId="Hyperlink">
    <w:name w:val="Hyperlink"/>
    <w:basedOn w:val="DefaultParagraphFont"/>
    <w:uiPriority w:val="99"/>
    <w:unhideWhenUsed/>
    <w:rsid w:val="00BE4021"/>
    <w:rPr>
      <w:color w:val="467886" w:themeColor="hyperlink"/>
      <w:u w:val="single"/>
    </w:rPr>
  </w:style>
  <w:style w:type="character" w:styleId="UnresolvedMention">
    <w:name w:val="Unresolved Mention"/>
    <w:basedOn w:val="DefaultParagraphFont"/>
    <w:uiPriority w:val="99"/>
    <w:semiHidden/>
    <w:unhideWhenUsed/>
    <w:rsid w:val="00BE4021"/>
    <w:rPr>
      <w:color w:val="605E5C"/>
      <w:shd w:val="clear" w:color="auto" w:fill="E1DFDD"/>
    </w:rPr>
  </w:style>
  <w:style w:type="character" w:customStyle="1" w:styleId="HeaderChar">
    <w:name w:val="Header Char"/>
    <w:basedOn w:val="DefaultParagraphFont"/>
    <w:link w:val="Header"/>
    <w:rsid w:val="00CE5DE7"/>
    <w:rPr>
      <w:kern w:val="0"/>
      <w:sz w:val="22"/>
      <w:szCs w:val="22"/>
      <w14:ligatures w14:val="none"/>
    </w:rPr>
  </w:style>
  <w:style w:type="paragraph" w:styleId="Header">
    <w:name w:val="header"/>
    <w:basedOn w:val="Normal"/>
    <w:link w:val="HeaderChar"/>
    <w:unhideWhenUsed/>
    <w:rsid w:val="00CE5DE7"/>
    <w:pPr>
      <w:tabs>
        <w:tab w:val="center" w:pos="4513"/>
        <w:tab w:val="right" w:pos="9026"/>
      </w:tabs>
      <w:spacing w:after="0" w:line="240" w:lineRule="auto"/>
    </w:pPr>
    <w:rPr>
      <w:rFonts w:asciiTheme="minorHAnsi" w:hAnsiTheme="minorHAnsi"/>
      <w:kern w:val="0"/>
      <w:sz w:val="22"/>
      <w:szCs w:val="22"/>
      <w14:ligatures w14:val="none"/>
    </w:rPr>
  </w:style>
  <w:style w:type="character" w:customStyle="1" w:styleId="FooterChar">
    <w:name w:val="Footer Char"/>
    <w:basedOn w:val="DefaultParagraphFont"/>
    <w:link w:val="Footer"/>
    <w:uiPriority w:val="99"/>
    <w:rsid w:val="00CE5DE7"/>
    <w:rPr>
      <w:kern w:val="0"/>
      <w:sz w:val="22"/>
      <w:szCs w:val="22"/>
      <w14:ligatures w14:val="none"/>
    </w:rPr>
  </w:style>
  <w:style w:type="paragraph" w:styleId="Footer">
    <w:name w:val="footer"/>
    <w:basedOn w:val="Normal"/>
    <w:link w:val="FooterChar"/>
    <w:uiPriority w:val="99"/>
    <w:unhideWhenUsed/>
    <w:rsid w:val="009E7F16"/>
    <w:pPr>
      <w:tabs>
        <w:tab w:val="num" w:pos="360"/>
        <w:tab w:val="center" w:pos="4513"/>
        <w:tab w:val="right" w:pos="9026"/>
      </w:tabs>
      <w:spacing w:after="0" w:line="240" w:lineRule="auto"/>
      <w:ind w:left="360" w:hanging="360"/>
    </w:pPr>
    <w:rPr>
      <w:rFonts w:asciiTheme="minorHAnsi" w:hAnsiTheme="minorHAnsi"/>
      <w:kern w:val="0"/>
      <w:sz w:val="22"/>
      <w:szCs w:val="22"/>
      <w14:ligatures w14:val="none"/>
    </w:rPr>
  </w:style>
  <w:style w:type="paragraph" w:styleId="ListBullet">
    <w:name w:val="List Bullet"/>
    <w:basedOn w:val="Normal"/>
    <w:uiPriority w:val="99"/>
    <w:unhideWhenUsed/>
    <w:rsid w:val="00CE5DE7"/>
    <w:pPr>
      <w:tabs>
        <w:tab w:val="num" w:pos="360"/>
      </w:tabs>
      <w:ind w:left="360" w:hanging="360"/>
      <w:contextualSpacing/>
      <w:jc w:val="left"/>
    </w:pPr>
    <w:rPr>
      <w:rFonts w:asciiTheme="minorHAnsi" w:hAnsiTheme="minorHAnsi"/>
    </w:rPr>
  </w:style>
  <w:style w:type="character" w:customStyle="1" w:styleId="EndnoteTextChar">
    <w:name w:val="Endnote Text Char"/>
    <w:basedOn w:val="DefaultParagraphFont"/>
    <w:link w:val="EndnoteText"/>
    <w:uiPriority w:val="99"/>
    <w:semiHidden/>
    <w:rsid w:val="00CE5DE7"/>
    <w:rPr>
      <w:sz w:val="20"/>
      <w:szCs w:val="20"/>
    </w:rPr>
  </w:style>
  <w:style w:type="paragraph" w:styleId="EndnoteText">
    <w:name w:val="endnote text"/>
    <w:basedOn w:val="Normal"/>
    <w:link w:val="EndnoteTextChar"/>
    <w:uiPriority w:val="99"/>
    <w:semiHidden/>
    <w:unhideWhenUsed/>
    <w:rsid w:val="00CE5DE7"/>
    <w:pPr>
      <w:spacing w:after="0" w:line="240" w:lineRule="auto"/>
      <w:jc w:val="left"/>
    </w:pPr>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CE5DE7"/>
    <w:rPr>
      <w:sz w:val="20"/>
      <w:szCs w:val="20"/>
    </w:rPr>
  </w:style>
  <w:style w:type="paragraph" w:styleId="FootnoteText">
    <w:name w:val="footnote text"/>
    <w:basedOn w:val="Normal"/>
    <w:link w:val="FootnoteTextChar"/>
    <w:uiPriority w:val="99"/>
    <w:semiHidden/>
    <w:unhideWhenUsed/>
    <w:rsid w:val="00CE5DE7"/>
    <w:pPr>
      <w:spacing w:after="0" w:line="240" w:lineRule="auto"/>
      <w:jc w:val="left"/>
    </w:pPr>
    <w:rPr>
      <w:rFonts w:asciiTheme="minorHAnsi" w:hAnsiTheme="minorHAnsi"/>
      <w:sz w:val="20"/>
      <w:szCs w:val="20"/>
    </w:rPr>
  </w:style>
  <w:style w:type="character" w:customStyle="1" w:styleId="HTMLPreformattedChar">
    <w:name w:val="HTML Preformatted Char"/>
    <w:basedOn w:val="DefaultParagraphFont"/>
    <w:link w:val="HTMLPreformatted"/>
    <w:uiPriority w:val="99"/>
    <w:semiHidden/>
    <w:rsid w:val="00CE5DE7"/>
    <w:rPr>
      <w:rFonts w:ascii="Consolas" w:hAnsi="Consolas"/>
      <w:sz w:val="20"/>
      <w:szCs w:val="20"/>
    </w:rPr>
  </w:style>
  <w:style w:type="paragraph" w:styleId="HTMLPreformatted">
    <w:name w:val="HTML Preformatted"/>
    <w:basedOn w:val="Normal"/>
    <w:link w:val="HTMLPreformattedChar"/>
    <w:uiPriority w:val="99"/>
    <w:semiHidden/>
    <w:unhideWhenUsed/>
    <w:rsid w:val="00CE5DE7"/>
    <w:pPr>
      <w:spacing w:after="0" w:line="240" w:lineRule="auto"/>
      <w:jc w:val="left"/>
    </w:pPr>
    <w:rPr>
      <w:rFonts w:ascii="Consolas" w:hAnsi="Consolas"/>
      <w:sz w:val="20"/>
      <w:szCs w:val="20"/>
    </w:rPr>
  </w:style>
  <w:style w:type="table" w:customStyle="1" w:styleId="TableGrid1">
    <w:name w:val="Table Grid1"/>
    <w:basedOn w:val="TableNormal"/>
    <w:next w:val="TableGrid"/>
    <w:uiPriority w:val="59"/>
    <w:rsid w:val="00C65B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C65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5B72"/>
    <w:pPr>
      <w:spacing w:before="240" w:after="0" w:line="259" w:lineRule="auto"/>
      <w:jc w:val="left"/>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65B72"/>
    <w:pPr>
      <w:spacing w:after="100"/>
      <w:jc w:val="left"/>
    </w:pPr>
    <w:rPr>
      <w:rFonts w:asciiTheme="minorHAnsi" w:hAnsiTheme="minorHAnsi"/>
    </w:rPr>
  </w:style>
  <w:style w:type="paragraph" w:styleId="TOC2">
    <w:name w:val="toc 2"/>
    <w:basedOn w:val="Normal"/>
    <w:next w:val="Normal"/>
    <w:autoRedefine/>
    <w:uiPriority w:val="39"/>
    <w:unhideWhenUsed/>
    <w:rsid w:val="00C65B72"/>
    <w:pPr>
      <w:spacing w:after="100" w:line="259" w:lineRule="auto"/>
      <w:ind w:left="220"/>
      <w:jc w:val="left"/>
    </w:pPr>
    <w:rPr>
      <w:rFonts w:asciiTheme="minorHAnsi" w:eastAsiaTheme="minorEastAsia" w:hAnsiTheme="minorHAnsi" w:cs="Times New Roman"/>
      <w:kern w:val="0"/>
      <w:sz w:val="22"/>
      <w:szCs w:val="22"/>
      <w:lang w:val="en-US"/>
      <w14:ligatures w14:val="none"/>
    </w:rPr>
  </w:style>
  <w:style w:type="paragraph" w:styleId="TOC3">
    <w:name w:val="toc 3"/>
    <w:basedOn w:val="Normal"/>
    <w:next w:val="Normal"/>
    <w:autoRedefine/>
    <w:uiPriority w:val="39"/>
    <w:unhideWhenUsed/>
    <w:rsid w:val="00C65B72"/>
    <w:pPr>
      <w:spacing w:after="100" w:line="259" w:lineRule="auto"/>
      <w:ind w:left="440"/>
      <w:jc w:val="left"/>
    </w:pPr>
    <w:rPr>
      <w:rFonts w:asciiTheme="minorHAnsi" w:eastAsiaTheme="minorEastAsia" w:hAnsiTheme="minorHAnsi" w:cs="Times New Roman"/>
      <w:kern w:val="0"/>
      <w:sz w:val="22"/>
      <w:szCs w:val="22"/>
      <w:lang w:val="en-US"/>
      <w14:ligatures w14:val="none"/>
    </w:rPr>
  </w:style>
  <w:style w:type="paragraph" w:styleId="NormalWeb">
    <w:name w:val="Normal (Web)"/>
    <w:basedOn w:val="Normal"/>
    <w:uiPriority w:val="99"/>
    <w:semiHidden/>
    <w:unhideWhenUsed/>
    <w:rsid w:val="00C65B72"/>
    <w:pPr>
      <w:jc w:val="left"/>
    </w:pPr>
    <w:rPr>
      <w:rFonts w:ascii="Times New Roman" w:hAnsi="Times New Roman" w:cs="Times New Roman"/>
    </w:rPr>
  </w:style>
  <w:style w:type="paragraph" w:styleId="TableofFigures">
    <w:name w:val="table of figures"/>
    <w:basedOn w:val="Normal"/>
    <w:next w:val="Normal"/>
    <w:uiPriority w:val="99"/>
    <w:unhideWhenUsed/>
    <w:rsid w:val="00C65B72"/>
    <w:pPr>
      <w:spacing w:after="0"/>
      <w:jc w:val="left"/>
    </w:pPr>
    <w:rPr>
      <w:rFonts w:asciiTheme="minorHAnsi" w:hAnsiTheme="minorHAnsi"/>
      <w:i/>
      <w:iCs/>
      <w:sz w:val="20"/>
      <w:szCs w:val="20"/>
    </w:rPr>
  </w:style>
  <w:style w:type="paragraph" w:customStyle="1" w:styleId="msonormal0">
    <w:name w:val="msonormal"/>
    <w:basedOn w:val="Normal"/>
    <w:rsid w:val="00C65B72"/>
    <w:pPr>
      <w:spacing w:before="100" w:beforeAutospacing="1" w:after="100" w:afterAutospacing="1" w:line="240" w:lineRule="auto"/>
      <w:jc w:val="left"/>
    </w:pPr>
    <w:rPr>
      <w:rFonts w:ascii="Times New Roman" w:eastAsia="Times New Roman" w:hAnsi="Times New Roman" w:cs="Times New Roman"/>
      <w:kern w:val="0"/>
      <w:lang w:eastAsia="en-GB"/>
      <w14:ligatures w14:val="none"/>
    </w:rPr>
  </w:style>
  <w:style w:type="character" w:styleId="EndnoteReference">
    <w:name w:val="endnote reference"/>
    <w:basedOn w:val="DefaultParagraphFont"/>
    <w:uiPriority w:val="99"/>
    <w:semiHidden/>
    <w:unhideWhenUsed/>
    <w:rsid w:val="00C01237"/>
    <w:rPr>
      <w:vertAlign w:val="superscript"/>
    </w:rPr>
  </w:style>
  <w:style w:type="character" w:customStyle="1" w:styleId="HeaderChar1">
    <w:name w:val="Header Char1"/>
    <w:basedOn w:val="DefaultParagraphFont"/>
    <w:uiPriority w:val="99"/>
    <w:semiHidden/>
    <w:rsid w:val="00C65569"/>
    <w:rPr>
      <w:rFonts w:ascii="Cambria" w:hAnsi="Cambria"/>
    </w:rPr>
  </w:style>
  <w:style w:type="character" w:customStyle="1" w:styleId="FooterChar1">
    <w:name w:val="Footer Char1"/>
    <w:basedOn w:val="DefaultParagraphFont"/>
    <w:uiPriority w:val="99"/>
    <w:semiHidden/>
    <w:rsid w:val="00C65569"/>
    <w:rPr>
      <w:rFonts w:ascii="Cambria" w:hAnsi="Cambria"/>
    </w:rPr>
  </w:style>
  <w:style w:type="character" w:customStyle="1" w:styleId="EndnoteTextChar1">
    <w:name w:val="Endnote Text Char1"/>
    <w:basedOn w:val="DefaultParagraphFont"/>
    <w:uiPriority w:val="99"/>
    <w:semiHidden/>
    <w:rsid w:val="00C65569"/>
    <w:rPr>
      <w:rFonts w:ascii="Cambria" w:hAnsi="Cambria"/>
      <w:sz w:val="20"/>
      <w:szCs w:val="20"/>
    </w:rPr>
  </w:style>
  <w:style w:type="character" w:customStyle="1" w:styleId="FootnoteTextChar1">
    <w:name w:val="Footnote Text Char1"/>
    <w:basedOn w:val="DefaultParagraphFont"/>
    <w:uiPriority w:val="99"/>
    <w:semiHidden/>
    <w:rsid w:val="00C65569"/>
    <w:rPr>
      <w:rFonts w:ascii="Cambria" w:hAnsi="Cambria"/>
      <w:sz w:val="20"/>
      <w:szCs w:val="20"/>
    </w:rPr>
  </w:style>
  <w:style w:type="character" w:customStyle="1" w:styleId="HTMLPreformattedChar1">
    <w:name w:val="HTML Preformatted Char1"/>
    <w:basedOn w:val="DefaultParagraphFont"/>
    <w:uiPriority w:val="99"/>
    <w:semiHidden/>
    <w:rsid w:val="00C65569"/>
    <w:rPr>
      <w:rFonts w:ascii="Consolas" w:hAnsi="Consolas"/>
      <w:sz w:val="20"/>
      <w:szCs w:val="20"/>
    </w:rPr>
  </w:style>
  <w:style w:type="paragraph" w:styleId="NoSpacing">
    <w:name w:val="No Spacing"/>
    <w:uiPriority w:val="1"/>
    <w:qFormat/>
    <w:rsid w:val="00E30AD6"/>
    <w:pPr>
      <w:spacing w:after="0" w:line="240" w:lineRule="auto"/>
      <w:jc w:val="both"/>
    </w:pPr>
    <w:rPr>
      <w:rFonts w:ascii="Cambria" w:hAnsi="Cambria"/>
    </w:rPr>
  </w:style>
  <w:style w:type="character" w:styleId="LineNumber">
    <w:name w:val="line number"/>
    <w:basedOn w:val="DefaultParagraphFont"/>
    <w:uiPriority w:val="99"/>
    <w:semiHidden/>
    <w:unhideWhenUsed/>
    <w:rsid w:val="00711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airfoiltools.com/airfoil/details?r=polar/inde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20/10/relationships/intelligence" Target="intelligence2.xm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hyperlink" Target="http://airfoiltool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m-selig.ae.illinois.edu/ads/coord_database.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AEECA-1DF2-4D60-82B8-AEA663B39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9364</Words>
  <Characters>53376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Gawith, Ben</dc:creator>
  <cp:keywords/>
  <dc:description/>
  <cp:lastModifiedBy>Ben Gawith</cp:lastModifiedBy>
  <cp:revision>20</cp:revision>
  <cp:lastPrinted>2025-08-10T01:04:00Z</cp:lastPrinted>
  <dcterms:created xsi:type="dcterms:W3CDTF">2025-12-09T12:26:00Z</dcterms:created>
  <dcterms:modified xsi:type="dcterms:W3CDTF">2025-12-09T13:02:00Z</dcterms:modified>
</cp:coreProperties>
</file>