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BRUNO ENGELBERT</w:t>
      </w: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ANDRÉ PINHEIRO FERNANDES</w:t>
      </w: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PROJETO INTERGRADOR – I</w:t>
      </w:r>
    </w:p>
    <w:p w:rsidR="001707CC" w:rsidRPr="001707CC" w:rsidRDefault="001707CC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AMPLIFICADOR DE ÁUDIO</w:t>
      </w: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1707CC" w:rsidP="00572363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707CC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FLORIANÓPOLIS, 2009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INSTITUTO FEDERAL DE EDUCAÇÃO, CIÊNCIA E TECNOLOGIA DE SANTA CATARINA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DEPARTAMENTO ACADÊMICO DE ELETRÔNICA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CURSO SUPERIOR DE TECNOLOGIA EM SISTEMAS ELETRÔNICOS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PROJETO INTEGRADOR – I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SISTEMA AMPLIFICADOR DE ÁUDIO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BRUNO ENGELBERT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ANDRÉ PINHEIRO FERNANDES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FLORIANÓPOLIS, 2009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TABELAS</w:t>
      </w: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CF339C" w:rsidRDefault="007C233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 w:rsidR="00AB7E47">
        <w:rPr>
          <w:rFonts w:cs="Arial"/>
          <w:szCs w:val="24"/>
        </w:rPr>
        <w:instrText xml:space="preserve"> TOC \h \z \c "Tabela" </w:instrText>
      </w:r>
      <w:r>
        <w:rPr>
          <w:rFonts w:cs="Arial"/>
          <w:szCs w:val="24"/>
        </w:rPr>
        <w:fldChar w:fldCharType="separate"/>
      </w:r>
      <w:hyperlink w:anchor="_Toc233549757" w:history="1">
        <w:r w:rsidR="00CF339C" w:rsidRPr="006F1085">
          <w:rPr>
            <w:rStyle w:val="Hyperlink"/>
            <w:rFonts w:cs="Arial"/>
            <w:noProof/>
          </w:rPr>
          <w:t>Tabela 1 - Lista de componentes do controle digital.</w:t>
        </w:r>
        <w:r w:rsidR="00CF3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339C">
          <w:rPr>
            <w:noProof/>
            <w:webHidden/>
          </w:rPr>
          <w:instrText xml:space="preserve"> PAGEREF _Toc233549757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3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339C" w:rsidRDefault="007C233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33549758" w:history="1">
        <w:r w:rsidR="00CF339C" w:rsidRPr="006F1085">
          <w:rPr>
            <w:rStyle w:val="Hyperlink"/>
            <w:noProof/>
          </w:rPr>
          <w:t>Tabela 2 - Lista de componentes do circuito equalizador.</w:t>
        </w:r>
        <w:r w:rsidR="00CF3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339C">
          <w:rPr>
            <w:noProof/>
            <w:webHidden/>
          </w:rPr>
          <w:instrText xml:space="preserve"> PAGEREF _Toc233549758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3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3493" w:rsidRDefault="007C2332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40D8" w:rsidRDefault="007C233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 w:rsidR="00AB7E47"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233561158" w:history="1">
        <w:r w:rsidR="004140D8" w:rsidRPr="008367FA">
          <w:rPr>
            <w:rStyle w:val="Hyperlink"/>
            <w:rFonts w:cs="Arial"/>
            <w:noProof/>
          </w:rPr>
          <w:t>Figura 1 - Diagrama de blocos do cont</w:t>
        </w:r>
        <w:r w:rsidR="004140D8" w:rsidRPr="008367FA">
          <w:rPr>
            <w:rStyle w:val="Hyperlink"/>
            <w:rFonts w:cs="Arial"/>
            <w:noProof/>
          </w:rPr>
          <w:t>r</w:t>
        </w:r>
        <w:r w:rsidR="004140D8" w:rsidRPr="008367FA">
          <w:rPr>
            <w:rStyle w:val="Hyperlink"/>
            <w:rFonts w:cs="Arial"/>
            <w:noProof/>
          </w:rPr>
          <w:t>ole de volume.</w:t>
        </w:r>
        <w:r w:rsidR="004140D8">
          <w:rPr>
            <w:noProof/>
            <w:webHidden/>
          </w:rPr>
          <w:tab/>
        </w:r>
        <w:r w:rsidR="004140D8">
          <w:rPr>
            <w:noProof/>
            <w:webHidden/>
          </w:rPr>
          <w:fldChar w:fldCharType="begin"/>
        </w:r>
        <w:r w:rsidR="004140D8">
          <w:rPr>
            <w:noProof/>
            <w:webHidden/>
          </w:rPr>
          <w:instrText xml:space="preserve"> PAGEREF _Toc233561158 \h </w:instrText>
        </w:r>
        <w:r w:rsidR="004140D8">
          <w:rPr>
            <w:noProof/>
            <w:webHidden/>
          </w:rPr>
        </w:r>
        <w:r w:rsidR="004140D8">
          <w:rPr>
            <w:noProof/>
            <w:webHidden/>
          </w:rPr>
          <w:fldChar w:fldCharType="separate"/>
        </w:r>
        <w:r w:rsidR="004140D8">
          <w:rPr>
            <w:noProof/>
            <w:webHidden/>
          </w:rPr>
          <w:t>7</w:t>
        </w:r>
        <w:r w:rsidR="004140D8">
          <w:rPr>
            <w:noProof/>
            <w:webHidden/>
          </w:rPr>
          <w:fldChar w:fldCharType="end"/>
        </w:r>
      </w:hyperlink>
    </w:p>
    <w:p w:rsidR="004140D8" w:rsidRDefault="004140D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33561159" w:history="1">
        <w:r w:rsidRPr="008367FA">
          <w:rPr>
            <w:rStyle w:val="Hyperlink"/>
            <w:rFonts w:cs="Arial"/>
            <w:noProof/>
          </w:rPr>
          <w:t>Figura 2 - Esquema elétrico do controle de volume.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0D8" w:rsidRDefault="004140D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33561160" w:history="1">
        <w:r w:rsidRPr="008367FA">
          <w:rPr>
            <w:rStyle w:val="Hyperlink"/>
            <w:rFonts w:cs="Arial"/>
            <w:noProof/>
          </w:rPr>
          <w:t>Figura 3 - Chaveamento e geração do clock do controle de volume.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40D8" w:rsidRDefault="004140D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33561161" w:history="1">
        <w:r w:rsidRPr="008367FA">
          <w:rPr>
            <w:rStyle w:val="Hyperlink"/>
            <w:rFonts w:cs="Arial"/>
            <w:noProof/>
          </w:rPr>
          <w:t>Figura 4 - Contador digital.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0D8" w:rsidRDefault="004140D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33561162" w:history="1">
        <w:r w:rsidRPr="008367FA">
          <w:rPr>
            <w:rStyle w:val="Hyperlink"/>
            <w:rFonts w:cs="Arial"/>
            <w:noProof/>
          </w:rPr>
          <w:t>Figura 5 - Circuito elétrico do chaveamento analógico.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40D8" w:rsidRDefault="004140D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33561163" w:history="1">
        <w:r w:rsidRPr="008367FA">
          <w:rPr>
            <w:rStyle w:val="Hyperlink"/>
            <w:noProof/>
          </w:rPr>
          <w:t>Figura 6 - Tratamento de sinal do controle de volume.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3493" w:rsidRDefault="007C2332" w:rsidP="00572363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3493" w:rsidRDefault="00643493" w:rsidP="00572363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B63" w:rsidRDefault="00B24B63" w:rsidP="0057236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0E1781" w:rsidRDefault="007C233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 w:rsidRPr="007C2332">
        <w:fldChar w:fldCharType="begin"/>
      </w:r>
      <w:r w:rsidR="003D4705">
        <w:instrText xml:space="preserve"> TOC \o "1-3" \h \z \u </w:instrText>
      </w:r>
      <w:r w:rsidRPr="007C2332">
        <w:fldChar w:fldCharType="separate"/>
      </w:r>
      <w:hyperlink w:anchor="_Toc233561916" w:history="1">
        <w:r w:rsidR="000E1781" w:rsidRPr="0032227F">
          <w:rPr>
            <w:rStyle w:val="Hyperlink"/>
            <w:noProof/>
          </w:rPr>
          <w:t>1</w:t>
        </w:r>
        <w:r w:rsidR="000E178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0E1781" w:rsidRPr="0032227F">
          <w:rPr>
            <w:rStyle w:val="Hyperlink"/>
            <w:noProof/>
          </w:rPr>
          <w:t>INTRODUÇÃO</w:t>
        </w:r>
        <w:r w:rsidR="000E1781">
          <w:rPr>
            <w:noProof/>
            <w:webHidden/>
          </w:rPr>
          <w:tab/>
        </w:r>
        <w:r w:rsidR="000E1781">
          <w:rPr>
            <w:noProof/>
            <w:webHidden/>
          </w:rPr>
          <w:fldChar w:fldCharType="begin"/>
        </w:r>
        <w:r w:rsidR="000E1781">
          <w:rPr>
            <w:noProof/>
            <w:webHidden/>
          </w:rPr>
          <w:instrText xml:space="preserve"> PAGEREF _Toc233561916 \h </w:instrText>
        </w:r>
        <w:r w:rsidR="000E1781">
          <w:rPr>
            <w:noProof/>
            <w:webHidden/>
          </w:rPr>
        </w:r>
        <w:r w:rsidR="000E1781">
          <w:rPr>
            <w:noProof/>
            <w:webHidden/>
          </w:rPr>
          <w:fldChar w:fldCharType="separate"/>
        </w:r>
        <w:r w:rsidR="000E1781">
          <w:rPr>
            <w:noProof/>
            <w:webHidden/>
          </w:rPr>
          <w:t>6</w:t>
        </w:r>
        <w:r w:rsidR="000E1781"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233561917" w:history="1">
        <w:r w:rsidRPr="0032227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32227F">
          <w:rPr>
            <w:rStyle w:val="Hyperlink"/>
            <w:noProof/>
          </w:rPr>
          <w:t>ANÁLISE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233561918" w:history="1">
        <w:r w:rsidRPr="0032227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32227F">
          <w:rPr>
            <w:rStyle w:val="Hyperlink"/>
            <w:noProof/>
          </w:rPr>
          <w:t>ANÁLISE PRÁTICA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233561919" w:history="1">
        <w:r w:rsidRPr="0032227F">
          <w:rPr>
            <w:rStyle w:val="Hyperlink"/>
            <w:noProof/>
          </w:rPr>
          <w:t>3.1</w:t>
        </w:r>
        <w:r>
          <w:rPr>
            <w:rFonts w:eastAsiaTheme="minorEastAsia"/>
            <w:noProof/>
            <w:lang w:eastAsia="pt-BR"/>
          </w:rPr>
          <w:tab/>
        </w:r>
        <w:r w:rsidRPr="0032227F">
          <w:rPr>
            <w:rStyle w:val="Hyperlink"/>
            <w:noProof/>
          </w:rPr>
          <w:t>Controle Digital de 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233561920" w:history="1">
        <w:r w:rsidRPr="0032227F">
          <w:rPr>
            <w:rStyle w:val="Hyperlink"/>
            <w:noProof/>
          </w:rPr>
          <w:t>3.1.1</w:t>
        </w:r>
        <w:r>
          <w:rPr>
            <w:rFonts w:eastAsiaTheme="minorEastAsia"/>
            <w:noProof/>
            <w:lang w:eastAsia="pt-BR"/>
          </w:rPr>
          <w:tab/>
        </w:r>
        <w:r w:rsidRPr="0032227F">
          <w:rPr>
            <w:rStyle w:val="Hyperlink"/>
            <w:noProof/>
          </w:rPr>
          <w:t xml:space="preserve">Chaveamento e geração do </w:t>
        </w:r>
        <w:r w:rsidRPr="0032227F">
          <w:rPr>
            <w:rStyle w:val="Hyperlink"/>
            <w:i/>
            <w:noProof/>
          </w:rPr>
          <w:t>Clock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233561921" w:history="1">
        <w:r w:rsidRPr="0032227F">
          <w:rPr>
            <w:rStyle w:val="Hyperlink"/>
            <w:noProof/>
          </w:rPr>
          <w:t>3.1.2</w:t>
        </w:r>
        <w:r>
          <w:rPr>
            <w:rFonts w:eastAsiaTheme="minorEastAsia"/>
            <w:noProof/>
            <w:lang w:eastAsia="pt-BR"/>
          </w:rPr>
          <w:tab/>
        </w:r>
        <w:r w:rsidRPr="0032227F">
          <w:rPr>
            <w:rStyle w:val="Hyperlink"/>
            <w:noProof/>
          </w:rPr>
          <w:t>Contador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233561922" w:history="1">
        <w:r w:rsidRPr="0032227F">
          <w:rPr>
            <w:rStyle w:val="Hyperlink"/>
            <w:noProof/>
          </w:rPr>
          <w:t>3.1.3</w:t>
        </w:r>
        <w:r>
          <w:rPr>
            <w:rFonts w:eastAsiaTheme="minorEastAsia"/>
            <w:noProof/>
            <w:lang w:eastAsia="pt-BR"/>
          </w:rPr>
          <w:tab/>
        </w:r>
        <w:r w:rsidRPr="0032227F">
          <w:rPr>
            <w:rStyle w:val="Hyperlink"/>
            <w:noProof/>
          </w:rPr>
          <w:t>Chaveamento analógico.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233561923" w:history="1">
        <w:r w:rsidRPr="0032227F">
          <w:rPr>
            <w:rStyle w:val="Hyperlink"/>
            <w:noProof/>
          </w:rPr>
          <w:t>3.2</w:t>
        </w:r>
        <w:r>
          <w:rPr>
            <w:rFonts w:eastAsiaTheme="minorEastAsia"/>
            <w:noProof/>
            <w:lang w:eastAsia="pt-BR"/>
          </w:rPr>
          <w:tab/>
        </w:r>
        <w:r w:rsidRPr="0032227F">
          <w:rPr>
            <w:rStyle w:val="Hyperlink"/>
            <w:noProof/>
          </w:rPr>
          <w:t>Circuito de Equalização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233561924" w:history="1">
        <w:r w:rsidRPr="0032227F">
          <w:rPr>
            <w:rStyle w:val="Hyperlink"/>
            <w:noProof/>
          </w:rPr>
          <w:t>3.3</w:t>
        </w:r>
        <w:r>
          <w:rPr>
            <w:rFonts w:eastAsiaTheme="minorEastAsia"/>
            <w:noProof/>
            <w:lang w:eastAsia="pt-BR"/>
          </w:rPr>
          <w:tab/>
        </w:r>
        <w:r w:rsidRPr="0032227F">
          <w:rPr>
            <w:rStyle w:val="Hyperlink"/>
            <w:noProof/>
          </w:rPr>
          <w:t xml:space="preserve">Circuito de </w:t>
        </w:r>
        <w:r w:rsidRPr="0032227F">
          <w:rPr>
            <w:rStyle w:val="Hyperlink"/>
            <w:i/>
            <w:noProof/>
          </w:rPr>
          <w:t>Stand-By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233561925" w:history="1">
        <w:r w:rsidRPr="0032227F">
          <w:rPr>
            <w:rStyle w:val="Hyperlink"/>
            <w:noProof/>
          </w:rPr>
          <w:t>3.4</w:t>
        </w:r>
        <w:r>
          <w:rPr>
            <w:rFonts w:eastAsiaTheme="minorEastAsia"/>
            <w:noProof/>
            <w:lang w:eastAsia="pt-BR"/>
          </w:rPr>
          <w:tab/>
        </w:r>
        <w:r w:rsidRPr="0032227F">
          <w:rPr>
            <w:rStyle w:val="Hyperlink"/>
            <w:noProof/>
          </w:rPr>
          <w:t>Circuito de Proteção 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233561926" w:history="1">
        <w:r w:rsidRPr="0032227F">
          <w:rPr>
            <w:rStyle w:val="Hyperlink"/>
            <w:noProof/>
          </w:rPr>
          <w:t>3.5</w:t>
        </w:r>
        <w:r>
          <w:rPr>
            <w:rFonts w:eastAsiaTheme="minorEastAsia"/>
            <w:noProof/>
            <w:lang w:eastAsia="pt-BR"/>
          </w:rPr>
          <w:tab/>
        </w:r>
        <w:r w:rsidRPr="0032227F">
          <w:rPr>
            <w:rStyle w:val="Hyperlink"/>
            <w:noProof/>
          </w:rPr>
          <w:t>Sistema Amplificador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233561927" w:history="1">
        <w:r w:rsidRPr="0032227F">
          <w:rPr>
            <w:rStyle w:val="Hyperlink"/>
            <w:noProof/>
          </w:rPr>
          <w:t>3.6</w:t>
        </w:r>
        <w:r>
          <w:rPr>
            <w:rFonts w:eastAsiaTheme="minorEastAsia"/>
            <w:noProof/>
            <w:lang w:eastAsia="pt-BR"/>
          </w:rPr>
          <w:tab/>
        </w:r>
        <w:r w:rsidRPr="0032227F">
          <w:rPr>
            <w:rStyle w:val="Hyperlink"/>
            <w:noProof/>
          </w:rPr>
          <w:t>Fonte de Alimentação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233561928" w:history="1">
        <w:r w:rsidRPr="0032227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32227F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1781" w:rsidRDefault="000E1781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233561929" w:history="1">
        <w:r w:rsidRPr="0032227F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_Toc233561929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2920" w:rsidRDefault="007C2332" w:rsidP="003D4705">
      <w:pPr>
        <w:pStyle w:val="IFSCTtulo3"/>
      </w:pPr>
      <w:r>
        <w:fldChar w:fldCharType="end"/>
      </w: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1D5BC2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b/>
          <w:bCs/>
          <w:sz w:val="24"/>
          <w:szCs w:val="24"/>
        </w:rPr>
        <w:tab/>
      </w: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3D4705" w:rsidP="00572363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3D4705" w:rsidRDefault="00572363" w:rsidP="003D4705">
      <w:pPr>
        <w:pStyle w:val="IFSCTTULO"/>
        <w:numPr>
          <w:ilvl w:val="0"/>
          <w:numId w:val="5"/>
        </w:numPr>
      </w:pPr>
      <w:bookmarkStart w:id="0" w:name="_Toc233561916"/>
      <w:r>
        <w:lastRenderedPageBreak/>
        <w:t>INTRODUÇÃ</w:t>
      </w:r>
      <w:r w:rsidR="00772351">
        <w:t>O</w:t>
      </w:r>
      <w:bookmarkEnd w:id="0"/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Default="009C0997" w:rsidP="009C0997">
      <w:pPr>
        <w:pStyle w:val="IFSCSemEspaamento"/>
      </w:pPr>
    </w:p>
    <w:p w:rsidR="009C0997" w:rsidRPr="009C0997" w:rsidRDefault="009C0997" w:rsidP="009C0997">
      <w:pPr>
        <w:pStyle w:val="IFSCSemEspaamento"/>
      </w:pPr>
    </w:p>
    <w:p w:rsidR="00772351" w:rsidRDefault="00712920" w:rsidP="00772351">
      <w:pPr>
        <w:pStyle w:val="IFSCTTULO"/>
        <w:numPr>
          <w:ilvl w:val="0"/>
          <w:numId w:val="5"/>
        </w:numPr>
      </w:pPr>
      <w:bookmarkStart w:id="1" w:name="_Toc233561917"/>
      <w:r>
        <w:lastRenderedPageBreak/>
        <w:t>ANÁLISE TEÓRIC</w:t>
      </w:r>
      <w:r w:rsidR="009D303B">
        <w:t>A</w:t>
      </w:r>
      <w:bookmarkEnd w:id="1"/>
    </w:p>
    <w:p w:rsidR="00772351" w:rsidRDefault="00772351" w:rsidP="00772351">
      <w:pPr>
        <w:pStyle w:val="IFSCSemEspaamento"/>
      </w:pPr>
    </w:p>
    <w:p w:rsidR="00712920" w:rsidRDefault="000033FB" w:rsidP="00572363">
      <w:pPr>
        <w:pStyle w:val="IFSCTTULO"/>
        <w:numPr>
          <w:ilvl w:val="0"/>
          <w:numId w:val="5"/>
        </w:numPr>
      </w:pPr>
      <w:bookmarkStart w:id="2" w:name="_Toc233561918"/>
      <w:r>
        <w:t>ANÁLISE PRÁTICA</w:t>
      </w:r>
      <w:bookmarkEnd w:id="2"/>
    </w:p>
    <w:p w:rsidR="00C53F88" w:rsidRPr="00C53F88" w:rsidRDefault="00C53F88" w:rsidP="00C53F88">
      <w:pPr>
        <w:pStyle w:val="IFSCSemEspaamento"/>
      </w:pPr>
    </w:p>
    <w:p w:rsidR="00C53F88" w:rsidRDefault="00AE7A2D" w:rsidP="00C53F88">
      <w:pPr>
        <w:pStyle w:val="IFSCTtulo2"/>
        <w:numPr>
          <w:ilvl w:val="1"/>
          <w:numId w:val="14"/>
        </w:numPr>
      </w:pPr>
      <w:bookmarkStart w:id="3" w:name="_Toc233561919"/>
      <w:r>
        <w:t>Controle Digital de Volume</w:t>
      </w:r>
      <w:bookmarkEnd w:id="3"/>
    </w:p>
    <w:p w:rsidR="00C53F88" w:rsidRDefault="00C53F88" w:rsidP="00C53F88">
      <w:pPr>
        <w:pStyle w:val="IFSCSemEspaamento"/>
        <w:ind w:left="360"/>
      </w:pPr>
    </w:p>
    <w:p w:rsidR="00C53F88" w:rsidRDefault="00C53F88" w:rsidP="00801EEF">
      <w:pPr>
        <w:pStyle w:val="IFSCSemEspaamento"/>
        <w:ind w:firstLine="709"/>
      </w:pPr>
      <w:r>
        <w:t xml:space="preserve">É comum os amplificadores possuírem um sistema que faz </w:t>
      </w:r>
      <w:r w:rsidR="00DD0BC5">
        <w:t>o</w:t>
      </w:r>
      <w:r>
        <w:t xml:space="preserve"> controle de todo o sinal de áudio recebido, podendo atenuar </w:t>
      </w:r>
      <w:r w:rsidR="00DD0BC5">
        <w:t>ou pré-amplificar este sinal de acordo com a necessidade de cada usuário. No PI – 1 esse estágio é caracterizado pelo controle volume na forma digital, utilizando conceitos e técnicas de lógica binária juntamente com os circuitos integrados disponíveis no mercado atual.</w:t>
      </w:r>
    </w:p>
    <w:p w:rsidR="00BA041A" w:rsidRDefault="00BA041A" w:rsidP="00801EEF">
      <w:pPr>
        <w:pStyle w:val="IFSCSemEspaamento"/>
        <w:ind w:firstLine="709"/>
      </w:pPr>
      <w:r>
        <w:t xml:space="preserve">O diagrama de blocos funcional do controle de volume á apresentado na </w:t>
      </w:r>
      <w:r w:rsidR="00603B3E">
        <w:fldChar w:fldCharType="begin"/>
      </w:r>
      <w:r w:rsidR="00603B3E">
        <w:instrText xml:space="preserve"> REF _Ref233561723 \h </w:instrText>
      </w:r>
      <w:r w:rsidR="00603B3E">
        <w:fldChar w:fldCharType="separate"/>
      </w:r>
      <w:r w:rsidR="00603B3E" w:rsidRPr="00BA041A">
        <w:rPr>
          <w:rFonts w:cs="Arial"/>
        </w:rPr>
        <w:t xml:space="preserve">Figura </w:t>
      </w:r>
      <w:r w:rsidR="00603B3E" w:rsidRPr="00BA041A">
        <w:rPr>
          <w:rFonts w:cs="Arial"/>
          <w:noProof/>
        </w:rPr>
        <w:t>1</w:t>
      </w:r>
      <w:r w:rsidR="00603B3E">
        <w:fldChar w:fldCharType="end"/>
      </w:r>
      <w:r>
        <w:t>, abaixo:</w:t>
      </w:r>
    </w:p>
    <w:p w:rsidR="00BA041A" w:rsidRDefault="0018141D" w:rsidP="00BA041A">
      <w:pPr>
        <w:pStyle w:val="IFSCSemEspaamento"/>
        <w:keepNext/>
        <w:jc w:val="center"/>
      </w:pPr>
      <w:r>
        <w:object w:dxaOrig="72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2.25pt;height:246.75pt" o:ole="">
            <v:imagedata r:id="rId6" o:title=""/>
          </v:shape>
          <o:OLEObject Type="Embed" ProgID="Visio.Drawing.11" ShapeID="_x0000_i1026" DrawAspect="Content" ObjectID="_1307304026" r:id="rId7"/>
        </w:object>
      </w:r>
    </w:p>
    <w:p w:rsidR="00BA041A" w:rsidRPr="00BA041A" w:rsidRDefault="00BA041A" w:rsidP="00BA041A">
      <w:pPr>
        <w:pStyle w:val="Legenda"/>
        <w:jc w:val="center"/>
        <w:rPr>
          <w:rFonts w:ascii="Arial" w:hAnsi="Arial" w:cs="Arial"/>
          <w:color w:val="auto"/>
        </w:rPr>
      </w:pPr>
      <w:bookmarkStart w:id="4" w:name="_Toc233561158"/>
      <w:bookmarkStart w:id="5" w:name="_Ref233561723"/>
      <w:r w:rsidRPr="00BA041A">
        <w:rPr>
          <w:rFonts w:ascii="Arial" w:hAnsi="Arial" w:cs="Arial"/>
          <w:color w:val="auto"/>
        </w:rPr>
        <w:t xml:space="preserve">Figura </w:t>
      </w:r>
      <w:r w:rsidRPr="00BA041A">
        <w:rPr>
          <w:rFonts w:ascii="Arial" w:hAnsi="Arial" w:cs="Arial"/>
          <w:color w:val="auto"/>
        </w:rPr>
        <w:fldChar w:fldCharType="begin"/>
      </w:r>
      <w:r w:rsidRPr="00BA041A">
        <w:rPr>
          <w:rFonts w:ascii="Arial" w:hAnsi="Arial" w:cs="Arial"/>
          <w:color w:val="auto"/>
        </w:rPr>
        <w:instrText xml:space="preserve"> SEQ Figura \* ARABIC </w:instrText>
      </w:r>
      <w:r w:rsidRPr="00BA041A">
        <w:rPr>
          <w:rFonts w:ascii="Arial" w:hAnsi="Arial" w:cs="Arial"/>
          <w:color w:val="auto"/>
        </w:rPr>
        <w:fldChar w:fldCharType="separate"/>
      </w:r>
      <w:r w:rsidRPr="00BA041A">
        <w:rPr>
          <w:rFonts w:ascii="Arial" w:hAnsi="Arial" w:cs="Arial"/>
          <w:noProof/>
          <w:color w:val="auto"/>
        </w:rPr>
        <w:t>1</w:t>
      </w:r>
      <w:r w:rsidRPr="00BA041A">
        <w:rPr>
          <w:rFonts w:ascii="Arial" w:hAnsi="Arial" w:cs="Arial"/>
          <w:color w:val="auto"/>
        </w:rPr>
        <w:fldChar w:fldCharType="end"/>
      </w:r>
      <w:bookmarkEnd w:id="5"/>
      <w:r w:rsidRPr="00BA041A">
        <w:rPr>
          <w:rFonts w:ascii="Arial" w:hAnsi="Arial" w:cs="Arial"/>
          <w:color w:val="auto"/>
        </w:rPr>
        <w:t xml:space="preserve"> - Diagrama de blocos do controle de volume.</w:t>
      </w:r>
      <w:bookmarkEnd w:id="4"/>
    </w:p>
    <w:p w:rsidR="0018141D" w:rsidRDefault="0018141D" w:rsidP="00801EEF">
      <w:pPr>
        <w:pStyle w:val="IFSCSemEspaamento"/>
        <w:ind w:firstLine="709"/>
      </w:pPr>
    </w:p>
    <w:p w:rsidR="006E7CE9" w:rsidRDefault="006E7CE9" w:rsidP="00801EEF">
      <w:pPr>
        <w:pStyle w:val="IFSCSemEspaamento"/>
        <w:ind w:firstLine="709"/>
      </w:pPr>
      <w:r>
        <w:t xml:space="preserve">O </w:t>
      </w:r>
      <w:r w:rsidR="00091233">
        <w:t>esquema elétrico</w:t>
      </w:r>
      <w:r>
        <w:t xml:space="preserve"> da </w:t>
      </w:r>
      <w:r w:rsidR="0018141D">
        <w:rPr>
          <w:highlight w:val="yellow"/>
        </w:rPr>
        <w:fldChar w:fldCharType="begin"/>
      </w:r>
      <w:r w:rsidR="0018141D">
        <w:instrText xml:space="preserve"> REF _Ref233561698 \h </w:instrText>
      </w:r>
      <w:r w:rsidR="0018141D">
        <w:rPr>
          <w:highlight w:val="yellow"/>
        </w:rPr>
      </w:r>
      <w:r w:rsidR="0018141D">
        <w:rPr>
          <w:highlight w:val="yellow"/>
        </w:rPr>
        <w:fldChar w:fldCharType="separate"/>
      </w:r>
      <w:r w:rsidR="0018141D" w:rsidRPr="00801EEF">
        <w:rPr>
          <w:rFonts w:cs="Arial"/>
        </w:rPr>
        <w:t xml:space="preserve">Figura </w:t>
      </w:r>
      <w:r w:rsidR="0018141D">
        <w:rPr>
          <w:rFonts w:cs="Arial"/>
          <w:noProof/>
        </w:rPr>
        <w:t>2</w:t>
      </w:r>
      <w:r w:rsidR="0018141D">
        <w:rPr>
          <w:highlight w:val="yellow"/>
        </w:rPr>
        <w:fldChar w:fldCharType="end"/>
      </w:r>
      <w:r w:rsidR="0018141D">
        <w:t xml:space="preserve"> </w:t>
      </w:r>
      <w:r>
        <w:t>apresenta</w:t>
      </w:r>
      <w:r w:rsidR="00091233">
        <w:t xml:space="preserve"> todo o controle de volume projetado, que a partir de um comando do usuário</w:t>
      </w:r>
      <w:r w:rsidR="00CD018A">
        <w:t>,</w:t>
      </w:r>
      <w:r w:rsidR="00091233">
        <w:t xml:space="preserve"> o valor </w:t>
      </w:r>
      <w:r w:rsidR="00C6337E">
        <w:t>do</w:t>
      </w:r>
      <w:r w:rsidR="00801EEF">
        <w:t xml:space="preserve"> volume é</w:t>
      </w:r>
      <w:r w:rsidR="00C6337E">
        <w:t xml:space="preserve"> atenuado ou amplificado e</w:t>
      </w:r>
      <w:r w:rsidR="00801EEF">
        <w:t xml:space="preserve"> </w:t>
      </w:r>
      <w:r w:rsidR="00091233">
        <w:t>apresentado no display de sete segmentos</w:t>
      </w:r>
      <w:r w:rsidR="00801EEF">
        <w:t>,</w:t>
      </w:r>
      <w:r w:rsidR="00CD018A">
        <w:t xml:space="preserve"> com valores que vão de 0 </w:t>
      </w:r>
      <w:proofErr w:type="gramStart"/>
      <w:r w:rsidR="00CD018A">
        <w:t>à</w:t>
      </w:r>
      <w:proofErr w:type="gramEnd"/>
      <w:r w:rsidR="00CD018A">
        <w:t xml:space="preserve"> 9.</w:t>
      </w:r>
    </w:p>
    <w:p w:rsidR="00801EEF" w:rsidRDefault="00801EEF" w:rsidP="00C53F88">
      <w:pPr>
        <w:pStyle w:val="IFSCSemEspaamento"/>
        <w:ind w:left="360" w:firstLine="349"/>
      </w:pPr>
    </w:p>
    <w:p w:rsidR="00801EEF" w:rsidRDefault="00134ECD" w:rsidP="00801EEF">
      <w:pPr>
        <w:pStyle w:val="IFSCSemEspaamento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3462484"/>
            <wp:effectExtent l="19050" t="0" r="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ECD" w:rsidRPr="00801EEF" w:rsidRDefault="00801EEF" w:rsidP="00801EEF">
      <w:pPr>
        <w:pStyle w:val="Legenda"/>
        <w:jc w:val="center"/>
        <w:rPr>
          <w:rFonts w:ascii="Arial" w:hAnsi="Arial" w:cs="Arial"/>
          <w:color w:val="auto"/>
        </w:rPr>
      </w:pPr>
      <w:bookmarkStart w:id="6" w:name="_Toc233544691"/>
      <w:bookmarkStart w:id="7" w:name="_Toc233561159"/>
      <w:bookmarkStart w:id="8" w:name="_Ref233561698"/>
      <w:r w:rsidRPr="00801EEF">
        <w:rPr>
          <w:rFonts w:ascii="Arial" w:hAnsi="Arial" w:cs="Arial"/>
          <w:color w:val="auto"/>
        </w:rPr>
        <w:t xml:space="preserve">Figura </w:t>
      </w:r>
      <w:r w:rsidR="007C2332" w:rsidRPr="00801EEF">
        <w:rPr>
          <w:rFonts w:ascii="Arial" w:hAnsi="Arial" w:cs="Arial"/>
          <w:color w:val="auto"/>
        </w:rPr>
        <w:fldChar w:fldCharType="begin"/>
      </w:r>
      <w:r w:rsidRPr="00801EEF">
        <w:rPr>
          <w:rFonts w:ascii="Arial" w:hAnsi="Arial" w:cs="Arial"/>
          <w:color w:val="auto"/>
        </w:rPr>
        <w:instrText xml:space="preserve"> SEQ Figura \* ARABIC </w:instrText>
      </w:r>
      <w:r w:rsidR="007C2332" w:rsidRPr="00801EEF">
        <w:rPr>
          <w:rFonts w:ascii="Arial" w:hAnsi="Arial" w:cs="Arial"/>
          <w:color w:val="auto"/>
        </w:rPr>
        <w:fldChar w:fldCharType="separate"/>
      </w:r>
      <w:r w:rsidR="00BA041A">
        <w:rPr>
          <w:rFonts w:ascii="Arial" w:hAnsi="Arial" w:cs="Arial"/>
          <w:noProof/>
          <w:color w:val="auto"/>
        </w:rPr>
        <w:t>2</w:t>
      </w:r>
      <w:r w:rsidR="007C2332" w:rsidRPr="00801EEF">
        <w:rPr>
          <w:rFonts w:ascii="Arial" w:hAnsi="Arial" w:cs="Arial"/>
          <w:color w:val="auto"/>
        </w:rPr>
        <w:fldChar w:fldCharType="end"/>
      </w:r>
      <w:bookmarkEnd w:id="8"/>
      <w:r w:rsidRPr="00801EEF">
        <w:rPr>
          <w:rFonts w:ascii="Arial" w:hAnsi="Arial" w:cs="Arial"/>
          <w:color w:val="auto"/>
        </w:rPr>
        <w:t xml:space="preserve"> - Esquema elétrico do controle de volume.</w:t>
      </w:r>
      <w:bookmarkEnd w:id="6"/>
      <w:bookmarkEnd w:id="7"/>
    </w:p>
    <w:p w:rsidR="00740A29" w:rsidRDefault="00740A29" w:rsidP="00C53F88">
      <w:pPr>
        <w:pStyle w:val="IFSCSemEspaamento"/>
      </w:pPr>
    </w:p>
    <w:p w:rsidR="00740A29" w:rsidRDefault="00740A29" w:rsidP="00C53F88">
      <w:pPr>
        <w:pStyle w:val="IFSCSemEspaamento"/>
      </w:pPr>
      <w:r>
        <w:tab/>
        <w:t xml:space="preserve">O controle de volume foi dividido em </w:t>
      </w:r>
      <w:r w:rsidR="00851348">
        <w:t>três</w:t>
      </w:r>
      <w:r>
        <w:t xml:space="preserve"> etapas:</w:t>
      </w:r>
    </w:p>
    <w:p w:rsidR="00740A29" w:rsidRDefault="00740A29" w:rsidP="00740A29">
      <w:pPr>
        <w:pStyle w:val="IFSCSemEspaamento"/>
        <w:numPr>
          <w:ilvl w:val="0"/>
          <w:numId w:val="16"/>
        </w:numPr>
      </w:pPr>
      <w:r>
        <w:t>Chaveamento</w:t>
      </w:r>
      <w:r w:rsidR="00851348">
        <w:t xml:space="preserve"> g</w:t>
      </w:r>
      <w:r>
        <w:t xml:space="preserve">eração do </w:t>
      </w:r>
      <w:proofErr w:type="spellStart"/>
      <w:r w:rsidRPr="00851348">
        <w:rPr>
          <w:i/>
        </w:rPr>
        <w:t>Clock</w:t>
      </w:r>
      <w:proofErr w:type="spellEnd"/>
      <w:r>
        <w:t>.</w:t>
      </w:r>
    </w:p>
    <w:p w:rsidR="00740A29" w:rsidRDefault="00740A29" w:rsidP="00740A29">
      <w:pPr>
        <w:pStyle w:val="IFSCSemEspaamento"/>
        <w:numPr>
          <w:ilvl w:val="0"/>
          <w:numId w:val="16"/>
        </w:numPr>
      </w:pPr>
      <w:r>
        <w:t>Contador Digital</w:t>
      </w:r>
      <w:r w:rsidR="00851348">
        <w:t>.</w:t>
      </w:r>
    </w:p>
    <w:p w:rsidR="00CD018A" w:rsidRPr="00383765" w:rsidRDefault="00740A29" w:rsidP="00CD018A">
      <w:pPr>
        <w:pStyle w:val="IFSCSemEspaamento"/>
        <w:numPr>
          <w:ilvl w:val="0"/>
          <w:numId w:val="16"/>
        </w:numPr>
      </w:pPr>
      <w:r>
        <w:t>Tratamento do sinal de áudio.</w:t>
      </w:r>
    </w:p>
    <w:p w:rsidR="005B6E7C" w:rsidRDefault="00851348" w:rsidP="005B6E7C">
      <w:pPr>
        <w:pStyle w:val="IFSCTtulo3"/>
        <w:numPr>
          <w:ilvl w:val="2"/>
          <w:numId w:val="14"/>
        </w:numPr>
      </w:pPr>
      <w:bookmarkStart w:id="9" w:name="_Toc233561920"/>
      <w:r>
        <w:t xml:space="preserve">Chaveamento e geração do </w:t>
      </w:r>
      <w:proofErr w:type="spellStart"/>
      <w:r>
        <w:rPr>
          <w:i/>
        </w:rPr>
        <w:t>Clock</w:t>
      </w:r>
      <w:bookmarkEnd w:id="9"/>
      <w:proofErr w:type="spellEnd"/>
    </w:p>
    <w:p w:rsidR="00801EEF" w:rsidRDefault="00801EEF" w:rsidP="00801EEF">
      <w:pPr>
        <w:pStyle w:val="IFSCSemEspaamento"/>
        <w:ind w:firstLine="709"/>
      </w:pPr>
    </w:p>
    <w:p w:rsidR="003C1D61" w:rsidRDefault="00740A29" w:rsidP="00BA0C77">
      <w:pPr>
        <w:pStyle w:val="IFSCSemEspaamento"/>
        <w:ind w:firstLine="709"/>
      </w:pPr>
      <w:r>
        <w:t>Este bloco é responsável</w:t>
      </w:r>
      <w:r w:rsidR="00CD018A">
        <w:t xml:space="preserve"> pelo tratamento dos botões</w:t>
      </w:r>
      <w:r w:rsidR="009C1661">
        <w:t xml:space="preserve"> que o usuário utiliza para aumentar ou diminuir o volume</w:t>
      </w:r>
      <w:r w:rsidR="00EF7089">
        <w:t>, reduzindo o ruído de chaveamento</w:t>
      </w:r>
      <w:r w:rsidR="00CD018A">
        <w:t xml:space="preserve"> </w:t>
      </w:r>
      <w:r w:rsidR="00EF7089">
        <w:t xml:space="preserve">e </w:t>
      </w:r>
      <w:r w:rsidR="009C1661">
        <w:t>g</w:t>
      </w:r>
      <w:r w:rsidR="00EF7089">
        <w:t>era</w:t>
      </w:r>
      <w:r w:rsidR="009C1661">
        <w:t>ndo</w:t>
      </w:r>
      <w:r w:rsidR="00831FB4">
        <w:t xml:space="preserve"> </w:t>
      </w:r>
      <w:r w:rsidR="00EF7089">
        <w:t xml:space="preserve">o </w:t>
      </w:r>
      <w:proofErr w:type="spellStart"/>
      <w:r w:rsidR="00EF7089">
        <w:rPr>
          <w:i/>
        </w:rPr>
        <w:t>clock</w:t>
      </w:r>
      <w:proofErr w:type="spellEnd"/>
      <w:r w:rsidR="00EF7089">
        <w:t xml:space="preserve"> que será utilizado</w:t>
      </w:r>
      <w:r w:rsidR="003C1D61">
        <w:t xml:space="preserve"> para continuar a contagem</w:t>
      </w:r>
      <w:r w:rsidR="00EF7089">
        <w:t xml:space="preserve"> caso o usuário permaneça com algum dos botões pressionados</w:t>
      </w:r>
      <w:r w:rsidR="00851348">
        <w:t xml:space="preserve">. A </w:t>
      </w:r>
      <w:r w:rsidR="0018141D">
        <w:fldChar w:fldCharType="begin"/>
      </w:r>
      <w:r w:rsidR="0018141D">
        <w:instrText xml:space="preserve"> REF _Ref233561672 \h </w:instrText>
      </w:r>
      <w:r w:rsidR="0018141D">
        <w:fldChar w:fldCharType="separate"/>
      </w:r>
      <w:r w:rsidR="0018141D" w:rsidRPr="00832B9B">
        <w:rPr>
          <w:rFonts w:cs="Arial"/>
        </w:rPr>
        <w:t xml:space="preserve">Figura </w:t>
      </w:r>
      <w:r w:rsidR="0018141D">
        <w:rPr>
          <w:rFonts w:cs="Arial"/>
          <w:noProof/>
        </w:rPr>
        <w:t>3</w:t>
      </w:r>
      <w:r w:rsidR="0018141D">
        <w:fldChar w:fldCharType="end"/>
      </w:r>
      <w:r w:rsidR="00EF7089">
        <w:t xml:space="preserve"> apresenta este bloco.</w:t>
      </w:r>
      <w:r w:rsidR="009C1661">
        <w:t xml:space="preserve"> </w:t>
      </w:r>
    </w:p>
    <w:p w:rsidR="00801EEF" w:rsidRPr="00770D1F" w:rsidRDefault="00770D1F" w:rsidP="00BA0C77">
      <w:pPr>
        <w:pStyle w:val="IFSCSemEspaamento"/>
        <w:ind w:firstLine="709"/>
      </w:pPr>
      <w:r>
        <w:t xml:space="preserve">O </w:t>
      </w:r>
      <w:r w:rsidRPr="00770D1F">
        <w:rPr>
          <w:i/>
        </w:rPr>
        <w:t>LM555</w:t>
      </w:r>
      <w:r>
        <w:t xml:space="preserve"> foi configurado no modo oscilador, carregando o capacitor através da malha R7-D2, e descarregando pela malha D1-R8, gerando uma freqüência d</w:t>
      </w:r>
      <w:r w:rsidR="00BA0C77">
        <w:t xml:space="preserve">e oscilação de aproximadamente 3.5Hz, com 75% em alto e 25% em nível baixo. Essa característica foi especificada a partir do programa (555 </w:t>
      </w:r>
      <w:r w:rsidR="00BA0C77">
        <w:rPr>
          <w:i/>
        </w:rPr>
        <w:t>Designer</w:t>
      </w:r>
      <w:r w:rsidR="00BA0C77">
        <w:t>), e melhorada com os testes práticos, para evitar o ruído provocado pelo contato das chaves.</w:t>
      </w:r>
    </w:p>
    <w:p w:rsidR="00832B9B" w:rsidRDefault="00831FB4" w:rsidP="00832B9B">
      <w:pPr>
        <w:pStyle w:val="IFSCSemEspaamento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4000500"/>
            <wp:effectExtent l="19050" t="0" r="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6C4" w:rsidRPr="00D946C4" w:rsidRDefault="00832B9B" w:rsidP="00D946C4">
      <w:pPr>
        <w:pStyle w:val="Legenda"/>
        <w:jc w:val="center"/>
        <w:rPr>
          <w:rFonts w:ascii="Arial" w:hAnsi="Arial" w:cs="Arial"/>
          <w:color w:val="auto"/>
        </w:rPr>
      </w:pPr>
      <w:bookmarkStart w:id="10" w:name="_Toc233544692"/>
      <w:bookmarkStart w:id="11" w:name="_Toc233561160"/>
      <w:bookmarkStart w:id="12" w:name="_Ref233561672"/>
      <w:r w:rsidRPr="00832B9B">
        <w:rPr>
          <w:rFonts w:ascii="Arial" w:hAnsi="Arial" w:cs="Arial"/>
          <w:color w:val="auto"/>
        </w:rPr>
        <w:t xml:space="preserve">Figura </w:t>
      </w:r>
      <w:r w:rsidR="007C2332" w:rsidRPr="00832B9B">
        <w:rPr>
          <w:rFonts w:ascii="Arial" w:hAnsi="Arial" w:cs="Arial"/>
          <w:color w:val="auto"/>
        </w:rPr>
        <w:fldChar w:fldCharType="begin"/>
      </w:r>
      <w:r w:rsidRPr="00832B9B">
        <w:rPr>
          <w:rFonts w:ascii="Arial" w:hAnsi="Arial" w:cs="Arial"/>
          <w:color w:val="auto"/>
        </w:rPr>
        <w:instrText xml:space="preserve"> SEQ Figura \* ARABIC </w:instrText>
      </w:r>
      <w:r w:rsidR="007C2332" w:rsidRPr="00832B9B">
        <w:rPr>
          <w:rFonts w:ascii="Arial" w:hAnsi="Arial" w:cs="Arial"/>
          <w:color w:val="auto"/>
        </w:rPr>
        <w:fldChar w:fldCharType="separate"/>
      </w:r>
      <w:r w:rsidR="00BA041A">
        <w:rPr>
          <w:rFonts w:ascii="Arial" w:hAnsi="Arial" w:cs="Arial"/>
          <w:noProof/>
          <w:color w:val="auto"/>
        </w:rPr>
        <w:t>3</w:t>
      </w:r>
      <w:r w:rsidR="007C2332" w:rsidRPr="00832B9B">
        <w:rPr>
          <w:rFonts w:ascii="Arial" w:hAnsi="Arial" w:cs="Arial"/>
          <w:color w:val="auto"/>
        </w:rPr>
        <w:fldChar w:fldCharType="end"/>
      </w:r>
      <w:bookmarkEnd w:id="12"/>
      <w:r w:rsidRPr="00832B9B">
        <w:rPr>
          <w:rFonts w:ascii="Arial" w:hAnsi="Arial" w:cs="Arial"/>
          <w:color w:val="auto"/>
        </w:rPr>
        <w:t xml:space="preserve"> - Chaveamento e geração do </w:t>
      </w:r>
      <w:proofErr w:type="spellStart"/>
      <w:r w:rsidRPr="00832B9B">
        <w:rPr>
          <w:rFonts w:ascii="Arial" w:hAnsi="Arial" w:cs="Arial"/>
          <w:color w:val="auto"/>
        </w:rPr>
        <w:t>clock</w:t>
      </w:r>
      <w:proofErr w:type="spellEnd"/>
      <w:r w:rsidRPr="00832B9B">
        <w:rPr>
          <w:rFonts w:ascii="Arial" w:hAnsi="Arial" w:cs="Arial"/>
          <w:color w:val="auto"/>
        </w:rPr>
        <w:t xml:space="preserve"> do controle de volume.</w:t>
      </w:r>
      <w:bookmarkEnd w:id="10"/>
      <w:bookmarkEnd w:id="11"/>
    </w:p>
    <w:p w:rsidR="001146A8" w:rsidRDefault="001146A8" w:rsidP="001146A8">
      <w:pPr>
        <w:pStyle w:val="IFSCTtulo3"/>
        <w:ind w:left="1440"/>
      </w:pPr>
    </w:p>
    <w:p w:rsidR="00EE03F1" w:rsidRDefault="00CA3905" w:rsidP="00EE03F1">
      <w:pPr>
        <w:pStyle w:val="IFSCTtulo3"/>
        <w:numPr>
          <w:ilvl w:val="2"/>
          <w:numId w:val="14"/>
        </w:numPr>
      </w:pPr>
      <w:bookmarkStart w:id="13" w:name="_Toc233561921"/>
      <w:r>
        <w:t>Contador Digital</w:t>
      </w:r>
      <w:bookmarkEnd w:id="13"/>
    </w:p>
    <w:p w:rsidR="00D946C4" w:rsidRDefault="00D946C4" w:rsidP="00D946C4">
      <w:pPr>
        <w:pStyle w:val="IFSCSemEspaamento"/>
      </w:pPr>
    </w:p>
    <w:p w:rsidR="00F521F7" w:rsidRDefault="00E44AD1" w:rsidP="00E44AD1">
      <w:pPr>
        <w:pStyle w:val="IFSCSemEspaamento"/>
        <w:ind w:firstLine="709"/>
      </w:pPr>
      <w:r>
        <w:t>O bloco contador digital</w:t>
      </w:r>
      <w:r w:rsidR="001146A8">
        <w:t xml:space="preserve">, </w:t>
      </w:r>
      <w:r w:rsidR="00FB36CE">
        <w:fldChar w:fldCharType="begin"/>
      </w:r>
      <w:r w:rsidR="00FB36CE">
        <w:instrText xml:space="preserve"> REF _Ref233561757 \h </w:instrText>
      </w:r>
      <w:r w:rsidR="00FB36CE">
        <w:fldChar w:fldCharType="separate"/>
      </w:r>
      <w:r w:rsidR="00FB36CE" w:rsidRPr="00F521F7">
        <w:rPr>
          <w:rFonts w:cs="Arial"/>
        </w:rPr>
        <w:t xml:space="preserve">Figura </w:t>
      </w:r>
      <w:r w:rsidR="00FB36CE">
        <w:rPr>
          <w:rFonts w:cs="Arial"/>
          <w:noProof/>
        </w:rPr>
        <w:t>4</w:t>
      </w:r>
      <w:r w:rsidR="00FB36CE">
        <w:fldChar w:fldCharType="end"/>
      </w:r>
      <w:r>
        <w:t xml:space="preserve"> foi projetado através do circuito integrado BCD 74190, </w:t>
      </w:r>
      <w:r w:rsidR="00F521F7">
        <w:t xml:space="preserve">onde o pino UP/DOWN indica se o volume será aumentado ou diminuído, o pino de </w:t>
      </w:r>
      <w:proofErr w:type="spellStart"/>
      <w:r w:rsidR="00F521F7">
        <w:rPr>
          <w:i/>
        </w:rPr>
        <w:t>clock</w:t>
      </w:r>
      <w:proofErr w:type="spellEnd"/>
      <w:r w:rsidR="00F521F7">
        <w:t xml:space="preserve"> recebe os pulsos do oscilador para poder efetuar cada contagem e suas quatro saídas são conectadas no decodificador BCD 7447 para ser</w:t>
      </w:r>
      <w:r>
        <w:t xml:space="preserve"> amostrada num display de sete segmentos</w:t>
      </w:r>
      <w:r w:rsidR="00F521F7">
        <w:t xml:space="preserve"> e nas chaves analógicas descritas no item </w:t>
      </w:r>
      <w:r w:rsidR="00EE03F1">
        <w:fldChar w:fldCharType="begin"/>
      </w:r>
      <w:r w:rsidR="00EE03F1">
        <w:instrText xml:space="preserve"> REF _Ref233561831 \r \h </w:instrText>
      </w:r>
      <w:r w:rsidR="00EE03F1">
        <w:fldChar w:fldCharType="separate"/>
      </w:r>
      <w:r w:rsidR="008513F4">
        <w:t>3.1.3</w:t>
      </w:r>
      <w:r w:rsidR="00EE03F1">
        <w:fldChar w:fldCharType="end"/>
      </w:r>
      <w:r w:rsidR="00F521F7">
        <w:t>, que fará o tratamento do sinal</w:t>
      </w:r>
      <w:r w:rsidR="003C1D61">
        <w:t>.</w:t>
      </w:r>
    </w:p>
    <w:p w:rsidR="00E44AD1" w:rsidRDefault="00F521F7" w:rsidP="00E44AD1">
      <w:pPr>
        <w:pStyle w:val="IFSCSemEspaamento"/>
        <w:ind w:firstLine="709"/>
      </w:pPr>
      <w:r>
        <w:t xml:space="preserve">A faixa de contagem vai de </w:t>
      </w:r>
      <w:proofErr w:type="gramStart"/>
      <w:r>
        <w:t>0</w:t>
      </w:r>
      <w:proofErr w:type="gramEnd"/>
      <w:r>
        <w:t xml:space="preserve"> (zero) a 9 (nove)</w:t>
      </w:r>
      <w:r w:rsidR="003C1D61">
        <w:t>,</w:t>
      </w:r>
      <w:r>
        <w:t xml:space="preserve"> bloqueando a contagem nos seus limites. </w:t>
      </w:r>
    </w:p>
    <w:p w:rsidR="00E44AD1" w:rsidRDefault="00E44AD1" w:rsidP="00E44AD1">
      <w:pPr>
        <w:pStyle w:val="IFSCSemEspaamento"/>
      </w:pPr>
    </w:p>
    <w:p w:rsidR="00F521F7" w:rsidRDefault="00F521F7" w:rsidP="00F521F7">
      <w:pPr>
        <w:pStyle w:val="IFSCSemEspaamento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688939"/>
            <wp:effectExtent l="19050" t="0" r="0" b="0"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AD1" w:rsidRPr="00F521F7" w:rsidRDefault="00F521F7" w:rsidP="00F521F7">
      <w:pPr>
        <w:pStyle w:val="Legenda"/>
        <w:jc w:val="center"/>
        <w:rPr>
          <w:rFonts w:ascii="Arial" w:hAnsi="Arial" w:cs="Arial"/>
          <w:color w:val="auto"/>
        </w:rPr>
      </w:pPr>
      <w:bookmarkStart w:id="14" w:name="_Toc233561161"/>
      <w:bookmarkStart w:id="15" w:name="_Ref233561757"/>
      <w:r w:rsidRPr="00F521F7">
        <w:rPr>
          <w:rFonts w:ascii="Arial" w:hAnsi="Arial" w:cs="Arial"/>
          <w:color w:val="auto"/>
        </w:rPr>
        <w:t xml:space="preserve">Figura </w:t>
      </w:r>
      <w:r w:rsidR="007C2332" w:rsidRPr="00F521F7">
        <w:rPr>
          <w:rFonts w:ascii="Arial" w:hAnsi="Arial" w:cs="Arial"/>
          <w:color w:val="auto"/>
        </w:rPr>
        <w:fldChar w:fldCharType="begin"/>
      </w:r>
      <w:r w:rsidRPr="00F521F7">
        <w:rPr>
          <w:rFonts w:ascii="Arial" w:hAnsi="Arial" w:cs="Arial"/>
          <w:color w:val="auto"/>
        </w:rPr>
        <w:instrText xml:space="preserve"> SEQ Figura \* ARABIC </w:instrText>
      </w:r>
      <w:r w:rsidR="007C2332" w:rsidRPr="00F521F7">
        <w:rPr>
          <w:rFonts w:ascii="Arial" w:hAnsi="Arial" w:cs="Arial"/>
          <w:color w:val="auto"/>
        </w:rPr>
        <w:fldChar w:fldCharType="separate"/>
      </w:r>
      <w:r w:rsidR="00BA041A">
        <w:rPr>
          <w:rFonts w:ascii="Arial" w:hAnsi="Arial" w:cs="Arial"/>
          <w:noProof/>
          <w:color w:val="auto"/>
        </w:rPr>
        <w:t>4</w:t>
      </w:r>
      <w:r w:rsidR="007C2332" w:rsidRPr="00F521F7">
        <w:rPr>
          <w:rFonts w:ascii="Arial" w:hAnsi="Arial" w:cs="Arial"/>
          <w:color w:val="auto"/>
        </w:rPr>
        <w:fldChar w:fldCharType="end"/>
      </w:r>
      <w:bookmarkEnd w:id="15"/>
      <w:r w:rsidRPr="00F521F7">
        <w:rPr>
          <w:rFonts w:ascii="Arial" w:hAnsi="Arial" w:cs="Arial"/>
          <w:color w:val="auto"/>
        </w:rPr>
        <w:t xml:space="preserve"> - Contador digital.</w:t>
      </w:r>
      <w:bookmarkEnd w:id="14"/>
    </w:p>
    <w:p w:rsidR="00F521F7" w:rsidRDefault="00F521F7" w:rsidP="00F521F7">
      <w:pPr>
        <w:pStyle w:val="IFSCTtulo3"/>
        <w:ind w:left="1440"/>
      </w:pPr>
    </w:p>
    <w:p w:rsidR="00061CE3" w:rsidRDefault="000021DE" w:rsidP="00061CE3">
      <w:pPr>
        <w:pStyle w:val="IFSCTtulo3"/>
        <w:numPr>
          <w:ilvl w:val="2"/>
          <w:numId w:val="14"/>
        </w:numPr>
      </w:pPr>
      <w:bookmarkStart w:id="16" w:name="_Ref233561831"/>
      <w:bookmarkStart w:id="17" w:name="_Toc233561922"/>
      <w:r>
        <w:t>Chaveamento analógico</w:t>
      </w:r>
      <w:r w:rsidR="00CA3905">
        <w:t>.</w:t>
      </w:r>
      <w:bookmarkEnd w:id="16"/>
      <w:bookmarkEnd w:id="17"/>
    </w:p>
    <w:p w:rsidR="001759A9" w:rsidRDefault="001759A9" w:rsidP="001759A9">
      <w:pPr>
        <w:pStyle w:val="IFSCSemEspaamento"/>
      </w:pPr>
    </w:p>
    <w:p w:rsidR="001759A9" w:rsidRDefault="001759A9" w:rsidP="001759A9">
      <w:pPr>
        <w:pStyle w:val="IFSCSemEspaamento"/>
        <w:ind w:firstLine="709"/>
      </w:pPr>
      <w:r>
        <w:t xml:space="preserve">Esta etapa do controle de volume digital é caracterizada por toda sinalização analógica, fazendo a atenuação ou o ganho do sinal de entrada. O </w:t>
      </w:r>
      <w:r w:rsidR="00F228A1">
        <w:t>chaveamento</w:t>
      </w:r>
      <w:r>
        <w:t xml:space="preserve"> digital/analógico </w:t>
      </w:r>
      <w:r w:rsidR="00F228A1">
        <w:t xml:space="preserve">é efetuado pelo </w:t>
      </w:r>
      <w:r>
        <w:t>CD4066</w:t>
      </w:r>
      <w:r w:rsidR="00F228A1">
        <w:t xml:space="preserve"> que</w:t>
      </w:r>
      <w:r>
        <w:t xml:space="preserve"> associa os resistores de acordo com a contagem BCD</w:t>
      </w:r>
      <w:r w:rsidR="00F228A1">
        <w:t xml:space="preserve"> do contador digital</w:t>
      </w:r>
      <w:r>
        <w:t xml:space="preserve">, alterando o ganho do amplificador operacional LM741. A </w:t>
      </w:r>
      <w:r w:rsidR="00EE03F1">
        <w:rPr>
          <w:highlight w:val="yellow"/>
        </w:rPr>
        <w:fldChar w:fldCharType="begin"/>
      </w:r>
      <w:r w:rsidR="00EE03F1">
        <w:instrText xml:space="preserve"> REF _Ref233561784 \h </w:instrText>
      </w:r>
      <w:r w:rsidR="00EE03F1">
        <w:rPr>
          <w:highlight w:val="yellow"/>
        </w:rPr>
      </w:r>
      <w:r w:rsidR="00EE03F1">
        <w:rPr>
          <w:highlight w:val="yellow"/>
        </w:rPr>
        <w:fldChar w:fldCharType="separate"/>
      </w:r>
      <w:r w:rsidR="00EE03F1" w:rsidRPr="006D34E1">
        <w:rPr>
          <w:rFonts w:cs="Arial"/>
        </w:rPr>
        <w:t xml:space="preserve">Figura </w:t>
      </w:r>
      <w:r w:rsidR="00EE03F1">
        <w:rPr>
          <w:rFonts w:cs="Arial"/>
          <w:noProof/>
        </w:rPr>
        <w:t>5</w:t>
      </w:r>
      <w:r w:rsidR="00EE03F1">
        <w:rPr>
          <w:highlight w:val="yellow"/>
        </w:rPr>
        <w:fldChar w:fldCharType="end"/>
      </w:r>
      <w:r w:rsidR="00EE03F1">
        <w:t xml:space="preserve"> </w:t>
      </w:r>
      <w:r w:rsidR="00F228A1">
        <w:t>apresenta o bloco de chaveamento analógico.</w:t>
      </w:r>
    </w:p>
    <w:p w:rsidR="006D34E1" w:rsidRDefault="006D34E1" w:rsidP="006D34E1">
      <w:pPr>
        <w:pStyle w:val="IFSCSemEspaamento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407705"/>
            <wp:effectExtent l="19050" t="0" r="0" b="0"/>
            <wp:docPr id="1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E1" w:rsidRPr="006D34E1" w:rsidRDefault="006D34E1" w:rsidP="006D34E1">
      <w:pPr>
        <w:pStyle w:val="Legenda"/>
        <w:jc w:val="center"/>
        <w:rPr>
          <w:rFonts w:ascii="Arial" w:hAnsi="Arial" w:cs="Arial"/>
          <w:color w:val="auto"/>
        </w:rPr>
      </w:pPr>
      <w:bookmarkStart w:id="18" w:name="_Toc233561162"/>
      <w:bookmarkStart w:id="19" w:name="_Ref233561784"/>
      <w:r w:rsidRPr="006D34E1">
        <w:rPr>
          <w:rFonts w:ascii="Arial" w:hAnsi="Arial" w:cs="Arial"/>
          <w:color w:val="auto"/>
        </w:rPr>
        <w:t xml:space="preserve">Figura </w:t>
      </w:r>
      <w:r w:rsidR="007C2332" w:rsidRPr="006D34E1">
        <w:rPr>
          <w:rFonts w:ascii="Arial" w:hAnsi="Arial" w:cs="Arial"/>
          <w:color w:val="auto"/>
        </w:rPr>
        <w:fldChar w:fldCharType="begin"/>
      </w:r>
      <w:r w:rsidRPr="006D34E1">
        <w:rPr>
          <w:rFonts w:ascii="Arial" w:hAnsi="Arial" w:cs="Arial"/>
          <w:color w:val="auto"/>
        </w:rPr>
        <w:instrText xml:space="preserve"> SEQ Figura \* ARABIC </w:instrText>
      </w:r>
      <w:r w:rsidR="007C2332" w:rsidRPr="006D34E1">
        <w:rPr>
          <w:rFonts w:ascii="Arial" w:hAnsi="Arial" w:cs="Arial"/>
          <w:color w:val="auto"/>
        </w:rPr>
        <w:fldChar w:fldCharType="separate"/>
      </w:r>
      <w:r w:rsidR="00BA041A">
        <w:rPr>
          <w:rFonts w:ascii="Arial" w:hAnsi="Arial" w:cs="Arial"/>
          <w:noProof/>
          <w:color w:val="auto"/>
        </w:rPr>
        <w:t>5</w:t>
      </w:r>
      <w:r w:rsidR="007C2332" w:rsidRPr="006D34E1">
        <w:rPr>
          <w:rFonts w:ascii="Arial" w:hAnsi="Arial" w:cs="Arial"/>
          <w:color w:val="auto"/>
        </w:rPr>
        <w:fldChar w:fldCharType="end"/>
      </w:r>
      <w:bookmarkEnd w:id="19"/>
      <w:r w:rsidRPr="006D34E1">
        <w:rPr>
          <w:rFonts w:ascii="Arial" w:hAnsi="Arial" w:cs="Arial"/>
          <w:color w:val="auto"/>
        </w:rPr>
        <w:t xml:space="preserve"> - Circuito elétrico do chaveamento analógico.</w:t>
      </w:r>
      <w:bookmarkEnd w:id="18"/>
    </w:p>
    <w:p w:rsidR="00A753AB" w:rsidRDefault="00A753AB" w:rsidP="00A753AB">
      <w:pPr>
        <w:pStyle w:val="IFSCSemEspaamento"/>
        <w:jc w:val="center"/>
      </w:pPr>
    </w:p>
    <w:p w:rsidR="000E1781" w:rsidRDefault="000E1781" w:rsidP="000E1781">
      <w:pPr>
        <w:pStyle w:val="IFSCSemEspaamento"/>
      </w:pPr>
      <w:r>
        <w:tab/>
        <w:t xml:space="preserve">A </w:t>
      </w:r>
      <w:r>
        <w:fldChar w:fldCharType="begin"/>
      </w:r>
      <w:r>
        <w:instrText xml:space="preserve"> REF _Ref233562053 \h </w:instrText>
      </w:r>
      <w:r>
        <w:fldChar w:fldCharType="separate"/>
      </w:r>
      <w:r w:rsidRPr="00CF339C">
        <w:rPr>
          <w:rFonts w:cs="Arial"/>
        </w:rPr>
        <w:t xml:space="preserve">Tabela </w:t>
      </w:r>
      <w:r w:rsidRPr="00CF339C">
        <w:rPr>
          <w:rFonts w:cs="Arial"/>
          <w:noProof/>
        </w:rPr>
        <w:t>1</w:t>
      </w:r>
      <w:r>
        <w:fldChar w:fldCharType="end"/>
      </w:r>
      <w:r>
        <w:t xml:space="preserve"> fornece a lista de componentes </w:t>
      </w:r>
      <w:r w:rsidR="00906E76">
        <w:t>necessários</w:t>
      </w:r>
      <w:r>
        <w:t xml:space="preserve"> para montar o controle de volume.</w:t>
      </w:r>
    </w:p>
    <w:p w:rsidR="000E1781" w:rsidRDefault="000E1781" w:rsidP="000E1781">
      <w:pPr>
        <w:pStyle w:val="IFSCSemEspaamento"/>
      </w:pPr>
    </w:p>
    <w:p w:rsidR="00A753AB" w:rsidRPr="00CF339C" w:rsidRDefault="00A753AB" w:rsidP="00A753AB">
      <w:pPr>
        <w:pStyle w:val="Legenda"/>
        <w:keepNext/>
        <w:jc w:val="center"/>
        <w:rPr>
          <w:rFonts w:ascii="Arial" w:hAnsi="Arial" w:cs="Arial"/>
          <w:color w:val="auto"/>
        </w:rPr>
      </w:pPr>
      <w:bookmarkStart w:id="20" w:name="_Toc233549757"/>
      <w:bookmarkStart w:id="21" w:name="_Ref233562053"/>
      <w:r w:rsidRPr="00CF339C">
        <w:rPr>
          <w:rFonts w:ascii="Arial" w:hAnsi="Arial" w:cs="Arial"/>
          <w:color w:val="auto"/>
        </w:rPr>
        <w:t xml:space="preserve">Tabela </w:t>
      </w:r>
      <w:r w:rsidR="007C2332" w:rsidRPr="00CF339C">
        <w:rPr>
          <w:rFonts w:ascii="Arial" w:hAnsi="Arial" w:cs="Arial"/>
          <w:color w:val="auto"/>
        </w:rPr>
        <w:fldChar w:fldCharType="begin"/>
      </w:r>
      <w:r w:rsidRPr="00CF339C">
        <w:rPr>
          <w:rFonts w:ascii="Arial" w:hAnsi="Arial" w:cs="Arial"/>
          <w:color w:val="auto"/>
        </w:rPr>
        <w:instrText xml:space="preserve"> SEQ Tabela \* ARABIC </w:instrText>
      </w:r>
      <w:r w:rsidR="007C2332" w:rsidRPr="00CF339C">
        <w:rPr>
          <w:rFonts w:ascii="Arial" w:hAnsi="Arial" w:cs="Arial"/>
          <w:color w:val="auto"/>
        </w:rPr>
        <w:fldChar w:fldCharType="separate"/>
      </w:r>
      <w:r w:rsidRPr="00CF339C">
        <w:rPr>
          <w:rFonts w:ascii="Arial" w:hAnsi="Arial" w:cs="Arial"/>
          <w:noProof/>
          <w:color w:val="auto"/>
        </w:rPr>
        <w:t>1</w:t>
      </w:r>
      <w:r w:rsidR="007C2332" w:rsidRPr="00CF339C">
        <w:rPr>
          <w:rFonts w:ascii="Arial" w:hAnsi="Arial" w:cs="Arial"/>
          <w:color w:val="auto"/>
        </w:rPr>
        <w:fldChar w:fldCharType="end"/>
      </w:r>
      <w:bookmarkEnd w:id="21"/>
      <w:r w:rsidRPr="00CF339C">
        <w:rPr>
          <w:rFonts w:ascii="Arial" w:hAnsi="Arial" w:cs="Arial"/>
          <w:color w:val="auto"/>
        </w:rPr>
        <w:t xml:space="preserve"> - Lista de componentes do controle digital.</w:t>
      </w:r>
      <w:bookmarkEnd w:id="20"/>
    </w:p>
    <w:p w:rsidR="00E16787" w:rsidRDefault="00A753AB" w:rsidP="00261B25">
      <w:pPr>
        <w:pStyle w:val="IFSCSemEspaamento"/>
        <w:jc w:val="center"/>
      </w:pPr>
      <w:r>
        <w:object w:dxaOrig="8981" w:dyaOrig="5544">
          <v:shape id="_x0000_i1025" type="#_x0000_t75" style="width:449.25pt;height:277.5pt" o:ole="">
            <v:imagedata r:id="rId12" o:title=""/>
          </v:shape>
          <o:OLEObject Type="Embed" ProgID="Excel.Sheet.12" ShapeID="_x0000_i1025" DrawAspect="Content" ObjectID="_1307304027" r:id="rId13"/>
        </w:object>
      </w:r>
    </w:p>
    <w:p w:rsidR="00CA3905" w:rsidRDefault="00061CE3" w:rsidP="00061CE3">
      <w:pPr>
        <w:pStyle w:val="IFSCTtulo2"/>
        <w:numPr>
          <w:ilvl w:val="1"/>
          <w:numId w:val="14"/>
        </w:numPr>
      </w:pPr>
      <w:bookmarkStart w:id="22" w:name="_Toc233561923"/>
      <w:r>
        <w:lastRenderedPageBreak/>
        <w:t>Circuito de Equalização</w:t>
      </w:r>
      <w:bookmarkEnd w:id="22"/>
    </w:p>
    <w:p w:rsidR="00061CE3" w:rsidRDefault="00061CE3" w:rsidP="00061CE3">
      <w:pPr>
        <w:pStyle w:val="IFSCSemEspaamento"/>
      </w:pPr>
    </w:p>
    <w:p w:rsidR="00CA3905" w:rsidRDefault="00061CE3" w:rsidP="00CA3905">
      <w:pPr>
        <w:pStyle w:val="IFSCTtulo2"/>
        <w:numPr>
          <w:ilvl w:val="1"/>
          <w:numId w:val="14"/>
        </w:numPr>
      </w:pPr>
      <w:bookmarkStart w:id="23" w:name="_Toc233561924"/>
      <w:r>
        <w:t xml:space="preserve">Circuito de </w:t>
      </w:r>
      <w:proofErr w:type="spellStart"/>
      <w:r w:rsidRPr="00061CE3">
        <w:rPr>
          <w:i/>
        </w:rPr>
        <w:t>Stand-By</w:t>
      </w:r>
      <w:bookmarkEnd w:id="23"/>
      <w:proofErr w:type="spellEnd"/>
    </w:p>
    <w:p w:rsidR="00061CE3" w:rsidRDefault="00061CE3" w:rsidP="00061CE3">
      <w:pPr>
        <w:pStyle w:val="IFSCSemEspaamento"/>
      </w:pPr>
    </w:p>
    <w:p w:rsidR="00CA3905" w:rsidRDefault="00D252DA" w:rsidP="00061CE3">
      <w:pPr>
        <w:pStyle w:val="IFSCTtulo2"/>
        <w:numPr>
          <w:ilvl w:val="1"/>
          <w:numId w:val="14"/>
        </w:numPr>
      </w:pPr>
      <w:bookmarkStart w:id="24" w:name="_Toc233561925"/>
      <w:r>
        <w:t>Circuito de Proteção DC</w:t>
      </w:r>
      <w:bookmarkEnd w:id="24"/>
    </w:p>
    <w:p w:rsidR="00CA3905" w:rsidRDefault="00CA3905" w:rsidP="00CA3905">
      <w:pPr>
        <w:pStyle w:val="PargrafodaLista"/>
      </w:pPr>
    </w:p>
    <w:p w:rsidR="00CA3905" w:rsidRDefault="0052536C" w:rsidP="0052536C">
      <w:pPr>
        <w:pStyle w:val="IFSCTtulo2"/>
        <w:numPr>
          <w:ilvl w:val="1"/>
          <w:numId w:val="14"/>
        </w:numPr>
      </w:pPr>
      <w:bookmarkStart w:id="25" w:name="_Toc233561926"/>
      <w:r>
        <w:t>Sistema Amplificador</w:t>
      </w:r>
      <w:bookmarkEnd w:id="25"/>
    </w:p>
    <w:p w:rsidR="0052536C" w:rsidRDefault="0052536C" w:rsidP="0052536C">
      <w:pPr>
        <w:pStyle w:val="IFSCSemEspaamento"/>
      </w:pPr>
    </w:p>
    <w:p w:rsidR="0052536C" w:rsidRPr="0052536C" w:rsidRDefault="0052536C" w:rsidP="0052536C">
      <w:pPr>
        <w:pStyle w:val="IFSCTtulo2"/>
        <w:numPr>
          <w:ilvl w:val="1"/>
          <w:numId w:val="14"/>
        </w:numPr>
      </w:pPr>
      <w:bookmarkStart w:id="26" w:name="_Toc233561927"/>
      <w:r>
        <w:t>Fonte de Alimentação</w:t>
      </w:r>
      <w:bookmarkEnd w:id="26"/>
    </w:p>
    <w:p w:rsidR="0052536C" w:rsidRPr="0052536C" w:rsidRDefault="0052536C" w:rsidP="0052536C">
      <w:pPr>
        <w:pStyle w:val="IFSCSemEspaamento"/>
      </w:pPr>
    </w:p>
    <w:p w:rsidR="00B87A67" w:rsidRDefault="00B87A67" w:rsidP="00572363">
      <w:pPr>
        <w:pStyle w:val="SemEspaamento"/>
        <w:keepNext/>
        <w:spacing w:line="360" w:lineRule="auto"/>
      </w:pPr>
    </w:p>
    <w:p w:rsidR="009E41EC" w:rsidRDefault="009E41EC" w:rsidP="00572363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707CC" w:rsidRDefault="001707CC" w:rsidP="00572363">
      <w:pPr>
        <w:pStyle w:val="SemEspaamento"/>
        <w:keepNext/>
        <w:spacing w:line="360" w:lineRule="auto"/>
        <w:jc w:val="center"/>
      </w:pPr>
    </w:p>
    <w:p w:rsidR="009E41EC" w:rsidRPr="00C166B0" w:rsidRDefault="001707CC" w:rsidP="00572363">
      <w:pPr>
        <w:pStyle w:val="Legenda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27" w:name="_Toc233544693"/>
      <w:bookmarkStart w:id="28" w:name="_Toc233561163"/>
      <w:r w:rsidRPr="00C166B0">
        <w:rPr>
          <w:color w:val="auto"/>
        </w:rPr>
        <w:t xml:space="preserve">Figura </w:t>
      </w:r>
      <w:r w:rsidR="007C2332" w:rsidRPr="00C166B0">
        <w:rPr>
          <w:color w:val="auto"/>
        </w:rPr>
        <w:fldChar w:fldCharType="begin"/>
      </w:r>
      <w:r w:rsidRPr="00C166B0">
        <w:rPr>
          <w:color w:val="auto"/>
        </w:rPr>
        <w:instrText xml:space="preserve"> SEQ Figura \* ARABIC </w:instrText>
      </w:r>
      <w:r w:rsidR="007C2332" w:rsidRPr="00C166B0">
        <w:rPr>
          <w:color w:val="auto"/>
        </w:rPr>
        <w:fldChar w:fldCharType="separate"/>
      </w:r>
      <w:r w:rsidR="00BA041A">
        <w:rPr>
          <w:noProof/>
          <w:color w:val="auto"/>
        </w:rPr>
        <w:t>6</w:t>
      </w:r>
      <w:r w:rsidR="007C2332" w:rsidRPr="00C166B0">
        <w:rPr>
          <w:color w:val="auto"/>
        </w:rPr>
        <w:fldChar w:fldCharType="end"/>
      </w:r>
      <w:r w:rsidRPr="00C166B0">
        <w:rPr>
          <w:color w:val="auto"/>
        </w:rPr>
        <w:t xml:space="preserve"> - Tratamento de sinal do controle de volume.</w:t>
      </w:r>
      <w:bookmarkEnd w:id="27"/>
      <w:bookmarkEnd w:id="28"/>
    </w:p>
    <w:p w:rsidR="00EA4D79" w:rsidRPr="001707CC" w:rsidRDefault="00EA4D79" w:rsidP="00572363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EA4D79" w:rsidRDefault="00EA4D79" w:rsidP="00572363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02C5B" w:rsidRDefault="00202C5B" w:rsidP="00572363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02C5B" w:rsidRDefault="00202C5B" w:rsidP="00572363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759A9" w:rsidRDefault="001759A9" w:rsidP="00572363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EC193A" w:rsidRDefault="00EC193A" w:rsidP="00EC193A">
      <w:pPr>
        <w:pStyle w:val="IFSCSemEspaamento"/>
      </w:pPr>
    </w:p>
    <w:p w:rsidR="00572363" w:rsidRDefault="00572363" w:rsidP="00EA08FF">
      <w:pPr>
        <w:pStyle w:val="IFSCTTULO"/>
        <w:numPr>
          <w:ilvl w:val="0"/>
          <w:numId w:val="14"/>
        </w:numPr>
      </w:pPr>
      <w:bookmarkStart w:id="29" w:name="_Toc233561928"/>
      <w:r>
        <w:lastRenderedPageBreak/>
        <w:t>CONSIDERAÇÕES FINAIS</w:t>
      </w:r>
      <w:bookmarkEnd w:id="29"/>
    </w:p>
    <w:p w:rsidR="00572363" w:rsidRDefault="00572363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EC193A" w:rsidRDefault="00EC193A" w:rsidP="000B620A">
      <w:pPr>
        <w:pStyle w:val="IFSCSemEspaamento"/>
      </w:pPr>
    </w:p>
    <w:p w:rsidR="00EC193A" w:rsidRDefault="00EC193A" w:rsidP="000B620A">
      <w:pPr>
        <w:pStyle w:val="IFSCSemEspaamento"/>
      </w:pPr>
    </w:p>
    <w:p w:rsidR="00EC193A" w:rsidRDefault="00EC193A" w:rsidP="000B620A">
      <w:pPr>
        <w:pStyle w:val="IFSCSemEspaamento"/>
      </w:pPr>
    </w:p>
    <w:p w:rsidR="00EC193A" w:rsidRDefault="00EC193A" w:rsidP="000B620A">
      <w:pPr>
        <w:pStyle w:val="IFSCSemEspaamento"/>
      </w:pPr>
    </w:p>
    <w:p w:rsidR="00EC193A" w:rsidRDefault="00EC193A" w:rsidP="000B620A">
      <w:pPr>
        <w:pStyle w:val="IFSCSemEspaamento"/>
      </w:pPr>
    </w:p>
    <w:p w:rsidR="00EC193A" w:rsidRDefault="00EC193A" w:rsidP="000B620A">
      <w:pPr>
        <w:pStyle w:val="IFSCSemEspaamento"/>
      </w:pPr>
    </w:p>
    <w:p w:rsidR="00EC193A" w:rsidRDefault="00EC193A" w:rsidP="000B620A">
      <w:pPr>
        <w:pStyle w:val="IFSCSemEspaamento"/>
      </w:pPr>
    </w:p>
    <w:p w:rsidR="00EC193A" w:rsidRDefault="00EC193A" w:rsidP="000B620A">
      <w:pPr>
        <w:pStyle w:val="IFSCSemEspaamento"/>
      </w:pPr>
    </w:p>
    <w:p w:rsidR="009D725D" w:rsidRDefault="009D725D" w:rsidP="000B620A">
      <w:pPr>
        <w:pStyle w:val="IFSCSemEspaamento"/>
      </w:pPr>
    </w:p>
    <w:p w:rsidR="000B620A" w:rsidRDefault="000B620A" w:rsidP="000B620A">
      <w:pPr>
        <w:pStyle w:val="IFSCTTULO"/>
      </w:pPr>
      <w:bookmarkStart w:id="30" w:name="_Toc233561929"/>
      <w:r>
        <w:lastRenderedPageBreak/>
        <w:t>REFERÊNCIAS</w:t>
      </w:r>
      <w:bookmarkEnd w:id="30"/>
    </w:p>
    <w:p w:rsidR="00192A0F" w:rsidRDefault="00192A0F" w:rsidP="00192A0F">
      <w:pPr>
        <w:pStyle w:val="IFSCSemEspaamento"/>
      </w:pPr>
    </w:p>
    <w:p w:rsidR="00EC193A" w:rsidRDefault="00EC193A" w:rsidP="00192A0F">
      <w:pPr>
        <w:pStyle w:val="IFSCSemEspaamento"/>
      </w:pPr>
    </w:p>
    <w:p w:rsidR="00192A0F" w:rsidRPr="00E62BC5" w:rsidRDefault="00192A0F" w:rsidP="00192A0F">
      <w:pPr>
        <w:pStyle w:val="IFSCSemEspaamento"/>
        <w:ind w:firstLine="709"/>
        <w:rPr>
          <w:lang w:val="en-US"/>
        </w:rPr>
      </w:pPr>
      <w:r w:rsidRPr="00192A0F">
        <w:t>BOYLESTAD, Robert L.</w:t>
      </w:r>
      <w:r>
        <w:rPr>
          <w:b/>
        </w:rPr>
        <w:t xml:space="preserve"> </w:t>
      </w:r>
      <w:r w:rsidRPr="00192A0F">
        <w:rPr>
          <w:b/>
        </w:rPr>
        <w:t xml:space="preserve">Dispositivos Eletrônicos e Teoria de Circuitos. </w:t>
      </w:r>
      <w:proofErr w:type="gramStart"/>
      <w:r w:rsidRPr="00E62BC5">
        <w:rPr>
          <w:lang w:val="en-US"/>
        </w:rPr>
        <w:t xml:space="preserve">8ª </w:t>
      </w:r>
      <w:proofErr w:type="spellStart"/>
      <w:r w:rsidRPr="00E62BC5">
        <w:rPr>
          <w:lang w:val="en-US"/>
        </w:rPr>
        <w:t>Edição</w:t>
      </w:r>
      <w:proofErr w:type="spellEnd"/>
      <w:r w:rsidRPr="00E62BC5">
        <w:rPr>
          <w:lang w:val="en-US"/>
        </w:rPr>
        <w:t>.</w:t>
      </w:r>
      <w:proofErr w:type="gramEnd"/>
      <w:r w:rsidRPr="00E62BC5">
        <w:rPr>
          <w:lang w:val="en-US"/>
        </w:rPr>
        <w:t xml:space="preserve"> </w:t>
      </w:r>
      <w:proofErr w:type="gramStart"/>
      <w:r w:rsidRPr="00E62BC5">
        <w:rPr>
          <w:lang w:val="en-US"/>
        </w:rPr>
        <w:t>Prentice Hall.</w:t>
      </w:r>
      <w:proofErr w:type="gramEnd"/>
    </w:p>
    <w:p w:rsidR="00192A0F" w:rsidRDefault="00192A0F" w:rsidP="00192A0F">
      <w:pPr>
        <w:pStyle w:val="IFSCSemEspaamento"/>
        <w:ind w:firstLine="709"/>
      </w:pPr>
      <w:r w:rsidRPr="00F614E3">
        <w:rPr>
          <w:lang w:val="en-US"/>
        </w:rPr>
        <w:t xml:space="preserve">TOCCI, Ronald J. NEAL S. </w:t>
      </w:r>
      <w:proofErr w:type="spellStart"/>
      <w:r w:rsidRPr="00F614E3">
        <w:rPr>
          <w:lang w:val="en-US"/>
        </w:rPr>
        <w:t>Widmer</w:t>
      </w:r>
      <w:proofErr w:type="spellEnd"/>
      <w:r w:rsidRPr="00F614E3">
        <w:rPr>
          <w:lang w:val="en-US"/>
        </w:rPr>
        <w:t>.</w:t>
      </w:r>
      <w:r>
        <w:rPr>
          <w:lang w:val="en-US"/>
        </w:rPr>
        <w:t xml:space="preserve"> </w:t>
      </w:r>
      <w:r w:rsidRPr="00F614E3">
        <w:rPr>
          <w:b/>
        </w:rPr>
        <w:t>Sistemas Digitais: Princípios e Aplicações.</w:t>
      </w:r>
      <w:r>
        <w:t xml:space="preserve"> 8ª Edição, Ed </w:t>
      </w:r>
      <w:proofErr w:type="spellStart"/>
      <w:r>
        <w:t>Prentice</w:t>
      </w:r>
      <w:proofErr w:type="spellEnd"/>
      <w:r>
        <w:t xml:space="preserve"> Hall.</w:t>
      </w:r>
      <w:r w:rsidRPr="00192A0F">
        <w:t xml:space="preserve"> </w:t>
      </w:r>
    </w:p>
    <w:p w:rsidR="00192A0F" w:rsidRDefault="00192A0F" w:rsidP="00F614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14E3">
        <w:rPr>
          <w:rFonts w:ascii="Arial" w:hAnsi="Arial" w:cs="Arial"/>
          <w:bCs/>
          <w:sz w:val="24"/>
          <w:szCs w:val="24"/>
          <w:lang w:val="en-US"/>
        </w:rPr>
        <w:t>SELF, Douglas.</w:t>
      </w:r>
      <w:r w:rsidRPr="00192A0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192A0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Audio Power Amplifier Design Handbook</w:t>
      </w:r>
      <w:r w:rsidRPr="00192A0F">
        <w:rPr>
          <w:rFonts w:ascii="Arial" w:hAnsi="Arial" w:cs="Arial"/>
          <w:i/>
          <w:iCs/>
          <w:sz w:val="24"/>
          <w:szCs w:val="24"/>
          <w:lang w:val="en-US"/>
        </w:rPr>
        <w:t>.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192A0F">
        <w:rPr>
          <w:rFonts w:ascii="Arial" w:hAnsi="Arial" w:cs="Arial"/>
          <w:sz w:val="24"/>
          <w:szCs w:val="24"/>
          <w:lang w:val="en-US"/>
        </w:rPr>
        <w:t xml:space="preserve">Third Edition. </w:t>
      </w:r>
      <w:proofErr w:type="spellStart"/>
      <w:proofErr w:type="gramStart"/>
      <w:r w:rsidRPr="00F614E3">
        <w:rPr>
          <w:rFonts w:ascii="Arial" w:hAnsi="Arial" w:cs="Arial"/>
          <w:bCs/>
          <w:sz w:val="24"/>
          <w:szCs w:val="24"/>
          <w:lang w:val="en-US"/>
        </w:rPr>
        <w:t>Newnes</w:t>
      </w:r>
      <w:proofErr w:type="spellEnd"/>
      <w:r w:rsidRPr="00F614E3">
        <w:rPr>
          <w:rFonts w:ascii="Arial" w:hAnsi="Arial" w:cs="Arial"/>
          <w:bCs/>
          <w:sz w:val="24"/>
          <w:szCs w:val="24"/>
          <w:lang w:val="en-US"/>
        </w:rPr>
        <w:t>.</w:t>
      </w:r>
      <w:proofErr w:type="gramEnd"/>
      <w:r w:rsidRPr="00F614E3">
        <w:rPr>
          <w:rFonts w:ascii="Arial" w:hAnsi="Arial" w:cs="Arial"/>
          <w:bCs/>
          <w:sz w:val="24"/>
          <w:szCs w:val="24"/>
          <w:lang w:val="en-US"/>
        </w:rPr>
        <w:t xml:space="preserve"> Oxford, Great Britain.</w:t>
      </w:r>
    </w:p>
    <w:p w:rsidR="00F614E3" w:rsidRPr="00F614E3" w:rsidRDefault="00F614E3" w:rsidP="00F614E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SLONE, G. Randy. </w:t>
      </w:r>
      <w:proofErr w:type="gramStart"/>
      <w:r>
        <w:rPr>
          <w:rFonts w:ascii="Arial" w:hAnsi="Arial" w:cs="Arial"/>
          <w:b/>
          <w:bCs/>
          <w:i/>
          <w:sz w:val="24"/>
          <w:szCs w:val="24"/>
          <w:lang w:val="en-US"/>
        </w:rPr>
        <w:t>High-Power Audio Amplifier Construction Manual.</w:t>
      </w:r>
      <w:proofErr w:type="gramEnd"/>
      <w:r>
        <w:rPr>
          <w:rFonts w:ascii="Arial" w:hAnsi="Arial" w:cs="Arial"/>
          <w:b/>
          <w:bCs/>
          <w:i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McGraw-Hill.</w:t>
      </w:r>
      <w:proofErr w:type="gramEnd"/>
      <w:r>
        <w:rPr>
          <w:rFonts w:ascii="Arial" w:hAnsi="Arial" w:cs="Arial"/>
          <w:bCs/>
          <w:sz w:val="24"/>
          <w:szCs w:val="24"/>
          <w:lang w:val="en-US"/>
        </w:rPr>
        <w:t xml:space="preserve"> United States of America.</w:t>
      </w:r>
    </w:p>
    <w:sectPr w:rsidR="00F614E3" w:rsidRPr="00F614E3" w:rsidSect="00095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6E74"/>
    <w:multiLevelType w:val="multilevel"/>
    <w:tmpl w:val="3E722D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A87F8E"/>
    <w:multiLevelType w:val="multilevel"/>
    <w:tmpl w:val="3E722D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B906DB7"/>
    <w:multiLevelType w:val="multilevel"/>
    <w:tmpl w:val="D96A6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E9957E8"/>
    <w:multiLevelType w:val="hybridMultilevel"/>
    <w:tmpl w:val="A0F6AE78"/>
    <w:lvl w:ilvl="0" w:tplc="C964A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A4C39"/>
    <w:multiLevelType w:val="multilevel"/>
    <w:tmpl w:val="AF0E28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A656F32"/>
    <w:multiLevelType w:val="multilevel"/>
    <w:tmpl w:val="0A6ADF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BE862FC"/>
    <w:multiLevelType w:val="hybridMultilevel"/>
    <w:tmpl w:val="555C2EF4"/>
    <w:lvl w:ilvl="0" w:tplc="9C34DD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60F9D"/>
    <w:multiLevelType w:val="multilevel"/>
    <w:tmpl w:val="B142A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6EA3E8E"/>
    <w:multiLevelType w:val="multilevel"/>
    <w:tmpl w:val="0A6ADF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909331A"/>
    <w:multiLevelType w:val="multilevel"/>
    <w:tmpl w:val="3E722D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A0F2B1A"/>
    <w:multiLevelType w:val="hybridMultilevel"/>
    <w:tmpl w:val="94B682DC"/>
    <w:lvl w:ilvl="0" w:tplc="44281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858D4"/>
    <w:multiLevelType w:val="multilevel"/>
    <w:tmpl w:val="0A6ADF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CC82D26"/>
    <w:multiLevelType w:val="hybridMultilevel"/>
    <w:tmpl w:val="A26EE966"/>
    <w:lvl w:ilvl="0" w:tplc="211ED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8F3D6D"/>
    <w:multiLevelType w:val="hybridMultilevel"/>
    <w:tmpl w:val="5740C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A59E5"/>
    <w:multiLevelType w:val="hybridMultilevel"/>
    <w:tmpl w:val="7990EB26"/>
    <w:lvl w:ilvl="0" w:tplc="4014D406">
      <w:start w:val="3"/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B892ADA"/>
    <w:multiLevelType w:val="hybridMultilevel"/>
    <w:tmpl w:val="2A60E87A"/>
    <w:lvl w:ilvl="0" w:tplc="5150EAF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13"/>
  </w:num>
  <w:num w:numId="5">
    <w:abstractNumId w:val="4"/>
  </w:num>
  <w:num w:numId="6">
    <w:abstractNumId w:val="15"/>
  </w:num>
  <w:num w:numId="7">
    <w:abstractNumId w:val="6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  <w:num w:numId="14">
    <w:abstractNumId w:val="2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6C7ED3"/>
    <w:rsid w:val="000021DE"/>
    <w:rsid w:val="000033FB"/>
    <w:rsid w:val="00045BF5"/>
    <w:rsid w:val="00061CE3"/>
    <w:rsid w:val="00085714"/>
    <w:rsid w:val="00091233"/>
    <w:rsid w:val="00095000"/>
    <w:rsid w:val="000B620A"/>
    <w:rsid w:val="000E1781"/>
    <w:rsid w:val="000F07E8"/>
    <w:rsid w:val="001146A8"/>
    <w:rsid w:val="00134ECD"/>
    <w:rsid w:val="001600C3"/>
    <w:rsid w:val="001707CC"/>
    <w:rsid w:val="001759A9"/>
    <w:rsid w:val="0018141D"/>
    <w:rsid w:val="00192A0F"/>
    <w:rsid w:val="001A2501"/>
    <w:rsid w:val="001B364E"/>
    <w:rsid w:val="001B7CB3"/>
    <w:rsid w:val="001D5BC2"/>
    <w:rsid w:val="001D5DAD"/>
    <w:rsid w:val="00202C5B"/>
    <w:rsid w:val="00256BB0"/>
    <w:rsid w:val="0025723F"/>
    <w:rsid w:val="00261B25"/>
    <w:rsid w:val="0028302E"/>
    <w:rsid w:val="00316AFF"/>
    <w:rsid w:val="00330710"/>
    <w:rsid w:val="00356035"/>
    <w:rsid w:val="00380F6A"/>
    <w:rsid w:val="00383765"/>
    <w:rsid w:val="00385396"/>
    <w:rsid w:val="003C1D61"/>
    <w:rsid w:val="003D4705"/>
    <w:rsid w:val="003F286B"/>
    <w:rsid w:val="004140D8"/>
    <w:rsid w:val="00430A64"/>
    <w:rsid w:val="004A44DC"/>
    <w:rsid w:val="0051773D"/>
    <w:rsid w:val="0052536C"/>
    <w:rsid w:val="00572363"/>
    <w:rsid w:val="005B6E7C"/>
    <w:rsid w:val="005E5AB8"/>
    <w:rsid w:val="00603B3E"/>
    <w:rsid w:val="00605F9F"/>
    <w:rsid w:val="00643493"/>
    <w:rsid w:val="00645219"/>
    <w:rsid w:val="006A45EF"/>
    <w:rsid w:val="006C7ED3"/>
    <w:rsid w:val="006D34E1"/>
    <w:rsid w:val="006E7CE9"/>
    <w:rsid w:val="006F1649"/>
    <w:rsid w:val="0071056F"/>
    <w:rsid w:val="00712920"/>
    <w:rsid w:val="00723718"/>
    <w:rsid w:val="00726AF6"/>
    <w:rsid w:val="00740A29"/>
    <w:rsid w:val="00741065"/>
    <w:rsid w:val="00770D1F"/>
    <w:rsid w:val="00772351"/>
    <w:rsid w:val="007B6C4D"/>
    <w:rsid w:val="007C2332"/>
    <w:rsid w:val="007C5D0D"/>
    <w:rsid w:val="00801EEF"/>
    <w:rsid w:val="008234E5"/>
    <w:rsid w:val="00831FB4"/>
    <w:rsid w:val="00832B9B"/>
    <w:rsid w:val="0083575D"/>
    <w:rsid w:val="00851348"/>
    <w:rsid w:val="008513F4"/>
    <w:rsid w:val="008E28C9"/>
    <w:rsid w:val="00906E76"/>
    <w:rsid w:val="009335C3"/>
    <w:rsid w:val="009B5856"/>
    <w:rsid w:val="009C0997"/>
    <w:rsid w:val="009C1661"/>
    <w:rsid w:val="009D303B"/>
    <w:rsid w:val="009D725D"/>
    <w:rsid w:val="009E2F4A"/>
    <w:rsid w:val="009E41EC"/>
    <w:rsid w:val="00A022BC"/>
    <w:rsid w:val="00A15763"/>
    <w:rsid w:val="00A7401A"/>
    <w:rsid w:val="00A753AB"/>
    <w:rsid w:val="00AB7E47"/>
    <w:rsid w:val="00AE7A2D"/>
    <w:rsid w:val="00B2061E"/>
    <w:rsid w:val="00B24B63"/>
    <w:rsid w:val="00B81660"/>
    <w:rsid w:val="00B8337C"/>
    <w:rsid w:val="00B87A67"/>
    <w:rsid w:val="00B96474"/>
    <w:rsid w:val="00BA041A"/>
    <w:rsid w:val="00BA0C77"/>
    <w:rsid w:val="00BC46AB"/>
    <w:rsid w:val="00C166B0"/>
    <w:rsid w:val="00C53F88"/>
    <w:rsid w:val="00C6337E"/>
    <w:rsid w:val="00CA3905"/>
    <w:rsid w:val="00CD018A"/>
    <w:rsid w:val="00CF30E4"/>
    <w:rsid w:val="00CF339C"/>
    <w:rsid w:val="00D252DA"/>
    <w:rsid w:val="00D84E6C"/>
    <w:rsid w:val="00D946C4"/>
    <w:rsid w:val="00DD0BC5"/>
    <w:rsid w:val="00E16787"/>
    <w:rsid w:val="00E25FCF"/>
    <w:rsid w:val="00E416AE"/>
    <w:rsid w:val="00E44AD1"/>
    <w:rsid w:val="00E561B0"/>
    <w:rsid w:val="00E62BC5"/>
    <w:rsid w:val="00EA08FF"/>
    <w:rsid w:val="00EA4D79"/>
    <w:rsid w:val="00EC193A"/>
    <w:rsid w:val="00EE03F1"/>
    <w:rsid w:val="00EF7089"/>
    <w:rsid w:val="00F228A1"/>
    <w:rsid w:val="00F521F7"/>
    <w:rsid w:val="00F614E3"/>
    <w:rsid w:val="00F64DA0"/>
    <w:rsid w:val="00F66F06"/>
    <w:rsid w:val="00F932DD"/>
    <w:rsid w:val="00FB33A7"/>
    <w:rsid w:val="00FB36CE"/>
    <w:rsid w:val="00FD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00"/>
  </w:style>
  <w:style w:type="paragraph" w:styleId="Ttulo1">
    <w:name w:val="heading 1"/>
    <w:basedOn w:val="Normal"/>
    <w:next w:val="Normal"/>
    <w:link w:val="Ttulo1Char"/>
    <w:uiPriority w:val="9"/>
    <w:qFormat/>
    <w:rsid w:val="00F66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47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C7ED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E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41E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87A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ilustrações (IFSC)"/>
    <w:basedOn w:val="Normal"/>
    <w:next w:val="Normal"/>
    <w:uiPriority w:val="99"/>
    <w:unhideWhenUsed/>
    <w:qFormat/>
    <w:rsid w:val="00AB7E47"/>
    <w:pPr>
      <w:spacing w:after="0" w:line="360" w:lineRule="auto"/>
    </w:pPr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64349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C166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6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2061E"/>
    <w:pPr>
      <w:outlineLvl w:val="9"/>
    </w:pPr>
  </w:style>
  <w:style w:type="paragraph" w:styleId="Sumrio1">
    <w:name w:val="toc 1"/>
    <w:basedOn w:val="IFSCTTULO"/>
    <w:next w:val="IFSCSemEspaamento"/>
    <w:autoRedefine/>
    <w:uiPriority w:val="39"/>
    <w:unhideWhenUsed/>
    <w:qFormat/>
    <w:rsid w:val="003D4705"/>
    <w:pPr>
      <w:tabs>
        <w:tab w:val="left" w:pos="440"/>
        <w:tab w:val="right" w:leader="dot" w:pos="8494"/>
      </w:tabs>
      <w:spacing w:before="0"/>
    </w:pPr>
  </w:style>
  <w:style w:type="paragraph" w:styleId="PargrafodaLista">
    <w:name w:val="List Paragraph"/>
    <w:basedOn w:val="Normal"/>
    <w:uiPriority w:val="34"/>
    <w:qFormat/>
    <w:rsid w:val="0051773D"/>
    <w:pPr>
      <w:ind w:left="720"/>
      <w:contextualSpacing/>
    </w:pPr>
  </w:style>
  <w:style w:type="paragraph" w:customStyle="1" w:styleId="IFSCTTULO">
    <w:name w:val="IFSC TÍTULO"/>
    <w:basedOn w:val="Ttulo1"/>
    <w:next w:val="IFSCSemEspaamento"/>
    <w:link w:val="IFSCTTULOChar"/>
    <w:qFormat/>
    <w:rsid w:val="00772351"/>
    <w:pPr>
      <w:spacing w:line="360" w:lineRule="auto"/>
      <w:jc w:val="both"/>
    </w:pPr>
    <w:rPr>
      <w:rFonts w:ascii="Arial" w:hAnsi="Arial" w:cs="Arial"/>
      <w:color w:val="auto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129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12920"/>
  </w:style>
  <w:style w:type="character" w:customStyle="1" w:styleId="IFSCTTULOChar">
    <w:name w:val="IFSC TÍTULO Char"/>
    <w:basedOn w:val="SemEspaamentoChar"/>
    <w:link w:val="IFSCTTULO"/>
    <w:rsid w:val="00772351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712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FSCSemEspaamento">
    <w:name w:val="IFSC Sem Espaçamento"/>
    <w:basedOn w:val="SemEspaamento"/>
    <w:link w:val="IFSCSemEspaamentoChar"/>
    <w:qFormat/>
    <w:rsid w:val="00772351"/>
    <w:pPr>
      <w:spacing w:line="360" w:lineRule="auto"/>
      <w:jc w:val="both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7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FSCSemEspaamentoChar">
    <w:name w:val="IFSC Sem Espaçamento Char"/>
    <w:basedOn w:val="SemEspaamentoChar"/>
    <w:link w:val="IFSCSemEspaamento"/>
    <w:rsid w:val="00772351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2363"/>
    <w:pPr>
      <w:spacing w:after="100"/>
      <w:ind w:left="220"/>
    </w:pPr>
  </w:style>
  <w:style w:type="paragraph" w:customStyle="1" w:styleId="IFSCTtulo2">
    <w:name w:val="IFSC Título 2"/>
    <w:basedOn w:val="Ttulo2"/>
    <w:next w:val="IFSCSemEspaamento"/>
    <w:link w:val="IFSCTtulo2Char"/>
    <w:qFormat/>
    <w:rsid w:val="00CF30E4"/>
    <w:pPr>
      <w:spacing w:line="360" w:lineRule="auto"/>
      <w:jc w:val="both"/>
    </w:pPr>
    <w:rPr>
      <w:rFonts w:ascii="Arial" w:hAnsi="Arial" w:cs="Arial"/>
      <w:b w:val="0"/>
      <w:bCs w:val="0"/>
      <w:color w:val="auto"/>
      <w:sz w:val="24"/>
    </w:rPr>
  </w:style>
  <w:style w:type="paragraph" w:customStyle="1" w:styleId="IFSCTtulo3">
    <w:name w:val="IFSC Título 3"/>
    <w:basedOn w:val="Ttulo3"/>
    <w:next w:val="IFSCSemEspaamento"/>
    <w:link w:val="IFSCTtulo3Char"/>
    <w:qFormat/>
    <w:rsid w:val="003D4705"/>
    <w:pPr>
      <w:spacing w:line="360" w:lineRule="auto"/>
      <w:jc w:val="both"/>
    </w:pPr>
    <w:rPr>
      <w:rFonts w:ascii="Arial" w:hAnsi="Arial" w:cs="Arial"/>
      <w:b w:val="0"/>
      <w:color w:val="auto"/>
      <w:sz w:val="24"/>
      <w:szCs w:val="24"/>
    </w:rPr>
  </w:style>
  <w:style w:type="character" w:customStyle="1" w:styleId="IFSCTtulo2Char">
    <w:name w:val="IFSC Título 2 Char"/>
    <w:basedOn w:val="Fontepargpadro"/>
    <w:link w:val="IFSCTtulo2"/>
    <w:rsid w:val="00CF30E4"/>
    <w:rPr>
      <w:rFonts w:ascii="Arial" w:eastAsiaTheme="majorEastAsia" w:hAnsi="Arial" w:cs="Arial"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3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723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D4705"/>
    <w:pPr>
      <w:spacing w:after="100"/>
      <w:ind w:left="4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3D47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FSCTtulo3Char">
    <w:name w:val="IFSC Título 3 Char"/>
    <w:basedOn w:val="Ttulo3Char"/>
    <w:link w:val="IFSCTtulo3"/>
    <w:rsid w:val="003D4705"/>
    <w:rPr>
      <w:rFonts w:ascii="Arial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B364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Planilha_do_Microsoft_Office_Excel1.xlsx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ED270-9727-442C-BC0B-F6BF1CAC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14</Pages>
  <Words>1082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97</cp:revision>
  <dcterms:created xsi:type="dcterms:W3CDTF">2009-06-20T23:47:00Z</dcterms:created>
  <dcterms:modified xsi:type="dcterms:W3CDTF">2009-06-24T02:13:00Z</dcterms:modified>
</cp:coreProperties>
</file>