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r>
        <w:t>CONTROLE E AUTOMAÇÃO COM TECNOLOGIA GSM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jc w:val="center"/>
        <w:rPr>
          <w:b/>
        </w:rPr>
      </w:pPr>
      <w:r>
        <w:rPr>
          <w:b/>
        </w:rPr>
        <w:t>FLORIANÓPOLIS, 2010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3B226A" w:rsidRDefault="003B226A" w:rsidP="009C55EA">
      <w:pPr>
        <w:pStyle w:val="Ttulo"/>
      </w:pPr>
      <w:r>
        <w:t>CONTROLE E AUTOMAÇÃO COM TECNOLOGIA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E3532D">
        <w:br/>
      </w:r>
      <w:proofErr w:type="gramStart"/>
      <w:r w:rsidR="00922777" w:rsidRPr="00922777">
        <w:t>Orientador</w:t>
      </w:r>
      <w:proofErr w:type="gramEnd"/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924BD0">
        <w:rPr>
          <w:rStyle w:val="apple-style-span"/>
          <w:rFonts w:cs="Arial"/>
          <w:color w:val="312E25"/>
        </w:rPr>
        <w:t>Everton Luiz Ferret dos Santos</w:t>
      </w:r>
      <w:r w:rsidR="00924BD0">
        <w:rPr>
          <w:rStyle w:val="apple-style-span"/>
          <w:rFonts w:cs="Arial"/>
          <w:color w:val="312E25"/>
        </w:rPr>
        <w:t xml:space="preserve">, </w:t>
      </w:r>
      <w:proofErr w:type="gramStart"/>
      <w:r w:rsidR="0074557E">
        <w:rPr>
          <w:rStyle w:val="apple-style-span"/>
          <w:rFonts w:cs="Arial"/>
          <w:color w:val="312E25"/>
        </w:rPr>
        <w:t>M.</w:t>
      </w:r>
      <w:proofErr w:type="gramEnd"/>
      <w:r w:rsidR="0074557E">
        <w:rPr>
          <w:rStyle w:val="apple-style-span"/>
          <w:rFonts w:cs="Arial"/>
          <w:color w:val="312E25"/>
        </w:rPr>
        <w:t>Sc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</w:t>
      </w:r>
      <w:proofErr w:type="gramStart"/>
      <w:r w:rsidR="00406F77">
        <w:t>Eng</w:t>
      </w:r>
      <w:proofErr w:type="gram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</w:t>
      </w:r>
      <w:r w:rsidR="007C471D">
        <w:rPr>
          <w:rStyle w:val="apple-style-span"/>
          <w:rFonts w:cs="Arial"/>
          <w:color w:val="312E25"/>
        </w:rPr>
        <w:t>, Dr.</w:t>
      </w:r>
      <w:proofErr w:type="gramStart"/>
      <w:r w:rsidR="007C471D">
        <w:rPr>
          <w:rStyle w:val="apple-style-span"/>
          <w:rFonts w:cs="Arial"/>
          <w:color w:val="312E25"/>
        </w:rPr>
        <w:t>Eng</w:t>
      </w:r>
      <w:proofErr w:type="gramEnd"/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r w:rsidR="001F0A2B">
        <w:rPr>
          <w:rFonts w:cs="Arial"/>
        </w:rPr>
        <w:t xml:space="preserve">Rafael Luiz </w:t>
      </w:r>
      <w:proofErr w:type="spellStart"/>
      <w:r w:rsidR="001F0A2B">
        <w:rPr>
          <w:rFonts w:cs="Arial"/>
        </w:rPr>
        <w:t>Cancian</w:t>
      </w:r>
      <w:proofErr w:type="spellEnd"/>
      <w:r w:rsidR="001F0A2B">
        <w:rPr>
          <w:rFonts w:cs="Arial"/>
        </w:rPr>
        <w:t xml:space="preserve">, </w:t>
      </w:r>
      <w:proofErr w:type="gramStart"/>
      <w:r w:rsidR="001F0A2B">
        <w:rPr>
          <w:rFonts w:cs="Arial"/>
        </w:rPr>
        <w:t>M.</w:t>
      </w:r>
      <w:proofErr w:type="gramEnd"/>
      <w:r w:rsidR="0074557E">
        <w:rPr>
          <w:rFonts w:cs="Arial"/>
        </w:rPr>
        <w:t>Sc</w:t>
      </w: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79073902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1" w:name="_Toc279073903"/>
      <w:r w:rsidRPr="00906571">
        <w:rPr>
          <w:lang w:val="en-US"/>
        </w:rPr>
        <w:lastRenderedPageBreak/>
        <w:t>ABSTRACT</w:t>
      </w:r>
      <w:bookmarkEnd w:id="1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79073904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CD4D6B" w:rsidRDefault="00E670D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9075139" w:history="1">
        <w:r w:rsidR="00CD4D6B" w:rsidRPr="005302B1">
          <w:rPr>
            <w:rStyle w:val="Hyperlink"/>
            <w:noProof/>
          </w:rPr>
          <w:t>Figura 1 - Arquitetura da rede GSM.</w:t>
        </w:r>
        <w:r w:rsidR="00CD4D6B">
          <w:rPr>
            <w:noProof/>
            <w:webHidden/>
          </w:rPr>
          <w:tab/>
        </w:r>
        <w:r w:rsidR="00CD4D6B"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_Toc279075139 \h </w:instrText>
        </w:r>
        <w:r w:rsidR="00CD4D6B">
          <w:rPr>
            <w:noProof/>
            <w:webHidden/>
          </w:rPr>
        </w:r>
        <w:r w:rsidR="00CD4D6B"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22</w:t>
        </w:r>
        <w:r w:rsidR="00CD4D6B"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0" w:history="1">
        <w:r w:rsidRPr="005302B1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1" w:history="1">
        <w:r w:rsidRPr="005302B1">
          <w:rPr>
            <w:rStyle w:val="Hyperlink"/>
            <w:noProof/>
          </w:rPr>
          <w:t>Figura 3 - IMSI (</w:t>
        </w:r>
        <w:r w:rsidRPr="005302B1">
          <w:rPr>
            <w:rStyle w:val="Hyperlink"/>
            <w:i/>
            <w:noProof/>
          </w:rPr>
          <w:t>International Mobile Subscriber Identity</w:t>
        </w:r>
        <w:r w:rsidRPr="005302B1">
          <w:rPr>
            <w:rStyle w:val="Hyperlink"/>
            <w:noProof/>
          </w:rPr>
          <w:t>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2" w:history="1">
        <w:r w:rsidRPr="005302B1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3" w:history="1">
        <w:r w:rsidRPr="005302B1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4" w:history="1">
        <w:r w:rsidRPr="005302B1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5" w:history="1">
        <w:r w:rsidRPr="005302B1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6" w:history="1">
        <w:r w:rsidRPr="005302B1">
          <w:rPr>
            <w:rStyle w:val="Hyperlink"/>
            <w:noProof/>
          </w:rPr>
          <w:t>Figura 8 -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7" w:history="1">
        <w:r w:rsidRPr="005302B1">
          <w:rPr>
            <w:rStyle w:val="Hyperlink"/>
            <w:noProof/>
          </w:rPr>
          <w:t>Figura 9 -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8" w:history="1">
        <w:r w:rsidRPr="005302B1">
          <w:rPr>
            <w:rStyle w:val="Hyperlink"/>
            <w:noProof/>
          </w:rPr>
          <w:t>Figura 10 -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9" w:history="1">
        <w:r w:rsidRPr="005302B1">
          <w:rPr>
            <w:rStyle w:val="Hyperlink"/>
            <w:noProof/>
          </w:rPr>
          <w:t>Figura 11 -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0" w:history="1">
        <w:r w:rsidRPr="005302B1">
          <w:rPr>
            <w:rStyle w:val="Hyperlink"/>
            <w:noProof/>
          </w:rPr>
          <w:t>Figura 12 - Diagrama de blocos do NGCell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1" w:history="1">
        <w:r w:rsidRPr="005302B1">
          <w:rPr>
            <w:rStyle w:val="Hyperlink"/>
            <w:noProof/>
          </w:rPr>
          <w:t xml:space="preserve">Figura 13 - </w:t>
        </w:r>
        <w:r w:rsidRPr="005302B1">
          <w:rPr>
            <w:rStyle w:val="Hyperlink"/>
            <w:i/>
            <w:noProof/>
          </w:rPr>
          <w:t>Kit</w:t>
        </w:r>
        <w:r w:rsidRPr="005302B1">
          <w:rPr>
            <w:rStyle w:val="Hyperlink"/>
            <w:noProof/>
          </w:rPr>
          <w:t xml:space="preserve"> modular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2" w:history="1">
        <w:r w:rsidRPr="005302B1">
          <w:rPr>
            <w:rStyle w:val="Hyperlink"/>
            <w:noProof/>
          </w:rPr>
          <w:t>Figura 14 - Estrutura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E4F85" w:rsidRDefault="00E670D5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79073905"/>
      <w:r>
        <w:lastRenderedPageBreak/>
        <w:t>LISTA DE TABELAS</w:t>
      </w:r>
      <w:bookmarkEnd w:id="3"/>
    </w:p>
    <w:p w:rsidR="008E4F85" w:rsidRPr="008E4F85" w:rsidRDefault="008E4F85" w:rsidP="008E4F85"/>
    <w:p w:rsidR="00CD4D6B" w:rsidRDefault="00E670D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79075153" w:history="1">
        <w:r w:rsidR="00CD4D6B" w:rsidRPr="00CD77E3">
          <w:rPr>
            <w:rStyle w:val="Hyperlink"/>
            <w:noProof/>
          </w:rPr>
          <w:t>Tabela 1 - Histórico da evolução do GSM.</w:t>
        </w:r>
        <w:r w:rsidR="00CD4D6B">
          <w:rPr>
            <w:noProof/>
            <w:webHidden/>
          </w:rPr>
          <w:tab/>
        </w:r>
        <w:r w:rsidR="00CD4D6B"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_Toc279075153 \h </w:instrText>
        </w:r>
        <w:r w:rsidR="00CD4D6B">
          <w:rPr>
            <w:noProof/>
            <w:webHidden/>
          </w:rPr>
        </w:r>
        <w:r w:rsidR="00CD4D6B"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20</w:t>
        </w:r>
        <w:r w:rsidR="00CD4D6B"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4" w:history="1">
        <w:r w:rsidRPr="00CD77E3">
          <w:rPr>
            <w:rStyle w:val="Hyperlink"/>
            <w:noProof/>
          </w:rPr>
          <w:t>Tabela 2 -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5" w:history="1">
        <w:r w:rsidRPr="00CD77E3">
          <w:rPr>
            <w:rStyle w:val="Hyperlink"/>
            <w:noProof/>
          </w:rPr>
          <w:t>Tabela 3 -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6" w:history="1">
        <w:r w:rsidRPr="00CD77E3">
          <w:rPr>
            <w:rStyle w:val="Hyperlink"/>
            <w:noProof/>
          </w:rPr>
          <w:t>Tabela 4 -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7" w:history="1">
        <w:r w:rsidRPr="00CD77E3">
          <w:rPr>
            <w:rStyle w:val="Hyperlink"/>
            <w:noProof/>
          </w:rPr>
          <w:t>Tabela 5 - Etapas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D4D6B" w:rsidRDefault="00CD4D6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8" w:history="1">
        <w:r w:rsidRPr="00CD77E3">
          <w:rPr>
            <w:rStyle w:val="Hyperlink"/>
            <w:noProof/>
          </w:rPr>
          <w:t>Tabela 6 - Cronograma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_Toc279075158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E670D5" w:rsidP="00867E25">
      <w:r>
        <w:fldChar w:fldCharType="end"/>
      </w:r>
      <w:bookmarkStart w:id="4" w:name="_GoBack"/>
      <w:bookmarkEnd w:id="4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79073906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CA024B" w:rsidRDefault="00CA024B" w:rsidP="000E48AF"/>
    <w:p w:rsidR="00CA024B" w:rsidRPr="00922777" w:rsidRDefault="00922777" w:rsidP="00A17BDC">
      <w:pPr>
        <w:spacing w:line="240" w:lineRule="auto"/>
        <w:rPr>
          <w:lang w:val="en-US"/>
        </w:rPr>
      </w:pPr>
      <w:r w:rsidRPr="00922777">
        <w:rPr>
          <w:lang w:val="en-US"/>
        </w:rPr>
        <w:t>AGCH</w:t>
      </w:r>
      <w:r w:rsidRPr="00922777">
        <w:rPr>
          <w:lang w:val="en-US"/>
        </w:rPr>
        <w:tab/>
      </w:r>
      <w:r w:rsidRPr="00922777">
        <w:rPr>
          <w:lang w:val="en-US"/>
        </w:rPr>
        <w:tab/>
      </w:r>
      <w:r w:rsidR="00CA024B" w:rsidRPr="00922777">
        <w:rPr>
          <w:i/>
          <w:lang w:val="en-US"/>
        </w:rPr>
        <w:t>Access Grant Channel</w:t>
      </w:r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E963FF" w:rsidRDefault="00C458C3" w:rsidP="00E23843">
      <w:pPr>
        <w:spacing w:line="240" w:lineRule="auto"/>
        <w:rPr>
          <w:lang w:val="en-US"/>
        </w:rPr>
      </w:pPr>
      <w:r>
        <w:rPr>
          <w:lang w:val="en-US"/>
        </w:rPr>
        <w:t xml:space="preserve">URA 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E963FF">
        <w:rPr>
          <w:lang w:val="en-US"/>
        </w:rPr>
        <w:t>Unidade</w:t>
      </w:r>
      <w:proofErr w:type="spellEnd"/>
      <w:r w:rsidR="00CA024B" w:rsidRPr="00E963FF">
        <w:rPr>
          <w:lang w:val="en-US"/>
        </w:rPr>
        <w:t xml:space="preserve"> de </w:t>
      </w:r>
      <w:proofErr w:type="spellStart"/>
      <w:r w:rsidR="00CA024B" w:rsidRPr="00E963FF">
        <w:rPr>
          <w:lang w:val="en-US"/>
        </w:rPr>
        <w:t>Resposta</w:t>
      </w:r>
      <w:proofErr w:type="spellEnd"/>
      <w:r w:rsidR="00CA024B" w:rsidRPr="00E963FF">
        <w:rPr>
          <w:lang w:val="en-US"/>
        </w:rPr>
        <w:t xml:space="preserve"> </w:t>
      </w:r>
      <w:proofErr w:type="spellStart"/>
      <w:r w:rsidR="00CA024B" w:rsidRPr="00E963FF">
        <w:rPr>
          <w:lang w:val="en-US"/>
        </w:rPr>
        <w:t>Audível</w:t>
      </w:r>
      <w:proofErr w:type="spellEnd"/>
    </w:p>
    <w:p w:rsidR="00CA024B" w:rsidRPr="00C458C3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URI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E963FF">
        <w:rPr>
          <w:i/>
          <w:lang w:val="en-US"/>
        </w:rPr>
        <w:t>Uniform Resource Identi</w:t>
      </w:r>
      <w:r w:rsidR="00CA024B" w:rsidRPr="00C458C3">
        <w:rPr>
          <w:i/>
          <w:lang w:val="en-US"/>
        </w:rPr>
        <w:t>fier</w:t>
      </w:r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BC0530" w:rsidRDefault="00E670D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79073902" w:history="1">
            <w:r w:rsidR="00BC0530" w:rsidRPr="00157C4C">
              <w:rPr>
                <w:rStyle w:val="Hyperlink"/>
                <w:noProof/>
              </w:rPr>
              <w:t>RESUMO</w:t>
            </w:r>
            <w:r w:rsidR="00BC0530">
              <w:rPr>
                <w:noProof/>
                <w:webHidden/>
              </w:rPr>
              <w:tab/>
            </w:r>
            <w:r w:rsidR="00BC0530"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_Toc279073902 \h </w:instrText>
            </w:r>
            <w:r w:rsidR="00BC0530">
              <w:rPr>
                <w:noProof/>
                <w:webHidden/>
              </w:rPr>
            </w:r>
            <w:r w:rsidR="00BC0530"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vii</w:t>
            </w:r>
            <w:r w:rsidR="00BC0530"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3" w:history="1">
            <w:r w:rsidRPr="00157C4C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4" w:history="1">
            <w:r w:rsidRPr="00157C4C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5" w:history="1">
            <w:r w:rsidRPr="00157C4C">
              <w:rPr>
                <w:rStyle w:val="Hyperlink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6" w:history="1">
            <w:r w:rsidRPr="00157C4C">
              <w:rPr>
                <w:rStyle w:val="Hyperlink"/>
                <w:noProof/>
              </w:rPr>
              <w:t>LISTA DE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7" w:history="1">
            <w:r w:rsidRPr="00157C4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8" w:history="1">
            <w:r w:rsidRPr="00157C4C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9" w:history="1">
            <w:r w:rsidRPr="00157C4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0" w:history="1">
            <w:r w:rsidRPr="00157C4C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1" w:history="1">
            <w:r w:rsidRPr="00157C4C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2" w:history="1">
            <w:r w:rsidRPr="00157C4C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3" w:history="1">
            <w:r w:rsidRPr="00157C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CARACTERIZAÇÃO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4" w:history="1">
            <w:r w:rsidRPr="00157C4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Dígitro: Tecnologia – TI – Telecom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5" w:history="1">
            <w:r w:rsidRPr="00157C4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6" w:history="1">
            <w:r w:rsidRPr="00157C4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Histórico do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7" w:history="1">
            <w:r w:rsidRPr="00157C4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Arquitetura da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8" w:history="1">
            <w:r w:rsidRPr="00157C4C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Estação Móvel (MS)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9" w:history="1">
            <w:r w:rsidRPr="00157C4C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0" w:history="1">
            <w:r w:rsidRPr="00157C4C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1" w:history="1">
            <w:r w:rsidRPr="00157C4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A interface de rádio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2" w:history="1">
            <w:r w:rsidRPr="00157C4C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3" w:history="1">
            <w:r w:rsidRPr="00157C4C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4" w:history="1">
            <w:r w:rsidRPr="00157C4C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5" w:history="1">
            <w:r w:rsidRPr="00157C4C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  <w:lang w:val="en-US"/>
              </w:rPr>
              <w:t>SIP (Session Initiation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6" w:history="1">
            <w:r w:rsidRPr="00157C4C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Resumo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7" w:history="1">
            <w:r w:rsidRPr="00157C4C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8" w:history="1">
            <w:r w:rsidRPr="00157C4C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9" w:history="1">
            <w:r w:rsidRPr="00157C4C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0" w:history="1">
            <w:r w:rsidRPr="00157C4C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1" w:history="1">
            <w:r w:rsidRPr="00157C4C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2" w:history="1">
            <w:r w:rsidRPr="00157C4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3" w:history="1">
            <w:r w:rsidRPr="00157C4C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4" w:history="1">
            <w:r w:rsidRPr="00157C4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5" w:history="1">
            <w:r w:rsidRPr="00157C4C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Etapas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6" w:history="1">
            <w:r w:rsidRPr="00157C4C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7" w:history="1">
            <w:r w:rsidRPr="00157C4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APRESENTAÇÃO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8" w:history="1">
            <w:r w:rsidRPr="00157C4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BC0530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9" w:history="1">
            <w:r w:rsidRPr="00157C4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57C4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_Toc279073939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E670D5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79073907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Dígitro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6F2D9B" w:rsidRDefault="006F2D9B" w:rsidP="009B4607"/>
    <w:p w:rsidR="00DF74DB" w:rsidRDefault="00DF74DB" w:rsidP="009B4607"/>
    <w:p w:rsidR="00DF74DB" w:rsidRDefault="00DF74DB" w:rsidP="009B4607"/>
    <w:p w:rsidR="006F2D9B" w:rsidRDefault="00634F6C" w:rsidP="006139A7">
      <w:pPr>
        <w:pStyle w:val="Ttulo2"/>
        <w:numPr>
          <w:ilvl w:val="1"/>
          <w:numId w:val="7"/>
        </w:numPr>
      </w:pPr>
      <w:bookmarkStart w:id="7" w:name="_Toc279073908"/>
      <w:r>
        <w:lastRenderedPageBreak/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0E116C" w:rsidRPr="000E116C" w:rsidRDefault="000E116C" w:rsidP="000E116C"/>
    <w:p w:rsidR="003C685E" w:rsidRDefault="003C685E" w:rsidP="003C685E">
      <w:pPr>
        <w:pStyle w:val="Ttulo2"/>
        <w:numPr>
          <w:ilvl w:val="1"/>
          <w:numId w:val="7"/>
        </w:numPr>
      </w:pPr>
      <w:bookmarkStart w:id="8" w:name="_Toc279073909"/>
      <w:r>
        <w:t>Definição do problema</w:t>
      </w:r>
      <w:bookmarkEnd w:id="8"/>
    </w:p>
    <w:p w:rsidR="00191E37" w:rsidRDefault="00191E37" w:rsidP="00191E37"/>
    <w:p w:rsidR="00191E37" w:rsidRDefault="00C10C7E" w:rsidP="00C10C7E">
      <w:r>
        <w:tab/>
        <w:t xml:space="preserve">No Brasil, devido a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>
        <w:t>R$ 1 mil</w:t>
      </w:r>
      <w:proofErr w:type="gramEnd"/>
      <w:r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91E37">
      <w:pPr>
        <w:pStyle w:val="Ttulo2"/>
        <w:numPr>
          <w:ilvl w:val="1"/>
          <w:numId w:val="7"/>
        </w:numPr>
      </w:pPr>
      <w:bookmarkStart w:id="9" w:name="_Toc279073910"/>
      <w:r>
        <w:t>Objetivos</w:t>
      </w:r>
      <w:bookmarkEnd w:id="9"/>
    </w:p>
    <w:p w:rsidR="006139A7" w:rsidRDefault="006139A7" w:rsidP="006139A7"/>
    <w:p w:rsidR="006139A7" w:rsidRDefault="00977755" w:rsidP="006139A7">
      <w:pPr>
        <w:pStyle w:val="Ttulo3"/>
        <w:numPr>
          <w:ilvl w:val="2"/>
          <w:numId w:val="7"/>
        </w:numPr>
      </w:pPr>
      <w:bookmarkStart w:id="10" w:name="_Toc279073911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6139A7" w:rsidP="006139A7">
      <w:r>
        <w:tab/>
        <w:t xml:space="preserve">O projeto propõe a </w:t>
      </w:r>
      <w:proofErr w:type="gramStart"/>
      <w:r>
        <w:t>implementação</w:t>
      </w:r>
      <w:proofErr w:type="gramEnd"/>
      <w:r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6139A7">
      <w:pPr>
        <w:pStyle w:val="Ttulo3"/>
        <w:numPr>
          <w:ilvl w:val="2"/>
          <w:numId w:val="7"/>
        </w:numPr>
      </w:pPr>
      <w:bookmarkStart w:id="11" w:name="_Toc279073912"/>
      <w:r>
        <w:lastRenderedPageBreak/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543977" w:rsidRDefault="00543977" w:rsidP="00543977">
      <w:pPr>
        <w:numPr>
          <w:ilvl w:val="0"/>
          <w:numId w:val="9"/>
        </w:numPr>
        <w:suppressAutoHyphens/>
        <w:spacing w:after="0" w:line="480" w:lineRule="auto"/>
      </w:pPr>
      <w:r>
        <w:t>Analisar o funcionamento da rede GSM.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>Analisar o funcionamento do protocolo SIP.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firmware </w:t>
      </w:r>
      <w:r>
        <w:t>dos sistemas embarcados.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software </w:t>
      </w:r>
      <w:r>
        <w:t>da central.</w:t>
      </w:r>
    </w:p>
    <w:p w:rsidR="00543977" w:rsidRDefault="00543977" w:rsidP="00543977">
      <w:pPr>
        <w:pStyle w:val="PargrafodaLista"/>
        <w:numPr>
          <w:ilvl w:val="0"/>
          <w:numId w:val="9"/>
        </w:numPr>
      </w:pPr>
      <w:r>
        <w:t>Integrar os sistemas</w:t>
      </w: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E401B" w:rsidRDefault="00EE401B" w:rsidP="0018243A">
      <w:pPr>
        <w:pStyle w:val="Ttulo1"/>
        <w:numPr>
          <w:ilvl w:val="0"/>
          <w:numId w:val="1"/>
        </w:numPr>
      </w:pPr>
      <w:bookmarkStart w:id="12" w:name="_Toc279073913"/>
      <w:r>
        <w:lastRenderedPageBreak/>
        <w:t>CARACTERIZAÇÃO DA EMPRESA</w:t>
      </w:r>
      <w:bookmarkEnd w:id="12"/>
    </w:p>
    <w:p w:rsidR="00753492" w:rsidRPr="00EE401B" w:rsidRDefault="00753492" w:rsidP="00EE401B"/>
    <w:p w:rsidR="0018243A" w:rsidRPr="00A83331" w:rsidRDefault="002B5E21" w:rsidP="00EE401B">
      <w:pPr>
        <w:pStyle w:val="Ttulo2"/>
        <w:numPr>
          <w:ilvl w:val="1"/>
          <w:numId w:val="1"/>
        </w:numPr>
      </w:pPr>
      <w:bookmarkStart w:id="13" w:name="_Toc279073914"/>
      <w:r w:rsidRPr="00A83331">
        <w:t>D</w:t>
      </w:r>
      <w:r w:rsidR="00A83331" w:rsidRPr="00A83331">
        <w:t>ígitro</w:t>
      </w:r>
      <w:r w:rsidRPr="00A83331">
        <w:t>: T</w:t>
      </w:r>
      <w:r w:rsidR="00A83331" w:rsidRPr="00A83331">
        <w:t>ecnologia</w:t>
      </w:r>
      <w:r w:rsidRPr="00A83331">
        <w:t xml:space="preserve"> – TI – T</w:t>
      </w:r>
      <w:r w:rsidR="00A83331" w:rsidRPr="00A83331">
        <w:t>elecom</w:t>
      </w:r>
      <w:bookmarkEnd w:id="13"/>
    </w:p>
    <w:p w:rsidR="002B5E21" w:rsidRDefault="002B5E21" w:rsidP="002B5E21"/>
    <w:p w:rsidR="0016162F" w:rsidRDefault="0016162F" w:rsidP="0016162F">
      <w:r>
        <w:tab/>
        <w:t xml:space="preserve">A Dígitro é uma empresa com mais de 30 anos de mercado no setor de telecomunicações que se destacou com a criação do sistema </w:t>
      </w:r>
      <w:r w:rsidR="00A83331">
        <w:t>Tele despertador</w:t>
      </w:r>
      <w:r>
        <w:t xml:space="preserve"> e a plataforma de Comunicação CT (</w:t>
      </w:r>
      <w:r>
        <w:rPr>
          <w:i/>
        </w:rPr>
        <w:t>Computer &amp; Telephony</w:t>
      </w:r>
      <w:r>
        <w:t>), que integra telefone e computador em uma só máquina. Seu portfólio de soluções também agrega aplicações de inteligência corporativa e investigativa, serviços de infraestrutura e TI. Sua base de clientes vai desde empresas privadas e operadoras de telefonia, até instituições e órgãos governamentais, incluindo agências de Segurança Pública às quais a Dígitro fornece o Sistema Guardião, peça chave de maior utilização no combate ao crime organizado. Presente em todo o Brasil e em 11 países da América Latina e África, a Dígitro tem qualidade reconhecida pelas certificações ISO 9001 e a TL 9000, norma específica para o mercado de telecomunicações. Além disso, tem sua sede construída em um edifício 100% sustentável, e é patrocinadora única do Educando com Música, projeto social que leva à comunidade rural da Grande Florianópolis uma educação musical de qualidade.</w:t>
      </w:r>
    </w:p>
    <w:p w:rsidR="002B5E21" w:rsidRPr="002B5E21" w:rsidRDefault="002B5E21" w:rsidP="002B5E21"/>
    <w:p w:rsidR="0018243A" w:rsidRDefault="0018243A" w:rsidP="0018243A"/>
    <w:p w:rsidR="00BB5EA0" w:rsidRDefault="00BB5EA0" w:rsidP="00BB5EA0"/>
    <w:p w:rsidR="00BB5EA0" w:rsidRPr="00BB5EA0" w:rsidRDefault="00BB5EA0" w:rsidP="00BB5EA0"/>
    <w:p w:rsidR="006139A7" w:rsidRPr="006139A7" w:rsidRDefault="006139A7" w:rsidP="006139A7"/>
    <w:p w:rsidR="00D0283E" w:rsidRDefault="00D0283E">
      <w:pPr>
        <w:spacing w:line="276" w:lineRule="auto"/>
        <w:jc w:val="left"/>
      </w:pPr>
      <w:r>
        <w:br w:type="page"/>
      </w:r>
    </w:p>
    <w:p w:rsidR="00D0283E" w:rsidRDefault="00D0283E">
      <w:pPr>
        <w:spacing w:line="276" w:lineRule="auto"/>
        <w:jc w:val="left"/>
        <w:sectPr w:rsidR="00D0283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0283E" w:rsidRDefault="008D518F" w:rsidP="00D0283E">
      <w:pPr>
        <w:pStyle w:val="Ttulo1"/>
        <w:numPr>
          <w:ilvl w:val="0"/>
          <w:numId w:val="1"/>
        </w:numPr>
      </w:pPr>
      <w:bookmarkStart w:id="14" w:name="_Toc279073915"/>
      <w:r>
        <w:lastRenderedPageBreak/>
        <w:t>REDE GSM</w:t>
      </w:r>
      <w:bookmarkEnd w:id="14"/>
    </w:p>
    <w:p w:rsidR="001966D0" w:rsidRDefault="00B519C2" w:rsidP="0073555F">
      <w:pPr>
        <w:spacing w:before="240"/>
      </w:pPr>
      <w:r>
        <w:tab/>
      </w:r>
      <w:r w:rsidR="001966D0">
        <w:t>Esta se</w:t>
      </w:r>
      <w:r w:rsidR="008D518F">
        <w:t>ç</w:t>
      </w:r>
      <w:r w:rsidR="00640548">
        <w:t>ão é destinada a</w:t>
      </w:r>
      <w:r w:rsidR="001966D0">
        <w:t xml:space="preserve"> fundamentação teórica e abrangerá o histórico, estrutura e f</w:t>
      </w:r>
      <w:r w:rsidR="00557686">
        <w:t>uncionamento da rede GSM</w:t>
      </w:r>
      <w:r w:rsidR="008B4785">
        <w:t>.</w:t>
      </w:r>
    </w:p>
    <w:p w:rsidR="002141E4" w:rsidRDefault="002141E4" w:rsidP="00B519C2"/>
    <w:p w:rsidR="00CD0AB5" w:rsidRDefault="00F40CC0" w:rsidP="00CD0AB5">
      <w:pPr>
        <w:pStyle w:val="Ttulo2"/>
        <w:numPr>
          <w:ilvl w:val="1"/>
          <w:numId w:val="1"/>
        </w:numPr>
      </w:pPr>
      <w:bookmarkStart w:id="15" w:name="_Toc279073916"/>
      <w:r>
        <w:t>Histórico do</w:t>
      </w:r>
      <w:r w:rsidR="00CD0AB5">
        <w:t xml:space="preserve"> GSM</w:t>
      </w:r>
      <w:bookmarkEnd w:id="15"/>
    </w:p>
    <w:p w:rsidR="007822E2" w:rsidRDefault="007822E2" w:rsidP="0073555F">
      <w:pPr>
        <w:spacing w:before="240"/>
      </w:pPr>
      <w:r>
        <w:tab/>
        <w:t xml:space="preserve">O padrão GSM começou a ser desenvolvido no início da década de 80 pelo grupo </w:t>
      </w:r>
      <w:r>
        <w:rPr>
          <w:i/>
        </w:rPr>
        <w:t>Groupe Spécial Móbile</w:t>
      </w:r>
      <w:r>
        <w:t xml:space="preserve"> do CEPT (</w:t>
      </w:r>
      <w:r>
        <w:rPr>
          <w:i/>
        </w:rPr>
        <w:t xml:space="preserve">Conférence Européenne dês Administrations des Postes ET des </w:t>
      </w:r>
      <w:r w:rsidRPr="00063506">
        <w:rPr>
          <w:i/>
        </w:rPr>
        <w:t>Télécommunications</w:t>
      </w:r>
      <w:r>
        <w:t>)</w:t>
      </w:r>
      <w:r>
        <w:rPr>
          <w:i/>
        </w:rPr>
        <w:t xml:space="preserve"> </w:t>
      </w:r>
      <w:r>
        <w:t xml:space="preserve">e teve seu lançamento no mercado europeu em 1991. Inicialmente o acrônimo GSM foi derivado do próprio nome do grupo e depois, com a rápida globalização da rede, o nome foi reinterpretado para </w:t>
      </w:r>
      <w:r>
        <w:rPr>
          <w:i/>
        </w:rPr>
        <w:t xml:space="preserve">Global System for Mobile Communication </w:t>
      </w:r>
      <w:sdt>
        <w:sdtPr>
          <w:rPr>
            <w:i/>
          </w:rPr>
          <w:id w:val="390382"/>
          <w:citation/>
        </w:sdtPr>
        <w:sdtContent>
          <w:r w:rsidR="00E670D5">
            <w:rPr>
              <w:i/>
            </w:rPr>
            <w:fldChar w:fldCharType="begin"/>
          </w:r>
          <w:r>
            <w:rPr>
              <w:i/>
            </w:rPr>
            <w:instrText xml:space="preserve"> CITATION Ebe09 \l 1046 </w:instrText>
          </w:r>
          <w:r w:rsidR="00E670D5">
            <w:rPr>
              <w:i/>
            </w:rPr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E670D5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:rsidR="00B646BD" w:rsidRDefault="00B646BD" w:rsidP="007822E2">
      <w:r>
        <w:tab/>
        <w:t xml:space="preserve">A </w:t>
      </w:r>
      <w:r w:rsidR="00E670D5">
        <w:fldChar w:fldCharType="begin"/>
      </w:r>
      <w:r w:rsidR="00005346">
        <w:instrText xml:space="preserve"> REF _Ref276038188 \h </w:instrText>
      </w:r>
      <w:r w:rsidR="00E670D5">
        <w:fldChar w:fldCharType="separate"/>
      </w:r>
      <w:r w:rsidR="00005346">
        <w:t xml:space="preserve">Tabela </w:t>
      </w:r>
      <w:r w:rsidR="00005346">
        <w:rPr>
          <w:noProof/>
        </w:rPr>
        <w:t>1</w:t>
      </w:r>
      <w:r w:rsidR="00E670D5">
        <w:fldChar w:fldCharType="end"/>
      </w:r>
      <w:r w:rsidR="00005346">
        <w:t xml:space="preserve"> </w:t>
      </w:r>
      <w:r>
        <w:t>abaixo apresenta um pouco do histórico do padrão GSM.</w:t>
      </w:r>
    </w:p>
    <w:p w:rsidR="00B646BD" w:rsidRDefault="00B646BD" w:rsidP="00B646BD">
      <w:pPr>
        <w:pStyle w:val="Legenda"/>
        <w:keepNext/>
      </w:pPr>
      <w:bookmarkStart w:id="16" w:name="_Ref276038188"/>
      <w:bookmarkStart w:id="17" w:name="_Toc279075153"/>
      <w:r>
        <w:t xml:space="preserve">Tabela </w:t>
      </w:r>
      <w:fldSimple w:instr=" SEQ Tabela \* ARABIC ">
        <w:r w:rsidR="00D65B8E">
          <w:rPr>
            <w:noProof/>
          </w:rPr>
          <w:t>1</w:t>
        </w:r>
      </w:fldSimple>
      <w:bookmarkEnd w:id="16"/>
      <w:r>
        <w:t xml:space="preserve"> - </w:t>
      </w:r>
      <w:r w:rsidRPr="00686901">
        <w:t>Histórico da evolução do GSM.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E7482B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E670D5">
            <w:fldChar w:fldCharType="begin"/>
          </w:r>
          <w:r w:rsidR="00B47891">
            <w:instrText xml:space="preserve"> CITATION Ebe09 \l 1046 </w:instrText>
          </w:r>
          <w:r w:rsidR="00E670D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E670D5">
            <w:rPr>
              <w:noProof/>
            </w:rPr>
            <w:fldChar w:fldCharType="end"/>
          </w:r>
        </w:sdtContent>
      </w:sdt>
      <w:r>
        <w:t>.</w:t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377EB9" w:rsidRDefault="009522BA" w:rsidP="00E75C49">
      <w:pPr>
        <w:pStyle w:val="PargrafodaLista"/>
        <w:numPr>
          <w:ilvl w:val="0"/>
          <w:numId w:val="9"/>
        </w:numPr>
      </w:pPr>
      <w:r w:rsidRPr="00260454">
        <w:t>P-GSM</w:t>
      </w:r>
      <w:r w:rsidRPr="00377EB9">
        <w:t xml:space="preserve"> ou GSM 900 Primário (</w:t>
      </w:r>
      <w:r w:rsidRPr="00E75C49">
        <w:rPr>
          <w:i/>
          <w:iCs/>
        </w:rPr>
        <w:t xml:space="preserve">Primary – </w:t>
      </w:r>
      <w:r w:rsidRPr="00260454">
        <w:rPr>
          <w:iCs/>
        </w:rPr>
        <w:t>GSM</w:t>
      </w:r>
      <w:r w:rsidRPr="00377EB9">
        <w:t xml:space="preserve">) é o sistema </w:t>
      </w:r>
      <w:r w:rsidRPr="00260454">
        <w:t>GSM</w:t>
      </w:r>
      <w:r w:rsidRPr="00377EB9">
        <w:t xml:space="preserve"> original. Esse padrão utiliza frequências na banda de 900 MHz, e foi projetado para a operação em uma área ampla.</w:t>
      </w:r>
    </w:p>
    <w:p w:rsidR="00377EB9" w:rsidRDefault="00C90C70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260454">
        <w:rPr>
          <w:rFonts w:cs="Arial"/>
        </w:rPr>
        <w:t>E-GSM</w:t>
      </w:r>
      <w:r w:rsidRPr="00377EB9">
        <w:rPr>
          <w:rFonts w:cs="Arial"/>
        </w:rPr>
        <w:t xml:space="preserve"> ou </w:t>
      </w:r>
      <w:r w:rsidRPr="00260454">
        <w:rPr>
          <w:rFonts w:cs="Arial"/>
        </w:rPr>
        <w:t>GSM</w:t>
      </w:r>
      <w:r w:rsidRPr="00377EB9">
        <w:rPr>
          <w:rFonts w:cs="Arial"/>
        </w:rPr>
        <w:t xml:space="preserve"> 900 Estendido (</w:t>
      </w:r>
      <w:r w:rsidRPr="00377EB9">
        <w:rPr>
          <w:rFonts w:cs="Arial"/>
          <w:i/>
          <w:iCs/>
        </w:rPr>
        <w:t xml:space="preserve">Extended – </w:t>
      </w:r>
      <w:r w:rsidRPr="00260454">
        <w:rPr>
          <w:rFonts w:cs="Arial"/>
          <w:iCs/>
        </w:rPr>
        <w:t>GSM</w:t>
      </w:r>
      <w:r w:rsidRPr="00377EB9">
        <w:rPr>
          <w:rFonts w:cs="Arial"/>
        </w:rPr>
        <w:t xml:space="preserve">) foi desenvolvido para aumentar a capacidade de canais de RF oferecida pelo padrão </w:t>
      </w:r>
      <w:r w:rsidRPr="00260454">
        <w:rPr>
          <w:rFonts w:cs="Arial"/>
        </w:rPr>
        <w:t>P-GSM</w:t>
      </w:r>
      <w:r w:rsidRPr="00377EB9">
        <w:rPr>
          <w:rFonts w:cs="Arial"/>
        </w:rPr>
        <w:t>.</w:t>
      </w:r>
    </w:p>
    <w:p w:rsidR="00377EB9" w:rsidRDefault="002F0064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260454">
        <w:rPr>
          <w:rFonts w:cs="Arial"/>
        </w:rPr>
        <w:t>R-GSM</w:t>
      </w:r>
      <w:r w:rsidRPr="00377EB9">
        <w:rPr>
          <w:rFonts w:cs="Arial"/>
        </w:rPr>
        <w:t xml:space="preserve"> ou GSM 900 Ampliado (</w:t>
      </w:r>
      <w:r w:rsidRPr="00377EB9">
        <w:rPr>
          <w:rFonts w:cs="Arial"/>
          <w:i/>
          <w:iCs/>
        </w:rPr>
        <w:t xml:space="preserve">Railwais – </w:t>
      </w:r>
      <w:r w:rsidRPr="00260454">
        <w:rPr>
          <w:rFonts w:cs="Arial"/>
          <w:iCs/>
        </w:rPr>
        <w:t>GSM</w:t>
      </w:r>
      <w:r w:rsidRPr="00377EB9">
        <w:rPr>
          <w:rFonts w:cs="Arial"/>
        </w:rPr>
        <w:t xml:space="preserve">) foi desenvolvido para aumentar a capacidade de canais de RF oferecida pelo </w:t>
      </w:r>
      <w:r w:rsidRPr="00377EB9">
        <w:rPr>
          <w:rFonts w:cs="Arial"/>
          <w:i/>
        </w:rPr>
        <w:t>E-GSM</w:t>
      </w:r>
      <w:r w:rsidRPr="00377EB9">
        <w:rPr>
          <w:rFonts w:cs="Arial"/>
        </w:rPr>
        <w:t>. Esse sistema também utiliza a faixa de frequências na banda de 900 MHz.</w:t>
      </w:r>
    </w:p>
    <w:p w:rsidR="00377EB9" w:rsidRDefault="003F7661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260454">
        <w:rPr>
          <w:rFonts w:cs="Arial"/>
        </w:rPr>
        <w:t>GSM</w:t>
      </w:r>
      <w:r w:rsidRPr="00377EB9">
        <w:rPr>
          <w:rFonts w:cs="Arial"/>
          <w:i/>
        </w:rPr>
        <w:t xml:space="preserve"> </w:t>
      </w:r>
      <w:r w:rsidRPr="00377EB9">
        <w:rPr>
          <w:rFonts w:cs="Arial"/>
        </w:rPr>
        <w:t xml:space="preserve">1800 ou </w:t>
      </w:r>
      <w:r w:rsidRPr="00260454">
        <w:rPr>
          <w:rFonts w:cs="Arial"/>
        </w:rPr>
        <w:t>DCS</w:t>
      </w:r>
      <w:r w:rsidRPr="00377EB9">
        <w:rPr>
          <w:rFonts w:cs="Arial"/>
          <w:i/>
        </w:rPr>
        <w:t xml:space="preserve"> </w:t>
      </w:r>
      <w:r w:rsidRPr="00377EB9">
        <w:rPr>
          <w:rFonts w:cs="Arial"/>
        </w:rPr>
        <w:t xml:space="preserve">1800 é uma adaptação do </w:t>
      </w:r>
      <w:r w:rsidRPr="00260454">
        <w:rPr>
          <w:rFonts w:cs="Arial"/>
        </w:rPr>
        <w:t>GSM</w:t>
      </w:r>
      <w:r w:rsidRPr="00377EB9">
        <w:rPr>
          <w:rFonts w:cs="Arial"/>
          <w:i/>
        </w:rPr>
        <w:t xml:space="preserve"> </w:t>
      </w:r>
      <w:r w:rsidRPr="00377EB9">
        <w:rPr>
          <w:rFonts w:cs="Arial"/>
        </w:rPr>
        <w:t xml:space="preserve">900. O termo </w:t>
      </w:r>
      <w:r w:rsidRPr="00260454">
        <w:rPr>
          <w:rFonts w:cs="Arial"/>
        </w:rPr>
        <w:t>GSM</w:t>
      </w:r>
      <w:r w:rsidRPr="00377EB9">
        <w:rPr>
          <w:rFonts w:cs="Arial"/>
        </w:rPr>
        <w:t xml:space="preserve"> pode ser usado coletivamente para descrever os padrões </w:t>
      </w:r>
      <w:r w:rsidRPr="00260454">
        <w:rPr>
          <w:rFonts w:cs="Arial"/>
        </w:rPr>
        <w:t>GSM</w:t>
      </w:r>
      <w:r w:rsidRPr="00377EB9">
        <w:rPr>
          <w:rFonts w:cs="Arial"/>
        </w:rPr>
        <w:t xml:space="preserve"> e </w:t>
      </w:r>
      <w:r w:rsidRPr="00260454">
        <w:rPr>
          <w:rFonts w:cs="Arial"/>
        </w:rPr>
        <w:t>DCS</w:t>
      </w:r>
      <w:r w:rsidRPr="00377EB9">
        <w:rPr>
          <w:rFonts w:cs="Arial"/>
          <w:i/>
        </w:rPr>
        <w:t xml:space="preserve"> </w:t>
      </w:r>
      <w:r w:rsidRPr="00377EB9">
        <w:rPr>
          <w:rFonts w:cs="Arial"/>
        </w:rPr>
        <w:t xml:space="preserve">1800. A criação do </w:t>
      </w:r>
      <w:r w:rsidRPr="00260454">
        <w:rPr>
          <w:rFonts w:cs="Arial"/>
        </w:rPr>
        <w:t>GSM</w:t>
      </w:r>
      <w:r w:rsidRPr="00377EB9">
        <w:rPr>
          <w:rFonts w:cs="Arial"/>
        </w:rPr>
        <w:t xml:space="preserve"> 1800 envolveu a ampliação das bandas reservadas ao GSM e a passagem destas para a faixa de 1,8 GHz.</w:t>
      </w:r>
    </w:p>
    <w:p w:rsidR="000E663C" w:rsidRPr="00377EB9" w:rsidRDefault="000E663C" w:rsidP="00377EB9">
      <w:pPr>
        <w:pStyle w:val="PargrafodaLista"/>
        <w:numPr>
          <w:ilvl w:val="0"/>
          <w:numId w:val="9"/>
        </w:numPr>
        <w:rPr>
          <w:rFonts w:cs="Arial"/>
        </w:rPr>
      </w:pPr>
      <w:r w:rsidRPr="00377EB9">
        <w:rPr>
          <w:rFonts w:cs="Arial"/>
        </w:rPr>
        <w:t>PCS 1900 foi desenvolvido para oferecer uma gama maior de serviços aos usuários de telefonia móvel celular. Atualmente esse padrão é equivalente ao GSM 1800, porém,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387401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387401">
        <w:rPr>
          <w:rFonts w:cs="Arial"/>
        </w:rPr>
        <w:t xml:space="preserve">fase inicial da tecnologia </w:t>
      </w:r>
      <w:r w:rsidRPr="00BD2C5B">
        <w:rPr>
          <w:rFonts w:cs="Arial"/>
        </w:rPr>
        <w:t>GSM</w:t>
      </w:r>
      <w:r w:rsidRPr="00387401">
        <w:rPr>
          <w:rFonts w:cs="Arial"/>
        </w:rPr>
        <w:t>, na qual foram desenvolvidos os serviços básicos de telefonia (voz), chamadas de emergência</w:t>
      </w:r>
      <w:r w:rsidR="0084446D" w:rsidRPr="00387401">
        <w:rPr>
          <w:rFonts w:cs="Arial"/>
        </w:rPr>
        <w:t>,</w:t>
      </w:r>
      <w:r w:rsidRPr="00387401">
        <w:rPr>
          <w:rFonts w:cs="Arial"/>
        </w:rPr>
        <w:t xml:space="preserve"> </w:t>
      </w:r>
      <w:r w:rsidR="0084446D" w:rsidRPr="00387401">
        <w:rPr>
          <w:rFonts w:cs="Arial"/>
        </w:rPr>
        <w:t>o serviço de mensagem curta (</w:t>
      </w:r>
      <w:r w:rsidR="0084446D" w:rsidRPr="00387401">
        <w:rPr>
          <w:rFonts w:cs="Arial"/>
          <w:i/>
        </w:rPr>
        <w:t xml:space="preserve">Short Message Service – </w:t>
      </w:r>
      <w:r w:rsidR="0084446D" w:rsidRPr="00BD2C5B">
        <w:rPr>
          <w:rFonts w:cs="Arial"/>
        </w:rPr>
        <w:t>SMS</w:t>
      </w:r>
      <w:r w:rsidR="0084446D" w:rsidRPr="00387401">
        <w:rPr>
          <w:rFonts w:cs="Arial"/>
        </w:rPr>
        <w:t>)</w:t>
      </w:r>
      <w:r w:rsidRPr="00387401">
        <w:rPr>
          <w:rFonts w:cs="Arial"/>
        </w:rPr>
        <w:t xml:space="preserve"> ponto a ponto e ponto multiponto</w:t>
      </w:r>
      <w:r w:rsidR="0084446D" w:rsidRPr="00387401">
        <w:rPr>
          <w:rFonts w:cs="Arial"/>
        </w:rPr>
        <w:t>.</w:t>
      </w:r>
    </w:p>
    <w:p w:rsidR="00082797" w:rsidRPr="00721D54" w:rsidRDefault="00082797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 w:rsidRPr="00082797">
        <w:rPr>
          <w:rFonts w:cs="Arial"/>
        </w:rPr>
        <w:t xml:space="preserve">Fase </w:t>
      </w:r>
      <w:proofErr w:type="gramStart"/>
      <w:r w:rsidRPr="00082797">
        <w:rPr>
          <w:rFonts w:cs="Arial"/>
        </w:rPr>
        <w:t>2</w:t>
      </w:r>
      <w:proofErr w:type="gramEnd"/>
      <w:r w:rsidRPr="00082797">
        <w:rPr>
          <w:rFonts w:cs="Arial"/>
        </w:rPr>
        <w:t xml:space="preserve">: fase em que foi ampliado o numero de serviços tais como tele serviços, voz a meia taxa, melhorias no serviço SMS, serviços de dados, </w:t>
      </w:r>
      <w:r w:rsidRPr="00082797">
        <w:t>identificação do número chamador, entre outr</w:t>
      </w:r>
      <w:r w:rsidR="00721D54">
        <w:t>os</w:t>
      </w:r>
      <w:r w:rsidRPr="00082797">
        <w:t>.</w:t>
      </w:r>
    </w:p>
    <w:p w:rsidR="00721D54" w:rsidRDefault="00721D54" w:rsidP="00082797">
      <w:pPr>
        <w:pStyle w:val="PargrafodaLista"/>
        <w:numPr>
          <w:ilvl w:val="0"/>
          <w:numId w:val="9"/>
        </w:numPr>
        <w:spacing w:after="0" w:line="480" w:lineRule="auto"/>
        <w:rPr>
          <w:rFonts w:cs="Arial"/>
        </w:rPr>
      </w:pPr>
      <w:r>
        <w:rPr>
          <w:rFonts w:cs="Arial"/>
        </w:rPr>
        <w:lastRenderedPageBreak/>
        <w:t>Fase 2+</w:t>
      </w:r>
      <w:r w:rsidRPr="00057A0A">
        <w:rPr>
          <w:rFonts w:cs="Arial"/>
        </w:rPr>
        <w:t>: fase que introduziu o serviço de dados por pacotes a altas taxas de transmissão (</w:t>
      </w:r>
      <w:r w:rsidRPr="005275BF">
        <w:rPr>
          <w:rFonts w:cs="Arial"/>
          <w:i/>
        </w:rPr>
        <w:t xml:space="preserve">General Packet Radio Service – </w:t>
      </w:r>
      <w:r w:rsidRPr="00BD2C5B">
        <w:rPr>
          <w:rFonts w:cs="Arial"/>
        </w:rPr>
        <w:t>GPRS</w:t>
      </w:r>
      <w:r w:rsidRPr="00057A0A">
        <w:rPr>
          <w:rFonts w:cs="Arial"/>
        </w:rPr>
        <w:t>).</w:t>
      </w:r>
    </w:p>
    <w:p w:rsidR="0063172E" w:rsidRPr="0063172E" w:rsidRDefault="0063172E" w:rsidP="0063172E">
      <w:pPr>
        <w:spacing w:after="0" w:line="480" w:lineRule="auto"/>
        <w:rPr>
          <w:rFonts w:cs="Arial"/>
        </w:rPr>
      </w:pPr>
    </w:p>
    <w:p w:rsidR="00745C29" w:rsidRDefault="00424025" w:rsidP="00745C29">
      <w:pPr>
        <w:pStyle w:val="Ttulo2"/>
        <w:numPr>
          <w:ilvl w:val="1"/>
          <w:numId w:val="1"/>
        </w:numPr>
      </w:pPr>
      <w:bookmarkStart w:id="18" w:name="_Toc279073917"/>
      <w:r>
        <w:t>Arquitetura da rede GS</w:t>
      </w:r>
      <w:r w:rsidR="00CB67F0">
        <w:t>M</w:t>
      </w:r>
      <w:bookmarkEnd w:id="18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>
        <w:rPr>
          <w:rFonts w:cs="Arial"/>
        </w:rPr>
        <w:t xml:space="preserve"> </w:t>
      </w:r>
      <w:r w:rsidR="00E670D5">
        <w:rPr>
          <w:rFonts w:cs="Arial"/>
        </w:rPr>
        <w:fldChar w:fldCharType="begin"/>
      </w:r>
      <w:r>
        <w:rPr>
          <w:rFonts w:cs="Arial"/>
        </w:rPr>
        <w:instrText xml:space="preserve"> REF _Ref278135830 \h </w:instrText>
      </w:r>
      <w:r w:rsidR="00E670D5">
        <w:rPr>
          <w:rFonts w:cs="Arial"/>
        </w:rPr>
      </w:r>
      <w:r w:rsidR="00E670D5">
        <w:rPr>
          <w:rFonts w:cs="Arial"/>
        </w:rPr>
        <w:fldChar w:fldCharType="separate"/>
      </w:r>
      <w:r w:rsidR="00741525">
        <w:t xml:space="preserve">Figura </w:t>
      </w:r>
      <w:r w:rsidR="00741525">
        <w:rPr>
          <w:noProof/>
        </w:rPr>
        <w:t>1</w:t>
      </w:r>
      <w:r w:rsidR="00E670D5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Estação Móvel </w:t>
      </w:r>
      <w:r>
        <w:rPr>
          <w:i/>
        </w:rPr>
        <w:t xml:space="preserve">(Mobile Station – </w:t>
      </w:r>
      <w:r w:rsidRPr="008C37B4">
        <w:t>MS</w:t>
      </w:r>
      <w:r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Estação Base </w:t>
      </w:r>
      <w:r>
        <w:rPr>
          <w:i/>
        </w:rPr>
        <w:t xml:space="preserve">(Base Station System – </w:t>
      </w:r>
      <w:r w:rsidRPr="008C37B4">
        <w:t>BSS</w:t>
      </w:r>
      <w:r>
        <w:rPr>
          <w:i/>
        </w:rPr>
        <w:t>).</w:t>
      </w:r>
    </w:p>
    <w:p w:rsidR="000F508E" w:rsidRPr="008F4EB1" w:rsidRDefault="000F508E" w:rsidP="000F508E">
      <w:pPr>
        <w:pStyle w:val="PargrafodaLista"/>
        <w:numPr>
          <w:ilvl w:val="0"/>
          <w:numId w:val="6"/>
        </w:numPr>
      </w:pPr>
      <w:r>
        <w:t xml:space="preserve">Sistema de Comutação de Rede </w:t>
      </w:r>
      <w:r>
        <w:rPr>
          <w:i/>
        </w:rPr>
        <w:t xml:space="preserve">(Network Switching System – </w:t>
      </w:r>
      <w:r w:rsidRPr="008C37B4">
        <w:t>NSS</w:t>
      </w:r>
      <w:r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Operação e Manutenção </w:t>
      </w:r>
      <w:r>
        <w:rPr>
          <w:i/>
        </w:rPr>
        <w:t xml:space="preserve">(Operation and Maintenance – </w:t>
      </w:r>
      <w:r w:rsidRPr="008C37B4">
        <w:t>OMS</w:t>
      </w:r>
      <w:r>
        <w:rPr>
          <w:i/>
        </w:rPr>
        <w:t>).</w:t>
      </w:r>
    </w:p>
    <w:p w:rsidR="00A431CF" w:rsidRDefault="00A431CF" w:rsidP="00A431C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362575" cy="346710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A431CF" w:rsidP="00A431CF">
      <w:pPr>
        <w:pStyle w:val="Legenda"/>
      </w:pPr>
      <w:bookmarkStart w:id="19" w:name="_Ref278135830"/>
      <w:bookmarkStart w:id="20" w:name="_Toc279075139"/>
      <w:r>
        <w:t xml:space="preserve">Figura </w:t>
      </w:r>
      <w:fldSimple w:instr=" SEQ Figura \* ARABIC ">
        <w:r w:rsidR="00105C74">
          <w:rPr>
            <w:noProof/>
          </w:rPr>
          <w:t>1</w:t>
        </w:r>
      </w:fldSimple>
      <w:bookmarkEnd w:id="19"/>
      <w:r>
        <w:t xml:space="preserve"> - Arquitetura da rede GSM.</w:t>
      </w:r>
      <w:bookmarkEnd w:id="20"/>
    </w:p>
    <w:p w:rsidR="00A431CF" w:rsidRDefault="00A431CF" w:rsidP="00A431CF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E670D5">
            <w:fldChar w:fldCharType="begin"/>
          </w:r>
          <w:r w:rsidR="00B47891">
            <w:instrText xml:space="preserve"> CITATION Ebe09 \l 1046 </w:instrText>
          </w:r>
          <w:r w:rsidR="00E670D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E670D5">
            <w:rPr>
              <w:noProof/>
            </w:rPr>
            <w:fldChar w:fldCharType="end"/>
          </w:r>
        </w:sdtContent>
      </w:sdt>
    </w:p>
    <w:p w:rsidR="00413789" w:rsidRDefault="008B06D3" w:rsidP="00A7310C">
      <w:pPr>
        <w:pStyle w:val="Ttulo3"/>
        <w:numPr>
          <w:ilvl w:val="2"/>
          <w:numId w:val="1"/>
        </w:numPr>
      </w:pPr>
      <w:bookmarkStart w:id="21" w:name="_Toc279073918"/>
      <w:r>
        <w:lastRenderedPageBreak/>
        <w:t xml:space="preserve">Estação Móvel </w:t>
      </w:r>
      <w:r w:rsidRPr="004E4E29">
        <w:t>(MS)</w:t>
      </w:r>
      <w:bookmarkEnd w:id="21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 </w:t>
      </w:r>
      <w:r w:rsidR="00E670D5">
        <w:fldChar w:fldCharType="begin"/>
      </w:r>
      <w:r w:rsidR="00A17695">
        <w:instrText xml:space="preserve"> REF _Ref276045472 \h </w:instrText>
      </w:r>
      <w:r w:rsidR="00E670D5">
        <w:fldChar w:fldCharType="separate"/>
      </w:r>
      <w:r w:rsidR="00A17695">
        <w:t xml:space="preserve">Figura </w:t>
      </w:r>
      <w:r w:rsidR="00A17695">
        <w:rPr>
          <w:noProof/>
        </w:rPr>
        <w:t>2</w:t>
      </w:r>
      <w:r w:rsidR="00E670D5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>(Subscriber Identity Module – 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955E59" w:rsidRDefault="00A431CF" w:rsidP="00955E5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955E59" w:rsidP="00955E59">
      <w:pPr>
        <w:pStyle w:val="Legenda"/>
      </w:pPr>
      <w:bookmarkStart w:id="22" w:name="_Ref276045472"/>
      <w:bookmarkStart w:id="23" w:name="_Toc279075140"/>
      <w:r>
        <w:t xml:space="preserve">Figura </w:t>
      </w:r>
      <w:fldSimple w:instr=" SEQ Figura \* ARABIC ">
        <w:r w:rsidR="00105C74">
          <w:rPr>
            <w:noProof/>
          </w:rPr>
          <w:t>2</w:t>
        </w:r>
      </w:fldSimple>
      <w:bookmarkEnd w:id="22"/>
      <w:r>
        <w:t xml:space="preserve"> - Equipamento móvel personalizado com o SIM.</w:t>
      </w:r>
      <w:bookmarkEnd w:id="23"/>
    </w:p>
    <w:p w:rsidR="00A431CF" w:rsidRPr="000B2065" w:rsidRDefault="00955E59" w:rsidP="00955E59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E670D5" w:rsidRPr="000B2065">
            <w:fldChar w:fldCharType="begin"/>
          </w:r>
          <w:r w:rsidR="00B47891" w:rsidRPr="000B2065">
            <w:instrText xml:space="preserve"> CITATION Ebe09 \l 1046 </w:instrText>
          </w:r>
          <w:r w:rsidR="00E670D5" w:rsidRPr="000B2065">
            <w:fldChar w:fldCharType="separate"/>
          </w:r>
          <w:r w:rsidRPr="000B2065">
            <w:rPr>
              <w:noProof/>
            </w:rPr>
            <w:t xml:space="preserve">(EBERSPÄCHER, VÖGEL, </w:t>
          </w:r>
          <w:r w:rsidRPr="000B2065">
            <w:rPr>
              <w:i/>
              <w:iCs/>
              <w:noProof/>
            </w:rPr>
            <w:t>et al.</w:t>
          </w:r>
          <w:r w:rsidRPr="000B2065">
            <w:rPr>
              <w:noProof/>
            </w:rPr>
            <w:t>, 2009)</w:t>
          </w:r>
          <w:proofErr w:type="gramStart"/>
          <w:r w:rsidR="00E670D5" w:rsidRPr="000B2065">
            <w:rPr>
              <w:noProof/>
            </w:rPr>
            <w:fldChar w:fldCharType="end"/>
          </w:r>
        </w:sdtContent>
      </w:sdt>
      <w:proofErr w:type="gramEnd"/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E670D5">
        <w:fldChar w:fldCharType="begin"/>
      </w:r>
      <w:r w:rsidR="00192BA9">
        <w:instrText xml:space="preserve"> REF _Ref276646545 \h </w:instrText>
      </w:r>
      <w:r w:rsidR="00E670D5">
        <w:fldChar w:fldCharType="separate"/>
      </w:r>
      <w:r w:rsidR="00192BA9">
        <w:t xml:space="preserve">Figura </w:t>
      </w:r>
      <w:r w:rsidR="00192BA9">
        <w:rPr>
          <w:noProof/>
        </w:rPr>
        <w:t>3</w:t>
      </w:r>
      <w:r w:rsidR="00E670D5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MCC)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MNC)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9E630F" w:rsidRDefault="009E630F" w:rsidP="009E630F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9" w:rsidRDefault="009E630F" w:rsidP="009E630F">
      <w:pPr>
        <w:pStyle w:val="Legenda"/>
      </w:pPr>
      <w:bookmarkStart w:id="24" w:name="_Ref276646545"/>
      <w:bookmarkStart w:id="25" w:name="_Toc279075141"/>
      <w:r>
        <w:t xml:space="preserve">Figura </w:t>
      </w:r>
      <w:fldSimple w:instr=" SEQ Figura \* ARABIC ">
        <w:r w:rsidR="00105C74">
          <w:rPr>
            <w:noProof/>
          </w:rPr>
          <w:t>3</w:t>
        </w:r>
      </w:fldSimple>
      <w:bookmarkEnd w:id="24"/>
      <w:r>
        <w:t xml:space="preserve"> - IMSI (</w:t>
      </w:r>
      <w:r w:rsidRPr="002A6889">
        <w:rPr>
          <w:i/>
        </w:rPr>
        <w:t>International Mobile Subscriber Identity</w:t>
      </w:r>
      <w:r>
        <w:t>)</w:t>
      </w:r>
      <w:r w:rsidR="00906571">
        <w:t>.</w:t>
      </w:r>
      <w:bookmarkEnd w:id="25"/>
    </w:p>
    <w:p w:rsidR="00EA13CD" w:rsidRDefault="009E630F" w:rsidP="009E630F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E670D5">
            <w:fldChar w:fldCharType="begin"/>
          </w:r>
          <w:r w:rsidR="00B47891">
            <w:instrText xml:space="preserve"> CITATION Meh97 \l 1046 </w:instrText>
          </w:r>
          <w:r w:rsidR="00E670D5">
            <w:fldChar w:fldCharType="separate"/>
          </w:r>
          <w:r>
            <w:rPr>
              <w:noProof/>
            </w:rPr>
            <w:t>(MEHROTRA, 1997)</w:t>
          </w:r>
          <w:r w:rsidR="00E670D5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EA13CD" w:rsidRPr="007014B5" w:rsidRDefault="00EA13CD" w:rsidP="002D6894">
      <w:pPr>
        <w:pStyle w:val="Ttulo3"/>
        <w:numPr>
          <w:ilvl w:val="2"/>
          <w:numId w:val="1"/>
        </w:numPr>
      </w:pPr>
      <w:bookmarkStart w:id="26" w:name="_Toc279073919"/>
      <w:r>
        <w:t xml:space="preserve">Sistema de Estação Base </w:t>
      </w:r>
      <w:r w:rsidRPr="007014B5">
        <w:t>(BSS)</w:t>
      </w:r>
      <w:bookmarkEnd w:id="26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MSC)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>
        <w:rPr>
          <w:i/>
        </w:rPr>
        <w:t xml:space="preserve">(Base </w:t>
      </w:r>
      <w:proofErr w:type="spellStart"/>
      <w:r>
        <w:rPr>
          <w:i/>
        </w:rPr>
        <w:t>Transceiver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– BTS)</w:t>
      </w:r>
      <w:r w:rsidR="00361F10">
        <w:t>.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Controladora </w:t>
      </w:r>
      <w:r>
        <w:rPr>
          <w:i/>
        </w:rPr>
        <w:t>(Base Station Controller – BSC)</w:t>
      </w:r>
      <w:r w:rsidR="00906389">
        <w:t>.</w:t>
      </w:r>
    </w:p>
    <w:p w:rsidR="00F10C63" w:rsidRDefault="00FF1CD0" w:rsidP="00FF1CD0">
      <w:r>
        <w:tab/>
        <w:t>A BTS é responsável pela transmissão e recepção relacionada à interface de rádio GSM</w:t>
      </w:r>
      <w:r w:rsidR="00FB754C">
        <w:t xml:space="preserve"> e seus elementos básicos são:</w:t>
      </w:r>
    </w:p>
    <w:p w:rsidR="00FB754C" w:rsidRDefault="00FB754C" w:rsidP="00FB754C">
      <w:pPr>
        <w:pStyle w:val="PargrafodaLista"/>
        <w:numPr>
          <w:ilvl w:val="0"/>
          <w:numId w:val="3"/>
        </w:numPr>
      </w:pPr>
      <w:r>
        <w:rPr>
          <w:i/>
        </w:rPr>
        <w:t xml:space="preserve">Hardware </w:t>
      </w:r>
      <w:r>
        <w:t>de rádio freqüência.</w:t>
      </w:r>
    </w:p>
    <w:p w:rsidR="00FB754C" w:rsidRPr="00F10C63" w:rsidRDefault="00FB754C" w:rsidP="00FB754C">
      <w:pPr>
        <w:pStyle w:val="PargrafodaLista"/>
        <w:numPr>
          <w:ilvl w:val="0"/>
          <w:numId w:val="3"/>
        </w:numPr>
      </w:pPr>
      <w:r>
        <w:t>Antenas.</w:t>
      </w:r>
    </w:p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7" w:name="_Toc279073920"/>
      <w:r>
        <w:t>Sistema de Comutação de Rede (NSS).</w:t>
      </w:r>
      <w:bookmarkEnd w:id="27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lastRenderedPageBreak/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E6537E">
        <w:t xml:space="preserve"> </w:t>
      </w:r>
      <w:r w:rsidR="00E670D5">
        <w:fldChar w:fldCharType="begin"/>
      </w:r>
      <w:r w:rsidR="00E6537E">
        <w:instrText xml:space="preserve"> REF _Ref278136863 \h </w:instrText>
      </w:r>
      <w:r w:rsidR="00E670D5">
        <w:fldChar w:fldCharType="separate"/>
      </w:r>
      <w:r w:rsidR="00E6537E">
        <w:t xml:space="preserve">Figura </w:t>
      </w:r>
      <w:r w:rsidR="00E6537E">
        <w:rPr>
          <w:noProof/>
        </w:rPr>
        <w:t>4</w:t>
      </w:r>
      <w:r w:rsidR="00E670D5">
        <w:fldChar w:fldCharType="end"/>
      </w:r>
      <w:r w:rsidR="00E6537E">
        <w:t>.</w:t>
      </w:r>
    </w:p>
    <w:p w:rsidR="00E6537E" w:rsidRDefault="00E6537E" w:rsidP="00645BA8"/>
    <w:p w:rsidR="00187FD6" w:rsidRDefault="00187FD6" w:rsidP="00187FD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D6" w:rsidRDefault="00187FD6" w:rsidP="00187FD6">
      <w:pPr>
        <w:pStyle w:val="Legenda"/>
      </w:pPr>
      <w:bookmarkStart w:id="28" w:name="_Ref278136863"/>
      <w:bookmarkStart w:id="29" w:name="_Toc279075142"/>
      <w:r>
        <w:t xml:space="preserve">Figura </w:t>
      </w:r>
      <w:fldSimple w:instr=" SEQ Figura \* ARABIC ">
        <w:r w:rsidR="00105C74">
          <w:rPr>
            <w:noProof/>
          </w:rPr>
          <w:t>4</w:t>
        </w:r>
      </w:fldSimple>
      <w:bookmarkEnd w:id="28"/>
      <w:r>
        <w:t xml:space="preserve"> - Estrutura da NSS.</w:t>
      </w:r>
      <w:bookmarkEnd w:id="29"/>
    </w:p>
    <w:p w:rsidR="00187FD6" w:rsidRDefault="00187FD6" w:rsidP="00187FD6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E670D5">
            <w:fldChar w:fldCharType="begin"/>
          </w:r>
          <w:r>
            <w:instrText xml:space="preserve"> CITATION Hei99 \l 1046 </w:instrText>
          </w:r>
          <w:r w:rsidR="00E670D5">
            <w:fldChar w:fldCharType="separate"/>
          </w:r>
          <w:r>
            <w:rPr>
              <w:noProof/>
            </w:rPr>
            <w:t>(HEINE, 1999)</w:t>
          </w:r>
          <w:r w:rsidR="00E670D5">
            <w:fldChar w:fldCharType="end"/>
          </w:r>
        </w:sdtContent>
      </w:sdt>
    </w:p>
    <w:p w:rsidR="00382994" w:rsidRDefault="00382994" w:rsidP="00382994"/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MSC):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252D88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252D88">
        <w:rPr>
          <w:rFonts w:cs="Arial"/>
        </w:rPr>
        <w:t xml:space="preserve">Processamento de chamadas: responsável pelo estabelecimento e desconexão das chamadas, </w:t>
      </w:r>
      <w:proofErr w:type="spellStart"/>
      <w:r w:rsidRPr="00252D88">
        <w:rPr>
          <w:rFonts w:cs="Arial"/>
          <w:i/>
          <w:iCs/>
        </w:rPr>
        <w:t>handover</w:t>
      </w:r>
      <w:proofErr w:type="spellEnd"/>
      <w:r w:rsidRPr="00252D88">
        <w:rPr>
          <w:rFonts w:cs="Arial"/>
          <w:i/>
          <w:iCs/>
        </w:rPr>
        <w:t xml:space="preserve"> </w:t>
      </w:r>
      <w:r w:rsidRPr="00252D88">
        <w:rPr>
          <w:rFonts w:cs="Arial"/>
        </w:rPr>
        <w:t xml:space="preserve">entre </w:t>
      </w:r>
      <w:proofErr w:type="spellStart"/>
      <w:r w:rsidRPr="00E20510">
        <w:rPr>
          <w:rFonts w:cs="Arial"/>
        </w:rPr>
        <w:t>BSSs</w:t>
      </w:r>
      <w:proofErr w:type="spellEnd"/>
      <w:r w:rsidRPr="00252D88">
        <w:rPr>
          <w:rFonts w:cs="Arial"/>
        </w:rPr>
        <w:t xml:space="preserve"> e entre </w:t>
      </w:r>
      <w:proofErr w:type="spellStart"/>
      <w:r w:rsidRPr="00E20510">
        <w:rPr>
          <w:rFonts w:cs="Arial"/>
        </w:rPr>
        <w:t>MSCs</w:t>
      </w:r>
      <w:proofErr w:type="spellEnd"/>
      <w:r w:rsidRPr="00252D88">
        <w:rPr>
          <w:rFonts w:cs="Arial"/>
          <w:i/>
        </w:rPr>
        <w:t>.</w:t>
      </w:r>
    </w:p>
    <w:p w:rsidR="0048030C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Default="00F04F7F" w:rsidP="001C2C7C">
      <w:pPr>
        <w:pStyle w:val="PargrafodaLista"/>
        <w:numPr>
          <w:ilvl w:val="0"/>
          <w:numId w:val="3"/>
        </w:numPr>
        <w:rPr>
          <w:rFonts w:cs="Arial"/>
        </w:rPr>
      </w:pPr>
      <w:r w:rsidRPr="0048030C">
        <w:rPr>
          <w:rFonts w:cs="Arial"/>
        </w:rPr>
        <w:t>Tarifação: faz a coleta de dados para a tarifação</w:t>
      </w:r>
      <w:r w:rsidR="0048030C">
        <w:rPr>
          <w:rFonts w:cs="Arial"/>
        </w:rPr>
        <w:t xml:space="preserve"> das chamadas.</w:t>
      </w:r>
    </w:p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>(Home Location Register – HLR):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53682D" w:rsidP="0053682D">
      <w:pPr>
        <w:rPr>
          <w:rFonts w:cs="Arial"/>
        </w:rPr>
      </w:pPr>
      <w:r>
        <w:rPr>
          <w:rFonts w:cs="Arial"/>
        </w:rPr>
        <w:lastRenderedPageBreak/>
        <w:tab/>
      </w:r>
      <w:r w:rsidR="00F04F7F" w:rsidRPr="00057A0A">
        <w:rPr>
          <w:rFonts w:cs="Arial"/>
        </w:rPr>
        <w:t xml:space="preserve">Os dados do perfil ou características de um assinante são acessados remotamente pelas entidades </w:t>
      </w:r>
      <w:r w:rsidR="00F04F7F" w:rsidRPr="00D533C1">
        <w:rPr>
          <w:rFonts w:cs="Arial"/>
        </w:rPr>
        <w:t>MSC</w:t>
      </w:r>
      <w:r w:rsidR="00F04F7F" w:rsidRPr="00057A0A">
        <w:rPr>
          <w:rFonts w:cs="Arial"/>
        </w:rPr>
        <w:t xml:space="preserve"> e </w:t>
      </w:r>
      <w:r w:rsidR="00F04F7F" w:rsidRPr="00D533C1">
        <w:rPr>
          <w:rFonts w:cs="Arial"/>
        </w:rPr>
        <w:t>VLR</w:t>
      </w:r>
      <w:r w:rsidR="00F04F7F" w:rsidRPr="00057A0A">
        <w:rPr>
          <w:rFonts w:cs="Arial"/>
        </w:rPr>
        <w:t>. Os principais dados do perfil de assinante são:</w:t>
      </w:r>
    </w:p>
    <w:p w:rsidR="00DA579D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 xml:space="preserve">Identidade internacional do assinante móvel </w:t>
      </w:r>
      <w:r w:rsidRPr="00DA579D">
        <w:rPr>
          <w:rFonts w:cs="Arial"/>
          <w:i/>
          <w:iCs/>
        </w:rPr>
        <w:t>(International Mob</w:t>
      </w:r>
      <w:r w:rsidR="000D6FEB" w:rsidRPr="00DA579D">
        <w:rPr>
          <w:rFonts w:cs="Arial"/>
          <w:i/>
          <w:iCs/>
        </w:rPr>
        <w:t>ile Subscriber Identity – IMSI).</w:t>
      </w:r>
    </w:p>
    <w:p w:rsid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Localização corrente do assinante no VLR</w:t>
      </w:r>
      <w:r w:rsidR="000D6FEB" w:rsidRPr="00DA579D">
        <w:rPr>
          <w:rFonts w:cs="Arial"/>
        </w:rPr>
        <w:t>.</w:t>
      </w:r>
    </w:p>
    <w:p w:rsidR="00F04F7F" w:rsidRPr="00DA579D" w:rsidRDefault="00F04F7F" w:rsidP="00DA579D">
      <w:pPr>
        <w:pStyle w:val="PargrafodaLista"/>
        <w:numPr>
          <w:ilvl w:val="0"/>
          <w:numId w:val="3"/>
        </w:numPr>
        <w:rPr>
          <w:rFonts w:cs="Arial"/>
        </w:rPr>
      </w:pPr>
      <w:r w:rsidRPr="00DA579D">
        <w:rPr>
          <w:rFonts w:cs="Arial"/>
        </w:rPr>
        <w:t>Serviços suplementares associados ao assinante.</w:t>
      </w:r>
    </w:p>
    <w:p w:rsidR="00F04F7F" w:rsidRPr="00DA579D" w:rsidRDefault="00F04F7F" w:rsidP="00DA579D">
      <w:pPr>
        <w:pStyle w:val="PargrafodaLista"/>
        <w:numPr>
          <w:ilvl w:val="0"/>
          <w:numId w:val="24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>(Visitant Location Register – VLR):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81064C">
      <w:pPr>
        <w:pStyle w:val="PargrafodaLista"/>
        <w:numPr>
          <w:ilvl w:val="0"/>
          <w:numId w:val="24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EIR):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>(International Mobile Equipment Identity – IMEI)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3913AF" w:rsidP="003913AF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A base de dados do </w:t>
      </w:r>
      <w:r w:rsidR="00F04F7F" w:rsidRPr="00AF738A">
        <w:rPr>
          <w:rFonts w:cs="Arial"/>
        </w:rPr>
        <w:t>EIR</w:t>
      </w:r>
      <w:r w:rsidR="00F04F7F" w:rsidRPr="00057A0A">
        <w:rPr>
          <w:rFonts w:cs="Arial"/>
        </w:rPr>
        <w:t xml:space="preserve"> é formad</w:t>
      </w:r>
      <w:r w:rsidR="00F04F7F">
        <w:rPr>
          <w:rFonts w:cs="Arial"/>
        </w:rPr>
        <w:t>a</w:t>
      </w:r>
      <w:r w:rsidR="00F04F7F" w:rsidRPr="00057A0A">
        <w:rPr>
          <w:rFonts w:cs="Arial"/>
        </w:rPr>
        <w:t xml:space="preserve"> por listas ou faixas, organizadas da seguinte forma</w:t>
      </w:r>
      <w:r w:rsidR="00F04F7F">
        <w:rPr>
          <w:rFonts w:cs="Arial"/>
        </w:rPr>
        <w:t>, conforme ilustrada na</w:t>
      </w:r>
      <w:r>
        <w:rPr>
          <w:rFonts w:cs="Arial"/>
        </w:rPr>
        <w:t xml:space="preserve"> </w:t>
      </w:r>
      <w:r w:rsidR="00E670D5">
        <w:rPr>
          <w:rFonts w:cs="Arial"/>
        </w:rPr>
        <w:fldChar w:fldCharType="begin"/>
      </w:r>
      <w:r>
        <w:rPr>
          <w:rFonts w:cs="Arial"/>
        </w:rPr>
        <w:instrText xml:space="preserve"> REF _Ref278138055 \h </w:instrText>
      </w:r>
      <w:r w:rsidR="00E670D5">
        <w:rPr>
          <w:rFonts w:cs="Arial"/>
        </w:rPr>
      </w:r>
      <w:r w:rsidR="00E670D5"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5</w:t>
      </w:r>
      <w:r w:rsidR="00E670D5">
        <w:rPr>
          <w:rFonts w:cs="Arial"/>
        </w:rPr>
        <w:fldChar w:fldCharType="end"/>
      </w:r>
      <w:r w:rsidR="00F04F7F" w:rsidRPr="00057A0A">
        <w:rPr>
          <w:rFonts w:cs="Arial"/>
        </w:rPr>
        <w:t>:</w:t>
      </w:r>
    </w:p>
    <w:p w:rsidR="00F576AC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F576AC">
        <w:rPr>
          <w:rFonts w:cs="Arial"/>
        </w:rPr>
        <w:t xml:space="preserve">Lista branca </w:t>
      </w:r>
      <w:r w:rsidRPr="00F576AC">
        <w:rPr>
          <w:rFonts w:cs="Arial"/>
          <w:i/>
          <w:iCs/>
        </w:rPr>
        <w:t>(White list):</w:t>
      </w:r>
      <w:r w:rsidRPr="00F576AC">
        <w:rPr>
          <w:rFonts w:cs="Arial"/>
        </w:rPr>
        <w:t xml:space="preserve"> contém todos os IMEIs de MS habilitadas a utilizar o sistema.</w:t>
      </w:r>
    </w:p>
    <w:p w:rsidR="00EC3F7D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t xml:space="preserve">Lista negra </w:t>
      </w:r>
      <w:r w:rsidR="00F576AC" w:rsidRPr="00EC3F7D">
        <w:rPr>
          <w:rFonts w:cs="Arial"/>
          <w:i/>
          <w:iCs/>
        </w:rPr>
        <w:t>(</w:t>
      </w:r>
      <w:r w:rsidRPr="00EC3F7D">
        <w:rPr>
          <w:rFonts w:cs="Arial"/>
          <w:i/>
          <w:iCs/>
        </w:rPr>
        <w:t xml:space="preserve">Black list): </w:t>
      </w:r>
      <w:r w:rsidRPr="00EC3F7D">
        <w:rPr>
          <w:rFonts w:cs="Arial"/>
        </w:rPr>
        <w:t>contém os IMEIs de MSs que não estão habilitadas a utilizar o sistema. Por exemplo: MS roubada e MS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>clonada.</w:t>
      </w:r>
    </w:p>
    <w:p w:rsidR="00F04F7F" w:rsidRDefault="00F04F7F" w:rsidP="00F04F7F">
      <w:pPr>
        <w:pStyle w:val="PargrafodaLista"/>
        <w:numPr>
          <w:ilvl w:val="0"/>
          <w:numId w:val="3"/>
        </w:numPr>
        <w:rPr>
          <w:rFonts w:cs="Arial"/>
        </w:rPr>
      </w:pPr>
      <w:r w:rsidRPr="00EC3F7D">
        <w:rPr>
          <w:rFonts w:cs="Arial"/>
        </w:rPr>
        <w:t xml:space="preserve">Lista cinza </w:t>
      </w:r>
      <w:r w:rsidRPr="00EC3F7D">
        <w:rPr>
          <w:rFonts w:cs="Arial"/>
          <w:i/>
          <w:iCs/>
        </w:rPr>
        <w:t>(Gr</w:t>
      </w:r>
      <w:r w:rsidR="000D1E6E">
        <w:rPr>
          <w:rFonts w:cs="Arial"/>
          <w:i/>
          <w:iCs/>
        </w:rPr>
        <w:t>a</w:t>
      </w:r>
      <w:r w:rsidRPr="00EC3F7D">
        <w:rPr>
          <w:rFonts w:cs="Arial"/>
          <w:i/>
          <w:iCs/>
        </w:rPr>
        <w:t>y list)</w:t>
      </w:r>
      <w:r w:rsidRPr="00EC3F7D">
        <w:rPr>
          <w:rFonts w:cs="Arial"/>
        </w:rPr>
        <w:t xml:space="preserve">: contém </w:t>
      </w:r>
      <w:r w:rsidRPr="00FA3A32">
        <w:rPr>
          <w:rFonts w:cs="Arial"/>
        </w:rPr>
        <w:t>IMEIs</w:t>
      </w:r>
      <w:r w:rsidRPr="00EC3F7D">
        <w:rPr>
          <w:rFonts w:cs="Arial"/>
          <w:i/>
        </w:rPr>
        <w:t xml:space="preserve"> </w:t>
      </w:r>
      <w:r w:rsidRPr="00EC3F7D">
        <w:rPr>
          <w:rFonts w:cs="Arial"/>
        </w:rPr>
        <w:t xml:space="preserve">de </w:t>
      </w:r>
      <w:r w:rsidRPr="00FA3A32">
        <w:rPr>
          <w:rFonts w:cs="Arial"/>
        </w:rPr>
        <w:t>MSs</w:t>
      </w:r>
      <w:r w:rsidRPr="00EC3F7D">
        <w:rPr>
          <w:rFonts w:cs="Arial"/>
        </w:rPr>
        <w:t xml:space="preserve"> que possuem algum tipo de problema, mas que não justifica a presença do </w:t>
      </w:r>
      <w:r w:rsidRPr="00FA3A32">
        <w:rPr>
          <w:rFonts w:cs="Arial"/>
        </w:rPr>
        <w:t>IMEI</w:t>
      </w:r>
      <w:r w:rsidRPr="00EC3F7D">
        <w:rPr>
          <w:rFonts w:cs="Arial"/>
        </w:rPr>
        <w:t xml:space="preserve"> de </w:t>
      </w:r>
      <w:r w:rsidRPr="00EC3F7D">
        <w:rPr>
          <w:rFonts w:cs="Arial"/>
          <w:i/>
        </w:rPr>
        <w:t>MS</w:t>
      </w:r>
      <w:r w:rsidRPr="00EC3F7D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5A7A9E" w:rsidRDefault="005A7A9E" w:rsidP="005A7A9E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53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7F" w:rsidRDefault="005A7A9E" w:rsidP="005A7A9E">
      <w:pPr>
        <w:pStyle w:val="Legenda"/>
      </w:pPr>
      <w:bookmarkStart w:id="30" w:name="_Ref278138055"/>
      <w:bookmarkStart w:id="31" w:name="_Toc279075143"/>
      <w:r>
        <w:t xml:space="preserve">Figura </w:t>
      </w:r>
      <w:fldSimple w:instr=" SEQ Figura \* ARABIC ">
        <w:r w:rsidR="00105C74">
          <w:rPr>
            <w:noProof/>
          </w:rPr>
          <w:t>5</w:t>
        </w:r>
      </w:fldSimple>
      <w:bookmarkEnd w:id="30"/>
      <w:r>
        <w:t xml:space="preserve"> - Conteúdo do EIR.</w:t>
      </w:r>
      <w:bookmarkEnd w:id="31"/>
    </w:p>
    <w:p w:rsidR="002705CA" w:rsidRDefault="002705CA" w:rsidP="002705CA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E670D5">
            <w:fldChar w:fldCharType="begin"/>
          </w:r>
          <w:r>
            <w:instrText xml:space="preserve"> CITATION Hei99 \l 1046 </w:instrText>
          </w:r>
          <w:r w:rsidR="00E670D5">
            <w:fldChar w:fldCharType="separate"/>
          </w:r>
          <w:r>
            <w:rPr>
              <w:noProof/>
            </w:rPr>
            <w:t>(HEINE, 1999)</w:t>
          </w:r>
          <w:r w:rsidR="00E670D5">
            <w:fldChar w:fldCharType="end"/>
          </w:r>
        </w:sdtContent>
      </w:sdt>
      <w:r>
        <w:t>.</w:t>
      </w:r>
    </w:p>
    <w:p w:rsidR="007D43FF" w:rsidRPr="007D43FF" w:rsidRDefault="007D43FF" w:rsidP="002E08C0">
      <w:pPr>
        <w:ind w:left="360"/>
      </w:pPr>
    </w:p>
    <w:p w:rsidR="00745C29" w:rsidRDefault="007D43FF" w:rsidP="00EA0A26">
      <w:pPr>
        <w:pStyle w:val="Ttulo2"/>
        <w:numPr>
          <w:ilvl w:val="1"/>
          <w:numId w:val="1"/>
        </w:numPr>
      </w:pPr>
      <w:bookmarkStart w:id="32" w:name="_Toc279073921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2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TDMA)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470EBA">
      <w:pPr>
        <w:pStyle w:val="Ttulo3"/>
        <w:numPr>
          <w:ilvl w:val="2"/>
          <w:numId w:val="1"/>
        </w:numPr>
      </w:pPr>
      <w:bookmarkStart w:id="33" w:name="_Toc279073922"/>
      <w:r>
        <w:t>Acesso múltiplo</w:t>
      </w:r>
      <w:bookmarkEnd w:id="33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FDMA</w:t>
      </w:r>
      <w:r w:rsidR="00E633E7">
        <w:t>)</w:t>
      </w:r>
      <w:r>
        <w:t xml:space="preserve"> e Múltiplo Acesso 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TDMA</w:t>
      </w:r>
      <w:r>
        <w:t>)</w:t>
      </w:r>
      <w:r w:rsidR="00D078C5">
        <w:t xml:space="preserve">, resultando em uma estrutura de canal bi-dimensional.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E670D5">
        <w:fldChar w:fldCharType="begin"/>
      </w:r>
      <w:r w:rsidR="00AA3CB1">
        <w:instrText xml:space="preserve"> REF _Ref277164974 \h </w:instrText>
      </w:r>
      <w:r w:rsidR="00E670D5">
        <w:fldChar w:fldCharType="separate"/>
      </w:r>
      <w:r w:rsidR="008A5424">
        <w:t xml:space="preserve">Figura </w:t>
      </w:r>
      <w:r w:rsidR="008A5424">
        <w:rPr>
          <w:noProof/>
        </w:rPr>
        <w:t>6</w:t>
      </w:r>
      <w:r w:rsidR="00E670D5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</w:t>
      </w:r>
      <w:r w:rsidR="005F56B6">
        <w:lastRenderedPageBreak/>
        <w:t xml:space="preserve">demanda de usuários. Então foi incluído no sistema o esquema de acesso bi-dimensional, onde cada freqüência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AA3CB1" w:rsidRDefault="00AA3CB1" w:rsidP="00AA3CB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B1" w:rsidRDefault="00AA3CB1" w:rsidP="00AA3CB1">
      <w:pPr>
        <w:pStyle w:val="Legenda"/>
      </w:pPr>
      <w:bookmarkStart w:id="34" w:name="_Ref277164974"/>
      <w:bookmarkStart w:id="35" w:name="_Toc279075144"/>
      <w:r>
        <w:t xml:space="preserve">Figura </w:t>
      </w:r>
      <w:fldSimple w:instr=" SEQ Figura \* ARABIC ">
        <w:r w:rsidR="00105C74">
          <w:rPr>
            <w:noProof/>
          </w:rPr>
          <w:t>6</w:t>
        </w:r>
      </w:fldSimple>
      <w:bookmarkEnd w:id="34"/>
      <w:r>
        <w:t xml:space="preserve"> - Canais de um sistema FDMA.</w:t>
      </w:r>
      <w:bookmarkEnd w:id="35"/>
    </w:p>
    <w:p w:rsidR="00AA3CB1" w:rsidRPr="00AA3CB1" w:rsidRDefault="00AA3CB1" w:rsidP="00AA3CB1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E670D5">
            <w:fldChar w:fldCharType="begin"/>
          </w:r>
          <w:r w:rsidR="00B47891">
            <w:instrText xml:space="preserve"> CITATION Ebe09 \l 1046 </w:instrText>
          </w:r>
          <w:r w:rsidR="00E670D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E670D5">
            <w:rPr>
              <w:noProof/>
            </w:rPr>
            <w:fldChar w:fldCharType="end"/>
          </w:r>
        </w:sdtContent>
      </w:sdt>
    </w:p>
    <w:p w:rsidR="00AA3CB1" w:rsidRPr="00AA3CB1" w:rsidRDefault="00AA3CB1" w:rsidP="00AA3CB1"/>
    <w:p w:rsidR="00AA3CB1" w:rsidRPr="005F56B6" w:rsidRDefault="005F56B6" w:rsidP="00466142">
      <w:r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E670D5">
        <w:fldChar w:fldCharType="begin"/>
      </w:r>
      <w:r w:rsidR="00922E1E">
        <w:instrText xml:space="preserve"> REF _Ref277165008 \h </w:instrText>
      </w:r>
      <w:r w:rsidR="00E670D5">
        <w:fldChar w:fldCharType="separate"/>
      </w:r>
      <w:r w:rsidR="003F7391">
        <w:t xml:space="preserve">Figura </w:t>
      </w:r>
      <w:r w:rsidR="003F7391">
        <w:rPr>
          <w:noProof/>
        </w:rPr>
        <w:t>7</w:t>
      </w:r>
      <w:r w:rsidR="00E670D5">
        <w:fldChar w:fldCharType="end"/>
      </w:r>
      <w:r w:rsidR="00AD7866">
        <w:t>, enquanto os usuários do sistema FDMA enviam um sinal constante.</w:t>
      </w:r>
    </w:p>
    <w:p w:rsidR="00D078C5" w:rsidRDefault="00D078C5" w:rsidP="00D078C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C5" w:rsidRDefault="00D078C5" w:rsidP="00D078C5">
      <w:pPr>
        <w:pStyle w:val="Legenda"/>
      </w:pPr>
      <w:bookmarkStart w:id="36" w:name="_Ref277165008"/>
      <w:bookmarkStart w:id="37" w:name="_Toc279075145"/>
      <w:r>
        <w:t xml:space="preserve">Figura </w:t>
      </w:r>
      <w:fldSimple w:instr=" SEQ Figura \* ARABIC ">
        <w:r w:rsidR="00105C74">
          <w:rPr>
            <w:noProof/>
          </w:rPr>
          <w:t>7</w:t>
        </w:r>
      </w:fldSimple>
      <w:bookmarkEnd w:id="36"/>
      <w:r>
        <w:t xml:space="preserve"> - Canais TDMA em múltiplas frequências.</w:t>
      </w:r>
      <w:bookmarkEnd w:id="37"/>
    </w:p>
    <w:p w:rsidR="00D078C5" w:rsidRPr="00D078C5" w:rsidRDefault="00D078C5" w:rsidP="00D078C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E670D5">
            <w:fldChar w:fldCharType="begin"/>
          </w:r>
          <w:r w:rsidR="00B47891">
            <w:instrText xml:space="preserve"> CITATION Ebe09 \l 1046 </w:instrText>
          </w:r>
          <w:r w:rsidR="00E670D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E670D5">
            <w:rPr>
              <w:noProof/>
            </w:rPr>
            <w:fldChar w:fldCharType="end"/>
          </w:r>
        </w:sdtContent>
      </w:sdt>
    </w:p>
    <w:p w:rsidR="00E633E7" w:rsidRDefault="00E633E7" w:rsidP="007D43FF"/>
    <w:p w:rsidR="004B2381" w:rsidRDefault="004B2381" w:rsidP="00B94E2F">
      <w:pPr>
        <w:pStyle w:val="Ttulo3"/>
        <w:numPr>
          <w:ilvl w:val="2"/>
          <w:numId w:val="1"/>
        </w:numPr>
      </w:pPr>
      <w:bookmarkStart w:id="38" w:name="_Toc279073923"/>
      <w:r>
        <w:lastRenderedPageBreak/>
        <w:t>Canais Lógicos</w:t>
      </w:r>
      <w:bookmarkEnd w:id="38"/>
    </w:p>
    <w:p w:rsidR="004B2381" w:rsidRDefault="004B2381" w:rsidP="004B2381"/>
    <w:p w:rsidR="004B2381" w:rsidRDefault="004B2381" w:rsidP="004B2381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5E29FE">
        <w:t xml:space="preserve"> </w:t>
      </w:r>
      <w:r w:rsidR="005E29FE">
        <w:fldChar w:fldCharType="begin"/>
      </w:r>
      <w:r w:rsidR="005E29FE">
        <w:instrText xml:space="preserve"> REF _Ref279071893 \h </w:instrText>
      </w:r>
      <w:r w:rsidR="005E29FE">
        <w:fldChar w:fldCharType="separate"/>
      </w:r>
      <w:r w:rsidR="005E29FE">
        <w:t xml:space="preserve">Tabela </w:t>
      </w:r>
      <w:r w:rsidR="005E29FE">
        <w:rPr>
          <w:noProof/>
        </w:rPr>
        <w:t>2</w:t>
      </w:r>
      <w:r w:rsidR="005E29FE">
        <w:fldChar w:fldCharType="end"/>
      </w:r>
      <w:r>
        <w:t>:</w:t>
      </w:r>
    </w:p>
    <w:p w:rsidR="003F7391" w:rsidRDefault="004B2381" w:rsidP="003F7391">
      <w:pPr>
        <w:pStyle w:val="PargrafodaLista"/>
        <w:numPr>
          <w:ilvl w:val="0"/>
          <w:numId w:val="3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TCH</w:t>
      </w:r>
      <w:r>
        <w:t>)</w:t>
      </w:r>
      <w:r w:rsidR="008D503E">
        <w:t>.</w:t>
      </w:r>
    </w:p>
    <w:p w:rsidR="004B2381" w:rsidRDefault="004B2381" w:rsidP="003F7391">
      <w:pPr>
        <w:pStyle w:val="PargrafodaLista"/>
        <w:numPr>
          <w:ilvl w:val="0"/>
          <w:numId w:val="3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CCH</w:t>
      </w:r>
      <w:r>
        <w:t>)</w:t>
      </w:r>
      <w:r w:rsidR="008D503E">
        <w:t>.</w:t>
      </w:r>
    </w:p>
    <w:p w:rsidR="008D503E" w:rsidRDefault="008D503E" w:rsidP="008D503E"/>
    <w:p w:rsidR="00D65B8E" w:rsidRDefault="00D65B8E" w:rsidP="00D65B8E">
      <w:pPr>
        <w:pStyle w:val="Legenda"/>
        <w:keepNext/>
      </w:pPr>
      <w:bookmarkStart w:id="39" w:name="_Ref279071893"/>
      <w:bookmarkStart w:id="40" w:name="_Toc279075154"/>
      <w:r>
        <w:t xml:space="preserve">Tabela </w:t>
      </w:r>
      <w:fldSimple w:instr=" SEQ Tabela \* ARABIC ">
        <w:r>
          <w:rPr>
            <w:noProof/>
          </w:rPr>
          <w:t>2</w:t>
        </w:r>
      </w:fldSimple>
      <w:bookmarkEnd w:id="39"/>
      <w:r>
        <w:t xml:space="preserve"> - Classificação dos canais lógicos do GSM.</w:t>
      </w:r>
      <w:bookmarkEnd w:id="4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85"/>
        <w:gridCol w:w="1559"/>
        <w:gridCol w:w="2552"/>
        <w:gridCol w:w="1448"/>
      </w:tblGrid>
      <w:tr w:rsidR="009B460D" w:rsidTr="001C3CF8">
        <w:tc>
          <w:tcPr>
            <w:tcW w:w="3085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559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213173">
        <w:tc>
          <w:tcPr>
            <w:tcW w:w="3085" w:type="dxa"/>
            <w:tcBorders>
              <w:left w:val="nil"/>
              <w:bottom w:val="nil"/>
            </w:tcBorders>
          </w:tcPr>
          <w:p w:rsidR="009B460D" w:rsidRPr="009B460D" w:rsidRDefault="009B460D" w:rsidP="002A7EF3">
            <w:pPr>
              <w:keepNext/>
              <w:jc w:val="right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>
              <w:rPr>
                <w:i/>
              </w:rPr>
              <w:t>TCH</w:t>
            </w:r>
            <w:r w:rsidR="002A7EF3">
              <w:rPr>
                <w:i/>
              </w:rPr>
              <w:t>)</w:t>
            </w:r>
          </w:p>
        </w:tc>
        <w:tc>
          <w:tcPr>
            <w:tcW w:w="1559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>
              <w:rPr>
                <w:i/>
              </w:rPr>
              <w:t xml:space="preserve">TCH/F, </w:t>
            </w:r>
            <w:proofErr w:type="spellStart"/>
            <w:proofErr w:type="gramStart"/>
            <w:r>
              <w:rPr>
                <w:i/>
              </w:rPr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>
              <w:rPr>
                <w:i/>
              </w:rPr>
              <w:t xml:space="preserve">TCH </w:t>
            </w:r>
            <w:proofErr w:type="spellStart"/>
            <w:r>
              <w:rPr>
                <w:i/>
              </w:rPr>
              <w:t>Full</w:t>
            </w:r>
            <w:proofErr w:type="spellEnd"/>
            <w:r>
              <w:rPr>
                <w:i/>
              </w:rPr>
              <w:t>-rate</w:t>
            </w:r>
          </w:p>
        </w:tc>
        <w:tc>
          <w:tcPr>
            <w:tcW w:w="1448" w:type="dxa"/>
            <w:tcBorders>
              <w:bottom w:val="nil"/>
              <w:right w:val="nil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9B460D" w:rsidRDefault="009B460D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>
              <w:rPr>
                <w:i/>
              </w:rPr>
              <w:t xml:space="preserve">TCH/H, </w:t>
            </w:r>
            <w:proofErr w:type="spellStart"/>
            <w:r>
              <w:rPr>
                <w:i/>
              </w:rPr>
              <w:t>Lm</w:t>
            </w:r>
            <w:proofErr w:type="spellEnd"/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>
              <w:rPr>
                <w:i/>
              </w:rPr>
              <w:t xml:space="preserve">TCH </w:t>
            </w:r>
            <w:proofErr w:type="spellStart"/>
            <w:r>
              <w:rPr>
                <w:i/>
              </w:rPr>
              <w:t>Half</w:t>
            </w:r>
            <w:proofErr w:type="spellEnd"/>
            <w:r>
              <w:rPr>
                <w:i/>
              </w:rPr>
              <w:t>-rate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2D66B1" w:rsidRDefault="001C3CF8" w:rsidP="002A7EF3">
            <w:pPr>
              <w:keepNext/>
              <w:jc w:val="right"/>
            </w:pPr>
            <w:r>
              <w:t xml:space="preserve">Canal de Sinalização </w:t>
            </w:r>
            <w:r w:rsidR="002A7EF3">
              <w:t>(</w:t>
            </w:r>
            <w:r w:rsidRPr="001C3CF8">
              <w:rPr>
                <w:i/>
              </w:rPr>
              <w:t>BCH</w:t>
            </w:r>
            <w:r w:rsidR="002A7EF3">
              <w:rPr>
                <w:i/>
              </w:rPr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BCCH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FCCH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SCH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>
              <w:rPr>
                <w:i/>
              </w:rPr>
              <w:t>(</w:t>
            </w:r>
            <w:r w:rsidR="001C3CF8">
              <w:rPr>
                <w:i/>
              </w:rPr>
              <w:t>CCCH</w:t>
            </w:r>
            <w:r>
              <w:rPr>
                <w:i/>
              </w:rPr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RACH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AGCH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PCH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NCH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>
              <w:rPr>
                <w:i/>
              </w:rPr>
              <w:t>(</w:t>
            </w:r>
            <w:r w:rsidR="001C3CF8">
              <w:rPr>
                <w:i/>
              </w:rPr>
              <w:t>DCCH</w:t>
            </w:r>
            <w:r>
              <w:rPr>
                <w:i/>
              </w:rPr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SDCCH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SACCH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>
              <w:rPr>
                <w:i/>
              </w:rPr>
              <w:t>FACCH</w:t>
            </w:r>
          </w:p>
        </w:tc>
        <w:tc>
          <w:tcPr>
            <w:tcW w:w="2552" w:type="dxa"/>
            <w:tcBorders>
              <w:top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B20E54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E670D5">
            <w:fldChar w:fldCharType="begin"/>
          </w:r>
          <w:r w:rsidR="00B47891">
            <w:instrText xml:space="preserve"> CITATION Ebe09 \l 1046 </w:instrText>
          </w:r>
          <w:r w:rsidR="00E670D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proofErr w:type="gramStart"/>
          <w:r w:rsidR="00E670D5">
            <w:rPr>
              <w:noProof/>
            </w:rPr>
            <w:fldChar w:fldCharType="end"/>
          </w:r>
        </w:sdtContent>
      </w:sdt>
      <w:proofErr w:type="gramEnd"/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</w:t>
      </w:r>
      <w:proofErr w:type="spellEnd"/>
      <w:r w:rsidR="008D503E">
        <w:rPr>
          <w:i/>
        </w:rPr>
        <w:t xml:space="preserve">-rate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</w:t>
      </w:r>
      <w:proofErr w:type="spellEnd"/>
      <w:r>
        <w:rPr>
          <w:i/>
        </w:rPr>
        <w:t xml:space="preserve">-rate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lastRenderedPageBreak/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>adcast Channel – BCH</w:t>
      </w:r>
      <w:r w:rsidRPr="001D653A">
        <w:rPr>
          <w:lang w:val="en-US"/>
        </w:rPr>
        <w:t>).</w:t>
      </w:r>
    </w:p>
    <w:p w:rsidR="001D653A" w:rsidRDefault="00F3593F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>Common Control Channel – CCCH</w:t>
      </w:r>
      <w:r w:rsidRPr="001D653A">
        <w:rPr>
          <w:lang w:val="en-US"/>
        </w:rPr>
        <w:t>).</w:t>
      </w:r>
    </w:p>
    <w:p w:rsidR="008F1639" w:rsidRPr="001D653A" w:rsidRDefault="0051526D" w:rsidP="001D653A">
      <w:pPr>
        <w:pStyle w:val="PargrafodaLista"/>
        <w:numPr>
          <w:ilvl w:val="0"/>
          <w:numId w:val="3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Dedicated Control Channel - 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D653A">
      <w:pPr>
        <w:pStyle w:val="PargrafodaLista"/>
        <w:numPr>
          <w:ilvl w:val="0"/>
          <w:numId w:val="3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AE0E05" w:rsidRPr="001D653A">
        <w:rPr>
          <w:i/>
        </w:rPr>
        <w:t>–</w:t>
      </w:r>
      <w:r w:rsidRPr="001D653A">
        <w:rPr>
          <w:i/>
        </w:rPr>
        <w:t xml:space="preserve"> 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1D653A">
      <w:pPr>
        <w:pStyle w:val="PargrafodaLista"/>
        <w:numPr>
          <w:ilvl w:val="0"/>
          <w:numId w:val="3"/>
        </w:numPr>
      </w:pPr>
      <w:r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1D653A">
      <w:pPr>
        <w:pStyle w:val="PargrafodaLista"/>
        <w:numPr>
          <w:ilvl w:val="0"/>
          <w:numId w:val="3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387829">
      <w:pPr>
        <w:pStyle w:val="PargrafodaLista"/>
        <w:numPr>
          <w:ilvl w:val="0"/>
          <w:numId w:val="3"/>
        </w:numPr>
      </w:pPr>
      <w:r>
        <w:t>Canal de Acesso Randômico (</w:t>
      </w:r>
      <w:proofErr w:type="spellStart"/>
      <w:r>
        <w:t>Ran</w:t>
      </w:r>
      <w:r w:rsidR="00C4330A">
        <w:t>dom</w:t>
      </w:r>
      <w:proofErr w:type="spellEnd"/>
      <w:r w:rsidR="00C4330A">
        <w:t xml:space="preserve"> Access </w:t>
      </w:r>
      <w:proofErr w:type="spellStart"/>
      <w:r w:rsidR="00C4330A">
        <w:t>Channel</w:t>
      </w:r>
      <w:proofErr w:type="spellEnd"/>
      <w:r w:rsidR="00C4330A">
        <w:t xml:space="preserve"> – RA</w:t>
      </w:r>
      <w:r>
        <w:t>CH): Usado pelo MS para requisitar um canal dedicado.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>
        <w:t>Canal de Concessão de Acesso (</w:t>
      </w:r>
      <w:r w:rsidRPr="00387829">
        <w:rPr>
          <w:i/>
        </w:rPr>
        <w:t>Access Grant Channel – AGCH</w:t>
      </w:r>
      <w:r>
        <w:t>): É usado para atribuir um SDCCH ou um TCH para o MS.</w:t>
      </w:r>
    </w:p>
    <w:p w:rsidR="00387829" w:rsidRDefault="003F26CE" w:rsidP="00387829">
      <w:pPr>
        <w:pStyle w:val="PargrafodaLista"/>
        <w:numPr>
          <w:ilvl w:val="0"/>
          <w:numId w:val="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387829">
      <w:pPr>
        <w:pStyle w:val="PargrafodaLista"/>
        <w:numPr>
          <w:ilvl w:val="0"/>
          <w:numId w:val="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Autônomo Dedicado (</w:t>
      </w:r>
      <w:r w:rsidRPr="00E32A52">
        <w:rPr>
          <w:i/>
        </w:rPr>
        <w:t>Stand-</w:t>
      </w:r>
      <w:proofErr w:type="spellStart"/>
      <w:r w:rsidRPr="00E32A52">
        <w:rPr>
          <w:i/>
        </w:rPr>
        <w:t>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SDCCH</w:t>
      </w:r>
      <w:r>
        <w:t xml:space="preserve">): É usado para a sinalização entre o </w:t>
      </w:r>
      <w:r>
        <w:lastRenderedPageBreak/>
        <w:t xml:space="preserve">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E32A52">
      <w:pPr>
        <w:pStyle w:val="PargrafodaLista"/>
        <w:numPr>
          <w:ilvl w:val="0"/>
          <w:numId w:val="3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E32A52">
      <w:pPr>
        <w:pStyle w:val="PargrafodaLista"/>
        <w:numPr>
          <w:ilvl w:val="0"/>
          <w:numId w:val="3"/>
        </w:numPr>
      </w:pPr>
      <w:r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E670D5">
        <w:fldChar w:fldCharType="begin"/>
      </w:r>
      <w:r>
        <w:instrText xml:space="preserve"> REF _Ref277111407 \h </w:instrText>
      </w:r>
      <w:r w:rsidR="00E670D5">
        <w:fldChar w:fldCharType="separate"/>
      </w:r>
      <w:r w:rsidR="001B1C9D">
        <w:t xml:space="preserve">Figura </w:t>
      </w:r>
      <w:r w:rsidR="001B1C9D">
        <w:rPr>
          <w:noProof/>
        </w:rPr>
        <w:t>8</w:t>
      </w:r>
      <w:r w:rsidR="00E670D5">
        <w:fldChar w:fldCharType="end"/>
      </w:r>
      <w:r>
        <w:t xml:space="preserve"> 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C01DBE" w:rsidRDefault="00C01DBE" w:rsidP="00C01DBE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DC4331" wp14:editId="750A8E55">
            <wp:extent cx="4518837" cy="5039832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BE" w:rsidRDefault="00C01DBE" w:rsidP="00C01DBE">
      <w:pPr>
        <w:pStyle w:val="Legenda"/>
      </w:pPr>
      <w:bookmarkStart w:id="41" w:name="_Ref277111407"/>
      <w:bookmarkStart w:id="42" w:name="_Toc279075146"/>
      <w:r>
        <w:t xml:space="preserve">Figura </w:t>
      </w:r>
      <w:fldSimple w:instr=" SEQ Figura \* ARABIC ">
        <w:r w:rsidR="001B1C9D">
          <w:rPr>
            <w:noProof/>
          </w:rPr>
          <w:t>8</w:t>
        </w:r>
      </w:fldSimple>
      <w:bookmarkEnd w:id="41"/>
      <w:r>
        <w:t xml:space="preserve"> - </w:t>
      </w:r>
      <w:r w:rsidR="002A2BFD">
        <w:t>S</w:t>
      </w:r>
      <w:r>
        <w:t xml:space="preserve">inalização </w:t>
      </w:r>
      <w:r w:rsidR="00371C7C">
        <w:t>para</w:t>
      </w:r>
      <w:r>
        <w:t xml:space="preserve"> conexão </w:t>
      </w:r>
      <w:r w:rsidR="00371C7C">
        <w:t>de</w:t>
      </w:r>
      <w:r>
        <w:t xml:space="preserve"> uma chamada entrante.</w:t>
      </w:r>
      <w:bookmarkEnd w:id="42"/>
    </w:p>
    <w:p w:rsidR="00C01DBE" w:rsidRDefault="00C01DBE" w:rsidP="00C01DBE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E670D5" w:rsidRPr="005967E4">
            <w:fldChar w:fldCharType="begin"/>
          </w:r>
          <w:r w:rsidR="00B47891" w:rsidRPr="005967E4">
            <w:instrText xml:space="preserve"> CITATION Ebe09 \l 1046 </w:instrText>
          </w:r>
          <w:r w:rsidR="00E670D5" w:rsidRPr="005967E4">
            <w:fldChar w:fldCharType="separate"/>
          </w:r>
          <w:r w:rsidRPr="005967E4">
            <w:rPr>
              <w:noProof/>
            </w:rPr>
            <w:t xml:space="preserve">(EBERSPÄCHER, VÖGEL, </w:t>
          </w:r>
          <w:r w:rsidRPr="005967E4">
            <w:rPr>
              <w:i/>
              <w:iCs/>
              <w:noProof/>
            </w:rPr>
            <w:t>et al.</w:t>
          </w:r>
          <w:r w:rsidRPr="005967E4">
            <w:rPr>
              <w:noProof/>
            </w:rPr>
            <w:t>, 2009)</w:t>
          </w:r>
          <w:proofErr w:type="gramStart"/>
          <w:r w:rsidR="00E670D5" w:rsidRPr="005967E4">
            <w:rPr>
              <w:noProof/>
            </w:rPr>
            <w:fldChar w:fldCharType="end"/>
          </w:r>
        </w:sdtContent>
      </w:sdt>
      <w:proofErr w:type="gramEnd"/>
    </w:p>
    <w:p w:rsidR="00BB68FE" w:rsidRPr="00BB68FE" w:rsidRDefault="00BB68FE" w:rsidP="00BB68FE"/>
    <w:p w:rsidR="00FC0ED2" w:rsidRDefault="00FC0ED2" w:rsidP="00B037DB">
      <w:pPr>
        <w:pStyle w:val="Ttulo3"/>
        <w:numPr>
          <w:ilvl w:val="2"/>
          <w:numId w:val="1"/>
        </w:numPr>
      </w:pPr>
      <w:bookmarkStart w:id="43" w:name="_Toc279073924"/>
      <w:r>
        <w:t>Modulação GSM</w:t>
      </w:r>
      <w:bookmarkEnd w:id="43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Shift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Shift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D6532" w:rsidRPr="009E23E5" w:rsidRDefault="001557A2" w:rsidP="003D6532">
      <w:pPr>
        <w:pStyle w:val="Ttulo1"/>
        <w:numPr>
          <w:ilvl w:val="0"/>
          <w:numId w:val="1"/>
        </w:numPr>
        <w:rPr>
          <w:lang w:val="en-US"/>
        </w:rPr>
      </w:pPr>
      <w:bookmarkStart w:id="44" w:name="_Toc279073925"/>
      <w:r>
        <w:rPr>
          <w:lang w:val="en-US"/>
        </w:rPr>
        <w:lastRenderedPageBreak/>
        <w:t>SIP (Session Initiation Protocol)</w:t>
      </w:r>
      <w:bookmarkEnd w:id="44"/>
    </w:p>
    <w:p w:rsidR="00222E85" w:rsidRDefault="003D6532" w:rsidP="003D6532">
      <w:r>
        <w:tab/>
      </w:r>
    </w:p>
    <w:p w:rsidR="00D2316B" w:rsidRPr="00D2316B" w:rsidRDefault="009E23E5" w:rsidP="00D2316B">
      <w:pPr>
        <w:pStyle w:val="Ttulo2"/>
        <w:numPr>
          <w:ilvl w:val="1"/>
          <w:numId w:val="1"/>
        </w:numPr>
      </w:pPr>
      <w:bookmarkStart w:id="45" w:name="_Toc279073926"/>
      <w:r>
        <w:t>Resumo</w:t>
      </w:r>
      <w:r w:rsidR="00FB6D5E">
        <w:t xml:space="preserve"> do SIP</w:t>
      </w:r>
      <w:bookmarkEnd w:id="45"/>
    </w:p>
    <w:p w:rsidR="00FB6D5E" w:rsidRDefault="00FB6D5E" w:rsidP="00FB6D5E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>Internet Protocol - 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B4436F">
      <w:pPr>
        <w:pStyle w:val="PargrafodaLista"/>
        <w:numPr>
          <w:ilvl w:val="0"/>
          <w:numId w:val="3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- 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>As duas propostas foram incorporadas na forma de Protocolo de Iniciação de Sessão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F42087">
      <w:pPr>
        <w:pStyle w:val="PargrafodaLista"/>
        <w:numPr>
          <w:ilvl w:val="0"/>
          <w:numId w:val="3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655239" w:rsidRDefault="00655239" w:rsidP="00951C24"/>
    <w:p w:rsidR="00CF3916" w:rsidRDefault="00CF3916" w:rsidP="00CF3916">
      <w:r>
        <w:lastRenderedPageBreak/>
        <w:tab/>
        <w:t>Algumas outras características do SIP são: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É um protocolo ponto-a-ponto.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Tem a disposição de gerar múltiplas respostas a uma simples requisição.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URI</w:t>
      </w:r>
      <w:r>
        <w:t>) para identificar participantes e recursos nas sessões.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F05DAB">
      <w:pPr>
        <w:pStyle w:val="PargrafodaLista"/>
        <w:numPr>
          <w:ilvl w:val="0"/>
          <w:numId w:val="3"/>
        </w:numPr>
      </w:pPr>
      <w:r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>
        <w:t>), o SIP trabalha com um número de protocolos:</w:t>
      </w:r>
    </w:p>
    <w:p w:rsidR="00F05DAB" w:rsidRDefault="00F05DAB" w:rsidP="00F05DAB">
      <w:pPr>
        <w:pStyle w:val="PargrafodaLista"/>
        <w:numPr>
          <w:ilvl w:val="1"/>
          <w:numId w:val="3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SDP</w:t>
      </w:r>
      <w:r>
        <w:t>): define as características e parâmetros das sessões de multimídia.</w:t>
      </w:r>
    </w:p>
    <w:p w:rsidR="00F05DAB" w:rsidRDefault="00DE4344" w:rsidP="00F05DAB">
      <w:pPr>
        <w:pStyle w:val="PargrafodaLista"/>
        <w:numPr>
          <w:ilvl w:val="1"/>
          <w:numId w:val="3"/>
        </w:numPr>
      </w:pPr>
      <w:r>
        <w:t>Protocolo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RTP</w:t>
      </w:r>
      <w:r>
        <w:t>): define um formato de pacotes padronizados para entrega de áudio e vídeo sobre a internet.</w:t>
      </w:r>
    </w:p>
    <w:p w:rsidR="00DE4344" w:rsidRPr="00F05DAB" w:rsidRDefault="00DE4344" w:rsidP="00F05DAB">
      <w:pPr>
        <w:pStyle w:val="PargrafodaLista"/>
        <w:numPr>
          <w:ilvl w:val="1"/>
          <w:numId w:val="3"/>
        </w:numPr>
      </w:pPr>
      <w:r>
        <w:t>Protocolo de Controle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RTCP</w:t>
      </w:r>
      <w:r>
        <w:t>): fornece informações de controle sobre a qualidade do fluxo de dados RTP.</w:t>
      </w:r>
    </w:p>
    <w:p w:rsidR="000040B1" w:rsidRPr="00F05DAB" w:rsidRDefault="000040B1" w:rsidP="008B0FA1"/>
    <w:p w:rsidR="009E23E5" w:rsidRPr="00F05DAB" w:rsidRDefault="008B640A" w:rsidP="008B640A">
      <w:r>
        <w:tab/>
        <w:t xml:space="preserve">A </w:t>
      </w:r>
      <w:r w:rsidR="00E670D5">
        <w:fldChar w:fldCharType="begin"/>
      </w:r>
      <w:r>
        <w:instrText xml:space="preserve"> REF _Ref278317030 \h </w:instrText>
      </w:r>
      <w:r w:rsidR="00E670D5">
        <w:fldChar w:fldCharType="separate"/>
      </w:r>
      <w:r w:rsidR="008B1AC5">
        <w:t xml:space="preserve">Figura </w:t>
      </w:r>
      <w:r w:rsidR="008B1AC5">
        <w:rPr>
          <w:noProof/>
        </w:rPr>
        <w:t>9</w:t>
      </w:r>
      <w:r w:rsidR="00E670D5">
        <w:fldChar w:fldCharType="end"/>
      </w:r>
      <w:r>
        <w:t xml:space="preserve"> ilustra a pilha de comunicação SIP.</w:t>
      </w:r>
    </w:p>
    <w:p w:rsidR="00703496" w:rsidRDefault="00703496" w:rsidP="0070349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103436C" wp14:editId="653E597A">
            <wp:extent cx="5133975" cy="42386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96" w:rsidRDefault="00703496" w:rsidP="00703496">
      <w:pPr>
        <w:pStyle w:val="Legenda"/>
      </w:pPr>
      <w:bookmarkStart w:id="46" w:name="_Ref278317030"/>
      <w:bookmarkStart w:id="47" w:name="_Toc279075147"/>
      <w:r>
        <w:t xml:space="preserve">Figura </w:t>
      </w:r>
      <w:fldSimple w:instr=" SEQ Figura \* ARABIC ">
        <w:r w:rsidR="008B1AC5">
          <w:rPr>
            <w:noProof/>
          </w:rPr>
          <w:t>9</w:t>
        </w:r>
      </w:fldSimple>
      <w:bookmarkEnd w:id="46"/>
      <w:r>
        <w:t xml:space="preserve"> - A pilha de comunicação SIP.</w:t>
      </w:r>
      <w:bookmarkEnd w:id="47"/>
    </w:p>
    <w:p w:rsidR="00D2316B" w:rsidRDefault="00703496" w:rsidP="00D2316B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</w:p>
    <w:p w:rsidR="0056119C" w:rsidRPr="0056119C" w:rsidRDefault="0056119C" w:rsidP="0056119C"/>
    <w:p w:rsidR="00D2316B" w:rsidRDefault="001F788D" w:rsidP="001F788D">
      <w:pPr>
        <w:pStyle w:val="Ttulo2"/>
        <w:numPr>
          <w:ilvl w:val="1"/>
          <w:numId w:val="1"/>
        </w:numPr>
      </w:pPr>
      <w:bookmarkStart w:id="48" w:name="_Toc279073927"/>
      <w:r>
        <w:t>Os Componentes do SIP</w:t>
      </w:r>
      <w:bookmarkEnd w:id="48"/>
    </w:p>
    <w:p w:rsidR="001F788D" w:rsidRDefault="001F788D" w:rsidP="001F788D"/>
    <w:p w:rsidR="0056119C" w:rsidRDefault="007850E8" w:rsidP="007850E8">
      <w:r>
        <w:tab/>
        <w:t xml:space="preserve">A arquitetura do SIP é definida pelos elementos funcionais </w:t>
      </w:r>
      <w:r w:rsidR="0080306D">
        <w:t xml:space="preserve">mostrados na </w:t>
      </w:r>
      <w:r w:rsidR="00E670D5">
        <w:fldChar w:fldCharType="begin"/>
      </w:r>
      <w:r w:rsidR="0080306D">
        <w:instrText xml:space="preserve"> REF _Ref278739642 \h </w:instrText>
      </w:r>
      <w:r w:rsidR="00E670D5">
        <w:fldChar w:fldCharType="separate"/>
      </w:r>
      <w:r w:rsidR="00D55388">
        <w:t xml:space="preserve">Tabela </w:t>
      </w:r>
      <w:r w:rsidR="00D55388">
        <w:rPr>
          <w:noProof/>
        </w:rPr>
        <w:t>3</w:t>
      </w:r>
      <w:r w:rsidR="00E670D5">
        <w:fldChar w:fldCharType="end"/>
      </w:r>
      <w:r w:rsidR="0080306D">
        <w:t xml:space="preserve"> abaixo</w:t>
      </w:r>
      <w:r>
        <w:t>:</w:t>
      </w:r>
    </w:p>
    <w:p w:rsidR="00FC089D" w:rsidRDefault="00FC089D">
      <w:pPr>
        <w:spacing w:line="276" w:lineRule="auto"/>
        <w:jc w:val="left"/>
      </w:pPr>
      <w:r>
        <w:br w:type="page"/>
      </w:r>
    </w:p>
    <w:p w:rsidR="00B85791" w:rsidRDefault="00B85791" w:rsidP="00B85791">
      <w:pPr>
        <w:pStyle w:val="Legenda"/>
        <w:keepNext/>
      </w:pPr>
      <w:bookmarkStart w:id="49" w:name="_Ref278739642"/>
      <w:bookmarkStart w:id="50" w:name="_Toc279075155"/>
      <w:r>
        <w:lastRenderedPageBreak/>
        <w:t xml:space="preserve">Tabela </w:t>
      </w:r>
      <w:fldSimple w:instr=" SEQ Tabela \* ARABIC ">
        <w:r w:rsidR="00D65B8E">
          <w:rPr>
            <w:noProof/>
          </w:rPr>
          <w:t>3</w:t>
        </w:r>
      </w:fldSimple>
      <w:bookmarkEnd w:id="49"/>
      <w:r>
        <w:t xml:space="preserve"> - Arquitetura do SIP.</w:t>
      </w:r>
      <w:bookmarkEnd w:id="5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w:rsidR="007731C3" w:rsidTr="00D55388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D55388">
        <w:trPr>
          <w:trHeight w:val="759"/>
        </w:trPr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(UA)</w:t>
            </w:r>
          </w:p>
        </w:tc>
        <w:tc>
          <w:tcPr>
            <w:tcW w:w="6551" w:type="dxa"/>
            <w:tcBorders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(UAC)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Server (UAS)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>Back-to-Back UA (B2BUA)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F331AE">
              <w:rPr>
                <w:i/>
              </w:rPr>
              <w:t>UAC</w:t>
            </w:r>
            <w:r w:rsidRPr="009104EC">
              <w:t xml:space="preserve"> quanto </w:t>
            </w:r>
            <w:r w:rsidRPr="00F331AE">
              <w:rPr>
                <w:i/>
              </w:rPr>
              <w:t>UAS</w:t>
            </w:r>
            <w:r>
              <w:t>.</w:t>
            </w:r>
          </w:p>
        </w:tc>
      </w:tr>
      <w:tr w:rsidR="00A56EC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>
              <w:rPr>
                <w:i/>
              </w:rPr>
              <w:t>UAs.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tcBorders>
              <w:top w:val="nil"/>
              <w:right w:val="nil"/>
            </w:tcBorders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6404C">
              <w:rPr>
                <w:i/>
              </w:rPr>
              <w:t>SIP</w:t>
            </w:r>
            <w:r>
              <w:t xml:space="preserve">. Ele mapeia um endereço de destino, na mensagem </w:t>
            </w:r>
            <w:r w:rsidRPr="0086404C">
              <w:rPr>
                <w:i/>
              </w:rPr>
              <w:t>SIP</w:t>
            </w:r>
            <w:r>
              <w:t xml:space="preserve">, para um ou mais endereços e retorna uma nova lista de endereços para o originador de requisição </w:t>
            </w:r>
            <w:r w:rsidRPr="0086404C">
              <w:rPr>
                <w:i/>
              </w:rPr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914DB9">
      <w:pPr>
        <w:pStyle w:val="Legenda"/>
        <w:jc w:val="left"/>
      </w:pPr>
      <w:r>
        <w:t xml:space="preserve">Fonte: </w:t>
      </w:r>
      <w:sdt>
        <w:sdtPr>
          <w:id w:val="1281380799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</w:p>
    <w:p w:rsidR="001F788D" w:rsidRDefault="001F788D" w:rsidP="001F788D"/>
    <w:p w:rsidR="005874AE" w:rsidRDefault="005874AE" w:rsidP="005874AE">
      <w:pPr>
        <w:pStyle w:val="Ttulo2"/>
        <w:numPr>
          <w:ilvl w:val="1"/>
          <w:numId w:val="1"/>
        </w:numPr>
      </w:pPr>
      <w:bookmarkStart w:id="51" w:name="_Toc279073928"/>
      <w:r>
        <w:t>Mensagens SIP</w:t>
      </w:r>
      <w:bookmarkEnd w:id="51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E670D5">
        <w:fldChar w:fldCharType="begin"/>
      </w:r>
      <w:r w:rsidR="00BF3417">
        <w:instrText xml:space="preserve"> REF _Ref278319118 \h </w:instrText>
      </w:r>
      <w:r w:rsidR="00E670D5">
        <w:fldChar w:fldCharType="separate"/>
      </w:r>
      <w:r w:rsidR="008B1AC5">
        <w:t xml:space="preserve">Figura </w:t>
      </w:r>
      <w:r w:rsidR="008B1AC5">
        <w:rPr>
          <w:noProof/>
        </w:rPr>
        <w:t>10</w:t>
      </w:r>
      <w:r w:rsidR="00E670D5">
        <w:fldChar w:fldCharType="end"/>
      </w:r>
      <w:r w:rsidR="00BF3417">
        <w:t xml:space="preserve"> abaixo:</w:t>
      </w:r>
    </w:p>
    <w:p w:rsidR="00F93240" w:rsidRDefault="00F93240" w:rsidP="00F9324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3FB95F5" wp14:editId="05B49C6B">
            <wp:extent cx="4600575" cy="4686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40" w:rsidRDefault="00F93240" w:rsidP="00F93240">
      <w:pPr>
        <w:pStyle w:val="Legenda"/>
      </w:pPr>
      <w:bookmarkStart w:id="52" w:name="_Ref278319118"/>
      <w:bookmarkStart w:id="53" w:name="_Toc279075148"/>
      <w:r>
        <w:t xml:space="preserve">Figura </w:t>
      </w:r>
      <w:fldSimple w:instr=" SEQ Figura \* ARABIC ">
        <w:r w:rsidR="008B1AC5">
          <w:rPr>
            <w:noProof/>
          </w:rPr>
          <w:t>10</w:t>
        </w:r>
      </w:fldSimple>
      <w:bookmarkEnd w:id="52"/>
      <w:r>
        <w:t xml:space="preserve"> - Estrutura das mensagens SIP.</w:t>
      </w:r>
      <w:bookmarkEnd w:id="53"/>
    </w:p>
    <w:p w:rsidR="00F93240" w:rsidRDefault="00F93240" w:rsidP="00F93240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E670D5">
        <w:fldChar w:fldCharType="begin"/>
      </w:r>
      <w:r w:rsidR="00972CF6">
        <w:instrText xml:space="preserve"> REF _Ref278321503 \h </w:instrText>
      </w:r>
      <w:r w:rsidR="00E670D5">
        <w:fldChar w:fldCharType="separate"/>
      </w:r>
      <w:r w:rsidR="00D83E1C">
        <w:t xml:space="preserve">Tabela </w:t>
      </w:r>
      <w:r w:rsidR="00D83E1C">
        <w:rPr>
          <w:noProof/>
        </w:rPr>
        <w:t>4</w:t>
      </w:r>
      <w:r w:rsidR="00E670D5">
        <w:fldChar w:fldCharType="end"/>
      </w:r>
      <w:r w:rsidR="00972CF6">
        <w:t xml:space="preserve"> apresenta uma descrição dos campos mandatórios do cabeçalho.</w:t>
      </w:r>
    </w:p>
    <w:p w:rsidR="00FC089D" w:rsidRDefault="00FC089D">
      <w:pPr>
        <w:spacing w:line="276" w:lineRule="auto"/>
        <w:jc w:val="left"/>
      </w:pPr>
      <w:r>
        <w:br w:type="page"/>
      </w:r>
    </w:p>
    <w:p w:rsidR="000C2ABA" w:rsidRDefault="000C2ABA" w:rsidP="000C2ABA">
      <w:pPr>
        <w:pStyle w:val="Legenda"/>
        <w:keepNext/>
      </w:pPr>
      <w:bookmarkStart w:id="54" w:name="_Ref278321503"/>
      <w:bookmarkStart w:id="55" w:name="_Toc279075156"/>
      <w:r>
        <w:lastRenderedPageBreak/>
        <w:t xml:space="preserve">Tabela </w:t>
      </w:r>
      <w:fldSimple w:instr=" SEQ Tabela \* ARABIC ">
        <w:r w:rsidR="00D65B8E">
          <w:rPr>
            <w:noProof/>
          </w:rPr>
          <w:t>4</w:t>
        </w:r>
      </w:fldSimple>
      <w:bookmarkEnd w:id="54"/>
      <w:r>
        <w:t xml:space="preserve"> - Campos mandatórios do cabeçalho das mensagens SIP.</w:t>
      </w:r>
      <w:bookmarkEnd w:id="55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984"/>
      </w:tblGrid>
      <w:tr w:rsidR="003E67DA" w:rsidTr="00D41EA4">
        <w:tc>
          <w:tcPr>
            <w:tcW w:w="2660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D41EA4">
        <w:tc>
          <w:tcPr>
            <w:tcW w:w="2660" w:type="dxa"/>
            <w:tcBorders>
              <w:bottom w:val="nil"/>
            </w:tcBorders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tcBorders>
              <w:bottom w:val="nil"/>
            </w:tcBorders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</w:t>
            </w:r>
            <w:proofErr w:type="spellEnd"/>
            <w:r>
              <w:t>-ID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tcBorders>
              <w:top w:val="nil"/>
            </w:tcBorders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C2ABA">
      <w:pPr>
        <w:pStyle w:val="Legenda"/>
        <w:jc w:val="left"/>
      </w:pPr>
      <w:r>
        <w:t xml:space="preserve">Fonte: </w:t>
      </w:r>
      <w:sdt>
        <w:sdtPr>
          <w:id w:val="155807346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</w:p>
    <w:p w:rsidR="00783604" w:rsidRDefault="00783604" w:rsidP="00783604"/>
    <w:p w:rsidR="00783604" w:rsidRDefault="00783604" w:rsidP="00783604">
      <w:pPr>
        <w:pStyle w:val="Ttulo3"/>
        <w:numPr>
          <w:ilvl w:val="2"/>
          <w:numId w:val="1"/>
        </w:numPr>
      </w:pPr>
      <w:bookmarkStart w:id="56" w:name="_Toc279073929"/>
      <w:r>
        <w:t>Requisições SIP.</w:t>
      </w:r>
      <w:bookmarkEnd w:id="56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r>
        <w:rPr>
          <w:i/>
        </w:rPr>
        <w:t>start-</w:t>
      </w:r>
      <w:proofErr w:type="spellStart"/>
      <w:r>
        <w:rPr>
          <w:i/>
        </w:rPr>
        <w:t>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proofErr w:type="spellStart"/>
      <w:r>
        <w:rPr>
          <w:i/>
        </w:rPr>
        <w:t>Request</w:t>
      </w:r>
      <w:proofErr w:type="spellEnd"/>
      <w:r>
        <w:rPr>
          <w:i/>
        </w:rPr>
        <w:t xml:space="preserve">-URI: </w:t>
      </w:r>
      <w:r>
        <w:t>indica o usuário ou o serviço pelo qual a requisição é endereçada.</w:t>
      </w:r>
    </w:p>
    <w:p w:rsidR="007D1116" w:rsidRDefault="007D1116" w:rsidP="007D1116">
      <w:pPr>
        <w:pStyle w:val="PargrafodaLista"/>
        <w:numPr>
          <w:ilvl w:val="0"/>
          <w:numId w:val="3"/>
        </w:numPr>
        <w:spacing w:before="240"/>
      </w:pPr>
      <w:r>
        <w:rPr>
          <w:i/>
        </w:rP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7D1116">
      <w:pPr>
        <w:pStyle w:val="Ttulo3"/>
        <w:numPr>
          <w:ilvl w:val="2"/>
          <w:numId w:val="1"/>
        </w:numPr>
      </w:pPr>
      <w:bookmarkStart w:id="57" w:name="_Toc279073930"/>
      <w:r>
        <w:t>Respostas SIP.</w:t>
      </w:r>
      <w:bookmarkEnd w:id="57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972CF6">
      <w:pPr>
        <w:pStyle w:val="PargrafodaLista"/>
        <w:numPr>
          <w:ilvl w:val="0"/>
          <w:numId w:val="3"/>
        </w:numPr>
        <w:spacing w:before="240"/>
      </w:pPr>
      <w: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8D676A" w:rsidRDefault="00972CF6" w:rsidP="008D676A">
      <w:pPr>
        <w:pStyle w:val="PargrafodaLista"/>
        <w:numPr>
          <w:ilvl w:val="0"/>
          <w:numId w:val="3"/>
        </w:numPr>
      </w:pPr>
      <w:r>
        <w:rPr>
          <w:i/>
        </w:rPr>
        <w:lastRenderedPageBreak/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1xx: Resposta Informativa.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2xx: Sucesso.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3xx: Redirecionamento.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4xx: Erro de cliente.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5xx: Erro de servidor.</w:t>
      </w:r>
    </w:p>
    <w:p w:rsidR="00DC20E7" w:rsidRDefault="00DC20E7" w:rsidP="00DC20E7">
      <w:pPr>
        <w:pStyle w:val="PargrafodaLista"/>
        <w:numPr>
          <w:ilvl w:val="1"/>
          <w:numId w:val="3"/>
        </w:numPr>
      </w:pPr>
      <w:r>
        <w:t>6xx: Falha global.</w:t>
      </w:r>
    </w:p>
    <w:p w:rsidR="00DC20E7" w:rsidRPr="00BF797B" w:rsidRDefault="00DC20E7" w:rsidP="00DC20E7">
      <w:pPr>
        <w:pStyle w:val="PargrafodaLista"/>
        <w:numPr>
          <w:ilvl w:val="0"/>
          <w:numId w:val="3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BA75AE">
      <w:pPr>
        <w:pStyle w:val="Ttulo3"/>
        <w:numPr>
          <w:ilvl w:val="2"/>
          <w:numId w:val="1"/>
        </w:numPr>
      </w:pPr>
      <w:bookmarkStart w:id="58" w:name="_Toc279073931"/>
      <w:r>
        <w:t>Exemplo de fluxo de chamada SIP.</w:t>
      </w:r>
      <w:bookmarkEnd w:id="58"/>
    </w:p>
    <w:p w:rsidR="00FC089D" w:rsidRDefault="0058580B" w:rsidP="00FC089D">
      <w:pPr>
        <w:spacing w:before="240"/>
      </w:pPr>
      <w:r>
        <w:tab/>
        <w:t xml:space="preserve">A </w:t>
      </w:r>
      <w:r w:rsidR="00E670D5">
        <w:fldChar w:fldCharType="begin"/>
      </w:r>
      <w:r>
        <w:instrText xml:space="preserve"> REF _Ref278321943 \h </w:instrText>
      </w:r>
      <w:r w:rsidR="00E670D5">
        <w:fldChar w:fldCharType="separate"/>
      </w:r>
      <w:r w:rsidR="00160B24">
        <w:t xml:space="preserve">Figura </w:t>
      </w:r>
      <w:r w:rsidR="00160B24">
        <w:rPr>
          <w:noProof/>
        </w:rPr>
        <w:t>11</w:t>
      </w:r>
      <w:r w:rsidR="00E670D5">
        <w:fldChar w:fldCharType="end"/>
      </w:r>
      <w:r>
        <w:t xml:space="preserve"> ilustra o fluxo de mensagens em uma simples chamada entre dois UAs</w:t>
      </w:r>
      <w:r w:rsidR="00665DA2">
        <w:t>. Ele mostra a usuária Alice estabelecendo uma chamada com o outro usuário Bob.</w:t>
      </w:r>
    </w:p>
    <w:p w:rsidR="00105C74" w:rsidRDefault="00105C74" w:rsidP="00FC089D">
      <w:r>
        <w:rPr>
          <w:noProof/>
          <w:lang w:eastAsia="pt-BR"/>
        </w:rPr>
        <w:drawing>
          <wp:inline distT="0" distB="0" distL="0" distR="0" wp14:anchorId="39DB909A" wp14:editId="37473312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74" w:rsidRDefault="00105C74" w:rsidP="00105C74">
      <w:pPr>
        <w:pStyle w:val="Legenda"/>
      </w:pPr>
      <w:bookmarkStart w:id="59" w:name="_Ref278321943"/>
      <w:bookmarkStart w:id="60" w:name="_Toc279075149"/>
      <w:r>
        <w:t xml:space="preserve">Figura </w:t>
      </w:r>
      <w:fldSimple w:instr=" SEQ Figura \* ARABIC ">
        <w:r w:rsidR="00160B24">
          <w:rPr>
            <w:noProof/>
          </w:rPr>
          <w:t>11</w:t>
        </w:r>
      </w:fldSimple>
      <w:bookmarkEnd w:id="59"/>
      <w:r>
        <w:t xml:space="preserve"> - Um simples fluxo de chamada SIP.</w:t>
      </w:r>
      <w:bookmarkEnd w:id="60"/>
    </w:p>
    <w:p w:rsidR="00621962" w:rsidRDefault="00105C74" w:rsidP="00105C74">
      <w:pPr>
        <w:pStyle w:val="Legenda"/>
        <w:sectPr w:rsidR="0062196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t xml:space="preserve">Fonte: </w:t>
      </w:r>
      <w:sdt>
        <w:sdtPr>
          <w:id w:val="270218115"/>
          <w:citation/>
        </w:sdtPr>
        <w:sdtContent>
          <w:r w:rsidR="00E670D5">
            <w:fldChar w:fldCharType="begin"/>
          </w:r>
          <w:r>
            <w:instrText xml:space="preserve"> CITATION Baz07 \l 1046 </w:instrText>
          </w:r>
          <w:r w:rsidR="00E670D5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E670D5">
            <w:fldChar w:fldCharType="end"/>
          </w:r>
        </w:sdtContent>
      </w:sdt>
      <w:r>
        <w:t>.</w:t>
      </w:r>
      <w:proofErr w:type="gramStart"/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61" w:name="_Toc279073932"/>
      <w:proofErr w:type="gramEnd"/>
      <w:r>
        <w:lastRenderedPageBreak/>
        <w:t>NGCELL</w:t>
      </w:r>
      <w:bookmarkEnd w:id="61"/>
    </w:p>
    <w:p w:rsidR="00BA6554" w:rsidRDefault="00BA6554" w:rsidP="00BA6554"/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BA6554">
      <w:pPr>
        <w:pStyle w:val="Ttulo2"/>
        <w:numPr>
          <w:ilvl w:val="1"/>
          <w:numId w:val="1"/>
        </w:numPr>
      </w:pPr>
      <w:bookmarkStart w:id="62" w:name="_Toc279073933"/>
      <w:r>
        <w:t>Diagrama de blocos</w:t>
      </w:r>
      <w:bookmarkEnd w:id="62"/>
    </w:p>
    <w:p w:rsidR="00C03877" w:rsidRDefault="00C03877" w:rsidP="00C03877"/>
    <w:p w:rsidR="00C14F33" w:rsidRPr="00C14F33" w:rsidRDefault="00C14F33" w:rsidP="00C14F33">
      <w:r>
        <w:tab/>
        <w:t xml:space="preserve">A </w:t>
      </w:r>
      <w:r w:rsidR="00E670D5">
        <w:fldChar w:fldCharType="begin"/>
      </w:r>
      <w:r>
        <w:instrText xml:space="preserve"> REF _Ref278745227 \h </w:instrText>
      </w:r>
      <w:r w:rsidR="00E670D5">
        <w:fldChar w:fldCharType="separate"/>
      </w:r>
      <w:r w:rsidR="002A72B0">
        <w:t xml:space="preserve">Figura </w:t>
      </w:r>
      <w:r w:rsidR="002A72B0">
        <w:rPr>
          <w:noProof/>
        </w:rPr>
        <w:t>12</w:t>
      </w:r>
      <w:r w:rsidR="00E670D5"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 wp14:anchorId="18DA5EB4" wp14:editId="0C6FDEB5">
            <wp:extent cx="5400040" cy="4133215"/>
            <wp:effectExtent l="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463340">
      <w:pPr>
        <w:pStyle w:val="Legenda"/>
      </w:pPr>
      <w:bookmarkStart w:id="63" w:name="_Ref278745227"/>
      <w:bookmarkStart w:id="64" w:name="_Ref278745223"/>
      <w:bookmarkStart w:id="65" w:name="_Toc279075150"/>
      <w:r>
        <w:t xml:space="preserve">Figura </w:t>
      </w:r>
      <w:fldSimple w:instr=" SEQ Figura \* ARABIC ">
        <w:r w:rsidR="002A72B0">
          <w:rPr>
            <w:noProof/>
          </w:rPr>
          <w:t>12</w:t>
        </w:r>
      </w:fldSimple>
      <w:bookmarkEnd w:id="63"/>
      <w:r>
        <w:t xml:space="preserve"> - Diagrama de blocos do </w:t>
      </w:r>
      <w:proofErr w:type="spellStart"/>
      <w:proofErr w:type="gramStart"/>
      <w:r>
        <w:t>NGCell</w:t>
      </w:r>
      <w:bookmarkEnd w:id="64"/>
      <w:bookmarkEnd w:id="65"/>
      <w:proofErr w:type="spellEnd"/>
      <w:proofErr w:type="gramEnd"/>
    </w:p>
    <w:p w:rsidR="00463340" w:rsidRPr="00463340" w:rsidRDefault="00463340" w:rsidP="00463340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6" w:name="_Toc279073934"/>
      <w:r>
        <w:lastRenderedPageBreak/>
        <w:t>METODOLOGIA</w:t>
      </w:r>
      <w:bookmarkEnd w:id="66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4B0205">
      <w:pPr>
        <w:pStyle w:val="PargrafodaLista"/>
        <w:numPr>
          <w:ilvl w:val="0"/>
          <w:numId w:val="3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4B0205">
      <w:pPr>
        <w:pStyle w:val="PargrafodaLista"/>
        <w:numPr>
          <w:ilvl w:val="0"/>
          <w:numId w:val="3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Dígitro.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E670D5">
        <w:fldChar w:fldCharType="begin"/>
      </w:r>
      <w:r w:rsidR="009C57C6">
        <w:instrText xml:space="preserve"> REF _Ref278041519 \h </w:instrText>
      </w:r>
      <w:r w:rsidR="00E670D5">
        <w:fldChar w:fldCharType="separate"/>
      </w:r>
      <w:r w:rsidR="002A72B0">
        <w:t xml:space="preserve">Figura </w:t>
      </w:r>
      <w:r w:rsidR="002A72B0">
        <w:rPr>
          <w:noProof/>
        </w:rPr>
        <w:t>13</w:t>
      </w:r>
      <w:r w:rsidR="00E670D5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19C47F" wp14:editId="0093F469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6C30B1">
      <w:pPr>
        <w:pStyle w:val="Legenda"/>
      </w:pPr>
      <w:bookmarkStart w:id="67" w:name="_Ref278041519"/>
      <w:bookmarkStart w:id="68" w:name="_Toc279075151"/>
      <w:r>
        <w:t xml:space="preserve">Figura </w:t>
      </w:r>
      <w:fldSimple w:instr=" SEQ Figura \* ARABIC ">
        <w:r w:rsidR="002A72B0">
          <w:rPr>
            <w:noProof/>
          </w:rPr>
          <w:t>13</w:t>
        </w:r>
      </w:fldSimple>
      <w:bookmarkEnd w:id="67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8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 w:rsidR="00E670D5">
        <w:fldChar w:fldCharType="begin"/>
      </w:r>
      <w:r>
        <w:instrText xml:space="preserve"> REF _Ref276652780 \h </w:instrText>
      </w:r>
      <w:r w:rsidR="00E670D5">
        <w:fldChar w:fldCharType="separate"/>
      </w:r>
      <w:r w:rsidR="002A72B0">
        <w:t xml:space="preserve">Figura </w:t>
      </w:r>
      <w:r w:rsidR="002A72B0">
        <w:rPr>
          <w:noProof/>
        </w:rPr>
        <w:t>14</w:t>
      </w:r>
      <w:r w:rsidR="00E670D5"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9137C9" w:rsidP="00853986">
      <w:pPr>
        <w:keepNext/>
        <w:jc w:val="center"/>
      </w:pPr>
      <w:r>
        <w:rPr>
          <w:noProof/>
          <w:lang w:eastAsia="pt-BR"/>
        </w:rPr>
        <w:lastRenderedPageBreak/>
        <w:pict>
          <v:rect id="_x0000_s1027" style="position:absolute;left:0;text-align:left;margin-left:362pt;margin-top:362.8pt;width:92.1pt;height:15.95pt;z-index:251659264" strokecolor="white [3212]"/>
        </w:pict>
      </w:r>
      <w:r w:rsidR="009225E4">
        <w:rPr>
          <w:noProof/>
          <w:lang w:eastAsia="pt-BR"/>
        </w:rPr>
        <w:pict>
          <v:rect id="_x0000_s1026" style="position:absolute;left:0;text-align:left;margin-left:351.95pt;margin-top:255.65pt;width:82.05pt;height:41.05pt;z-index:251658240" strokecolor="white [3212]"/>
        </w:pict>
      </w:r>
      <w:r w:rsidR="00AC5D1F">
        <w:rPr>
          <w:noProof/>
          <w:lang w:eastAsia="pt-BR"/>
        </w:rPr>
        <w:drawing>
          <wp:inline distT="0" distB="0" distL="0" distR="0" wp14:anchorId="6C05DB49" wp14:editId="37BA6E6A">
            <wp:extent cx="5635256" cy="4774019"/>
            <wp:effectExtent l="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12" cy="4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223203">
      <w:pPr>
        <w:pStyle w:val="Legenda"/>
      </w:pPr>
      <w:bookmarkStart w:id="69" w:name="_Ref276652780"/>
      <w:bookmarkStart w:id="70" w:name="_Toc279075152"/>
      <w:r>
        <w:t xml:space="preserve">Figura </w:t>
      </w:r>
      <w:fldSimple w:instr=" SEQ Figura \* ARABIC ">
        <w:r w:rsidR="002A72B0">
          <w:rPr>
            <w:noProof/>
          </w:rPr>
          <w:t>14</w:t>
        </w:r>
      </w:fldSimple>
      <w:bookmarkEnd w:id="69"/>
      <w:r>
        <w:t xml:space="preserve"> - </w:t>
      </w:r>
      <w:r w:rsidR="00C35428">
        <w:t>Estrutura</w:t>
      </w:r>
      <w:r>
        <w:t xml:space="preserve"> do projeto.</w:t>
      </w:r>
      <w:bookmarkEnd w:id="70"/>
      <w:r w:rsidR="00906571">
        <w:t xml:space="preserve"> </w:t>
      </w:r>
    </w:p>
    <w:p w:rsidR="004F7BB0" w:rsidRDefault="004F7BB0" w:rsidP="00A06F5B"/>
    <w:p w:rsidR="009B3011" w:rsidRDefault="009B3011" w:rsidP="009B3011">
      <w:pPr>
        <w:pStyle w:val="Ttulo2"/>
        <w:numPr>
          <w:ilvl w:val="1"/>
          <w:numId w:val="1"/>
        </w:numPr>
      </w:pPr>
      <w:bookmarkStart w:id="71" w:name="_Toc279073935"/>
      <w:r>
        <w:t>Etapas do Projeto</w:t>
      </w:r>
      <w:bookmarkEnd w:id="71"/>
    </w:p>
    <w:p w:rsidR="008E614F" w:rsidRDefault="008E614F" w:rsidP="008E614F"/>
    <w:p w:rsidR="008E614F" w:rsidRPr="0076698B" w:rsidRDefault="00E67FD8" w:rsidP="00E67FD8">
      <w:r>
        <w:tab/>
      </w:r>
      <w:r w:rsidR="008E614F">
        <w:t xml:space="preserve">A </w:t>
      </w:r>
      <w:r w:rsidR="00E670D5">
        <w:fldChar w:fldCharType="begin"/>
      </w:r>
      <w:r w:rsidR="008E614F">
        <w:instrText xml:space="preserve"> REF _Ref278731347 \h </w:instrText>
      </w:r>
      <w:r w:rsidR="00E670D5">
        <w:fldChar w:fldCharType="separate"/>
      </w:r>
      <w:r w:rsidR="00A16F74">
        <w:t xml:space="preserve">Tabela </w:t>
      </w:r>
      <w:r w:rsidR="00A16F74">
        <w:rPr>
          <w:noProof/>
        </w:rPr>
        <w:t>5</w:t>
      </w:r>
      <w:r w:rsidR="00E670D5">
        <w:fldChar w:fldCharType="end"/>
      </w:r>
      <w:r>
        <w:t xml:space="preserve"> apresenta as etapas que o projeto foi desenvolvido, primeiramente </w:t>
      </w:r>
      <w:r w:rsidR="0076698B">
        <w:t>foram</w:t>
      </w:r>
      <w:r>
        <w:t xml:space="preserve"> </w:t>
      </w:r>
      <w:r w:rsidR="0076698B">
        <w:t>definidas</w:t>
      </w:r>
      <w:r>
        <w:t xml:space="preserve"> algumas características para o funcionamento e integração do sistema. Após esta etapa e </w:t>
      </w:r>
      <w:r w:rsidR="00E608C8">
        <w:t xml:space="preserve">de </w:t>
      </w:r>
      <w:r>
        <w:t xml:space="preserve">alguns estudos do protocolo de comunicação SIP e das configurações do servidor PABX </w:t>
      </w:r>
      <w:proofErr w:type="spellStart"/>
      <w:r>
        <w:rPr>
          <w:i/>
        </w:rPr>
        <w:t>Asterisk</w:t>
      </w:r>
      <w:proofErr w:type="spellEnd"/>
      <w:r>
        <w:rPr>
          <w:i/>
        </w:rPr>
        <w:t>,</w:t>
      </w:r>
      <w:r>
        <w:t xml:space="preserve"> inici</w:t>
      </w:r>
      <w:r w:rsidR="00E608C8">
        <w:t>ou</w:t>
      </w:r>
      <w:r>
        <w:t xml:space="preserve">-se </w:t>
      </w:r>
      <w:r w:rsidR="00E608C8">
        <w:t xml:space="preserve">então </w:t>
      </w:r>
      <w:r>
        <w:t xml:space="preserve">o desenvolvimento do </w:t>
      </w:r>
      <w:r>
        <w:rPr>
          <w:i/>
        </w:rPr>
        <w:t>firmware</w:t>
      </w:r>
      <w:r w:rsidR="0076698B">
        <w:t xml:space="preserve"> do equipamento </w:t>
      </w:r>
      <w:proofErr w:type="spellStart"/>
      <w:proofErr w:type="gramStart"/>
      <w:r w:rsidR="0076698B">
        <w:t>NGCell</w:t>
      </w:r>
      <w:proofErr w:type="spellEnd"/>
      <w:proofErr w:type="gramEnd"/>
      <w:r w:rsidR="0076698B">
        <w:t xml:space="preserve">, em seguida o </w:t>
      </w:r>
      <w:r w:rsidR="0076698B" w:rsidRPr="0076698B">
        <w:rPr>
          <w:i/>
        </w:rPr>
        <w:t>software</w:t>
      </w:r>
      <w:r w:rsidR="0076698B">
        <w:rPr>
          <w:i/>
        </w:rPr>
        <w:t xml:space="preserve"> </w:t>
      </w:r>
      <w:r w:rsidR="0076698B">
        <w:t xml:space="preserve">de processamento central e depois o </w:t>
      </w:r>
      <w:r w:rsidR="0076698B">
        <w:rPr>
          <w:i/>
        </w:rPr>
        <w:t xml:space="preserve">firmware </w:t>
      </w:r>
      <w:r w:rsidR="0076698B">
        <w:t xml:space="preserve">da placa de desenvolvimento da Kit MCU. Após concluir as etapas 3, 4 e 5, foi dado início a integração do sistema, onde neste momento foram feitas correções de cada </w:t>
      </w:r>
      <w:r w:rsidR="0076698B">
        <w:rPr>
          <w:i/>
        </w:rPr>
        <w:t>software</w:t>
      </w:r>
      <w:r w:rsidR="0076698B">
        <w:t xml:space="preserve"> e </w:t>
      </w:r>
      <w:r w:rsidR="0076698B">
        <w:rPr>
          <w:i/>
        </w:rPr>
        <w:t>firmware</w:t>
      </w:r>
      <w:r w:rsidR="0076698B">
        <w:t xml:space="preserve"> para o perfeito funcionamento.</w:t>
      </w:r>
    </w:p>
    <w:p w:rsidR="009B3011" w:rsidRDefault="009B3011" w:rsidP="009B3011"/>
    <w:p w:rsidR="008E614F" w:rsidRDefault="008E614F" w:rsidP="008E614F">
      <w:pPr>
        <w:pStyle w:val="Legenda"/>
        <w:keepNext/>
      </w:pPr>
      <w:bookmarkStart w:id="72" w:name="_Ref278731347"/>
      <w:bookmarkStart w:id="73" w:name="_Toc279075157"/>
      <w:r>
        <w:t xml:space="preserve">Tabela </w:t>
      </w:r>
      <w:fldSimple w:instr=" SEQ Tabela \* ARABIC ">
        <w:r w:rsidR="00D65B8E">
          <w:rPr>
            <w:noProof/>
          </w:rPr>
          <w:t>5</w:t>
        </w:r>
      </w:fldSimple>
      <w:bookmarkEnd w:id="72"/>
      <w:r>
        <w:t xml:space="preserve"> - Etapas do projeto.</w:t>
      </w:r>
      <w:bookmarkEnd w:id="7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8"/>
        <w:gridCol w:w="5911"/>
        <w:gridCol w:w="2015"/>
      </w:tblGrid>
      <w:tr w:rsidR="00A16F74" w:rsidRPr="00A16F74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Meta</w:t>
            </w:r>
          </w:p>
        </w:tc>
        <w:tc>
          <w:tcPr>
            <w:tcW w:w="5911" w:type="dxa"/>
            <w:tcBorders>
              <w:top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rPr>
                <w:b/>
              </w:rPr>
            </w:pPr>
            <w:r w:rsidRPr="00A16F74">
              <w:rPr>
                <w:b/>
              </w:rPr>
              <w:t>Especificação</w:t>
            </w:r>
          </w:p>
        </w:tc>
        <w:tc>
          <w:tcPr>
            <w:tcW w:w="2015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Produto</w:t>
            </w:r>
          </w:p>
        </w:tc>
      </w:tr>
      <w:tr w:rsidR="009B3011" w:rsidTr="00A16F74">
        <w:trPr>
          <w:trHeight w:val="380"/>
        </w:trPr>
        <w:tc>
          <w:tcPr>
            <w:tcW w:w="718" w:type="dxa"/>
            <w:tcBorders>
              <w:left w:val="nil"/>
              <w:bottom w:val="nil"/>
            </w:tcBorders>
            <w:vAlign w:val="bottom"/>
          </w:tcPr>
          <w:p w:rsidR="009B3011" w:rsidRDefault="009B3011" w:rsidP="008E614F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5911" w:type="dxa"/>
            <w:tcBorders>
              <w:bottom w:val="nil"/>
            </w:tcBorders>
            <w:vAlign w:val="bottom"/>
          </w:tcPr>
          <w:p w:rsidR="009B3011" w:rsidRDefault="009B3011" w:rsidP="008E614F">
            <w:r>
              <w:t>Definições</w:t>
            </w:r>
            <w:r w:rsidR="00E67FD8">
              <w:t xml:space="preserve"> dos processos</w:t>
            </w:r>
            <w:r w:rsidR="008E5D42">
              <w:t>.</w:t>
            </w:r>
          </w:p>
        </w:tc>
        <w:tc>
          <w:tcPr>
            <w:tcW w:w="2015" w:type="dxa"/>
            <w:tcBorders>
              <w:bottom w:val="nil"/>
              <w:right w:val="nil"/>
            </w:tcBorders>
            <w:vAlign w:val="bottom"/>
          </w:tcPr>
          <w:p w:rsidR="009B3011" w:rsidRDefault="009B3011" w:rsidP="008E614F">
            <w:pPr>
              <w:jc w:val="center"/>
            </w:pPr>
            <w:r>
              <w:t>Documentação</w:t>
            </w:r>
          </w:p>
        </w:tc>
      </w:tr>
      <w:tr w:rsidR="006F3C16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6F3C16" w:rsidRDefault="006F3C16" w:rsidP="008E614F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6F3C16" w:rsidRPr="006F3C16" w:rsidRDefault="006F3C16" w:rsidP="008E614F">
            <w:pPr>
              <w:rPr>
                <w:i/>
              </w:rPr>
            </w:pPr>
            <w:r>
              <w:t xml:space="preserve">Estudo do protocolo SIP e configuração do </w:t>
            </w:r>
            <w:proofErr w:type="spellStart"/>
            <w:r>
              <w:rPr>
                <w:i/>
              </w:rPr>
              <w:t>Asterisk</w:t>
            </w:r>
            <w:proofErr w:type="spellEnd"/>
            <w:r w:rsidR="008E5D42">
              <w:rPr>
                <w:i/>
              </w:rPr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6F3C16" w:rsidRPr="008E614F" w:rsidRDefault="008E614F" w:rsidP="008E614F">
            <w:pPr>
              <w:jc w:val="center"/>
            </w:pPr>
            <w:r>
              <w:t>Documentação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 xml:space="preserve">do </w:t>
            </w:r>
            <w:proofErr w:type="spellStart"/>
            <w:proofErr w:type="gramStart"/>
            <w:r>
              <w:t>NGCell</w:t>
            </w:r>
            <w:proofErr w:type="spellEnd"/>
            <w:proofErr w:type="gramEnd"/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>software</w:t>
            </w:r>
            <w:r>
              <w:t xml:space="preserve"> de processamento central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Software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>da placa do Kit MCU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Default="008E614F" w:rsidP="008E614F">
            <w:r>
              <w:t>Integração dos processos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Pr="008E614F" w:rsidRDefault="008E614F" w:rsidP="008E614F">
            <w:pPr>
              <w:jc w:val="center"/>
            </w:pPr>
            <w:r>
              <w:t>Integração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5911" w:type="dxa"/>
            <w:tcBorders>
              <w:top w:val="nil"/>
            </w:tcBorders>
            <w:vAlign w:val="bottom"/>
          </w:tcPr>
          <w:p w:rsidR="008E614F" w:rsidRDefault="008E614F" w:rsidP="008E614F">
            <w:r>
              <w:t>Redação e defesa do TCC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</w:pPr>
            <w:r>
              <w:t>Documentação</w:t>
            </w:r>
          </w:p>
        </w:tc>
      </w:tr>
    </w:tbl>
    <w:p w:rsidR="009B3011" w:rsidRDefault="009B3011" w:rsidP="009B3011"/>
    <w:p w:rsidR="00731954" w:rsidRDefault="00731954" w:rsidP="009B3011"/>
    <w:p w:rsidR="006423C1" w:rsidRDefault="00DC6B96" w:rsidP="006423C1">
      <w:pPr>
        <w:pStyle w:val="Ttulo2"/>
        <w:numPr>
          <w:ilvl w:val="1"/>
          <w:numId w:val="1"/>
        </w:numPr>
      </w:pPr>
      <w:bookmarkStart w:id="74" w:name="_Toc279073936"/>
      <w:r>
        <w:t>Cronograma</w:t>
      </w:r>
      <w:bookmarkEnd w:id="74"/>
    </w:p>
    <w:p w:rsidR="00F83EF5" w:rsidRDefault="00F83EF5" w:rsidP="00F83EF5"/>
    <w:p w:rsidR="00F83EF5" w:rsidRPr="00F83EF5" w:rsidRDefault="00F83EF5" w:rsidP="00F83EF5">
      <w:r>
        <w:tab/>
        <w:t xml:space="preserve">A </w:t>
      </w:r>
      <w:r w:rsidR="00E670D5">
        <w:fldChar w:fldCharType="begin"/>
      </w:r>
      <w:r>
        <w:instrText xml:space="preserve"> REF _Ref278732503 \h </w:instrText>
      </w:r>
      <w:r w:rsidR="00E670D5">
        <w:fldChar w:fldCharType="separate"/>
      </w:r>
      <w:r w:rsidR="00155AF8">
        <w:t xml:space="preserve">Tabela </w:t>
      </w:r>
      <w:r w:rsidR="00155AF8">
        <w:rPr>
          <w:noProof/>
        </w:rPr>
        <w:t>6</w:t>
      </w:r>
      <w:r w:rsidR="00E670D5">
        <w:fldChar w:fldCharType="end"/>
      </w:r>
      <w:r>
        <w:t xml:space="preserve"> ilustra simplificadamente o cronograma do projeto seguido durante todo do desenvolvimento do trabalho.</w:t>
      </w:r>
    </w:p>
    <w:p w:rsidR="00DC6B96" w:rsidRDefault="00DC6B96" w:rsidP="00DC6B96"/>
    <w:p w:rsidR="00F83EF5" w:rsidRDefault="00F83EF5" w:rsidP="00F83EF5">
      <w:pPr>
        <w:pStyle w:val="Legenda"/>
        <w:keepNext/>
      </w:pPr>
      <w:bookmarkStart w:id="75" w:name="_Ref278732503"/>
      <w:bookmarkStart w:id="76" w:name="_Toc279075158"/>
      <w:r>
        <w:t xml:space="preserve">Tabela </w:t>
      </w:r>
      <w:fldSimple w:instr=" SEQ Tabela \* ARABIC ">
        <w:r w:rsidR="00D65B8E">
          <w:rPr>
            <w:noProof/>
          </w:rPr>
          <w:t>6</w:t>
        </w:r>
      </w:fldSimple>
      <w:bookmarkEnd w:id="75"/>
      <w:r>
        <w:t xml:space="preserve"> - Cronograma do projeto.</w:t>
      </w:r>
      <w:bookmarkEnd w:id="7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8"/>
        <w:gridCol w:w="499"/>
        <w:gridCol w:w="499"/>
        <w:gridCol w:w="499"/>
        <w:gridCol w:w="499"/>
        <w:gridCol w:w="499"/>
        <w:gridCol w:w="499"/>
        <w:gridCol w:w="500"/>
        <w:gridCol w:w="500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 w:rsidR="00AB2AC7" w:rsidRPr="00AB2AC7" w:rsidTr="00D65898">
        <w:tc>
          <w:tcPr>
            <w:tcW w:w="718" w:type="dxa"/>
            <w:vMerge w:val="restart"/>
            <w:tcBorders>
              <w:lef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Meta</w:t>
            </w:r>
          </w:p>
        </w:tc>
        <w:tc>
          <w:tcPr>
            <w:tcW w:w="8002" w:type="dxa"/>
            <w:gridSpan w:val="16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Semana</w:t>
            </w:r>
          </w:p>
        </w:tc>
      </w:tr>
      <w:tr w:rsidR="00DC6B96" w:rsidRPr="00DC6B96" w:rsidTr="00D65898">
        <w:tc>
          <w:tcPr>
            <w:tcW w:w="718" w:type="dxa"/>
            <w:vMerge/>
            <w:tcBorders>
              <w:left w:val="nil"/>
              <w:bottom w:val="single" w:sz="4" w:space="0" w:color="000000" w:themeColor="text1"/>
            </w:tcBorders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99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1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6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7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8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9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12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16</w:t>
            </w:r>
          </w:p>
        </w:tc>
      </w:tr>
      <w:tr w:rsidR="00DC6B96" w:rsidRPr="00DC6B96" w:rsidTr="00D65898">
        <w:tc>
          <w:tcPr>
            <w:tcW w:w="718" w:type="dxa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499" w:type="dxa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499" w:type="dxa"/>
            <w:tcBorders>
              <w:top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</w:tr>
    </w:tbl>
    <w:p w:rsidR="00DC6B96" w:rsidRPr="00DC6B96" w:rsidRDefault="00DC6B96" w:rsidP="00DC6B96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7" w:name="_Toc279073937"/>
      <w:r>
        <w:lastRenderedPageBreak/>
        <w:t>APRESENTAÇÃO DOS RESULTADOS</w:t>
      </w:r>
      <w:bookmarkEnd w:id="77"/>
    </w:p>
    <w:p w:rsidR="00343FC9" w:rsidRDefault="00343FC9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ED7C36">
      <w:pPr>
        <w:pStyle w:val="PargrafodaLista"/>
        <w:numPr>
          <w:ilvl w:val="0"/>
          <w:numId w:val="3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ED7C36">
      <w:pPr>
        <w:pStyle w:val="PargrafodaLista"/>
        <w:numPr>
          <w:ilvl w:val="0"/>
          <w:numId w:val="3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ED7C36">
      <w:pPr>
        <w:pStyle w:val="PargrafodaLista"/>
        <w:numPr>
          <w:ilvl w:val="0"/>
          <w:numId w:val="3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8" w:name="_Toc279073938"/>
      <w:r>
        <w:lastRenderedPageBreak/>
        <w:t>CONSIDERAÇÕES FINAIS</w:t>
      </w:r>
      <w:bookmarkEnd w:id="78"/>
    </w:p>
    <w:p w:rsidR="001A1083" w:rsidRDefault="001A1083">
      <w:pPr>
        <w:spacing w:line="276" w:lineRule="auto"/>
        <w:jc w:val="left"/>
      </w:pPr>
    </w:p>
    <w:p w:rsidR="001A1083" w:rsidRPr="00057A0A" w:rsidRDefault="001A1083" w:rsidP="001A1083">
      <w:r>
        <w:tab/>
      </w:r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r w:rsidR="00261929">
        <w:rPr>
          <w:i/>
        </w:rPr>
        <w:t>Asterisk</w:t>
      </w:r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B13FF7">
      <w:pPr>
        <w:pStyle w:val="Ttulo1"/>
        <w:numPr>
          <w:ilvl w:val="0"/>
          <w:numId w:val="1"/>
        </w:numPr>
      </w:pPr>
      <w:bookmarkStart w:id="79" w:name="_Toc279073939"/>
      <w:r>
        <w:lastRenderedPageBreak/>
        <w:t>REFERÊNCIAS</w:t>
      </w:r>
      <w:bookmarkEnd w:id="79"/>
    </w:p>
    <w:p w:rsidR="00F42ADA" w:rsidRDefault="00F42ADA" w:rsidP="00C96C50"/>
    <w:p w:rsidR="002356C0" w:rsidRPr="002356C0" w:rsidRDefault="00E670D5" w:rsidP="002356C0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2356C0">
        <w:rPr>
          <w:noProof/>
        </w:rPr>
        <w:t xml:space="preserve">4G AMERICAS. </w:t>
      </w:r>
      <w:r w:rsidR="002356C0">
        <w:rPr>
          <w:b/>
          <w:bCs/>
          <w:noProof/>
        </w:rPr>
        <w:t>Site da 4G Americas</w:t>
      </w:r>
      <w:r w:rsidR="002356C0">
        <w:rPr>
          <w:noProof/>
        </w:rPr>
        <w:t xml:space="preserve">, 2010. Disponivel em: &lt;http://www.4gamericas.org/index.cfm?fuseaction=page&amp;sectionid=326&gt;. </w:t>
      </w:r>
      <w:r w:rsidR="002356C0" w:rsidRPr="002356C0">
        <w:rPr>
          <w:noProof/>
          <w:lang w:val="en-US"/>
        </w:rPr>
        <w:t>Acesso em: 28 out.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BAZOT, P. et al. </w:t>
      </w:r>
      <w:r w:rsidRPr="00AA0350">
        <w:rPr>
          <w:b/>
          <w:bCs/>
          <w:i/>
          <w:noProof/>
          <w:lang w:val="en-US"/>
        </w:rPr>
        <w:t>Developing SIP and IP Multimedia Subsystem (IMS) Applications</w:t>
      </w:r>
      <w:r w:rsidRPr="002356C0">
        <w:rPr>
          <w:noProof/>
          <w:lang w:val="en-US"/>
        </w:rPr>
        <w:t>. First Edition. ed. [S.l.]: [s.n.], 2007.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EBERSPÄCHER, J. E. et al. </w:t>
      </w:r>
      <w:r w:rsidRPr="002356C0">
        <w:rPr>
          <w:b/>
          <w:bCs/>
          <w:noProof/>
          <w:lang w:val="en-US"/>
        </w:rPr>
        <w:t xml:space="preserve">GSM – </w:t>
      </w:r>
      <w:r w:rsidRPr="00AA0350">
        <w:rPr>
          <w:b/>
          <w:bCs/>
          <w:i/>
          <w:noProof/>
          <w:lang w:val="en-US"/>
        </w:rPr>
        <w:t>Architecture, Protocols and Services</w:t>
      </w:r>
      <w:r w:rsidRPr="002356C0">
        <w:rPr>
          <w:noProof/>
          <w:lang w:val="en-US"/>
        </w:rPr>
        <w:t xml:space="preserve">. 3ª Edição. ed. </w:t>
      </w:r>
      <w:r w:rsidRPr="00AA0350">
        <w:rPr>
          <w:i/>
          <w:noProof/>
          <w:lang w:val="en-US"/>
        </w:rPr>
        <w:t>United</w:t>
      </w:r>
      <w:r w:rsidRPr="002356C0">
        <w:rPr>
          <w:noProof/>
          <w:lang w:val="en-US"/>
        </w:rPr>
        <w:t xml:space="preserve"> </w:t>
      </w:r>
      <w:r w:rsidRPr="00AA0350">
        <w:rPr>
          <w:i/>
          <w:noProof/>
          <w:lang w:val="en-US"/>
        </w:rPr>
        <w:t>Kingdom</w:t>
      </w:r>
      <w:r w:rsidRPr="002356C0">
        <w:rPr>
          <w:noProof/>
          <w:lang w:val="en-US"/>
        </w:rPr>
        <w:t>: John Wiley &amp; Sons Ltd,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HEINE, G. H. </w:t>
      </w:r>
      <w:r w:rsidRPr="002356C0">
        <w:rPr>
          <w:b/>
          <w:bCs/>
          <w:noProof/>
          <w:lang w:val="en-US"/>
        </w:rPr>
        <w:t>GSM Networks:</w:t>
      </w:r>
      <w:r w:rsidRPr="002356C0">
        <w:rPr>
          <w:noProof/>
          <w:lang w:val="en-US"/>
        </w:rPr>
        <w:t xml:space="preserve"> Protocols, Terminology and Implementation. [S.l.]: Artech House, 1999.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KIOSKEA. </w:t>
      </w:r>
      <w:r w:rsidRPr="002356C0">
        <w:rPr>
          <w:b/>
          <w:bCs/>
          <w:noProof/>
          <w:lang w:val="en-US"/>
        </w:rPr>
        <w:t>Site da Kioskea.net</w:t>
      </w:r>
      <w:r w:rsidRPr="002356C0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 xml:space="preserve">GSM </w:t>
      </w:r>
      <w:r w:rsidRPr="00906571">
        <w:rPr>
          <w:b/>
          <w:bCs/>
          <w:i/>
          <w:noProof/>
        </w:rPr>
        <w:t>System Engineering</w:t>
      </w:r>
      <w:r>
        <w:rPr>
          <w:noProof/>
        </w:rPr>
        <w:t xml:space="preserve">. </w:t>
      </w:r>
      <w:r w:rsidRPr="002356C0">
        <w:rPr>
          <w:noProof/>
          <w:lang w:val="en-US"/>
        </w:rPr>
        <w:t>Boston, London: Artech House, Inc., 1997.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 w:rsidRPr="00906571">
        <w:rPr>
          <w:b/>
          <w:bCs/>
          <w:i/>
          <w:noProof/>
        </w:rPr>
        <w:t>Wireless</w:t>
      </w:r>
      <w:r>
        <w:rPr>
          <w:b/>
          <w:bCs/>
          <w:noProof/>
        </w:rPr>
        <w:t xml:space="preserve"> Brasil</w:t>
      </w:r>
      <w:r>
        <w:rPr>
          <w:noProof/>
        </w:rPr>
        <w:t xml:space="preserve">, 2003. Disponivel em: &lt;http://www.wirelessbrasil.org/wirelessbr/colaboradores/naiade/gsm.html&gt;. </w:t>
      </w:r>
      <w:r w:rsidRPr="002356C0">
        <w:rPr>
          <w:noProof/>
          <w:lang w:val="en-US"/>
        </w:rPr>
        <w:t>Acesso em: Outubro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lastRenderedPageBreak/>
        <w:t xml:space="preserve">STEELE, R. S.; LEE, C.-C. L.; GOULD, P. G. </w:t>
      </w:r>
      <w:r w:rsidRPr="00AA0350">
        <w:rPr>
          <w:b/>
          <w:bCs/>
          <w:noProof/>
          <w:lang w:val="en-US"/>
        </w:rPr>
        <w:t>GSM</w:t>
      </w:r>
      <w:r w:rsidRPr="00AA0350">
        <w:rPr>
          <w:b/>
          <w:bCs/>
          <w:i/>
          <w:noProof/>
          <w:lang w:val="en-US"/>
        </w:rPr>
        <w:t>, cdmaOne and 3G Systems</w:t>
      </w:r>
      <w:r w:rsidRPr="002356C0">
        <w:rPr>
          <w:noProof/>
          <w:lang w:val="en-US"/>
        </w:rPr>
        <w:t xml:space="preserve">. [S.l.]: </w:t>
      </w:r>
      <w:r w:rsidRPr="00AA0350">
        <w:rPr>
          <w:i/>
          <w:noProof/>
          <w:lang w:val="en-US"/>
        </w:rPr>
        <w:t>John Wiley &amp; Sons</w:t>
      </w:r>
      <w:r w:rsidRPr="002356C0">
        <w:rPr>
          <w:noProof/>
          <w:lang w:val="en-US"/>
        </w:rPr>
        <w:t xml:space="preserve"> Ltd, 2001.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WELTE, H. W. </w:t>
      </w:r>
      <w:r w:rsidRPr="00AA0350">
        <w:rPr>
          <w:b/>
          <w:bCs/>
          <w:i/>
          <w:noProof/>
          <w:lang w:val="en-US"/>
        </w:rPr>
        <w:t>Anatomy of contemporary GSM cellphone hardware</w:t>
      </w:r>
      <w:r w:rsidRPr="002356C0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E670D5" w:rsidP="002356C0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0E5" w:rsidRDefault="000B30E5" w:rsidP="00A65807">
      <w:pPr>
        <w:spacing w:after="0" w:line="240" w:lineRule="auto"/>
      </w:pPr>
      <w:r>
        <w:separator/>
      </w:r>
    </w:p>
  </w:endnote>
  <w:endnote w:type="continuationSeparator" w:id="0">
    <w:p w:rsidR="000B30E5" w:rsidRDefault="000B30E5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0E5" w:rsidRDefault="000B30E5" w:rsidP="00A65807">
      <w:pPr>
        <w:spacing w:after="0" w:line="240" w:lineRule="auto"/>
      </w:pPr>
      <w:r>
        <w:separator/>
      </w:r>
    </w:p>
  </w:footnote>
  <w:footnote w:type="continuationSeparator" w:id="0">
    <w:p w:rsidR="000B30E5" w:rsidRDefault="000B30E5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65486"/>
      <w:docPartObj>
        <w:docPartGallery w:val="Page Numbers (Top of Page)"/>
        <w:docPartUnique/>
      </w:docPartObj>
    </w:sdtPr>
    <w:sdtContent>
      <w:p w:rsidR="009B460D" w:rsidRDefault="009B460D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4D6B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9B460D" w:rsidRDefault="009B460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49BE6E14"/>
    <w:lvl w:ilvl="0" w:tplc="3C1C5C74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3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53153"/>
    <w:multiLevelType w:val="hybridMultilevel"/>
    <w:tmpl w:val="457E6D12"/>
    <w:lvl w:ilvl="0" w:tplc="E1A4D2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9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25"/>
  </w:num>
  <w:num w:numId="5">
    <w:abstractNumId w:val="29"/>
  </w:num>
  <w:num w:numId="6">
    <w:abstractNumId w:val="17"/>
  </w:num>
  <w:num w:numId="7">
    <w:abstractNumId w:val="10"/>
  </w:num>
  <w:num w:numId="8">
    <w:abstractNumId w:val="20"/>
  </w:num>
  <w:num w:numId="9">
    <w:abstractNumId w:val="22"/>
  </w:num>
  <w:num w:numId="10">
    <w:abstractNumId w:val="0"/>
  </w:num>
  <w:num w:numId="11">
    <w:abstractNumId w:val="23"/>
  </w:num>
  <w:num w:numId="12">
    <w:abstractNumId w:val="34"/>
  </w:num>
  <w:num w:numId="13">
    <w:abstractNumId w:val="21"/>
  </w:num>
  <w:num w:numId="14">
    <w:abstractNumId w:val="13"/>
  </w:num>
  <w:num w:numId="15">
    <w:abstractNumId w:val="33"/>
  </w:num>
  <w:num w:numId="16">
    <w:abstractNumId w:val="1"/>
  </w:num>
  <w:num w:numId="17">
    <w:abstractNumId w:val="2"/>
  </w:num>
  <w:num w:numId="18">
    <w:abstractNumId w:val="18"/>
  </w:num>
  <w:num w:numId="19">
    <w:abstractNumId w:val="12"/>
  </w:num>
  <w:num w:numId="20">
    <w:abstractNumId w:val="3"/>
  </w:num>
  <w:num w:numId="21">
    <w:abstractNumId w:val="4"/>
  </w:num>
  <w:num w:numId="22">
    <w:abstractNumId w:val="5"/>
  </w:num>
  <w:num w:numId="23">
    <w:abstractNumId w:val="26"/>
  </w:num>
  <w:num w:numId="24">
    <w:abstractNumId w:val="16"/>
  </w:num>
  <w:num w:numId="25">
    <w:abstractNumId w:val="27"/>
  </w:num>
  <w:num w:numId="26">
    <w:abstractNumId w:val="30"/>
  </w:num>
  <w:num w:numId="27">
    <w:abstractNumId w:val="28"/>
  </w:num>
  <w:num w:numId="28">
    <w:abstractNumId w:val="31"/>
  </w:num>
  <w:num w:numId="29">
    <w:abstractNumId w:val="19"/>
  </w:num>
  <w:num w:numId="30">
    <w:abstractNumId w:val="24"/>
  </w:num>
  <w:num w:numId="31">
    <w:abstractNumId w:val="11"/>
  </w:num>
  <w:num w:numId="32">
    <w:abstractNumId w:val="8"/>
  </w:num>
  <w:num w:numId="33">
    <w:abstractNumId w:val="6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5346"/>
    <w:rsid w:val="000065D8"/>
    <w:rsid w:val="00013A00"/>
    <w:rsid w:val="00016A8C"/>
    <w:rsid w:val="000170E7"/>
    <w:rsid w:val="000323C2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6982"/>
    <w:rsid w:val="000717C3"/>
    <w:rsid w:val="00074EC5"/>
    <w:rsid w:val="0007706E"/>
    <w:rsid w:val="00082797"/>
    <w:rsid w:val="00084371"/>
    <w:rsid w:val="00084FC1"/>
    <w:rsid w:val="000859CF"/>
    <w:rsid w:val="000861CD"/>
    <w:rsid w:val="00086C9D"/>
    <w:rsid w:val="000978DD"/>
    <w:rsid w:val="000A7D49"/>
    <w:rsid w:val="000B2065"/>
    <w:rsid w:val="000B30E5"/>
    <w:rsid w:val="000B6926"/>
    <w:rsid w:val="000C2ABA"/>
    <w:rsid w:val="000C35D6"/>
    <w:rsid w:val="000C3F42"/>
    <w:rsid w:val="000C55CF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F21C4"/>
    <w:rsid w:val="000F4AE7"/>
    <w:rsid w:val="000F508E"/>
    <w:rsid w:val="000F51E6"/>
    <w:rsid w:val="00105C74"/>
    <w:rsid w:val="00112B58"/>
    <w:rsid w:val="001132D8"/>
    <w:rsid w:val="00117888"/>
    <w:rsid w:val="0012603E"/>
    <w:rsid w:val="001263C1"/>
    <w:rsid w:val="00142D92"/>
    <w:rsid w:val="001453EC"/>
    <w:rsid w:val="0014633E"/>
    <w:rsid w:val="00147693"/>
    <w:rsid w:val="00151954"/>
    <w:rsid w:val="001557A2"/>
    <w:rsid w:val="00155AF8"/>
    <w:rsid w:val="00156D24"/>
    <w:rsid w:val="00160B24"/>
    <w:rsid w:val="0016162F"/>
    <w:rsid w:val="001642A7"/>
    <w:rsid w:val="0016639E"/>
    <w:rsid w:val="0016763D"/>
    <w:rsid w:val="00170000"/>
    <w:rsid w:val="0017185F"/>
    <w:rsid w:val="00176DC7"/>
    <w:rsid w:val="00176FDF"/>
    <w:rsid w:val="0017738A"/>
    <w:rsid w:val="0018112A"/>
    <w:rsid w:val="0018243A"/>
    <w:rsid w:val="00183B4E"/>
    <w:rsid w:val="00183E0A"/>
    <w:rsid w:val="00187FD6"/>
    <w:rsid w:val="0019120D"/>
    <w:rsid w:val="00191E37"/>
    <w:rsid w:val="00192BA9"/>
    <w:rsid w:val="001966D0"/>
    <w:rsid w:val="001A0307"/>
    <w:rsid w:val="001A1083"/>
    <w:rsid w:val="001B0D01"/>
    <w:rsid w:val="001B1C9D"/>
    <w:rsid w:val="001C2C7C"/>
    <w:rsid w:val="001C3CF8"/>
    <w:rsid w:val="001C7587"/>
    <w:rsid w:val="001D4036"/>
    <w:rsid w:val="001D653A"/>
    <w:rsid w:val="001E2528"/>
    <w:rsid w:val="001E54EC"/>
    <w:rsid w:val="001F0A2B"/>
    <w:rsid w:val="001F46B5"/>
    <w:rsid w:val="001F788D"/>
    <w:rsid w:val="00202532"/>
    <w:rsid w:val="002039AD"/>
    <w:rsid w:val="0020787F"/>
    <w:rsid w:val="00210B1C"/>
    <w:rsid w:val="00213173"/>
    <w:rsid w:val="002141E4"/>
    <w:rsid w:val="0021510E"/>
    <w:rsid w:val="00222E85"/>
    <w:rsid w:val="00223203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70EA"/>
    <w:rsid w:val="00283002"/>
    <w:rsid w:val="00284131"/>
    <w:rsid w:val="00290920"/>
    <w:rsid w:val="002928B0"/>
    <w:rsid w:val="00297A4D"/>
    <w:rsid w:val="002A2BFD"/>
    <w:rsid w:val="002A6889"/>
    <w:rsid w:val="002A72B0"/>
    <w:rsid w:val="002A7EF3"/>
    <w:rsid w:val="002B09D9"/>
    <w:rsid w:val="002B2AC6"/>
    <w:rsid w:val="002B30AD"/>
    <w:rsid w:val="002B3252"/>
    <w:rsid w:val="002B5E21"/>
    <w:rsid w:val="002D1483"/>
    <w:rsid w:val="002D66B1"/>
    <w:rsid w:val="002D6894"/>
    <w:rsid w:val="002E08C0"/>
    <w:rsid w:val="002E1963"/>
    <w:rsid w:val="002E724A"/>
    <w:rsid w:val="002F0064"/>
    <w:rsid w:val="002F04E7"/>
    <w:rsid w:val="002F079D"/>
    <w:rsid w:val="002F118B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5296"/>
    <w:rsid w:val="00375C1D"/>
    <w:rsid w:val="00377EB9"/>
    <w:rsid w:val="00381954"/>
    <w:rsid w:val="00382994"/>
    <w:rsid w:val="0038534C"/>
    <w:rsid w:val="00387401"/>
    <w:rsid w:val="00387829"/>
    <w:rsid w:val="00387C83"/>
    <w:rsid w:val="003913AF"/>
    <w:rsid w:val="00391C2A"/>
    <w:rsid w:val="00392008"/>
    <w:rsid w:val="003921BC"/>
    <w:rsid w:val="00395019"/>
    <w:rsid w:val="003A5EF5"/>
    <w:rsid w:val="003B226A"/>
    <w:rsid w:val="003B276A"/>
    <w:rsid w:val="003C685E"/>
    <w:rsid w:val="003D273B"/>
    <w:rsid w:val="003D6170"/>
    <w:rsid w:val="003D6532"/>
    <w:rsid w:val="003E27CB"/>
    <w:rsid w:val="003E5A10"/>
    <w:rsid w:val="003E66F8"/>
    <w:rsid w:val="003E67DA"/>
    <w:rsid w:val="003F133E"/>
    <w:rsid w:val="003F26CE"/>
    <w:rsid w:val="003F7391"/>
    <w:rsid w:val="003F7661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EEC"/>
    <w:rsid w:val="0043414B"/>
    <w:rsid w:val="004364DC"/>
    <w:rsid w:val="0043751A"/>
    <w:rsid w:val="0044612C"/>
    <w:rsid w:val="00447AB9"/>
    <w:rsid w:val="00456A21"/>
    <w:rsid w:val="00460EAA"/>
    <w:rsid w:val="00462554"/>
    <w:rsid w:val="00463340"/>
    <w:rsid w:val="00466142"/>
    <w:rsid w:val="00470EBA"/>
    <w:rsid w:val="0048030C"/>
    <w:rsid w:val="00481E23"/>
    <w:rsid w:val="00484C22"/>
    <w:rsid w:val="004901C3"/>
    <w:rsid w:val="004913F2"/>
    <w:rsid w:val="00496A5B"/>
    <w:rsid w:val="004A2A7F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914"/>
    <w:rsid w:val="004E3A89"/>
    <w:rsid w:val="004E4E29"/>
    <w:rsid w:val="004E5E8B"/>
    <w:rsid w:val="004E7839"/>
    <w:rsid w:val="004F7BB0"/>
    <w:rsid w:val="00503B30"/>
    <w:rsid w:val="00503D5F"/>
    <w:rsid w:val="0051526D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94A45"/>
    <w:rsid w:val="005967E4"/>
    <w:rsid w:val="005A3FA1"/>
    <w:rsid w:val="005A7A9E"/>
    <w:rsid w:val="005B1014"/>
    <w:rsid w:val="005B33F9"/>
    <w:rsid w:val="005B3BF8"/>
    <w:rsid w:val="005B51D0"/>
    <w:rsid w:val="005C296E"/>
    <w:rsid w:val="005C5535"/>
    <w:rsid w:val="005C5CEF"/>
    <w:rsid w:val="005E29FE"/>
    <w:rsid w:val="005E5A4A"/>
    <w:rsid w:val="005F1374"/>
    <w:rsid w:val="005F5212"/>
    <w:rsid w:val="005F56B6"/>
    <w:rsid w:val="005F7E2C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AC4"/>
    <w:rsid w:val="00645BA8"/>
    <w:rsid w:val="00654A88"/>
    <w:rsid w:val="00654CDF"/>
    <w:rsid w:val="00655239"/>
    <w:rsid w:val="006606D7"/>
    <w:rsid w:val="00661700"/>
    <w:rsid w:val="00665DA2"/>
    <w:rsid w:val="00667156"/>
    <w:rsid w:val="006726D6"/>
    <w:rsid w:val="00676405"/>
    <w:rsid w:val="00677480"/>
    <w:rsid w:val="00682896"/>
    <w:rsid w:val="00695B46"/>
    <w:rsid w:val="006A7424"/>
    <w:rsid w:val="006C0CB7"/>
    <w:rsid w:val="006C30B1"/>
    <w:rsid w:val="006C6044"/>
    <w:rsid w:val="006D509A"/>
    <w:rsid w:val="006D5F76"/>
    <w:rsid w:val="006E1FAC"/>
    <w:rsid w:val="006E61A4"/>
    <w:rsid w:val="006E710F"/>
    <w:rsid w:val="006E7D15"/>
    <w:rsid w:val="006F230D"/>
    <w:rsid w:val="006F2D9B"/>
    <w:rsid w:val="006F3C16"/>
    <w:rsid w:val="007000A1"/>
    <w:rsid w:val="007014B5"/>
    <w:rsid w:val="00703496"/>
    <w:rsid w:val="0070710D"/>
    <w:rsid w:val="007074F3"/>
    <w:rsid w:val="00714E13"/>
    <w:rsid w:val="00716450"/>
    <w:rsid w:val="0072054C"/>
    <w:rsid w:val="007216EC"/>
    <w:rsid w:val="00721D54"/>
    <w:rsid w:val="0072464F"/>
    <w:rsid w:val="00725EBA"/>
    <w:rsid w:val="00727007"/>
    <w:rsid w:val="00727423"/>
    <w:rsid w:val="00731954"/>
    <w:rsid w:val="0073523C"/>
    <w:rsid w:val="0073555F"/>
    <w:rsid w:val="00741525"/>
    <w:rsid w:val="0074557E"/>
    <w:rsid w:val="00745C29"/>
    <w:rsid w:val="00751F19"/>
    <w:rsid w:val="00753492"/>
    <w:rsid w:val="00753DFB"/>
    <w:rsid w:val="0075752D"/>
    <w:rsid w:val="00764A8F"/>
    <w:rsid w:val="0076698B"/>
    <w:rsid w:val="007731C3"/>
    <w:rsid w:val="00773B75"/>
    <w:rsid w:val="007822E2"/>
    <w:rsid w:val="0078310C"/>
    <w:rsid w:val="00783604"/>
    <w:rsid w:val="007850E8"/>
    <w:rsid w:val="00786845"/>
    <w:rsid w:val="00793894"/>
    <w:rsid w:val="007A032A"/>
    <w:rsid w:val="007A36F0"/>
    <w:rsid w:val="007A3F28"/>
    <w:rsid w:val="007A4E89"/>
    <w:rsid w:val="007B11F7"/>
    <w:rsid w:val="007C04C9"/>
    <w:rsid w:val="007C471D"/>
    <w:rsid w:val="007C64C2"/>
    <w:rsid w:val="007C742F"/>
    <w:rsid w:val="007D0AA9"/>
    <w:rsid w:val="007D1116"/>
    <w:rsid w:val="007D23A9"/>
    <w:rsid w:val="007D43FF"/>
    <w:rsid w:val="007E6D4D"/>
    <w:rsid w:val="007F07F9"/>
    <w:rsid w:val="007F1AB9"/>
    <w:rsid w:val="007F44AB"/>
    <w:rsid w:val="007F5BEE"/>
    <w:rsid w:val="0080306D"/>
    <w:rsid w:val="0081063C"/>
    <w:rsid w:val="0081064C"/>
    <w:rsid w:val="00817BB5"/>
    <w:rsid w:val="00821734"/>
    <w:rsid w:val="00821A57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3116"/>
    <w:rsid w:val="00853986"/>
    <w:rsid w:val="008633AF"/>
    <w:rsid w:val="0086404C"/>
    <w:rsid w:val="00866C41"/>
    <w:rsid w:val="00867E25"/>
    <w:rsid w:val="008712FF"/>
    <w:rsid w:val="00872B56"/>
    <w:rsid w:val="0087341A"/>
    <w:rsid w:val="00880326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C37B4"/>
    <w:rsid w:val="008C4535"/>
    <w:rsid w:val="008C6E33"/>
    <w:rsid w:val="008C71E8"/>
    <w:rsid w:val="008D26F8"/>
    <w:rsid w:val="008D503E"/>
    <w:rsid w:val="008D518F"/>
    <w:rsid w:val="008D676A"/>
    <w:rsid w:val="008E4F85"/>
    <w:rsid w:val="008E5D42"/>
    <w:rsid w:val="008E614F"/>
    <w:rsid w:val="008E7814"/>
    <w:rsid w:val="008F1639"/>
    <w:rsid w:val="008F4EB1"/>
    <w:rsid w:val="009047C2"/>
    <w:rsid w:val="00906389"/>
    <w:rsid w:val="00906571"/>
    <w:rsid w:val="00906D89"/>
    <w:rsid w:val="009104EC"/>
    <w:rsid w:val="009137C9"/>
    <w:rsid w:val="00914DB9"/>
    <w:rsid w:val="00915685"/>
    <w:rsid w:val="0091606F"/>
    <w:rsid w:val="00920D84"/>
    <w:rsid w:val="009225E4"/>
    <w:rsid w:val="00922777"/>
    <w:rsid w:val="00922BAD"/>
    <w:rsid w:val="00922E1E"/>
    <w:rsid w:val="00924BD0"/>
    <w:rsid w:val="00930FB4"/>
    <w:rsid w:val="00936006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7755"/>
    <w:rsid w:val="009809D6"/>
    <w:rsid w:val="00984F9F"/>
    <w:rsid w:val="0098740F"/>
    <w:rsid w:val="0098768C"/>
    <w:rsid w:val="00987A0D"/>
    <w:rsid w:val="00987BEC"/>
    <w:rsid w:val="0099005E"/>
    <w:rsid w:val="00993DD7"/>
    <w:rsid w:val="009A0C2F"/>
    <w:rsid w:val="009A15D4"/>
    <w:rsid w:val="009A4568"/>
    <w:rsid w:val="009A7E98"/>
    <w:rsid w:val="009B27AD"/>
    <w:rsid w:val="009B3011"/>
    <w:rsid w:val="009B4607"/>
    <w:rsid w:val="009B460D"/>
    <w:rsid w:val="009C1E50"/>
    <w:rsid w:val="009C55EA"/>
    <w:rsid w:val="009C57C6"/>
    <w:rsid w:val="009C7686"/>
    <w:rsid w:val="009D332A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F5B"/>
    <w:rsid w:val="00A15DC7"/>
    <w:rsid w:val="00A16F74"/>
    <w:rsid w:val="00A17695"/>
    <w:rsid w:val="00A17BDC"/>
    <w:rsid w:val="00A23C40"/>
    <w:rsid w:val="00A2479F"/>
    <w:rsid w:val="00A30225"/>
    <w:rsid w:val="00A30577"/>
    <w:rsid w:val="00A36B2C"/>
    <w:rsid w:val="00A37893"/>
    <w:rsid w:val="00A42CD7"/>
    <w:rsid w:val="00A431CF"/>
    <w:rsid w:val="00A51B5B"/>
    <w:rsid w:val="00A51FEB"/>
    <w:rsid w:val="00A54CA2"/>
    <w:rsid w:val="00A56EC7"/>
    <w:rsid w:val="00A62E55"/>
    <w:rsid w:val="00A65807"/>
    <w:rsid w:val="00A7310C"/>
    <w:rsid w:val="00A77DD2"/>
    <w:rsid w:val="00A83331"/>
    <w:rsid w:val="00A848A0"/>
    <w:rsid w:val="00A85C98"/>
    <w:rsid w:val="00A93592"/>
    <w:rsid w:val="00A96533"/>
    <w:rsid w:val="00AA0350"/>
    <w:rsid w:val="00AA1EC0"/>
    <w:rsid w:val="00AA3CB1"/>
    <w:rsid w:val="00AB2AC7"/>
    <w:rsid w:val="00AB337F"/>
    <w:rsid w:val="00AB4CD6"/>
    <w:rsid w:val="00AB54EB"/>
    <w:rsid w:val="00AB5609"/>
    <w:rsid w:val="00AB69C4"/>
    <w:rsid w:val="00AC2B43"/>
    <w:rsid w:val="00AC37C8"/>
    <w:rsid w:val="00AC5697"/>
    <w:rsid w:val="00AC5D1F"/>
    <w:rsid w:val="00AC5D48"/>
    <w:rsid w:val="00AD169E"/>
    <w:rsid w:val="00AD7866"/>
    <w:rsid w:val="00AE0E05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329E4"/>
    <w:rsid w:val="00B3423C"/>
    <w:rsid w:val="00B4436F"/>
    <w:rsid w:val="00B47891"/>
    <w:rsid w:val="00B47C95"/>
    <w:rsid w:val="00B519C2"/>
    <w:rsid w:val="00B60747"/>
    <w:rsid w:val="00B61ECB"/>
    <w:rsid w:val="00B646BD"/>
    <w:rsid w:val="00B67C75"/>
    <w:rsid w:val="00B746D8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FBB"/>
    <w:rsid w:val="00BB5EA0"/>
    <w:rsid w:val="00BB68FE"/>
    <w:rsid w:val="00BC0530"/>
    <w:rsid w:val="00BC1D17"/>
    <w:rsid w:val="00BC1E4E"/>
    <w:rsid w:val="00BD223E"/>
    <w:rsid w:val="00BD2C5B"/>
    <w:rsid w:val="00BD2E07"/>
    <w:rsid w:val="00BD5887"/>
    <w:rsid w:val="00BD7C1E"/>
    <w:rsid w:val="00BF0E14"/>
    <w:rsid w:val="00BF3417"/>
    <w:rsid w:val="00BF54AF"/>
    <w:rsid w:val="00BF797B"/>
    <w:rsid w:val="00C01DBE"/>
    <w:rsid w:val="00C03877"/>
    <w:rsid w:val="00C10C7E"/>
    <w:rsid w:val="00C118C8"/>
    <w:rsid w:val="00C12ED2"/>
    <w:rsid w:val="00C1397C"/>
    <w:rsid w:val="00C14F33"/>
    <w:rsid w:val="00C16AC0"/>
    <w:rsid w:val="00C20BB5"/>
    <w:rsid w:val="00C21C12"/>
    <w:rsid w:val="00C35428"/>
    <w:rsid w:val="00C41C2F"/>
    <w:rsid w:val="00C4330A"/>
    <w:rsid w:val="00C457F4"/>
    <w:rsid w:val="00C458C3"/>
    <w:rsid w:val="00C5008C"/>
    <w:rsid w:val="00C503AE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3C60"/>
    <w:rsid w:val="00CB67F0"/>
    <w:rsid w:val="00CC02D7"/>
    <w:rsid w:val="00CC59E8"/>
    <w:rsid w:val="00CD0AB5"/>
    <w:rsid w:val="00CD2EEB"/>
    <w:rsid w:val="00CD4D6B"/>
    <w:rsid w:val="00CE473B"/>
    <w:rsid w:val="00CF0A8B"/>
    <w:rsid w:val="00CF28F0"/>
    <w:rsid w:val="00CF3916"/>
    <w:rsid w:val="00CF4FFD"/>
    <w:rsid w:val="00D01436"/>
    <w:rsid w:val="00D0283E"/>
    <w:rsid w:val="00D03E06"/>
    <w:rsid w:val="00D04F98"/>
    <w:rsid w:val="00D078C5"/>
    <w:rsid w:val="00D15C52"/>
    <w:rsid w:val="00D2316B"/>
    <w:rsid w:val="00D25DEF"/>
    <w:rsid w:val="00D41EA4"/>
    <w:rsid w:val="00D434DC"/>
    <w:rsid w:val="00D43E08"/>
    <w:rsid w:val="00D51B9D"/>
    <w:rsid w:val="00D533C1"/>
    <w:rsid w:val="00D53FEC"/>
    <w:rsid w:val="00D54581"/>
    <w:rsid w:val="00D55388"/>
    <w:rsid w:val="00D65898"/>
    <w:rsid w:val="00D65B8E"/>
    <w:rsid w:val="00D67443"/>
    <w:rsid w:val="00D67F9E"/>
    <w:rsid w:val="00D7186C"/>
    <w:rsid w:val="00D721D0"/>
    <w:rsid w:val="00D72459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B65"/>
    <w:rsid w:val="00DB407B"/>
    <w:rsid w:val="00DB54CC"/>
    <w:rsid w:val="00DB6AFE"/>
    <w:rsid w:val="00DC20E7"/>
    <w:rsid w:val="00DC5EAF"/>
    <w:rsid w:val="00DC6B96"/>
    <w:rsid w:val="00DD188D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7071"/>
    <w:rsid w:val="00E53BBF"/>
    <w:rsid w:val="00E608C8"/>
    <w:rsid w:val="00E6251B"/>
    <w:rsid w:val="00E633E7"/>
    <w:rsid w:val="00E6537E"/>
    <w:rsid w:val="00E66F23"/>
    <w:rsid w:val="00E670D5"/>
    <w:rsid w:val="00E67FD8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A0A26"/>
    <w:rsid w:val="00EA0B09"/>
    <w:rsid w:val="00EA13CD"/>
    <w:rsid w:val="00EA3301"/>
    <w:rsid w:val="00EA3D32"/>
    <w:rsid w:val="00EB00D9"/>
    <w:rsid w:val="00EB4960"/>
    <w:rsid w:val="00EB5A39"/>
    <w:rsid w:val="00EC1079"/>
    <w:rsid w:val="00EC3F7D"/>
    <w:rsid w:val="00EC79F4"/>
    <w:rsid w:val="00ED5399"/>
    <w:rsid w:val="00ED7C36"/>
    <w:rsid w:val="00EE099B"/>
    <w:rsid w:val="00EE401B"/>
    <w:rsid w:val="00EE79D9"/>
    <w:rsid w:val="00EF3C17"/>
    <w:rsid w:val="00EF6EE2"/>
    <w:rsid w:val="00EF79CB"/>
    <w:rsid w:val="00F0038C"/>
    <w:rsid w:val="00F02275"/>
    <w:rsid w:val="00F02571"/>
    <w:rsid w:val="00F02DDA"/>
    <w:rsid w:val="00F02EBA"/>
    <w:rsid w:val="00F04C8D"/>
    <w:rsid w:val="00F04F7F"/>
    <w:rsid w:val="00F05DAB"/>
    <w:rsid w:val="00F10295"/>
    <w:rsid w:val="00F10C63"/>
    <w:rsid w:val="00F30C6D"/>
    <w:rsid w:val="00F331AE"/>
    <w:rsid w:val="00F3593F"/>
    <w:rsid w:val="00F40B31"/>
    <w:rsid w:val="00F40CC0"/>
    <w:rsid w:val="00F411D3"/>
    <w:rsid w:val="00F42087"/>
    <w:rsid w:val="00F42ADA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70036"/>
    <w:rsid w:val="00F72745"/>
    <w:rsid w:val="00F80BBB"/>
    <w:rsid w:val="00F82A18"/>
    <w:rsid w:val="00F83EF5"/>
    <w:rsid w:val="00F9088C"/>
    <w:rsid w:val="00F93240"/>
    <w:rsid w:val="00F93727"/>
    <w:rsid w:val="00FA000A"/>
    <w:rsid w:val="00FA3A32"/>
    <w:rsid w:val="00FB37D4"/>
    <w:rsid w:val="00FB6D5E"/>
    <w:rsid w:val="00FB754C"/>
    <w:rsid w:val="00FC089D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E02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C63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7482B"/>
    <w:pPr>
      <w:spacing w:before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1B287938-4813-418E-AFFC-BAFF7983C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49</Pages>
  <Words>6814</Words>
  <Characters>36800</Characters>
  <Application>Microsoft Office Word</Application>
  <DocSecurity>0</DocSecurity>
  <Lines>306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731</cp:revision>
  <dcterms:created xsi:type="dcterms:W3CDTF">2010-10-24T22:20:00Z</dcterms:created>
  <dcterms:modified xsi:type="dcterms:W3CDTF">2010-12-02T19:43:00Z</dcterms:modified>
</cp:coreProperties>
</file>