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038350" cy="2009775"/>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60056F" w:rsidRPr="0060056F" w:rsidRDefault="009258EE"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r w:rsidR="0060056F">
        <w:rPr>
          <w:rFonts w:ascii="Times New Roman" w:hAnsi="Times New Roman" w:cs="Times New Roman"/>
          <w:sz w:val="36"/>
        </w:rPr>
        <w:t xml:space="preserve"> </w:t>
      </w:r>
      <w:r w:rsidR="0060056F" w:rsidRPr="0060056F">
        <w:rPr>
          <w:rFonts w:ascii="Times New Roman" w:hAnsi="Times New Roman" w:cs="Times New Roman"/>
          <w:b/>
          <w:sz w:val="36"/>
        </w:rPr>
        <w:t>(SDC+DAS)</w:t>
      </w:r>
    </w:p>
    <w:p w:rsidR="00ED7EF4" w:rsidRDefault="00ED7EF4" w:rsidP="00ED7EF4">
      <w:pPr>
        <w:pStyle w:val="ListParagraph"/>
        <w:spacing w:after="0"/>
        <w:rPr>
          <w:rFonts w:ascii="Times New Roman" w:hAnsi="Times New Roman" w:cs="Times New Roman"/>
          <w:sz w:val="32"/>
        </w:rPr>
      </w:pPr>
    </w:p>
    <w:p w:rsidR="00ED7EF4" w:rsidRPr="002C3BEC" w:rsidRDefault="00ED7EF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Advisors’ Name: </w:t>
      </w:r>
      <w:r>
        <w:rPr>
          <w:rFonts w:ascii="Times New Roman" w:hAnsi="Times New Roman" w:cs="Times New Roman"/>
          <w:sz w:val="32"/>
        </w:rPr>
        <w:t>Daniel Delibe</w:t>
      </w:r>
    </w:p>
    <w:p w:rsidR="007F51E4" w:rsidRDefault="007F51E4" w:rsidP="007F51E4">
      <w:pPr>
        <w:pStyle w:val="ListParagraph"/>
        <w:spacing w:after="0" w:line="360" w:lineRule="auto"/>
        <w:jc w:val="center"/>
        <w:rPr>
          <w:rFonts w:ascii="Times New Roman" w:hAnsi="Times New Roman" w:cs="Times New Roman"/>
          <w:sz w:val="36"/>
        </w:rPr>
      </w:pPr>
    </w:p>
    <w:p w:rsidR="00ED7EF4" w:rsidRPr="00ED7EF4" w:rsidRDefault="007F51E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ED7EF4" w:rsidRPr="00ED7EF4" w:rsidRDefault="00ED7EF4" w:rsidP="00ED7EF4">
      <w:pPr>
        <w:pStyle w:val="ListParagraph"/>
        <w:spacing w:after="0"/>
        <w:ind w:left="1440"/>
        <w:rPr>
          <w:rFonts w:ascii="Times New Roman" w:hAnsi="Times New Roman" w:cs="Times New Roman"/>
          <w:sz w:val="32"/>
        </w:rPr>
      </w:pPr>
      <w:r>
        <w:rPr>
          <w:rFonts w:ascii="Times New Roman" w:hAnsi="Times New Roman" w:cs="Times New Roman"/>
          <w:sz w:val="32"/>
        </w:rPr>
        <w:t>Selam Habtom</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Biniam Kassahun</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Kilet Meshesha</w:t>
      </w:r>
    </w:p>
    <w:p w:rsidR="00334A45" w:rsidRPr="007F51E4" w:rsidRDefault="00334A45" w:rsidP="007F51E4">
      <w:pPr>
        <w:pStyle w:val="ListParagraph"/>
        <w:spacing w:after="0"/>
        <w:ind w:left="1440"/>
        <w:rPr>
          <w:rFonts w:ascii="Times New Roman" w:hAnsi="Times New Roman" w:cs="Times New Roman"/>
          <w:sz w:val="32"/>
        </w:rPr>
      </w:pPr>
    </w:p>
    <w:p w:rsidR="001E41D8" w:rsidRPr="00E8391F" w:rsidRDefault="009258EE" w:rsidP="00D65C28">
      <w:pPr>
        <w:jc w:val="both"/>
        <w:rPr>
          <w:rFonts w:ascii="Elephant" w:hAnsi="Elephant"/>
          <w:sz w:val="36"/>
          <w:szCs w:val="24"/>
        </w:rPr>
      </w:pPr>
      <w:bookmarkStart w:id="0" w:name="_GoBack"/>
      <w:bookmarkEnd w:id="0"/>
      <w:r w:rsidRPr="00E8391F">
        <w:rPr>
          <w:rFonts w:ascii="Elephant" w:hAnsi="Elephant"/>
          <w:sz w:val="36"/>
          <w:szCs w:val="24"/>
        </w:rPr>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every </w:t>
      </w:r>
      <w:r>
        <w:rPr>
          <w:rFonts w:ascii="Times New Roman" w:hAnsi="Times New Roman" w:cs="Times New Roman"/>
          <w:sz w:val="24"/>
        </w:rPr>
        <w:t>and each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r w:rsidR="0060056F">
        <w:rPr>
          <w:rFonts w:ascii="Times New Roman" w:eastAsia="Times New Roman" w:hAnsi="Times New Roman" w:cs="Times New Roman"/>
          <w:sz w:val="24"/>
          <w:szCs w:val="30"/>
        </w:rPr>
        <w:t xml:space="preserve"> solve the problems we had faced. </w:t>
      </w:r>
    </w:p>
    <w:p w:rsidR="00AF1461" w:rsidRDefault="00AF1461" w:rsidP="00E7418D">
      <w:pPr>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Pr="00E7418D" w:rsidRDefault="0060056F" w:rsidP="0060056F">
      <w:pPr>
        <w:rPr>
          <w:rFonts w:ascii="Times New Roman" w:hAnsi="Times New Roman" w:cs="Times New Roman"/>
          <w:color w:val="000000" w:themeColor="text1"/>
          <w:sz w:val="24"/>
          <w:szCs w:val="24"/>
        </w:rPr>
      </w:pPr>
    </w:p>
    <w:p w:rsidR="00E7418D" w:rsidRDefault="00E7418D"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(SDC+DAs)</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lastRenderedPageBreak/>
        <w:t>Motivation</w:t>
      </w:r>
    </w:p>
    <w:p w:rsidR="007B39A9" w:rsidRPr="007B39A9" w:rsidRDefault="007B39A9" w:rsidP="007B39A9">
      <w:pPr>
        <w:pStyle w:val="Heading2"/>
        <w:rPr>
          <w:sz w:val="24"/>
          <w:szCs w:val="24"/>
        </w:rPr>
      </w:pPr>
      <w:r w:rsidRPr="007B39A9">
        <w:rPr>
          <w:sz w:val="24"/>
          <w:szCs w:val="24"/>
        </w:rPr>
        <w:t>Human beings are terrible drivers.</w:t>
      </w:r>
    </w:p>
    <w:p w:rsidR="007B39A9" w:rsidRDefault="004D79DF" w:rsidP="007B39A9">
      <w:pPr>
        <w:pStyle w:val="floor2"/>
      </w:pPr>
      <w:r>
        <w:t xml:space="preserve">We drink, we doze, </w:t>
      </w:r>
      <w:r w:rsidRPr="007B39A9">
        <w:t>we</w:t>
      </w:r>
      <w:r>
        <w:t xml:space="preserve"> text while we drive a car. </w:t>
      </w:r>
      <w:r w:rsidR="007B39A9" w:rsidRPr="007B39A9">
        <w:t>Traffic crashes are the primary cause of death worldwide for people aged 15-24</w:t>
      </w:r>
      <w:r w:rsidR="007B39A9">
        <w:t xml:space="preserve">, </w:t>
      </w:r>
      <w:r w:rsidR="007B39A9" w:rsidRPr="007B39A9">
        <w:t>and during a crash, 40% of drivers never even hit the brakes</w:t>
      </w:r>
      <w:r>
        <w:t>.</w:t>
      </w:r>
      <w:r w:rsidR="007B39A9" w:rsidRPr="007B39A9">
        <w:t xml:space="preserve"> We’re flawed organisms, barreling around at high speeds in vessels covered in glass, metal, distraction, and death. </w:t>
      </w:r>
    </w:p>
    <w:p w:rsidR="004270CE" w:rsidRDefault="004270CE" w:rsidP="007B39A9">
      <w:pPr>
        <w:pStyle w:val="floor2"/>
        <w:rPr>
          <w:b/>
        </w:rPr>
      </w:pPr>
      <w:r w:rsidRPr="004270CE">
        <w:rPr>
          <w:b/>
        </w:rPr>
        <w:t>Imagine if everyone could get around easily and safely, regardless of their ability to drive.</w:t>
      </w:r>
    </w:p>
    <w:p w:rsidR="004270CE" w:rsidRDefault="004270CE" w:rsidP="007B39A9">
      <w:pPr>
        <w:pStyle w:val="floor2"/>
      </w:pPr>
      <w:r>
        <w:t>This SDC+D</w:t>
      </w:r>
      <w:r w:rsidR="00AF1461">
        <w:t>A</w:t>
      </w:r>
      <w:r>
        <w:t xml:space="preserve">s creates new way of </w:t>
      </w:r>
      <w:r w:rsidR="00AF1461">
        <w:t xml:space="preserve">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lastRenderedPageBreak/>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w:t>
      </w:r>
      <w:r w:rsidR="0060056F">
        <w:rPr>
          <w:rFonts w:ascii="Times New Roman" w:hAnsi="Times New Roman" w:cs="Times New Roman"/>
          <w:sz w:val="24"/>
          <w:szCs w:val="24"/>
        </w:rPr>
        <w:t>It</w:t>
      </w:r>
      <w:r>
        <w:rPr>
          <w:rFonts w:ascii="Times New Roman" w:hAnsi="Times New Roman" w:cs="Times New Roman"/>
          <w:sz w:val="24"/>
          <w:szCs w:val="24"/>
        </w:rPr>
        <w:t xml:space="preserve">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b/>
          <w:sz w:val="36"/>
          <w:szCs w:val="24"/>
        </w:rPr>
      </w:pPr>
      <w:r w:rsidRPr="00521798">
        <w:rPr>
          <w:rFonts w:ascii="Times New Roman" w:hAnsi="Times New Roman" w:cs="Times New Roman"/>
          <w:b/>
          <w:sz w:val="36"/>
          <w:szCs w:val="24"/>
        </w:rPr>
        <w:t>Resource Requirement and Cost Breakdown</w:t>
      </w:r>
    </w:p>
    <w:p w:rsidR="007B27FA" w:rsidRPr="00F3198C" w:rsidRDefault="007B27FA" w:rsidP="007B27FA">
      <w:pPr>
        <w:jc w:val="both"/>
        <w:rPr>
          <w:rFonts w:ascii="Times New Roman" w:hAnsi="Times New Roman" w:cs="Times New Roman"/>
          <w:sz w:val="24"/>
          <w:szCs w:val="24"/>
        </w:rPr>
      </w:pPr>
      <w:r>
        <w:rPr>
          <w:rFonts w:ascii="Times New Roman" w:hAnsi="Times New Roman" w:cs="Times New Roman"/>
          <w:sz w:val="24"/>
          <w:szCs w:val="24"/>
        </w:rPr>
        <w:t xml:space="preserve">To implement this </w:t>
      </w:r>
      <w:r>
        <w:rPr>
          <w:rFonts w:ascii="Times New Roman" w:hAnsi="Times New Roman" w:cs="Times New Roman"/>
          <w:b/>
          <w:sz w:val="24"/>
          <w:szCs w:val="24"/>
        </w:rPr>
        <w:t xml:space="preserve">SDC+DA system </w:t>
      </w:r>
    </w:p>
    <w:tbl>
      <w:tblPr>
        <w:tblStyle w:val="TableGrid"/>
        <w:tblW w:w="0" w:type="auto"/>
        <w:tblLook w:val="04A0"/>
      </w:tblPr>
      <w:tblGrid>
        <w:gridCol w:w="841"/>
        <w:gridCol w:w="2821"/>
        <w:gridCol w:w="2386"/>
        <w:gridCol w:w="1392"/>
        <w:gridCol w:w="2136"/>
      </w:tblGrid>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7B27FA" w:rsidRPr="00C92EC1" w:rsidRDefault="007B27FA" w:rsidP="002727EC">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$35</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$14</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$2.83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$1.03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Atmega 1284PU</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$6.29</w:t>
            </w:r>
          </w:p>
        </w:tc>
      </w:tr>
      <w:tr w:rsidR="007B27FA" w:rsidRPr="00C92EC1" w:rsidTr="002727EC">
        <w:tc>
          <w:tcPr>
            <w:tcW w:w="841" w:type="dxa"/>
            <w:tcBorders>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$2.5</w:t>
            </w:r>
          </w:p>
        </w:tc>
      </w:tr>
      <w:tr w:rsidR="007B27FA" w:rsidRPr="00C92EC1" w:rsidTr="002727EC">
        <w:tc>
          <w:tcPr>
            <w:tcW w:w="841" w:type="dxa"/>
            <w:tcBorders>
              <w:top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Power bag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$20</w:t>
            </w:r>
          </w:p>
        </w:tc>
      </w:tr>
    </w:tbl>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Matlab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lastRenderedPageBreak/>
        <w:t>Tentative Project Plan</w:t>
      </w:r>
    </w:p>
    <w:tbl>
      <w:tblPr>
        <w:tblStyle w:val="TableGrid"/>
        <w:tblW w:w="0" w:type="auto"/>
        <w:tblLook w:val="04A0"/>
      </w:tblPr>
      <w:tblGrid>
        <w:gridCol w:w="2337"/>
        <w:gridCol w:w="1161"/>
        <w:gridCol w:w="1141"/>
        <w:gridCol w:w="923"/>
        <w:gridCol w:w="1017"/>
        <w:gridCol w:w="871"/>
        <w:gridCol w:w="979"/>
        <w:gridCol w:w="1147"/>
      </w:tblGrid>
      <w:tr w:rsidR="00EF0F18" w:rsidTr="002727EC">
        <w:tc>
          <w:tcPr>
            <w:tcW w:w="2628" w:type="dxa"/>
          </w:tcPr>
          <w:p w:rsidR="00EF0F18" w:rsidRDefault="00EF0F18" w:rsidP="002727EC">
            <w:pPr>
              <w:tabs>
                <w:tab w:val="left" w:pos="5235"/>
              </w:tabs>
            </w:pPr>
            <w:r>
              <w:t>Activities</w:t>
            </w:r>
          </w:p>
        </w:tc>
        <w:tc>
          <w:tcPr>
            <w:tcW w:w="6948" w:type="dxa"/>
            <w:gridSpan w:val="7"/>
            <w:tcBorders>
              <w:bottom w:val="single" w:sz="4" w:space="0" w:color="auto"/>
            </w:tcBorders>
          </w:tcPr>
          <w:p w:rsidR="00EF0F18" w:rsidRDefault="00EF0F18" w:rsidP="002727EC">
            <w:pPr>
              <w:tabs>
                <w:tab w:val="left" w:pos="5235"/>
              </w:tabs>
            </w:pPr>
            <w:r>
              <w:t>Months</w:t>
            </w:r>
          </w:p>
        </w:tc>
      </w:tr>
      <w:tr w:rsidR="00EF0F18" w:rsidTr="002727EC">
        <w:tc>
          <w:tcPr>
            <w:tcW w:w="2628" w:type="dxa"/>
          </w:tcPr>
          <w:p w:rsidR="00EF0F18" w:rsidRDefault="00EF0F18" w:rsidP="002727EC">
            <w:pPr>
              <w:tabs>
                <w:tab w:val="left" w:pos="5235"/>
              </w:tabs>
            </w:pPr>
          </w:p>
        </w:tc>
        <w:tc>
          <w:tcPr>
            <w:tcW w:w="840" w:type="dxa"/>
            <w:tcBorders>
              <w:top w:val="single" w:sz="4" w:space="0" w:color="auto"/>
              <w:right w:val="single" w:sz="4" w:space="0" w:color="auto"/>
            </w:tcBorders>
          </w:tcPr>
          <w:p w:rsidR="00EF0F18" w:rsidRDefault="00EF0F18" w:rsidP="002727EC">
            <w:pPr>
              <w:tabs>
                <w:tab w:val="left" w:pos="5235"/>
              </w:tabs>
            </w:pPr>
            <w:r>
              <w:t>November</w:t>
            </w:r>
          </w:p>
        </w:tc>
        <w:tc>
          <w:tcPr>
            <w:tcW w:w="825" w:type="dxa"/>
            <w:tcBorders>
              <w:top w:val="single" w:sz="4" w:space="0" w:color="auto"/>
              <w:left w:val="single" w:sz="4" w:space="0" w:color="auto"/>
              <w:right w:val="single" w:sz="4" w:space="0" w:color="auto"/>
            </w:tcBorders>
          </w:tcPr>
          <w:p w:rsidR="00EF0F18" w:rsidRDefault="00EF0F18" w:rsidP="002727EC">
            <w:pPr>
              <w:tabs>
                <w:tab w:val="left" w:pos="5235"/>
              </w:tabs>
            </w:pPr>
            <w:r>
              <w:t>December</w:t>
            </w:r>
          </w:p>
        </w:tc>
        <w:tc>
          <w:tcPr>
            <w:tcW w:w="930" w:type="dxa"/>
            <w:tcBorders>
              <w:top w:val="single" w:sz="4" w:space="0" w:color="auto"/>
              <w:left w:val="single" w:sz="4" w:space="0" w:color="auto"/>
              <w:right w:val="single" w:sz="4" w:space="0" w:color="auto"/>
            </w:tcBorders>
          </w:tcPr>
          <w:p w:rsidR="00EF0F18" w:rsidRDefault="00EF0F18" w:rsidP="002727EC">
            <w:pPr>
              <w:tabs>
                <w:tab w:val="left" w:pos="5235"/>
              </w:tabs>
            </w:pPr>
            <w:r>
              <w:t>January</w:t>
            </w:r>
          </w:p>
        </w:tc>
        <w:tc>
          <w:tcPr>
            <w:tcW w:w="990" w:type="dxa"/>
            <w:tcBorders>
              <w:top w:val="single" w:sz="4" w:space="0" w:color="auto"/>
              <w:left w:val="single" w:sz="4" w:space="0" w:color="auto"/>
              <w:right w:val="single" w:sz="4" w:space="0" w:color="auto"/>
            </w:tcBorders>
          </w:tcPr>
          <w:p w:rsidR="00EF0F18" w:rsidRDefault="00EF0F18" w:rsidP="002727EC">
            <w:pPr>
              <w:tabs>
                <w:tab w:val="left" w:pos="5235"/>
              </w:tabs>
            </w:pPr>
            <w:r>
              <w:t>February</w:t>
            </w:r>
          </w:p>
        </w:tc>
        <w:tc>
          <w:tcPr>
            <w:tcW w:w="900" w:type="dxa"/>
            <w:tcBorders>
              <w:top w:val="single" w:sz="4" w:space="0" w:color="auto"/>
              <w:left w:val="single" w:sz="4" w:space="0" w:color="auto"/>
              <w:right w:val="single" w:sz="4" w:space="0" w:color="auto"/>
            </w:tcBorders>
          </w:tcPr>
          <w:p w:rsidR="00EF0F18" w:rsidRDefault="00EF0F18" w:rsidP="002727EC">
            <w:pPr>
              <w:tabs>
                <w:tab w:val="left" w:pos="5235"/>
              </w:tabs>
            </w:pPr>
            <w:r>
              <w:t>March</w:t>
            </w:r>
          </w:p>
        </w:tc>
        <w:tc>
          <w:tcPr>
            <w:tcW w:w="1110" w:type="dxa"/>
            <w:tcBorders>
              <w:top w:val="single" w:sz="4" w:space="0" w:color="auto"/>
              <w:left w:val="single" w:sz="4" w:space="0" w:color="auto"/>
              <w:right w:val="single" w:sz="4" w:space="0" w:color="auto"/>
            </w:tcBorders>
          </w:tcPr>
          <w:p w:rsidR="00EF0F18" w:rsidRDefault="00EF0F18" w:rsidP="002727EC">
            <w:pPr>
              <w:tabs>
                <w:tab w:val="left" w:pos="5235"/>
              </w:tabs>
            </w:pPr>
            <w:r>
              <w:t>April</w:t>
            </w:r>
          </w:p>
        </w:tc>
        <w:tc>
          <w:tcPr>
            <w:tcW w:w="1353" w:type="dxa"/>
            <w:tcBorders>
              <w:top w:val="single" w:sz="4" w:space="0" w:color="auto"/>
              <w:left w:val="single" w:sz="4" w:space="0" w:color="auto"/>
            </w:tcBorders>
          </w:tcPr>
          <w:p w:rsidR="00EF0F18" w:rsidRDefault="00EF0F18" w:rsidP="002727EC">
            <w:pPr>
              <w:tabs>
                <w:tab w:val="left" w:pos="5235"/>
              </w:tabs>
            </w:pPr>
            <w:r>
              <w:t xml:space="preserve">May </w:t>
            </w:r>
          </w:p>
        </w:tc>
      </w:tr>
      <w:tr w:rsidR="00EF0F18" w:rsidTr="002727EC">
        <w:tc>
          <w:tcPr>
            <w:tcW w:w="2628" w:type="dxa"/>
          </w:tcPr>
          <w:p w:rsidR="00EF0F18" w:rsidRDefault="00EF0F18" w:rsidP="002727EC">
            <w:pPr>
              <w:tabs>
                <w:tab w:val="left" w:pos="5235"/>
              </w:tabs>
            </w:pPr>
            <w:r>
              <w:t xml:space="preserve">Literature review and Taking Supplementary Courses  Requirement Study analysis   </w:t>
            </w: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r w:rsidR="00EF0F18" w:rsidTr="002727EC">
        <w:tc>
          <w:tcPr>
            <w:tcW w:w="2628" w:type="dxa"/>
          </w:tcPr>
          <w:p w:rsidR="00EF0F18" w:rsidRDefault="00EF0F18" w:rsidP="002727EC">
            <w:r>
              <w:t xml:space="preserve">    Coding and testing       </w:t>
            </w:r>
          </w:p>
          <w:p w:rsidR="00EF0F18" w:rsidRDefault="00EF0F18" w:rsidP="002727EC">
            <w:pPr>
              <w:tabs>
                <w:tab w:val="left" w:pos="5235"/>
              </w:tabs>
            </w:pP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r w:rsidR="00EF0F18" w:rsidTr="002727EC">
        <w:tc>
          <w:tcPr>
            <w:tcW w:w="2628" w:type="dxa"/>
          </w:tcPr>
          <w:p w:rsidR="00EF0F18" w:rsidRDefault="00EF0F18" w:rsidP="002727EC">
            <w:r>
              <w:t xml:space="preserve">Hardware Design, simulation and testing </w:t>
            </w:r>
          </w:p>
          <w:p w:rsidR="00EF0F18" w:rsidRDefault="00EF0F18" w:rsidP="002727EC">
            <w:pPr>
              <w:tabs>
                <w:tab w:val="left" w:pos="5235"/>
              </w:tabs>
            </w:pP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r w:rsidR="00EF0F18" w:rsidTr="002727EC">
        <w:tc>
          <w:tcPr>
            <w:tcW w:w="2628" w:type="dxa"/>
          </w:tcPr>
          <w:p w:rsidR="00EF0F18" w:rsidRDefault="00EF0F18" w:rsidP="002727EC">
            <w:r>
              <w:t xml:space="preserve">Interfacing the software and the hardware </w:t>
            </w:r>
          </w:p>
          <w:p w:rsidR="00EF0F18" w:rsidRDefault="00EF0F18" w:rsidP="002727EC">
            <w:pPr>
              <w:tabs>
                <w:tab w:val="left" w:pos="5235"/>
              </w:tabs>
            </w:pP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r w:rsidR="00EF0F18" w:rsidTr="002727EC">
        <w:tc>
          <w:tcPr>
            <w:tcW w:w="2628" w:type="dxa"/>
          </w:tcPr>
          <w:p w:rsidR="00EF0F18" w:rsidRDefault="00EF0F18" w:rsidP="002727EC">
            <w:r>
              <w:t xml:space="preserve">Adding More features to the project </w:t>
            </w:r>
          </w:p>
          <w:p w:rsidR="00EF0F18" w:rsidRDefault="00EF0F18" w:rsidP="002727EC">
            <w:r>
              <w:t xml:space="preserve">Draft Thesis Paper preparation and finalizing </w:t>
            </w:r>
          </w:p>
          <w:p w:rsidR="00EF0F18" w:rsidRDefault="00EF0F18" w:rsidP="002727EC">
            <w:pPr>
              <w:tabs>
                <w:tab w:val="left" w:pos="5235"/>
              </w:tabs>
            </w:pP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r w:rsidR="00EF0F18" w:rsidTr="002727EC">
        <w:tc>
          <w:tcPr>
            <w:tcW w:w="2628" w:type="dxa"/>
          </w:tcPr>
          <w:p w:rsidR="00EF0F18" w:rsidRDefault="00EF0F18" w:rsidP="002727EC">
            <w:r>
              <w:t xml:space="preserve">Demonstration and Final Thesis Paper Submission </w:t>
            </w:r>
          </w:p>
          <w:p w:rsidR="00EF0F18" w:rsidRDefault="00EF0F18" w:rsidP="002727EC">
            <w:pPr>
              <w:tabs>
                <w:tab w:val="left" w:pos="5235"/>
              </w:tabs>
            </w:pPr>
          </w:p>
        </w:tc>
        <w:tc>
          <w:tcPr>
            <w:tcW w:w="840" w:type="dxa"/>
            <w:tcBorders>
              <w:right w:val="single" w:sz="4" w:space="0" w:color="auto"/>
            </w:tcBorders>
          </w:tcPr>
          <w:p w:rsidR="00EF0F18" w:rsidRDefault="00EF0F18" w:rsidP="002727EC">
            <w:pPr>
              <w:tabs>
                <w:tab w:val="left" w:pos="5235"/>
              </w:tabs>
            </w:pPr>
          </w:p>
        </w:tc>
        <w:tc>
          <w:tcPr>
            <w:tcW w:w="825" w:type="dxa"/>
            <w:tcBorders>
              <w:left w:val="single" w:sz="4" w:space="0" w:color="auto"/>
              <w:right w:val="single" w:sz="4" w:space="0" w:color="auto"/>
            </w:tcBorders>
          </w:tcPr>
          <w:p w:rsidR="00EF0F18" w:rsidRDefault="00EF0F18" w:rsidP="002727EC">
            <w:pPr>
              <w:tabs>
                <w:tab w:val="left" w:pos="5235"/>
              </w:tabs>
            </w:pPr>
          </w:p>
        </w:tc>
        <w:tc>
          <w:tcPr>
            <w:tcW w:w="930" w:type="dxa"/>
            <w:tcBorders>
              <w:left w:val="single" w:sz="4" w:space="0" w:color="auto"/>
              <w:right w:val="single" w:sz="4" w:space="0" w:color="auto"/>
            </w:tcBorders>
          </w:tcPr>
          <w:p w:rsidR="00EF0F18" w:rsidRDefault="00EF0F18" w:rsidP="002727EC">
            <w:pPr>
              <w:tabs>
                <w:tab w:val="left" w:pos="5235"/>
              </w:tabs>
            </w:pPr>
          </w:p>
        </w:tc>
        <w:tc>
          <w:tcPr>
            <w:tcW w:w="990" w:type="dxa"/>
            <w:tcBorders>
              <w:left w:val="single" w:sz="4" w:space="0" w:color="auto"/>
              <w:right w:val="single" w:sz="4" w:space="0" w:color="auto"/>
            </w:tcBorders>
          </w:tcPr>
          <w:p w:rsidR="00EF0F18" w:rsidRDefault="00EF0F18" w:rsidP="002727EC">
            <w:pPr>
              <w:tabs>
                <w:tab w:val="left" w:pos="5235"/>
              </w:tabs>
            </w:pPr>
          </w:p>
        </w:tc>
        <w:tc>
          <w:tcPr>
            <w:tcW w:w="900" w:type="dxa"/>
            <w:tcBorders>
              <w:left w:val="single" w:sz="4" w:space="0" w:color="auto"/>
              <w:right w:val="single" w:sz="4" w:space="0" w:color="auto"/>
            </w:tcBorders>
          </w:tcPr>
          <w:p w:rsidR="00EF0F18" w:rsidRDefault="00EF0F18" w:rsidP="002727EC">
            <w:pPr>
              <w:tabs>
                <w:tab w:val="left" w:pos="5235"/>
              </w:tabs>
            </w:pPr>
          </w:p>
        </w:tc>
        <w:tc>
          <w:tcPr>
            <w:tcW w:w="1110" w:type="dxa"/>
            <w:tcBorders>
              <w:left w:val="single" w:sz="4" w:space="0" w:color="auto"/>
              <w:right w:val="single" w:sz="4" w:space="0" w:color="auto"/>
            </w:tcBorders>
          </w:tcPr>
          <w:p w:rsidR="00EF0F18" w:rsidRDefault="00EF0F18" w:rsidP="002727EC">
            <w:pPr>
              <w:tabs>
                <w:tab w:val="left" w:pos="5235"/>
              </w:tabs>
            </w:pPr>
          </w:p>
        </w:tc>
        <w:tc>
          <w:tcPr>
            <w:tcW w:w="1353" w:type="dxa"/>
            <w:tcBorders>
              <w:left w:val="single" w:sz="4" w:space="0" w:color="auto"/>
            </w:tcBorders>
          </w:tcPr>
          <w:p w:rsidR="00EF0F18" w:rsidRDefault="00EF0F18" w:rsidP="002727EC">
            <w:pPr>
              <w:tabs>
                <w:tab w:val="left" w:pos="5235"/>
              </w:tabs>
            </w:pPr>
          </w:p>
        </w:tc>
      </w:tr>
    </w:tbl>
    <w:p w:rsidR="00EF0F18" w:rsidRPr="009258EE" w:rsidRDefault="00EF0F18" w:rsidP="00D65C28">
      <w:pPr>
        <w:jc w:val="both"/>
        <w:rPr>
          <w:rFonts w:ascii="Times New Roman" w:hAnsi="Times New Roman" w:cs="Times New Roman"/>
          <w:sz w:val="24"/>
          <w:szCs w:val="24"/>
        </w:rPr>
      </w:pPr>
    </w:p>
    <w:sectPr w:rsidR="00EF0F18" w:rsidRPr="009258EE" w:rsidSect="001E41D8">
      <w:pgSz w:w="12240" w:h="15840"/>
      <w:pgMar w:top="1440" w:right="1440" w:bottom="1440" w:left="1440" w:header="720" w:footer="720" w:gutter="0"/>
      <w:pgBorders w:display="firstPage" w:offsetFrom="page">
        <w:top w:val="balloons3Colors" w:sz="12" w:space="24" w:color="auto"/>
        <w:left w:val="balloons3Colors" w:sz="12" w:space="24" w:color="auto"/>
        <w:bottom w:val="balloons3Colors" w:sz="12" w:space="24" w:color="auto"/>
        <w:right w:val="balloons3Color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42B" w:rsidRDefault="00DC642B" w:rsidP="00083CEA">
      <w:pPr>
        <w:spacing w:after="0" w:line="240" w:lineRule="auto"/>
      </w:pPr>
      <w:r>
        <w:separator/>
      </w:r>
    </w:p>
  </w:endnote>
  <w:endnote w:type="continuationSeparator" w:id="1">
    <w:p w:rsidR="00DC642B" w:rsidRDefault="00DC642B"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42B" w:rsidRDefault="00DC642B" w:rsidP="00083CEA">
      <w:pPr>
        <w:spacing w:after="0" w:line="240" w:lineRule="auto"/>
      </w:pPr>
      <w:r>
        <w:separator/>
      </w:r>
    </w:p>
  </w:footnote>
  <w:footnote w:type="continuationSeparator" w:id="1">
    <w:p w:rsidR="00DC642B" w:rsidRDefault="00DC642B"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4">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4"/>
  </w:num>
  <w:num w:numId="4">
    <w:abstractNumId w:val="5"/>
  </w:num>
  <w:num w:numId="5">
    <w:abstractNumId w:val="14"/>
  </w:num>
  <w:num w:numId="6">
    <w:abstractNumId w:val="7"/>
  </w:num>
  <w:num w:numId="7">
    <w:abstractNumId w:val="0"/>
  </w:num>
  <w:num w:numId="8">
    <w:abstractNumId w:val="3"/>
  </w:num>
  <w:num w:numId="9">
    <w:abstractNumId w:val="10"/>
  </w:num>
  <w:num w:numId="10">
    <w:abstractNumId w:val="8"/>
  </w:num>
  <w:num w:numId="11">
    <w:abstractNumId w:val="11"/>
  </w:num>
  <w:num w:numId="12">
    <w:abstractNumId w:val="1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41D8"/>
    <w:rsid w:val="001F74E5"/>
    <w:rsid w:val="0020367D"/>
    <w:rsid w:val="00207EFF"/>
    <w:rsid w:val="00233FF1"/>
    <w:rsid w:val="00234803"/>
    <w:rsid w:val="00241BF5"/>
    <w:rsid w:val="00256E5D"/>
    <w:rsid w:val="00280082"/>
    <w:rsid w:val="002A5FCF"/>
    <w:rsid w:val="002A776D"/>
    <w:rsid w:val="002C3BEC"/>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270CE"/>
    <w:rsid w:val="00436A8A"/>
    <w:rsid w:val="00455E66"/>
    <w:rsid w:val="00476813"/>
    <w:rsid w:val="004945AB"/>
    <w:rsid w:val="004A3684"/>
    <w:rsid w:val="004D7631"/>
    <w:rsid w:val="004D77E3"/>
    <w:rsid w:val="004D79DF"/>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65CD"/>
    <w:rsid w:val="00617752"/>
    <w:rsid w:val="00632B7F"/>
    <w:rsid w:val="00661FF6"/>
    <w:rsid w:val="006736FE"/>
    <w:rsid w:val="00683D4A"/>
    <w:rsid w:val="00696280"/>
    <w:rsid w:val="006A0FDB"/>
    <w:rsid w:val="006A7C00"/>
    <w:rsid w:val="006D24B9"/>
    <w:rsid w:val="006F1D85"/>
    <w:rsid w:val="00777672"/>
    <w:rsid w:val="007B27FA"/>
    <w:rsid w:val="007B39A9"/>
    <w:rsid w:val="007C14F0"/>
    <w:rsid w:val="007C4335"/>
    <w:rsid w:val="007E0B82"/>
    <w:rsid w:val="007E15CD"/>
    <w:rsid w:val="007E3D85"/>
    <w:rsid w:val="007F39B8"/>
    <w:rsid w:val="007F51E4"/>
    <w:rsid w:val="00811297"/>
    <w:rsid w:val="00826E45"/>
    <w:rsid w:val="00855A37"/>
    <w:rsid w:val="00881DDD"/>
    <w:rsid w:val="008905EF"/>
    <w:rsid w:val="008B6855"/>
    <w:rsid w:val="008E10EA"/>
    <w:rsid w:val="008E2C45"/>
    <w:rsid w:val="008F35E4"/>
    <w:rsid w:val="008F398C"/>
    <w:rsid w:val="0092468A"/>
    <w:rsid w:val="009258EE"/>
    <w:rsid w:val="00931D69"/>
    <w:rsid w:val="00940040"/>
    <w:rsid w:val="00987132"/>
    <w:rsid w:val="00997490"/>
    <w:rsid w:val="009C5B13"/>
    <w:rsid w:val="009C6A40"/>
    <w:rsid w:val="009E5282"/>
    <w:rsid w:val="009E6D31"/>
    <w:rsid w:val="009F2412"/>
    <w:rsid w:val="00A0379F"/>
    <w:rsid w:val="00A04070"/>
    <w:rsid w:val="00A106D4"/>
    <w:rsid w:val="00A13F8A"/>
    <w:rsid w:val="00A1709E"/>
    <w:rsid w:val="00A30A9F"/>
    <w:rsid w:val="00A5612A"/>
    <w:rsid w:val="00A66AAC"/>
    <w:rsid w:val="00A734EE"/>
    <w:rsid w:val="00AA5581"/>
    <w:rsid w:val="00AC4513"/>
    <w:rsid w:val="00AC5123"/>
    <w:rsid w:val="00AE116B"/>
    <w:rsid w:val="00AF1461"/>
    <w:rsid w:val="00B0092E"/>
    <w:rsid w:val="00B3387A"/>
    <w:rsid w:val="00B56239"/>
    <w:rsid w:val="00B778BF"/>
    <w:rsid w:val="00B91B07"/>
    <w:rsid w:val="00BB6FF0"/>
    <w:rsid w:val="00C00214"/>
    <w:rsid w:val="00C543B8"/>
    <w:rsid w:val="00C65B9B"/>
    <w:rsid w:val="00C9213B"/>
    <w:rsid w:val="00C975B2"/>
    <w:rsid w:val="00CB2ADF"/>
    <w:rsid w:val="00CB32C9"/>
    <w:rsid w:val="00CE093C"/>
    <w:rsid w:val="00CF2E10"/>
    <w:rsid w:val="00CF6C84"/>
    <w:rsid w:val="00CF7C73"/>
    <w:rsid w:val="00D060F1"/>
    <w:rsid w:val="00D0723A"/>
    <w:rsid w:val="00D211FA"/>
    <w:rsid w:val="00D50074"/>
    <w:rsid w:val="00D65C28"/>
    <w:rsid w:val="00D83B0C"/>
    <w:rsid w:val="00DA5957"/>
    <w:rsid w:val="00DB6E4E"/>
    <w:rsid w:val="00DC642B"/>
    <w:rsid w:val="00DF32D8"/>
    <w:rsid w:val="00E00E9C"/>
    <w:rsid w:val="00E01D38"/>
    <w:rsid w:val="00E058BD"/>
    <w:rsid w:val="00E5296A"/>
    <w:rsid w:val="00E7418D"/>
    <w:rsid w:val="00E8391F"/>
    <w:rsid w:val="00E87A5D"/>
    <w:rsid w:val="00EA694C"/>
    <w:rsid w:val="00EB12C4"/>
    <w:rsid w:val="00ED7EF4"/>
    <w:rsid w:val="00EF0F18"/>
    <w:rsid w:val="00EF299B"/>
    <w:rsid w:val="00F01C35"/>
    <w:rsid w:val="00F34E7C"/>
    <w:rsid w:val="00F4255A"/>
    <w:rsid w:val="00F4278D"/>
    <w:rsid w:val="00F50E6A"/>
    <w:rsid w:val="00F70A8D"/>
    <w:rsid w:val="00FB110A"/>
    <w:rsid w:val="00FB2506"/>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6</cp:revision>
  <cp:lastPrinted>2014-11-12T16:52:00Z</cp:lastPrinted>
  <dcterms:created xsi:type="dcterms:W3CDTF">2015-10-27T09:59:00Z</dcterms:created>
  <dcterms:modified xsi:type="dcterms:W3CDTF">2015-10-27T10:30:00Z</dcterms:modified>
</cp:coreProperties>
</file>