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Validity and reliability: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Valid assessment: measures what it’s supposed to measure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Reliable assessment: measures the same thing consistently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Trusted assessments: must be reliable and valid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Validity evidence: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… [SEE SLIDES]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Case study: treating chronic fatigue syndrome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Can’t generalize results because we didn’t randomly select participants (sampling was biased)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Sampling vs. census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Sampling biases: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Convenience sampling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… [SEE SLIDES]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Random sampling: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Simple random sample: Randomly select from the population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Stratified sample: sample from groups of similar observations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Cluster sampling: clusters are usually not made up of homogeneous observations -&gt; take random samples from random samples of clusters (?)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Observational studies vs. experiments: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Observational studies: collect data in a way that doesn’t interfere with how the data arise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Experiment: researchers randomly assign subjects to treatments to establish causal relationships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Principles of experimental design: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Control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Randomize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Replicate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Block: if there are variables/characteristics that we think might be related to the treatment, we want to block on those (group subjects into blocks based on these variables, and then randomize cases within each)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Other experimental terms: 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Placebo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Placebo effect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Blinding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Double-blind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