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00" w:after="0"/>
        <w:rPr>
          <w:b w:val="false"/>
          <w:bCs w:val="false"/>
          <w:color w:val="000000"/>
        </w:rPr>
      </w:pPr>
      <w:bookmarkStart w:id="0" w:name="Xc1b70bbf8e2fa0e745eb3f9ad6ab1de3dee7597"/>
      <w:r>
        <w:rPr>
          <w:b w:val="false"/>
          <w:bCs w:val="false"/>
          <w:color w:val="000000"/>
        </w:rPr>
        <w:t>Relatório Final – Monitor de Tráfego de Rede em Tempo Real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Disciplina: Laboratório de Redes de Computadores</w:t>
      </w:r>
    </w:p>
    <w:p>
      <w:pPr>
        <w:pStyle w:val="BodyText"/>
        <w:rPr/>
      </w:pPr>
      <w:r>
        <w:rPr>
          <w:b w:val="false"/>
          <w:bCs w:val="false"/>
          <w:color w:val="000000"/>
        </w:rPr>
        <w:t xml:space="preserve">Professor(a): </w:t>
      </w:r>
      <w:hyperlink r:id="rId2">
        <w:r>
          <w:rPr>
            <w:rStyle w:val="Hyperlink"/>
            <w:b/>
            <w:bCs/>
            <w:color w:val="000000"/>
          </w:rPr>
          <w:t xml:space="preserve">Prof. Sergio Johann Filho </w:t>
        </w:r>
      </w:hyperlink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Nome do Trabalho: Monitor de Tráfego de Rede em Tempo Real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Data: 23/06/2025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Integrantes do Grupo: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Grupo B</w:t>
      </w:r>
    </w:p>
    <w:p>
      <w:pPr>
        <w:pStyle w:val="Compact"/>
        <w:numPr>
          <w:ilvl w:val="0"/>
          <w:numId w:val="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Bernardo Klein Heitz</w:t>
      </w:r>
    </w:p>
    <w:p>
      <w:pPr>
        <w:pStyle w:val="Compact"/>
        <w:numPr>
          <w:ilvl w:val="0"/>
          <w:numId w:val="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Henrique Feijó Paim</w:t>
      </w:r>
    </w:p>
    <w:p>
      <w:pPr>
        <w:pStyle w:val="Compact"/>
        <w:numPr>
          <w:ilvl w:val="0"/>
          <w:numId w:val="1"/>
        </w:numPr>
        <w:rPr>
          <w:b w:val="false"/>
          <w:bCs w:val="false"/>
          <w:color w:val="000000"/>
        </w:rPr>
      </w:pPr>
      <w:bookmarkStart w:id="1" w:name="Xc1b70bbf8e2fa0e745eb3f9ad6ab1de3dee7597"/>
      <w:r>
        <w:rPr>
          <w:b w:val="false"/>
          <w:bCs w:val="false"/>
          <w:color w:val="000000"/>
        </w:rPr>
        <w:t>Leonardo Sabino Botton</w:t>
      </w:r>
      <w:bookmarkEnd w:id="1"/>
    </w:p>
    <w:p>
      <w:pPr>
        <w:pStyle w:val="Heading2"/>
        <w:rPr>
          <w:b w:val="false"/>
          <w:bCs w:val="false"/>
          <w:color w:val="000000"/>
        </w:rPr>
      </w:pPr>
      <w:bookmarkStart w:id="2" w:name="introdução"/>
      <w:r>
        <w:rPr>
          <w:b w:val="false"/>
          <w:bCs w:val="false"/>
          <w:color w:val="000000"/>
        </w:rPr>
        <w:t>1. Introdução: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Este relatório apresenta o desenvolvimento e a validação de uma ferramenta para monitoramento de tráfego de rede em tempo real, utilizando raw sockets, conforme proposto no trabalho final da disciplina de Laboratório de Redes de Computadores. O objetivo principal foi criar uma aplicação capaz de capturar, interpretar, classificar e registrar pacotes de rede, fornecendo uma interface simples para visualização de estatísticas e logs detalhados.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trabalho foi desenvolvido com scripts automatizados para facilitar a execução e demonstração, incluindo ferramentas para configuração automática, testes guiados e geração de tráfego diverso. A implementação seguiu com rigor os requisitos do enunciado, garantindo que o monitor fosse capaz de analisar tráfego em diferentes camadas do modelo OSI.</w:t>
      </w:r>
    </w:p>
    <w:p>
      <w:pPr>
        <w:pStyle w:val="Heading3"/>
        <w:rPr>
          <w:b w:val="false"/>
          <w:bCs w:val="false"/>
          <w:color w:val="000000"/>
        </w:rPr>
      </w:pPr>
      <w:bookmarkStart w:id="3" w:name="contexto-do-problema"/>
      <w:r>
        <w:rPr>
          <w:b w:val="false"/>
          <w:bCs w:val="false"/>
          <w:color w:val="000000"/>
        </w:rPr>
        <w:t xml:space="preserve">1.1. Contexto do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roblema: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Conforme especificado no enunciado, o trabalho simula um cenário real onde uma empresa contratou o desenvolvimento de uma aplicação para analisar o tráfego de uma rede com estrutura específica. Neste ambiente, um conjunto de clientes acessa a internet por meio de um servidor proxy, onde tanto os clientes quanto o proxy residem na mesma LAN. A única forma dos clientes terem acesso à rede externa é por meio de um programa que atua como cliente do proxy, encapsulando o tráfego em pacotes IP com informações forjadas para maior segurança.</w:t>
      </w:r>
    </w:p>
    <w:p>
      <w:pPr>
        <w:pStyle w:val="BodyText"/>
        <w:rPr>
          <w:b w:val="false"/>
          <w:bCs w:val="false"/>
          <w:color w:val="000000"/>
        </w:rPr>
      </w:pPr>
      <w:bookmarkStart w:id="4" w:name="introdução"/>
      <w:bookmarkStart w:id="5" w:name="contexto-do-problema"/>
      <w:r>
        <w:rPr>
          <w:b w:val="false"/>
          <w:bCs w:val="false"/>
          <w:color w:val="000000"/>
        </w:rPr>
        <w:t>O monitor desenvolvido executa na máquina que atua como servidor proxy, conforme especificado no enunciado, permitindo a análise do tráfego encapsulado que passa pela interface virtual tun0.</w:t>
      </w:r>
      <w:bookmarkEnd w:id="4"/>
      <w:bookmarkEnd w:id="5"/>
    </w:p>
    <w:p>
      <w:pPr>
        <w:pStyle w:val="Heading2"/>
        <w:rPr>
          <w:b w:val="false"/>
          <w:bCs w:val="false"/>
          <w:color w:val="000000"/>
        </w:rPr>
      </w:pPr>
      <w:bookmarkStart w:id="6" w:name="objetivos-do-trabalho"/>
      <w:r>
        <w:rPr>
          <w:b w:val="false"/>
          <w:bCs w:val="false"/>
          <w:color w:val="000000"/>
        </w:rPr>
        <w:t xml:space="preserve">2. Objetivos do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rabalho: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Os objetivos do trabalho seguem exatamente os especificados no enunciado:</w:t>
      </w:r>
    </w:p>
    <w:p>
      <w:pPr>
        <w:pStyle w:val="Heading3"/>
        <w:rPr>
          <w:b w:val="false"/>
          <w:bCs w:val="false"/>
          <w:color w:val="000000"/>
        </w:rPr>
      </w:pPr>
      <w:bookmarkStart w:id="7" w:name="objetivo-geral"/>
      <w:r>
        <w:rPr>
          <w:b w:val="false"/>
          <w:bCs w:val="false"/>
          <w:color w:val="000000"/>
        </w:rPr>
        <w:t xml:space="preserve">2.1. Objetivo </w:t>
      </w:r>
      <w:r>
        <w:rPr>
          <w:b w:val="false"/>
          <w:bCs w:val="false"/>
          <w:color w:val="000000"/>
        </w:rPr>
        <w:t>g</w:t>
      </w:r>
      <w:r>
        <w:rPr>
          <w:b w:val="false"/>
          <w:bCs w:val="false"/>
          <w:color w:val="000000"/>
        </w:rPr>
        <w:t>eral:</w:t>
      </w:r>
    </w:p>
    <w:p>
      <w:pPr>
        <w:pStyle w:val="FirstParagraph"/>
        <w:rPr>
          <w:b w:val="false"/>
          <w:bCs w:val="false"/>
          <w:color w:val="000000"/>
        </w:rPr>
      </w:pPr>
      <w:bookmarkStart w:id="8" w:name="objetivo-geral"/>
      <w:r>
        <w:rPr>
          <w:b w:val="false"/>
          <w:bCs w:val="false"/>
          <w:color w:val="000000"/>
        </w:rPr>
        <w:tab/>
        <w:t>Desenvolver uma ferramenta para monitoramento de tráfego de rede em tempo real utilizando raw sockets, capaz de capturar, interpretar e classificar pacotes de rede, fornecendo uma interface do usuário simples para visualizar contadores e estatísticas de tráfego de rede, além de escrever um histórico dos pacotes recebidos em arquivos de log.</w:t>
      </w:r>
      <w:bookmarkEnd w:id="8"/>
    </w:p>
    <w:p>
      <w:pPr>
        <w:pStyle w:val="Heading3"/>
        <w:rPr>
          <w:b w:val="false"/>
          <w:bCs w:val="false"/>
          <w:color w:val="000000"/>
        </w:rPr>
      </w:pPr>
      <w:bookmarkStart w:id="9" w:name="objetivos-específicos"/>
      <w:r>
        <w:rPr>
          <w:b w:val="false"/>
          <w:bCs w:val="false"/>
          <w:color w:val="000000"/>
        </w:rPr>
        <w:t xml:space="preserve">2.2. Objetivos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>specíficos:</w:t>
      </w:r>
    </w:p>
    <w:p>
      <w:pPr>
        <w:pStyle w:val="Compact"/>
        <w:numPr>
          <w:ilvl w:val="0"/>
          <w:numId w:val="1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Desenvolvimento de uma aplicação usando sockets raw: Implementação completa do monitor utilizando raw sockets para captura direta de pacotes.</w:t>
      </w:r>
    </w:p>
    <w:p>
      <w:pPr>
        <w:pStyle w:val="Compact"/>
        <w:numPr>
          <w:ilvl w:val="0"/>
          <w:numId w:val="2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Estudo do funcionamento dos protocolos de rede e do relacionamento entre as camadas: Análise detalhada dos protocolos IP, ARP, TCP, UDP, ICMP e suas interações.</w:t>
      </w:r>
    </w:p>
    <w:p>
      <w:pPr>
        <w:pStyle w:val="Compact"/>
        <w:numPr>
          <w:ilvl w:val="0"/>
          <w:numId w:val="2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Entender como os pacotes de dados são estruturados e como eles podem ser interpretados para extrair informações úteis: Parsing manual dos cabeçalhos de protocolos para extração de dados relevantes.</w:t>
      </w:r>
    </w:p>
    <w:p>
      <w:pPr>
        <w:pStyle w:val="Compact"/>
        <w:numPr>
          <w:ilvl w:val="0"/>
          <w:numId w:val="2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Entender o tráfego de uma rede local e os tipos de protocolos normalmente trafegados: Identificação e classificação dos protocolos mais comuns em redes locais.</w:t>
      </w:r>
    </w:p>
    <w:p>
      <w:pPr>
        <w:pStyle w:val="Compact"/>
        <w:numPr>
          <w:ilvl w:val="0"/>
          <w:numId w:val="23"/>
        </w:numPr>
        <w:rPr>
          <w:b w:val="false"/>
          <w:bCs w:val="false"/>
          <w:color w:val="000000"/>
        </w:rPr>
      </w:pPr>
      <w:bookmarkStart w:id="10" w:name="objetivos-do-trabalho"/>
      <w:bookmarkStart w:id="11" w:name="objetivos-específicos"/>
      <w:r>
        <w:rPr>
          <w:b w:val="false"/>
          <w:bCs w:val="false"/>
          <w:color w:val="000000"/>
        </w:rPr>
        <w:t>Utilizar uma estrutura de rede já definida como parte do problema: Implementação seguindo a arquitetura específica do túnel fornecida no enunciado.</w:t>
      </w:r>
      <w:bookmarkEnd w:id="10"/>
      <w:bookmarkEnd w:id="11"/>
    </w:p>
    <w:p>
      <w:pPr>
        <w:pStyle w:val="Heading2"/>
        <w:rPr>
          <w:b w:val="false"/>
          <w:bCs w:val="false"/>
          <w:color w:val="000000"/>
        </w:rPr>
      </w:pPr>
      <w:bookmarkStart w:id="12" w:name="arquitetura-e-metodologia"/>
      <w:r>
        <w:rPr>
          <w:b w:val="false"/>
          <w:bCs w:val="false"/>
          <w:color w:val="000000"/>
        </w:rPr>
        <w:t xml:space="preserve">3. Arquitetura e </w:t>
      </w:r>
      <w:r>
        <w:rPr>
          <w:b w:val="false"/>
          <w:bCs w:val="false"/>
          <w:color w:val="000000"/>
        </w:rPr>
        <w:t>implementação</w:t>
      </w:r>
      <w:r>
        <w:rPr>
          <w:b w:val="false"/>
          <w:bCs w:val="false"/>
          <w:color w:val="000000"/>
        </w:rPr>
        <w:t>:</w:t>
      </w:r>
    </w:p>
    <w:p>
      <w:pPr>
        <w:pStyle w:val="Heading3"/>
        <w:rPr>
          <w:b w:val="false"/>
          <w:bCs w:val="false"/>
          <w:color w:val="000000"/>
        </w:rPr>
      </w:pPr>
      <w:bookmarkStart w:id="13" w:name="estrutura-de-rede"/>
      <w:r>
        <w:rPr>
          <w:b w:val="false"/>
          <w:bCs w:val="false"/>
          <w:color w:val="000000"/>
        </w:rPr>
        <w:t>3.1. Estrutura d</w:t>
      </w:r>
      <w:r>
        <w:rPr>
          <w:b w:val="false"/>
          <w:bCs w:val="false"/>
          <w:color w:val="000000"/>
        </w:rPr>
        <w:t>a r</w:t>
      </w:r>
      <w:r>
        <w:rPr>
          <w:b w:val="false"/>
          <w:bCs w:val="false"/>
          <w:color w:val="000000"/>
        </w:rPr>
        <w:t>ede: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ambiente simulado segue exatamente a arquitetura especificada no enunciado, consistindo em um servidor proxy com uma interface virtual </w:t>
      </w:r>
      <w:r>
        <w:rPr>
          <w:rStyle w:val="VerbatimChar"/>
          <w:b w:val="false"/>
          <w:bCs w:val="false"/>
          <w:color w:val="000000"/>
        </w:rPr>
        <w:t>tun0</w:t>
      </w:r>
      <w:r>
        <w:rPr>
          <w:b w:val="false"/>
          <w:bCs w:val="false"/>
          <w:color w:val="000000"/>
        </w:rPr>
        <w:t>, responsável por receber o tráfego encapsulado dos clientes. Esta configuração permite simular um cenário real onde múltiplos clientes acessam a internet através de um túnel VPN, sendo o monitor posicionado estrategicamente para capturar todo o tráfego que passa pela interface virtual.</w:t>
      </w:r>
    </w:p>
    <w:p>
      <w:pPr>
        <w:pStyle w:val="BodyText"/>
        <w:rPr/>
      </w:pPr>
      <w:r>
        <w:rPr>
          <w:b w:val="false"/>
          <w:bCs w:val="false"/>
          <w:color w:val="000000"/>
        </w:rPr>
        <w:t xml:space="preserve">O uso da interface </w:t>
      </w:r>
      <w:r>
        <w:rPr>
          <w:rStyle w:val="VerbatimChar"/>
          <w:b w:val="false"/>
          <w:bCs w:val="false"/>
          <w:color w:val="000000"/>
        </w:rPr>
        <w:t>tun0</w:t>
      </w:r>
      <w:r>
        <w:rPr>
          <w:b w:val="false"/>
          <w:bCs w:val="false"/>
          <w:color w:val="000000"/>
        </w:rPr>
        <w:t xml:space="preserve"> é fundamental para este trabalho, pois ela representa </w:t>
        <w:tab/>
        <w:t>uma interface de rede virtual que opera na camada 3 (rede) do modelo OSI, permitindo que o monitor capture pacotes IP diretamente, sem a necessidade de processar cabeçalhos Ethernet.</w:t>
      </w:r>
    </w:p>
    <w:p>
      <w:pPr>
        <w:pStyle w:val="Heading4"/>
        <w:rPr>
          <w:b w:val="false"/>
          <w:bCs w:val="false"/>
          <w:color w:val="000000"/>
        </w:rPr>
      </w:pPr>
      <w:bookmarkStart w:id="14" w:name="arquitetura-do-túnel"/>
      <w:r>
        <w:rPr>
          <w:b w:val="false"/>
          <w:bCs w:val="false"/>
          <w:color w:val="000000"/>
        </w:rPr>
        <w:t xml:space="preserve">3.1.1. Arquitetura do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únel: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Conforme detalhado no enunciado, a arquitetura implementada segue o diagrama especificado: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Arquitetura dos clientes: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+------------+    +------------+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           |    |          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Aplicações |---&gt;| tun0       |---&gt;| programa   |---&gt;| internet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de usuário |&lt;---| (interface |&lt;---| túnel      |&lt;---| restrita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           |    | virtual)   |    | (cliente)  |    |         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+------------+    +------------+    +------------+    +-----------+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tun0:172.31.66.xxx                 eth0:10.xxx.xxx.xxx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Arquitetura do servidor proxy: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+------------+    +------------+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           |    |          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internet   |---&gt;| programa   |---&gt;| tun0       |---&gt;| internet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restrita   |&lt;---| túnel      |&lt;---| (interface |&lt;---|         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|            |    | (proxy)    |    | virtual)   |    |           |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+------------+    +------------+    +------------+    +-----------+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 xml:space="preserve">                  eth0:10.xxx.xxx.xxx tun0:172.31.66.1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Configuração do servidor do túnel: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035300"/>
            <wp:effectExtent l="0" t="0" r="0" b="0"/>
            <wp:docPr id="1" name="Picture" descr="Configuração do Servi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onfiguração do Servidor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>
      <w:pPr>
        <w:pStyle w:val="Heading3"/>
        <w:rPr>
          <w:b w:val="false"/>
          <w:bCs w:val="false"/>
          <w:color w:val="000000"/>
        </w:rPr>
      </w:pPr>
      <w:bookmarkStart w:id="15" w:name="implementação-do-monitor"/>
      <w:r>
        <w:rPr>
          <w:b w:val="false"/>
          <w:bCs w:val="false"/>
          <w:color w:val="000000"/>
        </w:rPr>
        <w:t xml:space="preserve">3.2. Implementação do </w:t>
      </w:r>
      <w:r>
        <w:rPr>
          <w:b w:val="false"/>
          <w:bCs w:val="false"/>
          <w:color w:val="000000"/>
        </w:rPr>
        <w:t>m</w:t>
      </w:r>
      <w:r>
        <w:rPr>
          <w:b w:val="false"/>
          <w:bCs w:val="false"/>
          <w:color w:val="000000"/>
        </w:rPr>
        <w:t>onitor: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monitor foi implementado em Python 3, escolhido por sua simplicidade e bibliotecas nativas para manipulação de sockets. As principais características da implementação incluem:</w:t>
      </w:r>
    </w:p>
    <w:p>
      <w:pPr>
        <w:pStyle w:val="Compact"/>
        <w:numPr>
          <w:ilvl w:val="0"/>
          <w:numId w:val="24"/>
        </w:numPr>
        <w:rPr/>
      </w:pPr>
      <w:r>
        <w:rPr>
          <w:b w:val="false"/>
          <w:bCs w:val="false"/>
          <w:color w:val="000000"/>
        </w:rPr>
        <w:t xml:space="preserve">Captura: Utilização de raw sockets para capturar pacotes diretamente da interface </w:t>
      </w:r>
      <w:r>
        <w:rPr>
          <w:rStyle w:val="VerbatimChar"/>
          <w:b w:val="false"/>
          <w:bCs w:val="false"/>
          <w:color w:val="000000"/>
        </w:rPr>
        <w:t>tun0</w:t>
      </w:r>
      <w:r>
        <w:rPr>
          <w:b w:val="false"/>
          <w:bCs w:val="false"/>
          <w:color w:val="000000"/>
        </w:rPr>
        <w:t>, permitindo acesso a dados brutos da rede.</w:t>
      </w:r>
    </w:p>
    <w:p>
      <w:pPr>
        <w:pStyle w:val="Compact"/>
        <w:numPr>
          <w:ilvl w:val="0"/>
          <w:numId w:val="2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Parsing: O monitor faz parsing diretamente a partir do cabeçalho IP (camada 3), pois a interface tun0 não entrega cabeçalhos Ethernet, seguindo corretamente as especificações técnicas.</w:t>
      </w:r>
    </w:p>
    <w:p>
      <w:pPr>
        <w:pStyle w:val="Compact"/>
        <w:numPr>
          <w:ilvl w:val="0"/>
          <w:numId w:val="26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Classificação: Identificação automática de protocolos IP, TCP, UDP, ICMP, entre outros, com contadores em tempo real.</w:t>
      </w:r>
    </w:p>
    <w:p>
      <w:pPr>
        <w:pStyle w:val="Compact"/>
        <w:numPr>
          <w:ilvl w:val="0"/>
          <w:numId w:val="2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Interface: Modo texto limpo e organizado, exibindo contadores atualizados a cada segundo para cada tipo de pacote.</w:t>
      </w:r>
    </w:p>
    <w:p>
      <w:pPr>
        <w:pStyle w:val="Compact"/>
        <w:numPr>
          <w:ilvl w:val="0"/>
          <w:numId w:val="28"/>
        </w:numPr>
        <w:rPr/>
      </w:pPr>
      <w:r>
        <w:rPr>
          <w:b w:val="false"/>
          <w:bCs w:val="false"/>
          <w:color w:val="000000"/>
        </w:rPr>
        <w:t>Logs: Geração de arquivos CSV estruturados para as camadas 3 (</w:t>
      </w:r>
      <w:r>
        <w:rPr>
          <w:rStyle w:val="VerbatimChar"/>
          <w:b w:val="false"/>
          <w:bCs w:val="false"/>
          <w:color w:val="000000"/>
        </w:rPr>
        <w:t>camada3.csv</w:t>
      </w:r>
      <w:r>
        <w:rPr>
          <w:b w:val="false"/>
          <w:bCs w:val="false"/>
          <w:color w:val="000000"/>
        </w:rPr>
        <w:t>) e 4 (</w:t>
      </w:r>
      <w:r>
        <w:rPr>
          <w:rStyle w:val="VerbatimChar"/>
          <w:b w:val="false"/>
          <w:bCs w:val="false"/>
          <w:color w:val="000000"/>
        </w:rPr>
        <w:t>camada4.csv</w:t>
      </w:r>
      <w:r>
        <w:rPr>
          <w:b w:val="false"/>
          <w:bCs w:val="false"/>
          <w:color w:val="000000"/>
        </w:rPr>
        <w:t>), atualizados em tempo real durante a captura.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Monitor de tráfego em execução: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336925"/>
            <wp:effectExtent l="0" t="0" r="0" b="0"/>
            <wp:docPr id="2" name="Figura2" descr="Monitor de Tráf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Monitor de Tráfego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Heading3"/>
        <w:rPr>
          <w:b w:val="false"/>
          <w:bCs w:val="false"/>
          <w:color w:val="000000"/>
        </w:rPr>
      </w:pPr>
      <w:bookmarkStart w:id="16" w:name="organização-do-trabalho"/>
      <w:r>
        <w:rPr>
          <w:b w:val="false"/>
          <w:bCs w:val="false"/>
          <w:color w:val="000000"/>
        </w:rPr>
        <w:t xml:space="preserve">3.3. Organização do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rabalho: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trabalho foi organizado em uma estrutura modular com scripts especializados, facilitando a manutenção, execução e demonstração do sistema: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scripts/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demos/                    # Scripts de demonstração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├── demo_terminal_multiplo.sh    # Demo principal com 4 terminais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└── demo_live_tun0.sh            # Demo em tempo real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gerador_trafego/          # Scripts de geração de tráfego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└── gerar_trafego_teste.sh       # Gera tráfego diverso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setups/                   # Scripts de configuração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├── setup_tun.sh                 # Configura dispositivo TUN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└── resolver_tun0.sh             # Resolve problemas da tun0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└── testes/                   # Scripts de teste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 xml:space="preserve">    ├── teste_rapido.sh              # Teste guiado interativo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 xml:space="preserve">    └── teste_tun0.sh                # Teste específico da tun0</w:t>
      </w:r>
    </w:p>
    <w:p>
      <w:pPr>
        <w:pStyle w:val="FirstParagraph"/>
        <w:rPr>
          <w:b w:val="false"/>
          <w:bCs w:val="false"/>
          <w:color w:val="000000"/>
        </w:rPr>
      </w:pPr>
      <w:bookmarkStart w:id="17" w:name="organização-do-trabalho"/>
      <w:r>
        <w:rPr>
          <w:b w:val="false"/>
          <w:bCs w:val="false"/>
          <w:color w:val="000000"/>
        </w:rPr>
        <w:tab/>
        <w:t>Esta organização permite que diferentes aspectos do trabalho sejam testados e demonstrados de forma independente, facilitando a identificação e correção de problemas.</w:t>
      </w:r>
      <w:bookmarkEnd w:id="17"/>
    </w:p>
    <w:p>
      <w:pPr>
        <w:pStyle w:val="Heading3"/>
        <w:rPr>
          <w:b w:val="false"/>
          <w:bCs w:val="false"/>
          <w:color w:val="000000"/>
        </w:rPr>
      </w:pPr>
      <w:bookmarkStart w:id="18" w:name="análise-detalhada-do-código"/>
      <w:r>
        <w:rPr>
          <w:b w:val="false"/>
          <w:bCs w:val="false"/>
          <w:color w:val="000000"/>
        </w:rPr>
        <w:t xml:space="preserve">3.4. Análise </w:t>
      </w:r>
      <w:r>
        <w:rPr>
          <w:b w:val="false"/>
          <w:bCs w:val="false"/>
          <w:color w:val="000000"/>
        </w:rPr>
        <w:t>d</w:t>
      </w:r>
      <w:r>
        <w:rPr>
          <w:b w:val="false"/>
          <w:bCs w:val="false"/>
          <w:color w:val="000000"/>
        </w:rPr>
        <w:t xml:space="preserve">etalhada do </w:t>
      </w:r>
      <w:r>
        <w:rPr>
          <w:b w:val="false"/>
          <w:bCs w:val="false"/>
          <w:color w:val="000000"/>
        </w:rPr>
        <w:t>c</w:t>
      </w:r>
      <w:r>
        <w:rPr>
          <w:b w:val="false"/>
          <w:bCs w:val="false"/>
          <w:color w:val="000000"/>
        </w:rPr>
        <w:t>ódigo:</w:t>
      </w:r>
    </w:p>
    <w:p>
      <w:pPr>
        <w:pStyle w:val="Heading4"/>
        <w:rPr/>
      </w:pPr>
      <w:bookmarkStart w:id="19" w:name="monitor-principal-monitor.py"/>
      <w:r>
        <w:rPr>
          <w:b w:val="false"/>
          <w:bCs w:val="false"/>
          <w:color w:val="000000"/>
        </w:rPr>
        <w:t xml:space="preserve">3.4.1. Monitor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rincipal (</w:t>
      </w:r>
      <w:r>
        <w:rPr>
          <w:rStyle w:val="VerbatimChar"/>
          <w:b w:val="false"/>
          <w:bCs w:val="false"/>
          <w:color w:val="000000"/>
        </w:rPr>
        <w:t>monitor.py</w:t>
      </w:r>
      <w:r>
        <w:rPr>
          <w:b w:val="false"/>
          <w:bCs w:val="false"/>
          <w:color w:val="000000"/>
        </w:rPr>
        <w:t>):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arquivo </w:t>
      </w:r>
      <w:r>
        <w:rPr>
          <w:rStyle w:val="VerbatimChar"/>
          <w:b w:val="false"/>
          <w:bCs w:val="false"/>
          <w:color w:val="000000"/>
        </w:rPr>
        <w:t>monitor.py</w:t>
      </w:r>
      <w:r>
        <w:rPr>
          <w:b w:val="false"/>
          <w:bCs w:val="false"/>
          <w:color w:val="000000"/>
        </w:rPr>
        <w:t xml:space="preserve"> é o núcleo do sistema, responsável pela captura, processamento e logging de pacotes. Suas principais funcionalidades incluem: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Configuração e </w:t>
      </w:r>
      <w:r>
        <w:rPr>
          <w:b w:val="false"/>
          <w:bCs w:val="false"/>
          <w:color w:val="000000"/>
        </w:rPr>
        <w:t>a i</w:t>
      </w:r>
      <w:r>
        <w:rPr>
          <w:b w:val="false"/>
          <w:bCs w:val="false"/>
          <w:color w:val="000000"/>
        </w:rPr>
        <w:t>nicialização:</w:t>
      </w:r>
    </w:p>
    <w:p>
      <w:pPr>
        <w:pStyle w:val="SourceCode"/>
        <w:rPr/>
      </w:pPr>
      <w:r>
        <w:rPr>
          <w:rStyle w:val="CommentTok"/>
          <w:b w:val="false"/>
          <w:bCs w:val="false"/>
          <w:color w:val="000000"/>
        </w:rPr>
        <w:t># Diretório onde os arquivos de log serão salvos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LOG_DIR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StringTok"/>
          <w:b w:val="false"/>
          <w:bCs w:val="false"/>
          <w:color w:val="000000"/>
        </w:rPr>
        <w:t>'../assets/logs'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CAMADA2_CSV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os.path.join(LOG_DIR, </w:t>
      </w:r>
      <w:r>
        <w:rPr>
          <w:rStyle w:val="StringTok"/>
          <w:b w:val="false"/>
          <w:bCs w:val="false"/>
          <w:color w:val="000000"/>
        </w:rPr>
        <w:t>'camada2.csv'</w:t>
      </w:r>
      <w:r>
        <w:rPr>
          <w:rStyle w:val="NormalTok"/>
          <w:b w:val="false"/>
          <w:bCs w:val="false"/>
          <w:color w:val="000000"/>
        </w:rPr>
        <w:t>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CAMADA3_CSV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os.path.join(LOG_DIR, </w:t>
      </w:r>
      <w:r>
        <w:rPr>
          <w:rStyle w:val="StringTok"/>
          <w:b w:val="false"/>
          <w:bCs w:val="false"/>
          <w:color w:val="000000"/>
        </w:rPr>
        <w:t>'camada3.csv'</w:t>
      </w:r>
      <w:r>
        <w:rPr>
          <w:rStyle w:val="NormalTok"/>
          <w:b w:val="false"/>
          <w:bCs w:val="false"/>
          <w:color w:val="000000"/>
        </w:rPr>
        <w:t>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CAMADA4_CSV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os.path.join(LOG_DIR, </w:t>
      </w:r>
      <w:r>
        <w:rPr>
          <w:rStyle w:val="StringTok"/>
          <w:b w:val="false"/>
          <w:bCs w:val="false"/>
          <w:color w:val="000000"/>
        </w:rPr>
        <w:t>'camada4.csv'</w:t>
      </w:r>
      <w:r>
        <w:rPr>
          <w:rStyle w:val="NormalTok"/>
          <w:b w:val="false"/>
          <w:bCs w:val="false"/>
          <w:color w:val="000000"/>
        </w:rPr>
        <w:t>)</w:t>
      </w:r>
      <w:r>
        <w:rPr>
          <w:b w:val="false"/>
          <w:bCs w:val="false"/>
          <w:color w:val="000000"/>
        </w:rPr>
        <w:br/>
        <w:br/>
      </w:r>
      <w:r>
        <w:rPr>
          <w:rStyle w:val="CommentTok"/>
          <w:b w:val="false"/>
          <w:bCs w:val="false"/>
          <w:color w:val="000000"/>
        </w:rPr>
        <w:t># Mapeamento dos números de protocolo IP para nomes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PROTOCOLS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rStyle w:val="DecValTok"/>
          <w:b w:val="false"/>
          <w:bCs w:val="false"/>
          <w:color w:val="000000"/>
        </w:rPr>
        <w:t>1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'ICMP'</w:t>
      </w:r>
      <w:r>
        <w:rPr>
          <w:rStyle w:val="NormalTok"/>
          <w:b w:val="false"/>
          <w:bCs w:val="false"/>
          <w:color w:val="000000"/>
        </w:rPr>
        <w:t xml:space="preserve">, </w:t>
      </w:r>
      <w:r>
        <w:rPr>
          <w:rStyle w:val="DecValTok"/>
          <w:b w:val="false"/>
          <w:bCs w:val="false"/>
          <w:color w:val="000000"/>
        </w:rPr>
        <w:t>6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'TCP'</w:t>
      </w:r>
      <w:r>
        <w:rPr>
          <w:rStyle w:val="NormalTok"/>
          <w:b w:val="false"/>
          <w:bCs w:val="false"/>
          <w:color w:val="000000"/>
        </w:rPr>
        <w:t xml:space="preserve">, </w:t>
      </w:r>
      <w:r>
        <w:rPr>
          <w:rStyle w:val="DecValTok"/>
          <w:b w:val="false"/>
          <w:bCs w:val="false"/>
          <w:color w:val="000000"/>
        </w:rPr>
        <w:t>17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'UDP'</w:t>
      </w:r>
      <w:r>
        <w:rPr>
          <w:rStyle w:val="NormalTok"/>
          <w:b w:val="false"/>
          <w:bCs w:val="false"/>
          <w:color w:val="000000"/>
        </w:rPr>
        <w:t>}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A configuração dos diretórios de log é feita de forma relativa, permitindo que o monitor funcione independentemente da localização do diretório de trabalho. O mapeamento de protocolos facilita a identificação e classificação dos tipos de tráfego capturado.</w:t>
      </w:r>
    </w:p>
    <w:p>
      <w:pPr>
        <w:pStyle w:val="BodyText"/>
        <w:rPr/>
      </w:pPr>
      <w:r>
        <w:rPr>
          <w:b w:val="false"/>
          <w:bCs w:val="false"/>
          <w:color w:val="000000"/>
        </w:rPr>
        <w:t xml:space="preserve">Detecção de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 xml:space="preserve">ipo de </w:t>
      </w:r>
      <w:r>
        <w:rPr>
          <w:b w:val="false"/>
          <w:bCs w:val="false"/>
          <w:color w:val="000000"/>
        </w:rPr>
        <w:t>in</w:t>
      </w:r>
      <w:r>
        <w:rPr>
          <w:b w:val="false"/>
          <w:bCs w:val="false"/>
          <w:color w:val="000000"/>
        </w:rPr>
        <w:t>terface:</w:t>
        <w:br/>
        <w:tab/>
        <w:t xml:space="preserve">A função </w:t>
      </w:r>
      <w:r>
        <w:rPr>
          <w:rStyle w:val="VerbatimChar"/>
          <w:b w:val="false"/>
          <w:bCs w:val="false"/>
          <w:color w:val="000000"/>
        </w:rPr>
        <w:t>detect_interface_type()</w:t>
      </w:r>
      <w:r>
        <w:rPr>
          <w:b w:val="false"/>
          <w:bCs w:val="false"/>
          <w:color w:val="000000"/>
        </w:rPr>
        <w:t xml:space="preserve"> identifica automaticamente se a interface é física (com cabeçalhos Ethernet) ou virtual (TUN), permitindo que o monitor se adapte ao tipo de interface:</w:t>
      </w:r>
    </w:p>
    <w:p>
      <w:pPr>
        <w:pStyle w:val="SourceCode"/>
        <w:rPr/>
      </w:pPr>
      <w:r>
        <w:rPr>
          <w:rStyle w:val="KeywordTok"/>
          <w:b w:val="false"/>
          <w:bCs w:val="false"/>
          <w:color w:val="000000"/>
        </w:rPr>
        <w:t>def</w:t>
      </w:r>
      <w:r>
        <w:rPr>
          <w:rStyle w:val="NormalTok"/>
          <w:b w:val="false"/>
          <w:bCs w:val="false"/>
          <w:color w:val="000000"/>
        </w:rPr>
        <w:t xml:space="preserve"> detect_interface_type(interface_name):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"""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Detecta se a interface é física (com Ethernet) ou virtual (TUN).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Retorna 'physical' ou 'tun'.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"""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# Verifica se a interface existe em /proc/net/dev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# Identifica prefixos comuns de interfaces físicas (eth, wlan, etc.)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# Identifica interfaces TUN (tun0, tun1, etc.)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Esta detecção automática é crucial para o funcionamento correto do monitor, pois interfaces físicas e virtuais têm estruturas de dados diferentes.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Captura de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acotes:</w:t>
        <w:br/>
        <w:tab/>
        <w:t>O monitor utiliza raw sockets para capturar pacotes diretamente da interface de rede:</w:t>
      </w:r>
    </w:p>
    <w:p>
      <w:pPr>
        <w:pStyle w:val="SourceCode"/>
        <w:rPr/>
      </w:pPr>
      <w:r>
        <w:rPr>
          <w:rStyle w:val="CommentTok"/>
          <w:b w:val="false"/>
          <w:bCs w:val="false"/>
          <w:color w:val="000000"/>
        </w:rPr>
        <w:t># Cria um socket raw ligado à interface para capturar todos os pacotes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s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socket.socket(socket.AF_PACKET, socket.SOCK_RAW, socket.ntohs(</w:t>
      </w:r>
      <w:r>
        <w:rPr>
          <w:rStyle w:val="BaseNTok"/>
          <w:b w:val="false"/>
          <w:bCs w:val="false"/>
          <w:color w:val="000000"/>
        </w:rPr>
        <w:t>0x0003</w:t>
      </w:r>
      <w:r>
        <w:rPr>
          <w:rStyle w:val="NormalTok"/>
          <w:b w:val="false"/>
          <w:bCs w:val="false"/>
          <w:color w:val="000000"/>
        </w:rPr>
        <w:t>))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s.bind((interface,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>))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uso de raw sockets permite acesso direto aos dados brutos da rede, sem processamento pelo kernel, essencial para análise detalhada de protocolos.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Processamento </w:t>
      </w:r>
      <w:r>
        <w:rPr>
          <w:b w:val="false"/>
          <w:bCs w:val="false"/>
          <w:color w:val="000000"/>
        </w:rPr>
        <w:t>a</w:t>
      </w:r>
      <w:r>
        <w:rPr>
          <w:b w:val="false"/>
          <w:bCs w:val="false"/>
          <w:color w:val="000000"/>
        </w:rPr>
        <w:t>daptativo:</w:t>
        <w:br/>
        <w:tab/>
        <w:t>O sistema processa pacotes de forma diferente dependendo do tipo de interface:</w:t>
      </w:r>
    </w:p>
    <w:p>
      <w:pPr>
        <w:pStyle w:val="Compact"/>
        <w:numPr>
          <w:ilvl w:val="0"/>
          <w:numId w:val="2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Interfaces Físicas: Processa cabeçalhos Ethernet (camada 2) + IP (camada 3) + Transporte (camada 4)</w:t>
      </w:r>
    </w:p>
    <w:p>
      <w:pPr>
        <w:pStyle w:val="Compact"/>
        <w:numPr>
          <w:ilvl w:val="0"/>
          <w:numId w:val="3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Interfaces TUN: Processa diretamente cabeçalhos IP (camada 3) + Transporte (camada 4)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Esta adaptação garante que o monitor funcione corretamente em diferentes cenários de rede.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Contadores em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 xml:space="preserve">empo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>eal:</w:t>
        <w:br/>
        <w:tab/>
        <w:t>O monitor mantém contadores globais para cada tipo de protocolo, atualizados em tempo real:</w:t>
      </w:r>
    </w:p>
    <w:p>
      <w:pPr>
        <w:pStyle w:val="SourceCode"/>
        <w:rPr/>
      </w:pPr>
      <w:r>
        <w:rPr>
          <w:rStyle w:val="NormalTok"/>
          <w:b w:val="false"/>
          <w:bCs w:val="false"/>
          <w:color w:val="000000"/>
        </w:rPr>
        <w:t xml:space="preserve">counters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'IPv4'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</w:t>
      </w:r>
      <w:r>
        <w:rPr>
          <w:rStyle w:val="CommentTok"/>
          <w:b w:val="false"/>
          <w:bCs w:val="false"/>
          <w:color w:val="000000"/>
        </w:rPr>
        <w:t># Total de pacotes IPv4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'IPv6'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</w:t>
      </w:r>
      <w:r>
        <w:rPr>
          <w:rStyle w:val="CommentTok"/>
          <w:b w:val="false"/>
          <w:bCs w:val="false"/>
          <w:color w:val="000000"/>
        </w:rPr>
        <w:t># Total de pacotes IPv6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'ARP'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 </w:t>
      </w:r>
      <w:r>
        <w:rPr>
          <w:rStyle w:val="CommentTok"/>
          <w:b w:val="false"/>
          <w:bCs w:val="false"/>
          <w:color w:val="000000"/>
        </w:rPr>
        <w:t># Total de pacotes ARP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'TCP'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 </w:t>
      </w:r>
      <w:r>
        <w:rPr>
          <w:rStyle w:val="CommentTok"/>
          <w:b w:val="false"/>
          <w:bCs w:val="false"/>
          <w:color w:val="000000"/>
        </w:rPr>
        <w:t># Total de segmentos TCP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'UDP'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 </w:t>
      </w:r>
      <w:r>
        <w:rPr>
          <w:rStyle w:val="CommentTok"/>
          <w:b w:val="false"/>
          <w:bCs w:val="false"/>
          <w:color w:val="000000"/>
        </w:rPr>
        <w:t># Total de datagramas UDP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'ICMP'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,       </w:t>
      </w:r>
      <w:r>
        <w:rPr>
          <w:rStyle w:val="CommentTok"/>
          <w:b w:val="false"/>
          <w:bCs w:val="false"/>
          <w:color w:val="000000"/>
        </w:rPr>
        <w:t># Total de mensagens ICMP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StringTok"/>
          <w:b w:val="false"/>
          <w:bCs w:val="false"/>
          <w:color w:val="000000"/>
        </w:rPr>
        <w:t>'Outros'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 xml:space="preserve">      </w:t>
      </w:r>
      <w:r>
        <w:rPr>
          <w:rStyle w:val="CommentTok"/>
          <w:b w:val="false"/>
          <w:bCs w:val="false"/>
          <w:color w:val="000000"/>
        </w:rPr>
        <w:t># Pacotes não classificados ou malformados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>}</w:t>
      </w:r>
    </w:p>
    <w:p>
      <w:pPr>
        <w:pStyle w:val="FirstParagraph"/>
        <w:rPr>
          <w:b w:val="false"/>
          <w:bCs w:val="false"/>
          <w:color w:val="000000"/>
        </w:rPr>
      </w:pPr>
      <w:bookmarkStart w:id="20" w:name="monitor-principal-monitor.py"/>
      <w:r>
        <w:rPr>
          <w:b w:val="false"/>
          <w:bCs w:val="false"/>
          <w:color w:val="000000"/>
        </w:rPr>
        <w:tab/>
        <w:t>Estes contadores fornecem uma visão imediata do tipo de tráfego sendo capturado, facilitando a análise em tempo real.</w:t>
      </w:r>
      <w:bookmarkEnd w:id="20"/>
    </w:p>
    <w:p>
      <w:pPr>
        <w:pStyle w:val="Heading4"/>
        <w:rPr/>
      </w:pPr>
      <w:bookmarkStart w:id="21" w:name="parsers-de-protocolos-parsers.py"/>
      <w:r>
        <w:rPr>
          <w:b w:val="false"/>
          <w:bCs w:val="false"/>
          <w:color w:val="000000"/>
        </w:rPr>
        <w:t xml:space="preserve">3.4.2. Parsers de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rotocolos (</w:t>
      </w:r>
      <w:r>
        <w:rPr>
          <w:rStyle w:val="VerbatimChar"/>
          <w:b w:val="false"/>
          <w:bCs w:val="false"/>
          <w:color w:val="000000"/>
        </w:rPr>
        <w:t>parsers.py</w:t>
      </w:r>
      <w:r>
        <w:rPr>
          <w:b w:val="false"/>
          <w:bCs w:val="false"/>
          <w:color w:val="000000"/>
        </w:rPr>
        <w:t>):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arquivo </w:t>
      </w:r>
      <w:r>
        <w:rPr>
          <w:rStyle w:val="VerbatimChar"/>
          <w:b w:val="false"/>
          <w:bCs w:val="false"/>
          <w:color w:val="000000"/>
        </w:rPr>
        <w:t>parsers.py</w:t>
      </w:r>
      <w:r>
        <w:rPr>
          <w:b w:val="false"/>
          <w:bCs w:val="false"/>
          <w:color w:val="000000"/>
        </w:rPr>
        <w:t xml:space="preserve"> contém funções especializadas para extrair informações dos cabeçalhos de diferentes protocolos: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Parser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>thernet (Camada 2):</w:t>
      </w:r>
    </w:p>
    <w:p>
      <w:pPr>
        <w:pStyle w:val="SourceCode"/>
        <w:rPr/>
      </w:pPr>
      <w:r>
        <w:rPr>
          <w:rStyle w:val="KeywordTok"/>
          <w:b w:val="false"/>
          <w:bCs w:val="false"/>
          <w:color w:val="000000"/>
        </w:rPr>
        <w:t>def</w:t>
      </w:r>
      <w:r>
        <w:rPr>
          <w:rStyle w:val="NormalTok"/>
          <w:b w:val="false"/>
          <w:bCs w:val="false"/>
          <w:color w:val="000000"/>
        </w:rPr>
        <w:t xml:space="preserve"> parse_ethernet(pkt):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"""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Faz o parsing do cabeçalho Ethernet (camada 2).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Retorna um dicionário com MAC de origem, destino, EtherType e tamanho do quadro.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"""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if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 xml:space="preserve">(pkt)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lt</w:t>
      </w:r>
      <w:r>
        <w:rPr>
          <w:rStyle w:val="OperatorTok"/>
          <w:b w:val="false"/>
          <w:bCs w:val="false"/>
          <w:color w:val="000000"/>
        </w:rPr>
        <w:t>;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14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VariableTok"/>
          <w:b w:val="false"/>
          <w:bCs w:val="false"/>
          <w:color w:val="000000"/>
        </w:rPr>
        <w:t>None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dst_mac, src_mac, ethertype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struct.unpack(</w:t>
      </w:r>
      <w:r>
        <w:rPr>
          <w:rStyle w:val="StringTok"/>
          <w:b w:val="false"/>
          <w:bCs w:val="false"/>
          <w:color w:val="000000"/>
        </w:rPr>
        <w:t>'!6s6sH'</w:t>
      </w:r>
      <w:r>
        <w:rPr>
          <w:rStyle w:val="NormalTok"/>
          <w:b w:val="false"/>
          <w:bCs w:val="false"/>
          <w:color w:val="000000"/>
        </w:rPr>
        <w:t>, pkt[:</w:t>
      </w:r>
      <w:r>
        <w:rPr>
          <w:rStyle w:val="DecValTok"/>
          <w:b w:val="false"/>
          <w:bCs w:val="false"/>
          <w:color w:val="000000"/>
        </w:rPr>
        <w:t>14</w:t>
      </w:r>
      <w:r>
        <w:rPr>
          <w:rStyle w:val="NormalTok"/>
          <w:b w:val="false"/>
          <w:bCs w:val="false"/>
          <w:color w:val="000000"/>
        </w:rPr>
        <w:t>])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'dst_mac'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':'</w:t>
      </w:r>
      <w:r>
        <w:rPr>
          <w:rStyle w:val="NormalTok"/>
          <w:b w:val="false"/>
          <w:bCs w:val="false"/>
          <w:color w:val="000000"/>
        </w:rPr>
        <w:t>.join(</w:t>
      </w:r>
      <w:r>
        <w:rPr>
          <w:rStyle w:val="StringTok"/>
          <w:b w:val="false"/>
          <w:bCs w:val="false"/>
          <w:color w:val="000000"/>
        </w:rPr>
        <w:t>'</w:t>
      </w:r>
      <w:r>
        <w:rPr>
          <w:rStyle w:val="SpecialCharTok"/>
          <w:b w:val="false"/>
          <w:bCs w:val="false"/>
          <w:color w:val="000000"/>
        </w:rPr>
        <w:t>%02x</w:t>
      </w:r>
      <w:r>
        <w:rPr>
          <w:rStyle w:val="StringTok"/>
          <w:b w:val="false"/>
          <w:bCs w:val="false"/>
          <w:color w:val="000000"/>
        </w:rPr>
        <w:t>'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OperatorTok"/>
          <w:b w:val="false"/>
          <w:bCs w:val="false"/>
          <w:color w:val="000000"/>
        </w:rPr>
        <w:t>%</w:t>
      </w:r>
      <w:r>
        <w:rPr>
          <w:rStyle w:val="NormalTok"/>
          <w:b w:val="false"/>
          <w:bCs w:val="false"/>
          <w:color w:val="000000"/>
        </w:rPr>
        <w:t xml:space="preserve"> b </w:t>
      </w:r>
      <w:r>
        <w:rPr>
          <w:rStyle w:val="ControlFlowTok"/>
          <w:b w:val="false"/>
          <w:bCs w:val="false"/>
          <w:color w:val="000000"/>
        </w:rPr>
        <w:t>for</w:t>
      </w:r>
      <w:r>
        <w:rPr>
          <w:rStyle w:val="NormalTok"/>
          <w:b w:val="false"/>
          <w:bCs w:val="false"/>
          <w:color w:val="000000"/>
        </w:rPr>
        <w:t xml:space="preserve"> b </w:t>
      </w:r>
      <w:r>
        <w:rPr>
          <w:rStyle w:val="KeywordTok"/>
          <w:b w:val="false"/>
          <w:bCs w:val="false"/>
          <w:color w:val="000000"/>
        </w:rPr>
        <w:t>in</w:t>
      </w:r>
      <w:r>
        <w:rPr>
          <w:rStyle w:val="NormalTok"/>
          <w:b w:val="false"/>
          <w:bCs w:val="false"/>
          <w:color w:val="000000"/>
        </w:rPr>
        <w:t xml:space="preserve"> dst_mac),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'src_mac'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':'</w:t>
      </w:r>
      <w:r>
        <w:rPr>
          <w:rStyle w:val="NormalTok"/>
          <w:b w:val="false"/>
          <w:bCs w:val="false"/>
          <w:color w:val="000000"/>
        </w:rPr>
        <w:t>.join(</w:t>
      </w:r>
      <w:r>
        <w:rPr>
          <w:rStyle w:val="StringTok"/>
          <w:b w:val="false"/>
          <w:bCs w:val="false"/>
          <w:color w:val="000000"/>
        </w:rPr>
        <w:t>'</w:t>
      </w:r>
      <w:r>
        <w:rPr>
          <w:rStyle w:val="SpecialCharTok"/>
          <w:b w:val="false"/>
          <w:bCs w:val="false"/>
          <w:color w:val="000000"/>
        </w:rPr>
        <w:t>%02x</w:t>
      </w:r>
      <w:r>
        <w:rPr>
          <w:rStyle w:val="StringTok"/>
          <w:b w:val="false"/>
          <w:bCs w:val="false"/>
          <w:color w:val="000000"/>
        </w:rPr>
        <w:t>'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OperatorTok"/>
          <w:b w:val="false"/>
          <w:bCs w:val="false"/>
          <w:color w:val="000000"/>
        </w:rPr>
        <w:t>%</w:t>
      </w:r>
      <w:r>
        <w:rPr>
          <w:rStyle w:val="NormalTok"/>
          <w:b w:val="false"/>
          <w:bCs w:val="false"/>
          <w:color w:val="000000"/>
        </w:rPr>
        <w:t xml:space="preserve"> b </w:t>
      </w:r>
      <w:r>
        <w:rPr>
          <w:rStyle w:val="ControlFlowTok"/>
          <w:b w:val="false"/>
          <w:bCs w:val="false"/>
          <w:color w:val="000000"/>
        </w:rPr>
        <w:t>for</w:t>
      </w:r>
      <w:r>
        <w:rPr>
          <w:rStyle w:val="NormalTok"/>
          <w:b w:val="false"/>
          <w:bCs w:val="false"/>
          <w:color w:val="000000"/>
        </w:rPr>
        <w:t xml:space="preserve"> b </w:t>
      </w:r>
      <w:r>
        <w:rPr>
          <w:rStyle w:val="KeywordTok"/>
          <w:b w:val="false"/>
          <w:bCs w:val="false"/>
          <w:color w:val="000000"/>
        </w:rPr>
        <w:t>in</w:t>
      </w:r>
      <w:r>
        <w:rPr>
          <w:rStyle w:val="NormalTok"/>
          <w:b w:val="false"/>
          <w:bCs w:val="false"/>
          <w:color w:val="000000"/>
        </w:rPr>
        <w:t xml:space="preserve"> src_mac),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'ethertype'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pecialStringTok"/>
          <w:b w:val="false"/>
          <w:bCs w:val="false"/>
          <w:color w:val="000000"/>
        </w:rPr>
        <w:t>f'0x</w:t>
      </w:r>
      <w:r>
        <w:rPr>
          <w:rStyle w:val="SpecialCharTok"/>
          <w:b w:val="false"/>
          <w:bCs w:val="false"/>
          <w:color w:val="000000"/>
        </w:rPr>
        <w:t>{</w:t>
      </w:r>
      <w:r>
        <w:rPr>
          <w:rStyle w:val="NormalTok"/>
          <w:b w:val="false"/>
          <w:bCs w:val="false"/>
          <w:color w:val="000000"/>
        </w:rPr>
        <w:t>ethertype</w:t>
      </w:r>
      <w:r>
        <w:rPr>
          <w:rStyle w:val="SpecialCharTok"/>
          <w:b w:val="false"/>
          <w:bCs w:val="false"/>
          <w:color w:val="000000"/>
        </w:rPr>
        <w:t>:04x}</w:t>
      </w:r>
      <w:r>
        <w:rPr>
          <w:rStyle w:val="SpecialStringTok"/>
          <w:b w:val="false"/>
          <w:bCs w:val="false"/>
          <w:color w:val="000000"/>
        </w:rPr>
        <w:t>'</w:t>
      </w:r>
      <w:r>
        <w:rPr>
          <w:rStyle w:val="NormalTok"/>
          <w:b w:val="false"/>
          <w:bCs w:val="false"/>
          <w:color w:val="000000"/>
        </w:rPr>
        <w:t>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'size'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>(pkt)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}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Este parser extrai informações essenciais do cabeçalho Ethernet, incluindo endereços MAC de origem e destino, tipo de protocolo encapsulado e tamanho do quadro.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Parser IP (Camada 3):</w:t>
      </w:r>
    </w:p>
    <w:p>
      <w:pPr>
        <w:pStyle w:val="SourceCode"/>
        <w:rPr/>
      </w:pPr>
      <w:r>
        <w:rPr>
          <w:rStyle w:val="KeywordTok"/>
          <w:b w:val="false"/>
          <w:bCs w:val="false"/>
          <w:color w:val="000000"/>
        </w:rPr>
        <w:t>def</w:t>
      </w:r>
      <w:r>
        <w:rPr>
          <w:rStyle w:val="NormalTok"/>
          <w:b w:val="false"/>
          <w:bCs w:val="false"/>
          <w:color w:val="000000"/>
        </w:rPr>
        <w:t xml:space="preserve"> parse_ip(pkt):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"""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Faz o parsing do cabeçalho IP (camada 3).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Retorna um dicionário com versão, IHL, IP de origem, destino, protocolo e tamanho.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"""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if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 xml:space="preserve">(pkt)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lt</w:t>
      </w:r>
      <w:r>
        <w:rPr>
          <w:rStyle w:val="OperatorTok"/>
          <w:b w:val="false"/>
          <w:bCs w:val="false"/>
          <w:color w:val="000000"/>
        </w:rPr>
        <w:t>;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20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VariableTok"/>
          <w:b w:val="false"/>
          <w:bCs w:val="false"/>
          <w:color w:val="000000"/>
        </w:rPr>
        <w:t>None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version_ihl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pkt[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>]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version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StringTok"/>
          <w:b w:val="false"/>
          <w:bCs w:val="false"/>
          <w:color w:val="000000"/>
        </w:rPr>
        <w:t>'IPv4'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ControlFlowTok"/>
          <w:b w:val="false"/>
          <w:bCs w:val="false"/>
          <w:color w:val="000000"/>
        </w:rPr>
        <w:t>if</w:t>
      </w:r>
      <w:r>
        <w:rPr>
          <w:rStyle w:val="NormalTok"/>
          <w:b w:val="false"/>
          <w:bCs w:val="false"/>
          <w:color w:val="000000"/>
        </w:rPr>
        <w:t xml:space="preserve"> version_ihl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gt</w:t>
      </w:r>
      <w:r>
        <w:rPr>
          <w:rStyle w:val="OperatorTok"/>
          <w:b w:val="false"/>
          <w:bCs w:val="false"/>
          <w:color w:val="000000"/>
        </w:rPr>
        <w:t>;&amp;</w:t>
      </w:r>
      <w:r>
        <w:rPr>
          <w:rStyle w:val="NormalTok"/>
          <w:b w:val="false"/>
          <w:bCs w:val="false"/>
          <w:color w:val="000000"/>
        </w:rPr>
        <w:t>gt</w:t>
      </w:r>
      <w:r>
        <w:rPr>
          <w:rStyle w:val="OperatorTok"/>
          <w:b w:val="false"/>
          <w:bCs w:val="false"/>
          <w:color w:val="000000"/>
        </w:rPr>
        <w:t>;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4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OperatorTok"/>
          <w:b w:val="false"/>
          <w:bCs w:val="false"/>
          <w:color w:val="000000"/>
        </w:rPr>
        <w:t>==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4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ControlFlowTok"/>
          <w:b w:val="false"/>
          <w:bCs w:val="false"/>
          <w:color w:val="000000"/>
        </w:rPr>
        <w:t>else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StringTok"/>
          <w:b w:val="false"/>
          <w:bCs w:val="false"/>
          <w:color w:val="000000"/>
        </w:rPr>
        <w:t>'IPv6'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ihl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version_ihl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amp</w:t>
      </w:r>
      <w:r>
        <w:rPr>
          <w:rStyle w:val="OperatorTok"/>
          <w:b w:val="false"/>
          <w:bCs w:val="false"/>
          <w:color w:val="000000"/>
        </w:rPr>
        <w:t>;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aseNTok"/>
          <w:b w:val="false"/>
          <w:bCs w:val="false"/>
          <w:color w:val="000000"/>
        </w:rPr>
        <w:t>0x0F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total_length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struct.unpack(</w:t>
      </w:r>
      <w:r>
        <w:rPr>
          <w:rStyle w:val="StringTok"/>
          <w:b w:val="false"/>
          <w:bCs w:val="false"/>
          <w:color w:val="000000"/>
        </w:rPr>
        <w:t>'!H'</w:t>
      </w:r>
      <w:r>
        <w:rPr>
          <w:rStyle w:val="NormalTok"/>
          <w:b w:val="false"/>
          <w:bCs w:val="false"/>
          <w:color w:val="000000"/>
        </w:rPr>
        <w:t>, pkt[</w:t>
      </w:r>
      <w:r>
        <w:rPr>
          <w:rStyle w:val="DecValTok"/>
          <w:b w:val="false"/>
          <w:bCs w:val="false"/>
          <w:color w:val="000000"/>
        </w:rPr>
        <w:t>2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rStyle w:val="DecValTok"/>
          <w:b w:val="false"/>
          <w:bCs w:val="false"/>
          <w:color w:val="000000"/>
        </w:rPr>
        <w:t>4</w:t>
      </w:r>
      <w:r>
        <w:rPr>
          <w:rStyle w:val="NormalTok"/>
          <w:b w:val="false"/>
          <w:bCs w:val="false"/>
          <w:color w:val="000000"/>
        </w:rPr>
        <w:t>])[</w:t>
      </w:r>
      <w:r>
        <w:rPr>
          <w:rStyle w:val="DecValTok"/>
          <w:b w:val="false"/>
          <w:bCs w:val="false"/>
          <w:color w:val="000000"/>
        </w:rPr>
        <w:t>0</w:t>
      </w:r>
      <w:r>
        <w:rPr>
          <w:rStyle w:val="NormalTok"/>
          <w:b w:val="false"/>
          <w:bCs w:val="false"/>
          <w:color w:val="000000"/>
        </w:rPr>
        <w:t>]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protocol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pkt[</w:t>
      </w:r>
      <w:r>
        <w:rPr>
          <w:rStyle w:val="DecValTok"/>
          <w:b w:val="false"/>
          <w:bCs w:val="false"/>
          <w:color w:val="000000"/>
        </w:rPr>
        <w:t>9</w:t>
      </w:r>
      <w:r>
        <w:rPr>
          <w:rStyle w:val="NormalTok"/>
          <w:b w:val="false"/>
          <w:bCs w:val="false"/>
          <w:color w:val="000000"/>
        </w:rPr>
        <w:t>]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src_ip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socket.inet_ntoa(pkt[</w:t>
      </w:r>
      <w:r>
        <w:rPr>
          <w:rStyle w:val="DecValTok"/>
          <w:b w:val="false"/>
          <w:bCs w:val="false"/>
          <w:color w:val="000000"/>
        </w:rPr>
        <w:t>12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rStyle w:val="DecValTok"/>
          <w:b w:val="false"/>
          <w:bCs w:val="false"/>
          <w:color w:val="000000"/>
        </w:rPr>
        <w:t>16</w:t>
      </w:r>
      <w:r>
        <w:rPr>
          <w:rStyle w:val="NormalTok"/>
          <w:b w:val="false"/>
          <w:bCs w:val="false"/>
          <w:color w:val="000000"/>
        </w:rPr>
        <w:t>])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dst_ip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socket.inet_ntoa(pkt[</w:t>
      </w:r>
      <w:r>
        <w:rPr>
          <w:rStyle w:val="DecValTok"/>
          <w:b w:val="false"/>
          <w:bCs w:val="false"/>
          <w:color w:val="000000"/>
        </w:rPr>
        <w:t>16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rStyle w:val="DecValTok"/>
          <w:b w:val="false"/>
          <w:bCs w:val="false"/>
          <w:color w:val="000000"/>
        </w:rPr>
        <w:t>20</w:t>
      </w:r>
      <w:r>
        <w:rPr>
          <w:rStyle w:val="NormalTok"/>
          <w:b w:val="false"/>
          <w:bCs w:val="false"/>
          <w:color w:val="000000"/>
        </w:rPr>
        <w:t>])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'version'</w:t>
      </w:r>
      <w:r>
        <w:rPr>
          <w:rStyle w:val="NormalTok"/>
          <w:b w:val="false"/>
          <w:bCs w:val="false"/>
          <w:color w:val="000000"/>
        </w:rPr>
        <w:t>: version,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'ihl'</w:t>
      </w:r>
      <w:r>
        <w:rPr>
          <w:rStyle w:val="NormalTok"/>
          <w:b w:val="false"/>
          <w:bCs w:val="false"/>
          <w:color w:val="000000"/>
        </w:rPr>
        <w:t>: ihl,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'src_ip'</w:t>
      </w:r>
      <w:r>
        <w:rPr>
          <w:rStyle w:val="NormalTok"/>
          <w:b w:val="false"/>
          <w:bCs w:val="false"/>
          <w:color w:val="000000"/>
        </w:rPr>
        <w:t>: src_ip,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'dst_ip'</w:t>
      </w:r>
      <w:r>
        <w:rPr>
          <w:rStyle w:val="NormalTok"/>
          <w:b w:val="false"/>
          <w:bCs w:val="false"/>
          <w:color w:val="000000"/>
        </w:rPr>
        <w:t>: dst_ip,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'protocol'</w:t>
      </w:r>
      <w:r>
        <w:rPr>
          <w:rStyle w:val="NormalTok"/>
          <w:b w:val="false"/>
          <w:bCs w:val="false"/>
          <w:color w:val="000000"/>
        </w:rPr>
        <w:t>: protocol,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StringTok"/>
          <w:b w:val="false"/>
          <w:bCs w:val="false"/>
          <w:color w:val="000000"/>
        </w:rPr>
        <w:t>'size'</w:t>
      </w:r>
      <w:r>
        <w:rPr>
          <w:rStyle w:val="NormalTok"/>
          <w:b w:val="false"/>
          <w:bCs w:val="false"/>
          <w:color w:val="000000"/>
        </w:rPr>
        <w:t>: total_length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}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parser IP identifica a versão do protocolo (IPv4 ou IPv6), extrai endereços IP de origem e destino, identifica o protocolo de transporte e calcula o tamanho total do pacote.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Parser de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ransporte (Camada 4):</w:t>
      </w:r>
    </w:p>
    <w:p>
      <w:pPr>
        <w:pStyle w:val="SourceCode"/>
        <w:rPr/>
      </w:pPr>
      <w:r>
        <w:rPr>
          <w:rStyle w:val="KeywordTok"/>
          <w:b w:val="false"/>
          <w:bCs w:val="false"/>
          <w:color w:val="000000"/>
        </w:rPr>
        <w:t>def</w:t>
      </w:r>
      <w:r>
        <w:rPr>
          <w:rStyle w:val="NormalTok"/>
          <w:b w:val="false"/>
          <w:bCs w:val="false"/>
          <w:color w:val="000000"/>
        </w:rPr>
        <w:t xml:space="preserve"> parse_transport(pkt, proto):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mmentTok"/>
          <w:b w:val="false"/>
          <w:bCs w:val="false"/>
          <w:color w:val="000000"/>
        </w:rPr>
        <w:t>"""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Faz o parsing do cabeçalho de transporte (camada 4) para TCP, UDP e ICMP.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Retorna um dicionário com portas e tamanho, se aplicável.</w:t>
      </w:r>
      <w:r>
        <w:rPr>
          <w:b w:val="false"/>
          <w:bCs w:val="false"/>
          <w:color w:val="000000"/>
        </w:rPr>
        <w:br/>
      </w:r>
      <w:r>
        <w:rPr>
          <w:rStyle w:val="CommentTok"/>
          <w:b w:val="false"/>
          <w:bCs w:val="false"/>
          <w:color w:val="000000"/>
        </w:rPr>
        <w:t xml:space="preserve">    """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if</w:t>
      </w:r>
      <w:r>
        <w:rPr>
          <w:rStyle w:val="NormalTok"/>
          <w:b w:val="false"/>
          <w:bCs w:val="false"/>
          <w:color w:val="000000"/>
        </w:rPr>
        <w:t xml:space="preserve"> proto </w:t>
      </w:r>
      <w:r>
        <w:rPr>
          <w:rStyle w:val="OperatorTok"/>
          <w:b w:val="false"/>
          <w:bCs w:val="false"/>
          <w:color w:val="000000"/>
        </w:rPr>
        <w:t>==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6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KeywordTok"/>
          <w:b w:val="false"/>
          <w:bCs w:val="false"/>
          <w:color w:val="000000"/>
        </w:rPr>
        <w:t>and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 xml:space="preserve">(pkt)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gt</w:t>
      </w:r>
      <w:r>
        <w:rPr>
          <w:rStyle w:val="OperatorTok"/>
          <w:b w:val="false"/>
          <w:bCs w:val="false"/>
          <w:color w:val="000000"/>
        </w:rPr>
        <w:t>;=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20</w:t>
      </w:r>
      <w:r>
        <w:rPr>
          <w:rStyle w:val="NormalTok"/>
          <w:b w:val="false"/>
          <w:bCs w:val="false"/>
          <w:color w:val="000000"/>
        </w:rPr>
        <w:t xml:space="preserve">:  </w:t>
      </w:r>
      <w:r>
        <w:rPr>
          <w:rStyle w:val="CommentTok"/>
          <w:b w:val="false"/>
          <w:bCs w:val="false"/>
          <w:color w:val="000000"/>
        </w:rPr>
        <w:t># TCP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src_port, dst_port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struct.unpack(</w:t>
      </w:r>
      <w:r>
        <w:rPr>
          <w:rStyle w:val="StringTok"/>
          <w:b w:val="false"/>
          <w:bCs w:val="false"/>
          <w:color w:val="000000"/>
        </w:rPr>
        <w:t>'!HH'</w:t>
      </w:r>
      <w:r>
        <w:rPr>
          <w:rStyle w:val="NormalTok"/>
          <w:b w:val="false"/>
          <w:bCs w:val="false"/>
          <w:color w:val="000000"/>
        </w:rPr>
        <w:t>, pkt[:</w:t>
      </w:r>
      <w:r>
        <w:rPr>
          <w:rStyle w:val="DecValTok"/>
          <w:b w:val="false"/>
          <w:bCs w:val="false"/>
          <w:color w:val="000000"/>
        </w:rPr>
        <w:t>4</w:t>
      </w:r>
      <w:r>
        <w:rPr>
          <w:rStyle w:val="NormalTok"/>
          <w:b w:val="false"/>
          <w:bCs w:val="false"/>
          <w:color w:val="000000"/>
        </w:rPr>
        <w:t>])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rStyle w:val="StringTok"/>
          <w:b w:val="false"/>
          <w:bCs w:val="false"/>
          <w:color w:val="000000"/>
        </w:rPr>
        <w:t>'src_port'</w:t>
      </w:r>
      <w:r>
        <w:rPr>
          <w:rStyle w:val="NormalTok"/>
          <w:b w:val="false"/>
          <w:bCs w:val="false"/>
          <w:color w:val="000000"/>
        </w:rPr>
        <w:t xml:space="preserve">: src_port, </w:t>
      </w:r>
      <w:r>
        <w:rPr>
          <w:rStyle w:val="StringTok"/>
          <w:b w:val="false"/>
          <w:bCs w:val="false"/>
          <w:color w:val="000000"/>
        </w:rPr>
        <w:t>'dst_port'</w:t>
      </w:r>
      <w:r>
        <w:rPr>
          <w:rStyle w:val="NormalTok"/>
          <w:b w:val="false"/>
          <w:bCs w:val="false"/>
          <w:color w:val="000000"/>
        </w:rPr>
        <w:t xml:space="preserve">: dst_port, </w:t>
      </w:r>
      <w:r>
        <w:rPr>
          <w:rStyle w:val="StringTok"/>
          <w:b w:val="false"/>
          <w:bCs w:val="false"/>
          <w:color w:val="000000"/>
        </w:rPr>
        <w:t>'size'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>(pkt)}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elif</w:t>
      </w:r>
      <w:r>
        <w:rPr>
          <w:rStyle w:val="NormalTok"/>
          <w:b w:val="false"/>
          <w:bCs w:val="false"/>
          <w:color w:val="000000"/>
        </w:rPr>
        <w:t xml:space="preserve"> proto </w:t>
      </w:r>
      <w:r>
        <w:rPr>
          <w:rStyle w:val="OperatorTok"/>
          <w:b w:val="false"/>
          <w:bCs w:val="false"/>
          <w:color w:val="000000"/>
        </w:rPr>
        <w:t>==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17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KeywordTok"/>
          <w:b w:val="false"/>
          <w:bCs w:val="false"/>
          <w:color w:val="000000"/>
        </w:rPr>
        <w:t>and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 xml:space="preserve">(pkt)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gt</w:t>
      </w:r>
      <w:r>
        <w:rPr>
          <w:rStyle w:val="OperatorTok"/>
          <w:b w:val="false"/>
          <w:bCs w:val="false"/>
          <w:color w:val="000000"/>
        </w:rPr>
        <w:t>;=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8</w:t>
      </w:r>
      <w:r>
        <w:rPr>
          <w:rStyle w:val="NormalTok"/>
          <w:b w:val="false"/>
          <w:bCs w:val="false"/>
          <w:color w:val="000000"/>
        </w:rPr>
        <w:t xml:space="preserve">:  </w:t>
      </w:r>
      <w:r>
        <w:rPr>
          <w:rStyle w:val="CommentTok"/>
          <w:b w:val="false"/>
          <w:bCs w:val="false"/>
          <w:color w:val="000000"/>
        </w:rPr>
        <w:t># UDP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src_port, dst_port, length </w:t>
      </w:r>
      <w:r>
        <w:rPr>
          <w:rStyle w:val="OperatorTok"/>
          <w:b w:val="false"/>
          <w:bCs w:val="false"/>
          <w:color w:val="000000"/>
        </w:rPr>
        <w:t>=</w:t>
      </w:r>
      <w:r>
        <w:rPr>
          <w:rStyle w:val="NormalTok"/>
          <w:b w:val="false"/>
          <w:bCs w:val="false"/>
          <w:color w:val="000000"/>
        </w:rPr>
        <w:t xml:space="preserve"> struct.unpack(</w:t>
      </w:r>
      <w:r>
        <w:rPr>
          <w:rStyle w:val="StringTok"/>
          <w:b w:val="false"/>
          <w:bCs w:val="false"/>
          <w:color w:val="000000"/>
        </w:rPr>
        <w:t>'!HHH'</w:t>
      </w:r>
      <w:r>
        <w:rPr>
          <w:rStyle w:val="NormalTok"/>
          <w:b w:val="false"/>
          <w:bCs w:val="false"/>
          <w:color w:val="000000"/>
        </w:rPr>
        <w:t>, pkt[:</w:t>
      </w:r>
      <w:r>
        <w:rPr>
          <w:rStyle w:val="DecValTok"/>
          <w:b w:val="false"/>
          <w:bCs w:val="false"/>
          <w:color w:val="000000"/>
        </w:rPr>
        <w:t>6</w:t>
      </w:r>
      <w:r>
        <w:rPr>
          <w:rStyle w:val="NormalTok"/>
          <w:b w:val="false"/>
          <w:bCs w:val="false"/>
          <w:color w:val="000000"/>
        </w:rPr>
        <w:t>])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rStyle w:val="StringTok"/>
          <w:b w:val="false"/>
          <w:bCs w:val="false"/>
          <w:color w:val="000000"/>
        </w:rPr>
        <w:t>'src_port'</w:t>
      </w:r>
      <w:r>
        <w:rPr>
          <w:rStyle w:val="NormalTok"/>
          <w:b w:val="false"/>
          <w:bCs w:val="false"/>
          <w:color w:val="000000"/>
        </w:rPr>
        <w:t xml:space="preserve">: src_port, </w:t>
      </w:r>
      <w:r>
        <w:rPr>
          <w:rStyle w:val="StringTok"/>
          <w:b w:val="false"/>
          <w:bCs w:val="false"/>
          <w:color w:val="000000"/>
        </w:rPr>
        <w:t>'dst_port'</w:t>
      </w:r>
      <w:r>
        <w:rPr>
          <w:rStyle w:val="NormalTok"/>
          <w:b w:val="false"/>
          <w:bCs w:val="false"/>
          <w:color w:val="000000"/>
        </w:rPr>
        <w:t xml:space="preserve">: dst_port, </w:t>
      </w:r>
      <w:r>
        <w:rPr>
          <w:rStyle w:val="StringTok"/>
          <w:b w:val="false"/>
          <w:bCs w:val="false"/>
          <w:color w:val="000000"/>
        </w:rPr>
        <w:t>'size'</w:t>
      </w:r>
      <w:r>
        <w:rPr>
          <w:rStyle w:val="NormalTok"/>
          <w:b w:val="false"/>
          <w:bCs w:val="false"/>
          <w:color w:val="000000"/>
        </w:rPr>
        <w:t>: length}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elif</w:t>
      </w:r>
      <w:r>
        <w:rPr>
          <w:rStyle w:val="NormalTok"/>
          <w:b w:val="false"/>
          <w:bCs w:val="false"/>
          <w:color w:val="000000"/>
        </w:rPr>
        <w:t xml:space="preserve"> proto </w:t>
      </w:r>
      <w:r>
        <w:rPr>
          <w:rStyle w:val="OperatorTok"/>
          <w:b w:val="false"/>
          <w:bCs w:val="false"/>
          <w:color w:val="000000"/>
        </w:rPr>
        <w:t>==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1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KeywordTok"/>
          <w:b w:val="false"/>
          <w:bCs w:val="false"/>
          <w:color w:val="000000"/>
        </w:rPr>
        <w:t>and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 xml:space="preserve">(pkt) </w:t>
      </w:r>
      <w:r>
        <w:rPr>
          <w:rStyle w:val="OperatorTok"/>
          <w:b w:val="false"/>
          <w:bCs w:val="false"/>
          <w:color w:val="000000"/>
        </w:rPr>
        <w:t>&amp;</w:t>
      </w:r>
      <w:r>
        <w:rPr>
          <w:rStyle w:val="NormalTok"/>
          <w:b w:val="false"/>
          <w:bCs w:val="false"/>
          <w:color w:val="000000"/>
        </w:rPr>
        <w:t>gt</w:t>
      </w:r>
      <w:r>
        <w:rPr>
          <w:rStyle w:val="OperatorTok"/>
          <w:b w:val="false"/>
          <w:bCs w:val="false"/>
          <w:color w:val="000000"/>
        </w:rPr>
        <w:t>;=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DecValTok"/>
          <w:b w:val="false"/>
          <w:bCs w:val="false"/>
          <w:color w:val="000000"/>
        </w:rPr>
        <w:t>4</w:t>
      </w:r>
      <w:r>
        <w:rPr>
          <w:rStyle w:val="NormalTok"/>
          <w:b w:val="false"/>
          <w:bCs w:val="false"/>
          <w:color w:val="000000"/>
        </w:rPr>
        <w:t xml:space="preserve">:  </w:t>
      </w:r>
      <w:r>
        <w:rPr>
          <w:rStyle w:val="CommentTok"/>
          <w:b w:val="false"/>
          <w:bCs w:val="false"/>
          <w:color w:val="000000"/>
        </w:rPr>
        <w:t># ICMP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{</w:t>
      </w:r>
      <w:r>
        <w:rPr>
          <w:rStyle w:val="StringTok"/>
          <w:b w:val="false"/>
          <w:bCs w:val="false"/>
          <w:color w:val="000000"/>
        </w:rPr>
        <w:t>'src_port'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''</w:t>
      </w:r>
      <w:r>
        <w:rPr>
          <w:rStyle w:val="NormalTok"/>
          <w:b w:val="false"/>
          <w:bCs w:val="false"/>
          <w:color w:val="000000"/>
        </w:rPr>
        <w:t xml:space="preserve">, </w:t>
      </w:r>
      <w:r>
        <w:rPr>
          <w:rStyle w:val="StringTok"/>
          <w:b w:val="false"/>
          <w:bCs w:val="false"/>
          <w:color w:val="000000"/>
        </w:rPr>
        <w:t>'dst_port'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StringTok"/>
          <w:b w:val="false"/>
          <w:bCs w:val="false"/>
          <w:color w:val="000000"/>
        </w:rPr>
        <w:t>''</w:t>
      </w:r>
      <w:r>
        <w:rPr>
          <w:rStyle w:val="NormalTok"/>
          <w:b w:val="false"/>
          <w:bCs w:val="false"/>
          <w:color w:val="000000"/>
        </w:rPr>
        <w:t xml:space="preserve">, </w:t>
      </w:r>
      <w:r>
        <w:rPr>
          <w:rStyle w:val="StringTok"/>
          <w:b w:val="false"/>
          <w:bCs w:val="false"/>
          <w:color w:val="000000"/>
        </w:rPr>
        <w:t>'size'</w:t>
      </w:r>
      <w:r>
        <w:rPr>
          <w:rStyle w:val="NormalTok"/>
          <w:b w:val="false"/>
          <w:bCs w:val="false"/>
          <w:color w:val="000000"/>
        </w:rPr>
        <w:t xml:space="preserve">: </w:t>
      </w:r>
      <w:r>
        <w:rPr>
          <w:rStyle w:val="BuiltInTok"/>
          <w:b w:val="false"/>
          <w:bCs w:val="false"/>
          <w:color w:val="000000"/>
        </w:rPr>
        <w:t>len</w:t>
      </w:r>
      <w:r>
        <w:rPr>
          <w:rStyle w:val="NormalTok"/>
          <w:b w:val="false"/>
          <w:bCs w:val="false"/>
          <w:color w:val="000000"/>
        </w:rPr>
        <w:t>(pkt)}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</w:t>
      </w:r>
      <w:r>
        <w:rPr>
          <w:rStyle w:val="ControlFlowTok"/>
          <w:b w:val="false"/>
          <w:bCs w:val="false"/>
          <w:color w:val="000000"/>
        </w:rPr>
        <w:t>else</w:t>
      </w:r>
      <w:r>
        <w:rPr>
          <w:rStyle w:val="NormalTok"/>
          <w:b w:val="false"/>
          <w:bCs w:val="false"/>
          <w:color w:val="000000"/>
        </w:rPr>
        <w:t>:</w:t>
      </w:r>
      <w:r>
        <w:rPr>
          <w:b w:val="false"/>
          <w:bCs w:val="false"/>
          <w:color w:val="000000"/>
        </w:rPr>
        <w:br/>
      </w:r>
      <w:r>
        <w:rPr>
          <w:rStyle w:val="NormalTok"/>
          <w:b w:val="false"/>
          <w:bCs w:val="false"/>
          <w:color w:val="000000"/>
        </w:rPr>
        <w:t xml:space="preserve">        </w:t>
      </w:r>
      <w:r>
        <w:rPr>
          <w:rStyle w:val="ControlFlowTok"/>
          <w:b w:val="false"/>
          <w:bCs w:val="false"/>
          <w:color w:val="000000"/>
        </w:rPr>
        <w:t>return</w:t>
      </w:r>
      <w:r>
        <w:rPr>
          <w:rStyle w:val="NormalTok"/>
          <w:b w:val="false"/>
          <w:bCs w:val="false"/>
          <w:color w:val="000000"/>
        </w:rPr>
        <w:t xml:space="preserve"> </w:t>
      </w:r>
      <w:r>
        <w:rPr>
          <w:rStyle w:val="VariableTok"/>
          <w:b w:val="false"/>
          <w:bCs w:val="false"/>
          <w:color w:val="000000"/>
        </w:rPr>
        <w:t>None</w:t>
      </w:r>
    </w:p>
    <w:p>
      <w:pPr>
        <w:pStyle w:val="FirstParagraph"/>
        <w:rPr>
          <w:b w:val="false"/>
          <w:bCs w:val="false"/>
          <w:color w:val="000000"/>
        </w:rPr>
      </w:pPr>
      <w:bookmarkStart w:id="22" w:name="parsers-de-protocolos-parsers.py"/>
      <w:r>
        <w:rPr>
          <w:b w:val="false"/>
          <w:bCs w:val="false"/>
          <w:color w:val="000000"/>
        </w:rPr>
        <w:tab/>
        <w:t>Este parser trata especificamente os protocolos de transporte mais comuns, extraindo portas de origem e destino para TCP e UDP, e informações básicas para ICMP.</w:t>
      </w:r>
      <w:bookmarkEnd w:id="22"/>
    </w:p>
    <w:p>
      <w:pPr>
        <w:pStyle w:val="Heading4"/>
        <w:rPr>
          <w:b w:val="false"/>
          <w:bCs w:val="false"/>
          <w:color w:val="000000"/>
        </w:rPr>
      </w:pPr>
      <w:bookmarkStart w:id="23" w:name="fluxo-de-processamento"/>
      <w:r>
        <w:rPr>
          <w:b w:val="false"/>
          <w:bCs w:val="false"/>
          <w:color w:val="000000"/>
        </w:rPr>
        <w:t>3.4.3. Fluxo de Processamento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 xml:space="preserve">O fluxo de processamento de pacotes segue </w:t>
      </w:r>
      <w:r>
        <w:rPr>
          <w:b w:val="false"/>
          <w:bCs w:val="false"/>
          <w:color w:val="000000"/>
        </w:rPr>
        <w:t>essa</w:t>
      </w:r>
      <w:r>
        <w:rPr>
          <w:b w:val="false"/>
          <w:bCs w:val="false"/>
          <w:color w:val="000000"/>
        </w:rPr>
        <w:t xml:space="preserve"> seguinte sequência/</w:t>
      </w:r>
      <w:r>
        <w:rPr>
          <w:b w:val="false"/>
          <w:bCs w:val="false"/>
          <w:color w:val="000000"/>
        </w:rPr>
        <w:t>fluxo</w:t>
      </w:r>
      <w:r>
        <w:rPr>
          <w:b w:val="false"/>
          <w:bCs w:val="false"/>
          <w:color w:val="000000"/>
        </w:rPr>
        <w:t xml:space="preserve"> </w:t>
      </w:r>
      <w:r>
        <w:rPr>
          <w:b w:val="false"/>
          <w:bCs w:val="false"/>
          <w:color w:val="000000"/>
        </w:rPr>
        <w:t>abaixo</w:t>
      </w:r>
      <w:r>
        <w:rPr>
          <w:b w:val="false"/>
          <w:bCs w:val="false"/>
          <w:color w:val="000000"/>
        </w:rPr>
        <w:t>:</w:t>
      </w:r>
    </w:p>
    <w:p>
      <w:pPr>
        <w:pStyle w:val="Compact"/>
        <w:numPr>
          <w:ilvl w:val="0"/>
          <w:numId w:val="3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Captura: Raw socket captura pacotes brutos da interface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Detecção: Sistema identifica o tipo de interface (física ou TUN)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Parsing Camada 2: Para interfaces físicas, extrai informações Ethernet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Parsing Camada 3: Extrai informações IP (origem, destino, protocolo)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Parsing Camada 4: Para TCP/UDP/ICMP, extrai portas e informações de transporte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Logging: Registra informações em arquivos CSV apropriados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Contadores: Atualiza contadores em tempo real</w:t>
      </w:r>
    </w:p>
    <w:p>
      <w:pPr>
        <w:pStyle w:val="Compact"/>
        <w:numPr>
          <w:ilvl w:val="0"/>
          <w:numId w:val="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Exibição: Mostra estatísticas atualizadas na interface</w:t>
      </w:r>
    </w:p>
    <w:p>
      <w:pPr>
        <w:pStyle w:val="FirstParagraph"/>
        <w:rPr>
          <w:b w:val="false"/>
          <w:bCs w:val="false"/>
          <w:color w:val="000000"/>
        </w:rPr>
      </w:pPr>
      <w:bookmarkStart w:id="24" w:name="fluxo-de-processamento"/>
      <w:r>
        <w:rPr>
          <w:b w:val="false"/>
          <w:bCs w:val="false"/>
          <w:color w:val="000000"/>
        </w:rPr>
        <w:tab/>
        <w:t>Este fluxo garante que cada pacote seja processado de forma completa e sistemática.</w:t>
      </w:r>
      <w:bookmarkEnd w:id="24"/>
    </w:p>
    <w:p>
      <w:pPr>
        <w:pStyle w:val="Heading4"/>
        <w:rPr>
          <w:b w:val="false"/>
          <w:bCs w:val="false"/>
          <w:color w:val="000000"/>
        </w:rPr>
      </w:pPr>
      <w:bookmarkStart w:id="25" w:name="tratamento-de-erros-e-robustez"/>
      <w:r>
        <w:rPr>
          <w:b w:val="false"/>
          <w:bCs w:val="false"/>
          <w:color w:val="000000"/>
        </w:rPr>
        <w:t xml:space="preserve">3.4.4. Tratamento de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 xml:space="preserve">rros e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>obustez: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 sistema inclui várias camadas de proteção:</w:t>
      </w:r>
    </w:p>
    <w:p>
      <w:pPr>
        <w:pStyle w:val="Compact"/>
        <w:numPr>
          <w:ilvl w:val="0"/>
          <w:numId w:val="3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Verificação de tamanho: Valida se o pacote tem tamanho mínimo antes do parsing</w:t>
      </w:r>
    </w:p>
    <w:p>
      <w:pPr>
        <w:pStyle w:val="Compact"/>
        <w:numPr>
          <w:ilvl w:val="0"/>
          <w:numId w:val="3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Tratamento de exceções: Captura erros de parsing sem interromper o monitor</w:t>
      </w:r>
    </w:p>
    <w:p>
      <w:pPr>
        <w:pStyle w:val="Compact"/>
        <w:numPr>
          <w:ilvl w:val="0"/>
          <w:numId w:val="34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Contadores de erro: Registra pacotes malformados na categoria “Outros”</w:t>
      </w:r>
    </w:p>
    <w:p>
      <w:pPr>
        <w:pStyle w:val="Compact"/>
        <w:numPr>
          <w:ilvl w:val="0"/>
          <w:numId w:val="3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Graceful shutdown: Tratamento adequado de interrupções (Ctrl+C)</w:t>
      </w:r>
    </w:p>
    <w:p>
      <w:pPr>
        <w:pStyle w:val="FirstParagraph"/>
        <w:rPr>
          <w:b w:val="false"/>
          <w:bCs w:val="false"/>
          <w:color w:val="000000"/>
        </w:rPr>
      </w:pPr>
      <w:bookmarkStart w:id="26" w:name="análise-detalhada-do-código"/>
      <w:bookmarkStart w:id="27" w:name="tratamento-de-erros-e-robustez"/>
      <w:r>
        <w:rPr>
          <w:b w:val="false"/>
          <w:bCs w:val="false"/>
          <w:color w:val="000000"/>
        </w:rPr>
        <w:tab/>
        <w:t>Estas proteções garantem que o monitor continue funcionando mesmo quando encontra pacotes malformados ou inesperados.</w:t>
      </w:r>
      <w:bookmarkEnd w:id="26"/>
      <w:bookmarkEnd w:id="27"/>
    </w:p>
    <w:p>
      <w:pPr>
        <w:pStyle w:val="Heading3"/>
        <w:rPr>
          <w:b w:val="false"/>
          <w:bCs w:val="false"/>
          <w:color w:val="000000"/>
        </w:rPr>
      </w:pPr>
      <w:bookmarkStart w:id="28" w:name="formato-dos-arquivos-de-log"/>
      <w:r>
        <w:rPr>
          <w:b w:val="false"/>
          <w:bCs w:val="false"/>
          <w:color w:val="000000"/>
        </w:rPr>
        <w:t xml:space="preserve">3.5. Formato dos </w:t>
      </w:r>
      <w:r>
        <w:rPr>
          <w:b w:val="false"/>
          <w:bCs w:val="false"/>
          <w:color w:val="000000"/>
        </w:rPr>
        <w:t>a</w:t>
      </w:r>
      <w:r>
        <w:rPr>
          <w:b w:val="false"/>
          <w:bCs w:val="false"/>
          <w:color w:val="000000"/>
        </w:rPr>
        <w:t xml:space="preserve">rquivos de </w:t>
      </w:r>
      <w:r>
        <w:rPr>
          <w:b w:val="false"/>
          <w:bCs w:val="false"/>
          <w:color w:val="000000"/>
        </w:rPr>
        <w:t>l</w:t>
      </w:r>
      <w:r>
        <w:rPr>
          <w:b w:val="false"/>
          <w:bCs w:val="false"/>
          <w:color w:val="000000"/>
        </w:rPr>
        <w:t>og: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Conforme especificado no enunciado, os arquivos de log seguem exatamente o formato CSV requerido:</w:t>
      </w:r>
    </w:p>
    <w:p>
      <w:pPr>
        <w:pStyle w:val="Heading4"/>
        <w:rPr>
          <w:b w:val="false"/>
          <w:bCs w:val="false"/>
          <w:color w:val="000000"/>
        </w:rPr>
      </w:pPr>
      <w:bookmarkStart w:id="29" w:name="camada-2-camada2.csv"/>
      <w:r>
        <w:rPr>
          <w:b w:val="false"/>
          <w:bCs w:val="false"/>
          <w:color w:val="000000"/>
        </w:rPr>
        <w:t>3.5.1. Camada 2 (camada2.csv):</w:t>
      </w:r>
    </w:p>
    <w:p>
      <w:pPr>
        <w:pStyle w:val="Compact"/>
        <w:numPr>
          <w:ilvl w:val="0"/>
          <w:numId w:val="36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Data e hora: Formato 2023-06-05 20:43:10</w:t>
      </w:r>
    </w:p>
    <w:p>
      <w:pPr>
        <w:pStyle w:val="Compact"/>
        <w:numPr>
          <w:ilvl w:val="0"/>
          <w:numId w:val="3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MAC de origem: Formato 02:42:d3:0c:8a:3e</w:t>
      </w:r>
    </w:p>
    <w:p>
      <w:pPr>
        <w:pStyle w:val="Compact"/>
        <w:numPr>
          <w:ilvl w:val="0"/>
          <w:numId w:val="3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MAC de destino: Formato 02:42:d3:0c:8a:3e</w:t>
      </w:r>
    </w:p>
    <w:p>
      <w:pPr>
        <w:pStyle w:val="Compact"/>
        <w:numPr>
          <w:ilvl w:val="0"/>
          <w:numId w:val="3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Protocolo (EtherType): Formato hexadecimal 0x0800</w:t>
      </w:r>
    </w:p>
    <w:p>
      <w:pPr>
        <w:pStyle w:val="Compact"/>
        <w:numPr>
          <w:ilvl w:val="0"/>
          <w:numId w:val="40"/>
        </w:numPr>
        <w:rPr>
          <w:b w:val="false"/>
          <w:bCs w:val="false"/>
          <w:color w:val="000000"/>
        </w:rPr>
      </w:pPr>
      <w:bookmarkStart w:id="30" w:name="camada-2-camada2.csv"/>
      <w:r>
        <w:rPr>
          <w:b w:val="false"/>
          <w:bCs w:val="false"/>
          <w:color w:val="000000"/>
        </w:rPr>
        <w:t>Tamanho total do quadro: Em bytes</w:t>
      </w:r>
      <w:bookmarkEnd w:id="30"/>
    </w:p>
    <w:p>
      <w:pPr>
        <w:pStyle w:val="Heading4"/>
        <w:rPr>
          <w:b w:val="false"/>
          <w:bCs w:val="false"/>
          <w:color w:val="000000"/>
        </w:rPr>
      </w:pPr>
      <w:bookmarkStart w:id="31" w:name="camada-3-camada3.csv"/>
      <w:r>
        <w:rPr>
          <w:b w:val="false"/>
          <w:bCs w:val="false"/>
          <w:color w:val="000000"/>
        </w:rPr>
        <w:t>3.5.2. Camada 3 (camada3.csv):</w:t>
      </w:r>
    </w:p>
    <w:p>
      <w:pPr>
        <w:pStyle w:val="Compact"/>
        <w:numPr>
          <w:ilvl w:val="0"/>
          <w:numId w:val="4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Data e hora: Formato 2023-06-05 20:43:10</w:t>
      </w:r>
    </w:p>
    <w:p>
      <w:pPr>
        <w:pStyle w:val="Compact"/>
        <w:numPr>
          <w:ilvl w:val="0"/>
          <w:numId w:val="4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Nome do protocolo: IPv4 ou IPv6</w:t>
      </w:r>
    </w:p>
    <w:p>
      <w:pPr>
        <w:pStyle w:val="Compact"/>
        <w:numPr>
          <w:ilvl w:val="0"/>
          <w:numId w:val="4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IP de origem: Formato 100.114.7.75 ou fe80::ad3e:46fc:abf7:55c9</w:t>
      </w:r>
    </w:p>
    <w:p>
      <w:pPr>
        <w:pStyle w:val="Compact"/>
        <w:numPr>
          <w:ilvl w:val="0"/>
          <w:numId w:val="44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IP de destino: Formato 100.114.7.75 ou fe80::ad3e:46fc:abf7:55c9</w:t>
      </w:r>
    </w:p>
    <w:p>
      <w:pPr>
        <w:pStyle w:val="Compact"/>
        <w:numPr>
          <w:ilvl w:val="0"/>
          <w:numId w:val="4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Número identificador do protocolo: Número do protocolo de transporte</w:t>
      </w:r>
    </w:p>
    <w:p>
      <w:pPr>
        <w:pStyle w:val="Compact"/>
        <w:numPr>
          <w:ilvl w:val="0"/>
          <w:numId w:val="46"/>
        </w:numPr>
        <w:rPr>
          <w:b w:val="false"/>
          <w:bCs w:val="false"/>
          <w:color w:val="000000"/>
        </w:rPr>
      </w:pPr>
      <w:bookmarkStart w:id="32" w:name="camada-3-camada3.csv"/>
      <w:r>
        <w:rPr>
          <w:b w:val="false"/>
          <w:bCs w:val="false"/>
          <w:color w:val="000000"/>
        </w:rPr>
        <w:t>Tamanho total do pacote: Em bytes</w:t>
      </w:r>
      <w:bookmarkEnd w:id="32"/>
    </w:p>
    <w:p>
      <w:pPr>
        <w:pStyle w:val="Heading4"/>
        <w:rPr>
          <w:b w:val="false"/>
          <w:bCs w:val="false"/>
          <w:color w:val="000000"/>
        </w:rPr>
      </w:pPr>
      <w:bookmarkStart w:id="33" w:name="camada-4-camada4.csv"/>
      <w:r>
        <w:rPr>
          <w:b w:val="false"/>
          <w:bCs w:val="false"/>
          <w:color w:val="000000"/>
        </w:rPr>
        <w:t>3.5.3. Camada 4 (camada4.csv):</w:t>
      </w:r>
    </w:p>
    <w:p>
      <w:pPr>
        <w:pStyle w:val="Compact"/>
        <w:numPr>
          <w:ilvl w:val="0"/>
          <w:numId w:val="4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Data e hora: Formato 2023-06-05 20:43:10</w:t>
      </w:r>
    </w:p>
    <w:p>
      <w:pPr>
        <w:pStyle w:val="Compact"/>
        <w:numPr>
          <w:ilvl w:val="0"/>
          <w:numId w:val="4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Nome do protocolo: TCP, UDP, etc.</w:t>
      </w:r>
    </w:p>
    <w:p>
      <w:pPr>
        <w:pStyle w:val="Compact"/>
        <w:numPr>
          <w:ilvl w:val="0"/>
          <w:numId w:val="4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IP de origem: Formato 100.114.7.75</w:t>
      </w:r>
    </w:p>
    <w:p>
      <w:pPr>
        <w:pStyle w:val="Compact"/>
        <w:numPr>
          <w:ilvl w:val="0"/>
          <w:numId w:val="5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Porta de origem: Formato 8080</w:t>
      </w:r>
    </w:p>
    <w:p>
      <w:pPr>
        <w:pStyle w:val="Compact"/>
        <w:numPr>
          <w:ilvl w:val="0"/>
          <w:numId w:val="5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Endereço IP de destino: Formato 100.114.7.75</w:t>
      </w:r>
    </w:p>
    <w:p>
      <w:pPr>
        <w:pStyle w:val="Compact"/>
        <w:numPr>
          <w:ilvl w:val="0"/>
          <w:numId w:val="5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Porta de destino: Formato 8080</w:t>
      </w:r>
    </w:p>
    <w:p>
      <w:pPr>
        <w:pStyle w:val="Compact"/>
        <w:numPr>
          <w:ilvl w:val="0"/>
          <w:numId w:val="5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Tamanho total do pacote: Em bytes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 da camada 3 sendo preenchido: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406775"/>
            <wp:effectExtent l="0" t="0" r="0" b="0"/>
            <wp:docPr id="3" name="Figura3" descr="Log Camad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Log Camada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 da camada 4 sendo preenchido: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376295"/>
            <wp:effectExtent l="0" t="0" r="0" b="0"/>
            <wp:docPr id="4" name="Figura4" descr="Log Camad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Log Camada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 da camada 2 (vazio para tun0):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570605"/>
            <wp:effectExtent l="0" t="0" r="0" b="0"/>
            <wp:docPr id="5" name="Figura5" descr="Log Camada 2 Vaz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Log Camada 2 Vazi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33"/>
    </w:p>
    <w:p>
      <w:pPr>
        <w:pStyle w:val="Heading3"/>
        <w:rPr>
          <w:b w:val="false"/>
          <w:bCs w:val="false"/>
          <w:color w:val="000000"/>
        </w:rPr>
      </w:pPr>
      <w:bookmarkStart w:id="34" w:name="justificativa-técnica"/>
      <w:r>
        <w:rPr>
          <w:b w:val="false"/>
          <w:bCs w:val="false"/>
          <w:color w:val="000000"/>
        </w:rPr>
        <w:t xml:space="preserve">3.6. Justificativa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écnica:</w:t>
      </w:r>
    </w:p>
    <w:p>
      <w:pPr>
        <w:pStyle w:val="FirstParagraph"/>
        <w:rPr>
          <w:b w:val="false"/>
          <w:bCs w:val="false"/>
          <w:color w:val="000000"/>
        </w:rPr>
      </w:pPr>
      <w:bookmarkStart w:id="35" w:name="arquitetura-e-metodologia"/>
      <w:bookmarkStart w:id="36" w:name="justificativa-técnica"/>
      <w:r>
        <w:rPr>
          <w:b w:val="false"/>
          <w:bCs w:val="false"/>
          <w:color w:val="000000"/>
        </w:rPr>
        <w:tab/>
        <w:t>A interface tun0, por ser do tipo TUN, entrega apenas pacotes a partir da camada 3 (IP). Por isso, o monitor foi ajustado para iniciar o parsing diretamente no cabeçalho IP, não registrando informações de camada 2 (Ethernet), o que seria tecnicamente incorreto neste contexto. Esta decisão de design garante que o monitor funcione corretamente com interfaces virtuais, seguindo as especificações técnicas dos dispositivos TUN.</w:t>
      </w:r>
      <w:bookmarkEnd w:id="35"/>
      <w:bookmarkEnd w:id="36"/>
    </w:p>
    <w:p>
      <w:pPr>
        <w:pStyle w:val="Heading2"/>
        <w:rPr>
          <w:b w:val="false"/>
          <w:bCs w:val="false"/>
          <w:color w:val="000000"/>
        </w:rPr>
      </w:pPr>
      <w:bookmarkStart w:id="37" w:name="execução-e-testes"/>
      <w:r>
        <w:rPr>
          <w:b w:val="false"/>
          <w:bCs w:val="false"/>
          <w:color w:val="000000"/>
        </w:rPr>
        <w:t xml:space="preserve">4. Execução e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estes:</w:t>
      </w:r>
    </w:p>
    <w:p>
      <w:pPr>
        <w:pStyle w:val="Heading3"/>
        <w:rPr>
          <w:b w:val="false"/>
          <w:bCs w:val="false"/>
          <w:color w:val="000000"/>
        </w:rPr>
      </w:pPr>
      <w:bookmarkStart w:id="38" w:name="scripts-de-demonstração"/>
      <w:r>
        <w:rPr>
          <w:b w:val="false"/>
          <w:bCs w:val="false"/>
          <w:color w:val="000000"/>
        </w:rPr>
        <w:t xml:space="preserve">4.1. Scripts de </w:t>
      </w:r>
      <w:r>
        <w:rPr>
          <w:b w:val="false"/>
          <w:bCs w:val="false"/>
          <w:color w:val="000000"/>
        </w:rPr>
        <w:t>d</w:t>
      </w:r>
      <w:r>
        <w:rPr>
          <w:b w:val="false"/>
          <w:bCs w:val="false"/>
          <w:color w:val="000000"/>
        </w:rPr>
        <w:t>emonstração:</w:t>
      </w:r>
    </w:p>
    <w:p>
      <w:pPr>
        <w:pStyle w:val="Heading4"/>
        <w:rPr>
          <w:b w:val="false"/>
          <w:bCs w:val="false"/>
          <w:color w:val="000000"/>
        </w:rPr>
      </w:pPr>
      <w:bookmarkStart w:id="39" w:name="demo-com-terminais-múltiplos"/>
      <w:r>
        <w:rPr>
          <w:b w:val="false"/>
          <w:bCs w:val="false"/>
          <w:color w:val="000000"/>
        </w:rPr>
        <w:t xml:space="preserve">4.1.1. Demo com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 xml:space="preserve">erminais </w:t>
      </w:r>
      <w:r>
        <w:rPr>
          <w:b w:val="false"/>
          <w:bCs w:val="false"/>
          <w:color w:val="000000"/>
        </w:rPr>
        <w:t>m</w:t>
      </w:r>
      <w:r>
        <w:rPr>
          <w:b w:val="false"/>
          <w:bCs w:val="false"/>
          <w:color w:val="000000"/>
        </w:rPr>
        <w:t>últiplos: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script </w:t>
      </w:r>
      <w:r>
        <w:rPr>
          <w:rStyle w:val="VerbatimChar"/>
          <w:b w:val="false"/>
          <w:bCs w:val="false"/>
          <w:color w:val="000000"/>
        </w:rPr>
        <w:t>demo_terminal_multiplo.sh</w:t>
      </w:r>
      <w:r>
        <w:rPr>
          <w:b w:val="false"/>
          <w:bCs w:val="false"/>
          <w:color w:val="000000"/>
        </w:rPr>
        <w:t xml:space="preserve"> é a demonstração principal do trabalho, abrindo 4 terminais separados seguindo exatamente os comandos manuais especificados no enunciado:</w:t>
      </w:r>
    </w:p>
    <w:p>
      <w:pPr>
        <w:pStyle w:val="Compact"/>
        <w:numPr>
          <w:ilvl w:val="0"/>
          <w:numId w:val="54"/>
        </w:numPr>
        <w:rPr/>
      </w:pPr>
      <w:r>
        <w:rPr>
          <w:b w:val="false"/>
          <w:bCs w:val="false"/>
          <w:color w:val="000000"/>
        </w:rPr>
        <w:t xml:space="preserve">Terminal do Servidor: </w:t>
      </w:r>
      <w:r>
        <w:rPr>
          <w:rStyle w:val="VerbatimChar"/>
          <w:b w:val="false"/>
          <w:bCs w:val="false"/>
          <w:color w:val="000000"/>
        </w:rPr>
        <w:t>./traffic_tunnel tun0 -s 172.31.66.1</w:t>
      </w:r>
    </w:p>
    <w:p>
      <w:pPr>
        <w:pStyle w:val="Compact"/>
        <w:numPr>
          <w:ilvl w:val="0"/>
          <w:numId w:val="55"/>
        </w:numPr>
        <w:rPr/>
      </w:pPr>
      <w:r>
        <w:rPr>
          <w:b w:val="false"/>
          <w:bCs w:val="false"/>
          <w:color w:val="000000"/>
        </w:rPr>
        <w:t xml:space="preserve">Terminal de Configuração: </w:t>
      </w:r>
      <w:r>
        <w:rPr>
          <w:rStyle w:val="VerbatimChar"/>
          <w:b w:val="false"/>
          <w:bCs w:val="false"/>
          <w:color w:val="000000"/>
        </w:rPr>
        <w:t>./server.sh</w:t>
      </w:r>
    </w:p>
    <w:p>
      <w:pPr>
        <w:pStyle w:val="Compact"/>
        <w:numPr>
          <w:ilvl w:val="0"/>
          <w:numId w:val="56"/>
        </w:numPr>
        <w:rPr/>
      </w:pPr>
      <w:r>
        <w:rPr>
          <w:b w:val="false"/>
          <w:bCs w:val="false"/>
          <w:color w:val="000000"/>
        </w:rPr>
        <w:t xml:space="preserve">Terminal do Cliente: </w:t>
      </w:r>
      <w:r>
        <w:rPr>
          <w:rStyle w:val="VerbatimChar"/>
          <w:b w:val="false"/>
          <w:bCs w:val="false"/>
          <w:color w:val="000000"/>
        </w:rPr>
        <w:t>./client1.sh</w:t>
      </w:r>
    </w:p>
    <w:p>
      <w:pPr>
        <w:pStyle w:val="Compact"/>
        <w:numPr>
          <w:ilvl w:val="0"/>
          <w:numId w:val="57"/>
        </w:numPr>
        <w:rPr/>
      </w:pPr>
      <w:r>
        <w:rPr>
          <w:b w:val="false"/>
          <w:bCs w:val="false"/>
          <w:color w:val="000000"/>
        </w:rPr>
        <w:t xml:space="preserve">Terminal do Monitor: </w:t>
      </w:r>
      <w:r>
        <w:rPr>
          <w:rStyle w:val="VerbatimChar"/>
          <w:b w:val="false"/>
          <w:bCs w:val="false"/>
          <w:color w:val="000000"/>
        </w:rPr>
        <w:t>python3 monitor.py tun0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Esta demonstração simula um ambiente real onde diferentes componentes do sistema operam em processos separados, facilitando a visualização do funcionamento completo do túnel e do monitor.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Demonstração com múltiplos terminais: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4438015"/>
            <wp:effectExtent l="0" t="0" r="0" b="0"/>
            <wp:docPr id="6" name="Figura6" descr="Demo Termi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Demo Terminai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Heading4"/>
        <w:rPr>
          <w:b w:val="false"/>
          <w:bCs w:val="false"/>
          <w:color w:val="000000"/>
        </w:rPr>
      </w:pPr>
      <w:bookmarkStart w:id="40" w:name="teste-rápido-guiado"/>
      <w:r>
        <w:rPr>
          <w:b w:val="false"/>
          <w:bCs w:val="false"/>
          <w:color w:val="000000"/>
        </w:rPr>
        <w:t xml:space="preserve">4.1.2. Teste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 xml:space="preserve">ápido </w:t>
      </w:r>
      <w:r>
        <w:rPr>
          <w:b w:val="false"/>
          <w:bCs w:val="false"/>
          <w:color w:val="000000"/>
        </w:rPr>
        <w:t>g</w:t>
      </w:r>
      <w:r>
        <w:rPr>
          <w:b w:val="false"/>
          <w:bCs w:val="false"/>
          <w:color w:val="000000"/>
        </w:rPr>
        <w:t>uiado: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 xml:space="preserve">O script </w:t>
      </w:r>
      <w:r>
        <w:rPr>
          <w:rStyle w:val="VerbatimChar"/>
          <w:b w:val="false"/>
          <w:bCs w:val="false"/>
          <w:color w:val="000000"/>
        </w:rPr>
        <w:t>teste_rapido.sh</w:t>
      </w:r>
      <w:r>
        <w:rPr>
          <w:b w:val="false"/>
          <w:bCs w:val="false"/>
          <w:color w:val="000000"/>
        </w:rPr>
        <w:t xml:space="preserve"> oferece um menu interativo com diferentes opções de </w:t>
        <w:tab/>
        <w:t>teste, permitindo que o usuário escolha o cenário mais adequado para sua necessidade:</w:t>
      </w:r>
    </w:p>
    <w:p>
      <w:pPr>
        <w:pStyle w:val="Compact"/>
        <w:numPr>
          <w:ilvl w:val="0"/>
          <w:numId w:val="5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Teste completo com terminais múltiplos</w:t>
      </w:r>
    </w:p>
    <w:p>
      <w:pPr>
        <w:pStyle w:val="Compact"/>
        <w:numPr>
          <w:ilvl w:val="0"/>
          <w:numId w:val="5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Teste manual passo a passo</w:t>
      </w:r>
    </w:p>
    <w:p>
      <w:pPr>
        <w:pStyle w:val="Compact"/>
        <w:numPr>
          <w:ilvl w:val="0"/>
          <w:numId w:val="6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Teste apenas do monitor (tun0 já configurada)</w:t>
      </w:r>
    </w:p>
    <w:p>
      <w:pPr>
        <w:pStyle w:val="Compact"/>
        <w:numPr>
          <w:ilvl w:val="0"/>
          <w:numId w:val="6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Teste de criação da interface tun0</w:t>
      </w:r>
    </w:p>
    <w:p>
      <w:pPr>
        <w:pStyle w:val="Compact"/>
        <w:numPr>
          <w:ilvl w:val="0"/>
          <w:numId w:val="6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Demonstração de captura de Camada 2 (interface física)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Esta flexibilidade facilita a demonstração do trabalho em diferentes contextos e permite que problemas específicos sejam testados isoladamente.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Script executando comandos: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4178935"/>
            <wp:effectExtent l="0" t="0" r="0" b="0"/>
            <wp:docPr id="7" name="Figura7" descr="Script Executando Coman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Script Executando Comando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Script executando comandos (continuação):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5586730"/>
            <wp:effectExtent l="0" t="0" r="0" b="0"/>
            <wp:docPr id="8" name="Figura8" descr="Script Executando Comando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Script Executando Comandos 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40"/>
    </w:p>
    <w:p>
      <w:pPr>
        <w:pStyle w:val="Heading3"/>
        <w:rPr>
          <w:b w:val="false"/>
          <w:bCs w:val="false"/>
          <w:color w:val="000000"/>
        </w:rPr>
      </w:pPr>
      <w:bookmarkStart w:id="41" w:name="geração-de-tráfego"/>
      <w:r>
        <w:rPr>
          <w:b w:val="false"/>
          <w:bCs w:val="false"/>
          <w:color w:val="000000"/>
        </w:rPr>
        <w:t xml:space="preserve">4.2. Geração de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ráfego: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script </w:t>
      </w:r>
      <w:r>
        <w:rPr>
          <w:rStyle w:val="VerbatimChar"/>
          <w:b w:val="false"/>
          <w:bCs w:val="false"/>
          <w:color w:val="000000"/>
        </w:rPr>
        <w:t>gerar_trafego_teste.sh</w:t>
      </w:r>
      <w:r>
        <w:rPr>
          <w:b w:val="false"/>
          <w:bCs w:val="false"/>
          <w:color w:val="000000"/>
        </w:rPr>
        <w:t xml:space="preserve"> gera tráfego diverso para testar o monitor de forma abrangente:</w:t>
      </w:r>
    </w:p>
    <w:p>
      <w:pPr>
        <w:pStyle w:val="Compact"/>
        <w:numPr>
          <w:ilvl w:val="0"/>
          <w:numId w:val="6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ICMP: Ping para servidor local, gateway e Google</w:t>
      </w:r>
    </w:p>
    <w:p>
      <w:pPr>
        <w:pStyle w:val="Compact"/>
        <w:numPr>
          <w:ilvl w:val="0"/>
          <w:numId w:val="64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TCP: HTTP, HTTPS, SSH</w:t>
      </w:r>
    </w:p>
    <w:p>
      <w:pPr>
        <w:pStyle w:val="Compact"/>
        <w:numPr>
          <w:ilvl w:val="0"/>
          <w:numId w:val="6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UDP: DNS (Google, Cloudflare, local)</w:t>
      </w:r>
    </w:p>
    <w:p>
      <w:pPr>
        <w:pStyle w:val="Compact"/>
        <w:numPr>
          <w:ilvl w:val="0"/>
          <w:numId w:val="66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Tráfego local: Conexões dentro do túnel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Este script garante que o monitor seja testado com diferentes tipos de protocolos e cenários de rede, validando sua capacidade de classificação e análise.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Gerador de tráfego diverso: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6671310"/>
            <wp:effectExtent l="0" t="0" r="0" b="0"/>
            <wp:docPr id="9" name="Figura9" descr="Gerador Tráfego Dive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Gerador Tráfego Divers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Heading3"/>
        <w:rPr>
          <w:b w:val="false"/>
          <w:bCs w:val="false"/>
          <w:color w:val="000000"/>
        </w:rPr>
      </w:pPr>
      <w:bookmarkStart w:id="42" w:name="passo-a-passo-de-execução-manual"/>
      <w:r>
        <w:rPr>
          <w:b w:val="false"/>
          <w:bCs w:val="false"/>
          <w:color w:val="000000"/>
        </w:rPr>
        <w:t xml:space="preserve">4.3. Passo a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asso d</w:t>
      </w:r>
      <w:r>
        <w:rPr>
          <w:b w:val="false"/>
          <w:bCs w:val="false"/>
          <w:color w:val="000000"/>
        </w:rPr>
        <w:t>a</w:t>
      </w:r>
      <w:r>
        <w:rPr>
          <w:b w:val="false"/>
          <w:bCs w:val="false"/>
          <w:color w:val="000000"/>
        </w:rPr>
        <w:t xml:space="preserve">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 xml:space="preserve">xecução </w:t>
      </w:r>
      <w:r>
        <w:rPr>
          <w:b w:val="false"/>
          <w:bCs w:val="false"/>
          <w:color w:val="000000"/>
        </w:rPr>
        <w:t>m</w:t>
      </w:r>
      <w:r>
        <w:rPr>
          <w:b w:val="false"/>
          <w:bCs w:val="false"/>
          <w:color w:val="000000"/>
        </w:rPr>
        <w:t>anual: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Para execução manual do trabalho, seguindo os passos especificados no enunciado: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Compilação do túnel: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Execução do servidor do túnel: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Configuração do servidor: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Verificação da interface tun0: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Execução do monitor: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Execução do cliente do túnel (em outro terminal):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Geração de tráfego de teste:</w:t>
      </w:r>
    </w:p>
    <w:p>
      <w:pPr>
        <w:pStyle w:val="BodyText"/>
        <w:rPr>
          <w:b w:val="false"/>
          <w:bCs w:val="false"/>
          <w:color w:val="000000"/>
        </w:rPr>
      </w:pPr>
      <w:bookmarkStart w:id="43" w:name="execução-e-testes"/>
      <w:bookmarkStart w:id="44" w:name="passo-a-passo-de-execução-manual"/>
      <w:r>
        <w:rPr>
          <w:b w:val="false"/>
          <w:bCs w:val="false"/>
          <w:color w:val="000000"/>
        </w:rPr>
        <w:t>Visualização dos logs:</w:t>
      </w:r>
      <w:bookmarkEnd w:id="43"/>
      <w:bookmarkEnd w:id="44"/>
    </w:p>
    <w:p>
      <w:pPr>
        <w:pStyle w:val="Heading2"/>
        <w:rPr>
          <w:b w:val="false"/>
          <w:bCs w:val="false"/>
          <w:color w:val="000000"/>
        </w:rPr>
      </w:pPr>
      <w:bookmarkStart w:id="45" w:name="análise-dos-resultados"/>
      <w:r>
        <w:rPr>
          <w:b w:val="false"/>
          <w:bCs w:val="false"/>
          <w:color w:val="000000"/>
        </w:rPr>
        <w:t xml:space="preserve">5. Análise dos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>esultados:</w:t>
      </w:r>
    </w:p>
    <w:p>
      <w:pPr>
        <w:pStyle w:val="Heading3"/>
        <w:rPr>
          <w:b w:val="false"/>
          <w:bCs w:val="false"/>
          <w:color w:val="000000"/>
        </w:rPr>
      </w:pPr>
      <w:bookmarkStart w:id="46" w:name="captura-e-classificação-de-pacotes"/>
      <w:r>
        <w:rPr>
          <w:b w:val="false"/>
          <w:bCs w:val="false"/>
          <w:color w:val="000000"/>
        </w:rPr>
        <w:t xml:space="preserve">5.1. Captura e </w:t>
      </w:r>
      <w:r>
        <w:rPr>
          <w:b w:val="false"/>
          <w:bCs w:val="false"/>
          <w:color w:val="000000"/>
        </w:rPr>
        <w:t>cç</w:t>
      </w:r>
      <w:r>
        <w:rPr>
          <w:b w:val="false"/>
          <w:bCs w:val="false"/>
          <w:color w:val="000000"/>
        </w:rPr>
        <w:t xml:space="preserve">assificação de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acotes: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Durante os testes realizados, foi possível observar que:</w:t>
      </w:r>
    </w:p>
    <w:p>
      <w:pPr>
        <w:pStyle w:val="Compact"/>
        <w:numPr>
          <w:ilvl w:val="0"/>
          <w:numId w:val="6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 monitor capturou e classificou corretamente pacotes IPv4, TCP, UDP e ICMP.</w:t>
      </w:r>
    </w:p>
    <w:p>
      <w:pPr>
        <w:pStyle w:val="Compact"/>
        <w:numPr>
          <w:ilvl w:val="0"/>
          <w:numId w:val="6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Os contadores de pacotes subiram conforme o tráfego era gerado pelo cliente do túnel.</w:t>
      </w:r>
    </w:p>
    <w:p>
      <w:pPr>
        <w:pStyle w:val="Compact"/>
        <w:numPr>
          <w:ilvl w:val="0"/>
          <w:numId w:val="6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Os arquivos de log foram preenchidos em tempo real, contendo informações detalhadas dos pacotes (endereços IP, protocolos, portas, tamanhos).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Monitor capturando múltiplos pacotes: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728085"/>
            <wp:effectExtent l="0" t="0" r="0" b="0"/>
            <wp:docPr id="10" name="Figura10" descr="Monitor Múltiplos Pac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Monitor Múltiplos Pacote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>
      <w:pPr>
        <w:pStyle w:val="Heading3"/>
        <w:rPr>
          <w:b w:val="false"/>
          <w:bCs w:val="false"/>
          <w:color w:val="000000"/>
        </w:rPr>
      </w:pPr>
      <w:bookmarkStart w:id="47" w:name="funcionamento-do-túnel"/>
      <w:r>
        <w:rPr>
          <w:b w:val="false"/>
          <w:bCs w:val="false"/>
          <w:color w:val="000000"/>
        </w:rPr>
        <w:t xml:space="preserve">5.2. Funcionamento do </w:t>
      </w:r>
      <w:r>
        <w:rPr>
          <w:b w:val="false"/>
          <w:bCs w:val="false"/>
          <w:color w:val="000000"/>
        </w:rPr>
        <w:t>t</w:t>
      </w:r>
      <w:r>
        <w:rPr>
          <w:b w:val="false"/>
          <w:bCs w:val="false"/>
          <w:color w:val="000000"/>
        </w:rPr>
        <w:t>únel: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sistema funcionou de acordo com o esperado, mesmo com cliente e servidor rodando na mesma máquina, pois o tráfego percorreu todo o caminho do túnel, simulando o ambiente real proposto no enunciado. Esta configuração permite validar o funcionamento correto do monitor sem a necessidade de múltiplas máquinas físicas.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Cliente do túnel funcionando: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049270"/>
            <wp:effectExtent l="0" t="0" r="0" b="0"/>
            <wp:docPr id="11" name="Figura11" descr="Cliente Tú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Cliente Túne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Túnel enviando dados: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2999740"/>
            <wp:effectExtent l="0" t="0" r="0" b="0"/>
            <wp:docPr id="12" name="Figura12" descr="Túnel Envi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Túnel Enviad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Falha no túnel </w:t>
      </w:r>
      <w:r>
        <w:rPr>
          <w:b w:val="false"/>
          <w:bCs w:val="false"/>
          <w:color w:val="000000"/>
        </w:rPr>
        <w:t>(ao chegar pacotes da camada 2, que ele não lê)</w:t>
      </w:r>
      <w:r>
        <w:rPr>
          <w:b w:val="false"/>
          <w:bCs w:val="false"/>
          <w:color w:val="000000"/>
        </w:rPr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011170"/>
            <wp:effectExtent l="0" t="0" r="0" b="0"/>
            <wp:docPr id="13" name="Figura13" descr="Túnel Falh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Túnel Falhou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pStyle w:val="Heading3"/>
        <w:rPr>
          <w:b w:val="false"/>
          <w:bCs w:val="false"/>
          <w:color w:val="000000"/>
        </w:rPr>
      </w:pPr>
      <w:bookmarkStart w:id="48" w:name="logs-e-análise-de-dados"/>
      <w:r>
        <w:rPr>
          <w:b w:val="false"/>
          <w:bCs w:val="false"/>
          <w:color w:val="000000"/>
        </w:rPr>
        <w:t xml:space="preserve">5.3. Logs e </w:t>
      </w:r>
      <w:r>
        <w:rPr>
          <w:b w:val="false"/>
          <w:bCs w:val="false"/>
          <w:color w:val="000000"/>
        </w:rPr>
        <w:t>a</w:t>
      </w:r>
      <w:r>
        <w:rPr>
          <w:b w:val="false"/>
          <w:bCs w:val="false"/>
          <w:color w:val="000000"/>
        </w:rPr>
        <w:t>nálise d</w:t>
      </w:r>
      <w:r>
        <w:rPr>
          <w:b w:val="false"/>
          <w:bCs w:val="false"/>
          <w:color w:val="000000"/>
        </w:rPr>
        <w:t>os d</w:t>
      </w:r>
      <w:r>
        <w:rPr>
          <w:b w:val="false"/>
          <w:bCs w:val="false"/>
          <w:color w:val="000000"/>
        </w:rPr>
        <w:t>ados: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Os logs gerados permitem análise detalhada do tráfego capturado:</w:t>
      </w:r>
    </w:p>
    <w:p>
      <w:pPr>
        <w:pStyle w:val="Compact"/>
        <w:numPr>
          <w:ilvl w:val="0"/>
          <w:numId w:val="7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Camada 3 (IP): Protocolo, IP origem/destino, tamanho</w:t>
      </w:r>
    </w:p>
    <w:p>
      <w:pPr>
        <w:pStyle w:val="Compact"/>
        <w:numPr>
          <w:ilvl w:val="0"/>
          <w:numId w:val="7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Camada 4 (Transporte): Protocolo, portas origem/destino, tamanho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A estrutura CSV dos logs facilita a análise posterior dos dados e permite a integração com ferramentas de análise de dados.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 antigo da camada 2 (para comparação)</w:t>
        <w:br/>
      </w:r>
      <w:r>
        <w:rPr>
          <w:b w:val="false"/>
          <w:bCs w:val="false"/>
          <w:color w:val="000000"/>
        </w:rPr>
        <w:drawing>
          <wp:inline distT="0" distB="0" distL="0" distR="0">
            <wp:extent cx="5334000" cy="3432175"/>
            <wp:effectExtent l="0" t="0" r="0" b="0"/>
            <wp:docPr id="14" name="Figura14" descr="Log Camada 2 An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Log Camada 2 Antig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8"/>
    </w:p>
    <w:p>
      <w:pPr>
        <w:pStyle w:val="Heading2"/>
        <w:rPr>
          <w:b w:val="false"/>
          <w:bCs w:val="false"/>
          <w:color w:val="000000"/>
        </w:rPr>
      </w:pPr>
      <w:bookmarkStart w:id="49" w:name="Xd3c1bdb1b604d81766823ce73b94dbe243f6671"/>
      <w:r>
        <w:rPr>
          <w:b w:val="false"/>
          <w:bCs w:val="false"/>
          <w:color w:val="000000"/>
        </w:rPr>
        <w:t>6. Scripts d</w:t>
      </w:r>
      <w:r>
        <w:rPr>
          <w:b w:val="false"/>
          <w:bCs w:val="false"/>
          <w:color w:val="000000"/>
        </w:rPr>
        <w:t>as c</w:t>
      </w:r>
      <w:r>
        <w:rPr>
          <w:b w:val="false"/>
          <w:bCs w:val="false"/>
          <w:color w:val="000000"/>
        </w:rPr>
        <w:t xml:space="preserve">onfiguração e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>esoluçõ</w:t>
      </w:r>
      <w:r>
        <w:rPr>
          <w:b w:val="false"/>
          <w:bCs w:val="false"/>
          <w:color w:val="000000"/>
        </w:rPr>
        <w:t>es</w:t>
      </w:r>
      <w:r>
        <w:rPr>
          <w:b w:val="false"/>
          <w:bCs w:val="false"/>
          <w:color w:val="000000"/>
        </w:rPr>
        <w:t xml:space="preserve"> d</w:t>
      </w:r>
      <w:r>
        <w:rPr>
          <w:b w:val="false"/>
          <w:bCs w:val="false"/>
          <w:color w:val="000000"/>
        </w:rPr>
        <w:t>os problemas:</w:t>
      </w:r>
    </w:p>
    <w:p>
      <w:pPr>
        <w:pStyle w:val="Heading3"/>
        <w:rPr>
          <w:b w:val="false"/>
          <w:bCs w:val="false"/>
          <w:color w:val="000000"/>
        </w:rPr>
      </w:pPr>
      <w:bookmarkStart w:id="50" w:name="setup-tun"/>
      <w:r>
        <w:rPr>
          <w:b w:val="false"/>
          <w:bCs w:val="false"/>
          <w:color w:val="000000"/>
        </w:rPr>
        <w:t>6.1. Setup TUN: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script </w:t>
      </w:r>
      <w:r>
        <w:rPr>
          <w:rStyle w:val="VerbatimChar"/>
          <w:b w:val="false"/>
          <w:bCs w:val="false"/>
          <w:color w:val="000000"/>
        </w:rPr>
        <w:t>setup_tun.sh</w:t>
      </w:r>
      <w:r>
        <w:rPr>
          <w:b w:val="false"/>
          <w:bCs w:val="false"/>
          <w:color w:val="000000"/>
        </w:rPr>
        <w:t xml:space="preserve"> configura automaticamente o dispositivo TUN necessário para o funcionamento do túnel: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sudo ./scripts/setups/setup_tun.sh</w:t>
      </w:r>
    </w:p>
    <w:p>
      <w:pPr>
        <w:pStyle w:val="FirstParagraph"/>
        <w:rPr>
          <w:b w:val="false"/>
          <w:bCs w:val="false"/>
          <w:color w:val="000000"/>
        </w:rPr>
      </w:pPr>
      <w:bookmarkStart w:id="51" w:name="setup-tun"/>
      <w:r>
        <w:rPr>
          <w:b w:val="false"/>
          <w:bCs w:val="false"/>
          <w:color w:val="000000"/>
        </w:rPr>
        <w:tab/>
        <w:t>Este script verifica se o dispositivo TUN está disponível no sistema e o configura adequadamente, garantindo que o túnel possa ser criado sem problemas.</w:t>
      </w:r>
      <w:bookmarkEnd w:id="51"/>
    </w:p>
    <w:p>
      <w:pPr>
        <w:pStyle w:val="Heading3"/>
        <w:rPr>
          <w:b w:val="false"/>
          <w:bCs w:val="false"/>
          <w:color w:val="000000"/>
        </w:rPr>
      </w:pPr>
      <w:bookmarkStart w:id="52" w:name="resolução-de-problemas"/>
      <w:r>
        <w:rPr>
          <w:b w:val="false"/>
          <w:bCs w:val="false"/>
          <w:color w:val="000000"/>
        </w:rPr>
        <w:t xml:space="preserve">6.2. Resolução de </w:t>
      </w:r>
      <w:r>
        <w:rPr>
          <w:b w:val="false"/>
          <w:bCs w:val="false"/>
          <w:color w:val="000000"/>
        </w:rPr>
        <w:t>p</w:t>
      </w:r>
      <w:r>
        <w:rPr>
          <w:b w:val="false"/>
          <w:bCs w:val="false"/>
          <w:color w:val="000000"/>
        </w:rPr>
        <w:t>roblemas:</w:t>
      </w:r>
    </w:p>
    <w:p>
      <w:pPr>
        <w:pStyle w:val="FirstParagraph"/>
        <w:rPr/>
      </w:pPr>
      <w:r>
        <w:rPr>
          <w:b w:val="false"/>
          <w:bCs w:val="false"/>
          <w:color w:val="000000"/>
        </w:rPr>
        <w:tab/>
        <w:t xml:space="preserve">O script </w:t>
      </w:r>
      <w:r>
        <w:rPr>
          <w:rStyle w:val="VerbatimChar"/>
          <w:b w:val="false"/>
          <w:bCs w:val="false"/>
          <w:color w:val="000000"/>
        </w:rPr>
        <w:t>resolver_tun0.sh</w:t>
      </w:r>
      <w:r>
        <w:rPr>
          <w:b w:val="false"/>
          <w:bCs w:val="false"/>
          <w:color w:val="000000"/>
        </w:rPr>
        <w:t xml:space="preserve"> identifica e resolve problemas comuns da interface tun0:</w:t>
      </w:r>
    </w:p>
    <w:p>
      <w:pPr>
        <w:pStyle w:val="Compact"/>
        <w:numPr>
          <w:ilvl w:val="0"/>
          <w:numId w:val="7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Verificação de permissões de acesso</w:t>
      </w:r>
    </w:p>
    <w:p>
      <w:pPr>
        <w:pStyle w:val="Compact"/>
        <w:numPr>
          <w:ilvl w:val="0"/>
          <w:numId w:val="7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Configuração de roteamento adequado</w:t>
      </w:r>
    </w:p>
    <w:p>
      <w:pPr>
        <w:pStyle w:val="Compact"/>
        <w:numPr>
          <w:ilvl w:val="0"/>
          <w:numId w:val="74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Limpeza de regras iptables conflitantes</w:t>
      </w:r>
    </w:p>
    <w:p>
      <w:pPr>
        <w:pStyle w:val="Compact"/>
        <w:numPr>
          <w:ilvl w:val="0"/>
          <w:numId w:val="7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Reinicialização da interface quando necessário</w:t>
      </w:r>
    </w:p>
    <w:p>
      <w:pPr>
        <w:pStyle w:val="FirstParagraph"/>
        <w:rPr>
          <w:b w:val="false"/>
          <w:bCs w:val="false"/>
          <w:color w:val="000000"/>
        </w:rPr>
      </w:pPr>
      <w:bookmarkStart w:id="53" w:name="Xd3c1bdb1b604d81766823ce73b94dbe243f6671"/>
      <w:bookmarkStart w:id="54" w:name="resolução-de-problemas"/>
      <w:r>
        <w:rPr>
          <w:b w:val="false"/>
          <w:bCs w:val="false"/>
          <w:color w:val="000000"/>
        </w:rPr>
        <w:tab/>
        <w:t>Este script é essencial para garantir que o trabalho funcione corretamente em diferentes ambientes e configurações de sistema.</w:t>
      </w:r>
      <w:bookmarkEnd w:id="53"/>
      <w:bookmarkEnd w:id="54"/>
    </w:p>
    <w:p>
      <w:pPr>
        <w:pStyle w:val="Heading2"/>
        <w:rPr>
          <w:b w:val="false"/>
          <w:bCs w:val="false"/>
          <w:color w:val="000000"/>
        </w:rPr>
      </w:pPr>
      <w:bookmarkStart w:id="55" w:name="considerações-finais"/>
      <w:r>
        <w:rPr>
          <w:b w:val="false"/>
          <w:bCs w:val="false"/>
          <w:color w:val="000000"/>
        </w:rPr>
        <w:t xml:space="preserve">7. Considerações </w:t>
      </w:r>
      <w:r>
        <w:rPr>
          <w:b w:val="false"/>
          <w:bCs w:val="false"/>
          <w:color w:val="000000"/>
        </w:rPr>
        <w:t>f</w:t>
      </w:r>
      <w:r>
        <w:rPr>
          <w:b w:val="false"/>
          <w:bCs w:val="false"/>
          <w:color w:val="000000"/>
        </w:rPr>
        <w:t>inais: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trabalho atendeu a todos os requisitos do enunciado, demonstrando o funcionamento de um monitor de tráfego de rede em tempo real baseado em raw sockets. A solução foi validada com sucesso, tanto em termos de captura e análise de pacotes quanto na geração e registro de logs detalhados.</w:t>
      </w:r>
    </w:p>
    <w:p>
      <w:pPr>
        <w:pStyle w:val="Heading3"/>
        <w:rPr>
          <w:b w:val="false"/>
          <w:bCs w:val="false"/>
          <w:color w:val="000000"/>
        </w:rPr>
      </w:pPr>
      <w:bookmarkStart w:id="56" w:name="validação-dos-requisitos-do-enunciado"/>
      <w:r>
        <w:rPr>
          <w:b w:val="false"/>
          <w:bCs w:val="false"/>
          <w:color w:val="000000"/>
        </w:rPr>
        <w:t xml:space="preserve">7.1. Validação dos </w:t>
      </w:r>
      <w:r>
        <w:rPr>
          <w:b w:val="false"/>
          <w:bCs w:val="false"/>
          <w:color w:val="000000"/>
        </w:rPr>
        <w:t>r</w:t>
      </w:r>
      <w:r>
        <w:rPr>
          <w:b w:val="false"/>
          <w:bCs w:val="false"/>
          <w:color w:val="000000"/>
        </w:rPr>
        <w:t xml:space="preserve">equisitos do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>nunciado: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trabalho atende completamente aos requisitos especificados no enunciado:</w:t>
      </w:r>
    </w:p>
    <w:p>
      <w:pPr>
        <w:pStyle w:val="Compact"/>
        <w:numPr>
          <w:ilvl w:val="0"/>
          <w:numId w:val="76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Uso de sockets raw: Implementação completa utilizando raw sockets</w:t>
      </w:r>
    </w:p>
    <w:p>
      <w:pPr>
        <w:pStyle w:val="Compact"/>
        <w:numPr>
          <w:ilvl w:val="0"/>
          <w:numId w:val="7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Interface modo texto: Contadores em tempo real para cada tipo de pacote</w:t>
      </w:r>
    </w:p>
    <w:p>
      <w:pPr>
        <w:pStyle w:val="Compact"/>
        <w:numPr>
          <w:ilvl w:val="0"/>
          <w:numId w:val="7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Arquivos de log CSV: Formato exato especificado para camadas 2, 3 e 4</w:t>
      </w:r>
    </w:p>
    <w:p>
      <w:pPr>
        <w:pStyle w:val="Compact"/>
        <w:numPr>
          <w:ilvl w:val="0"/>
          <w:numId w:val="7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Monitoramento da interface tun0: Captura direta na interface virtual</w:t>
      </w:r>
    </w:p>
    <w:p>
      <w:pPr>
        <w:pStyle w:val="Compact"/>
        <w:numPr>
          <w:ilvl w:val="0"/>
          <w:numId w:val="8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Atualização em tempo real: Logs atualizados instantaneamente</w:t>
      </w:r>
    </w:p>
    <w:p>
      <w:pPr>
        <w:pStyle w:val="Compact"/>
        <w:numPr>
          <w:ilvl w:val="0"/>
          <w:numId w:val="8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Visualização com “cat”: Logs acessíveis a qualquer momento</w:t>
      </w:r>
    </w:p>
    <w:p>
      <w:pPr>
        <w:pStyle w:val="Compact"/>
        <w:numPr>
          <w:ilvl w:val="0"/>
          <w:numId w:val="8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Estrutura de rede definida: Seguindo a arquitetura do túnel especificada</w:t>
      </w:r>
    </w:p>
    <w:p>
      <w:pPr>
        <w:pStyle w:val="Compact"/>
        <w:numPr>
          <w:ilvl w:val="0"/>
          <w:numId w:val="83"/>
        </w:numPr>
        <w:rPr>
          <w:b w:val="false"/>
          <w:bCs w:val="false"/>
          <w:color w:val="000000"/>
        </w:rPr>
      </w:pPr>
      <w:bookmarkStart w:id="57" w:name="considerações-finais"/>
      <w:bookmarkStart w:id="58" w:name="validação-dos-requisitos-do-enunciado"/>
      <w:r>
        <w:rPr>
          <w:b w:val="false"/>
          <w:bCs w:val="false"/>
          <w:color w:val="000000"/>
        </w:rPr>
        <w:t>Funcionamento em ambiente real: Validação com tráfego real</w:t>
      </w:r>
      <w:bookmarkEnd w:id="57"/>
      <w:bookmarkEnd w:id="58"/>
    </w:p>
    <w:p>
      <w:pPr>
        <w:pStyle w:val="Heading2"/>
        <w:rPr>
          <w:b w:val="false"/>
          <w:bCs w:val="false"/>
          <w:color w:val="000000"/>
        </w:rPr>
      </w:pPr>
      <w:bookmarkStart w:id="59" w:name="anexos"/>
      <w:r>
        <w:rPr>
          <w:b w:val="false"/>
          <w:bCs w:val="false"/>
          <w:color w:val="000000"/>
        </w:rPr>
        <w:t>8. Anexos</w:t>
      </w:r>
    </w:p>
    <w:p>
      <w:pPr>
        <w:pStyle w:val="Heading3"/>
        <w:rPr>
          <w:b w:val="false"/>
          <w:bCs w:val="false"/>
          <w:color w:val="000000"/>
        </w:rPr>
      </w:pPr>
      <w:bookmarkStart w:id="60" w:name="estrutura-de-arquivos"/>
      <w:r>
        <w:rPr>
          <w:b w:val="false"/>
          <w:bCs w:val="false"/>
          <w:color w:val="000000"/>
        </w:rPr>
        <w:t xml:space="preserve">8.1. Estrutura de </w:t>
      </w:r>
      <w:r>
        <w:rPr>
          <w:b w:val="false"/>
          <w:bCs w:val="false"/>
          <w:color w:val="000000"/>
        </w:rPr>
        <w:t>a</w:t>
      </w:r>
      <w:r>
        <w:rPr>
          <w:b w:val="false"/>
          <w:bCs w:val="false"/>
          <w:color w:val="000000"/>
        </w:rPr>
        <w:t>rquivos: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Tf_LabRedes-BernardoKleinHeitz/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monitor/                  # Código do monitor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├── monitor.py           # Monitor principal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│   └── parsers.py           # Parsers de protocolos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traffic_tunnel/          # Código do túnel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scripts/                 # Scripts automatizados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assets/logs/             # Logs gerados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├── screenshots/             # Screenshots de demonstração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└── documentação/            # Documentação completa</w:t>
      </w:r>
      <w:bookmarkEnd w:id="60"/>
    </w:p>
    <w:p>
      <w:pPr>
        <w:pStyle w:val="Heading3"/>
        <w:rPr>
          <w:b w:val="false"/>
          <w:bCs w:val="false"/>
          <w:color w:val="000000"/>
        </w:rPr>
      </w:pPr>
      <w:bookmarkStart w:id="61" w:name="comandos-de-execução"/>
      <w:r>
        <w:rPr>
          <w:b w:val="false"/>
          <w:bCs w:val="false"/>
          <w:color w:val="000000"/>
        </w:rPr>
        <w:t xml:space="preserve">8.2. Comandos de </w:t>
      </w:r>
      <w:r>
        <w:rPr>
          <w:b w:val="false"/>
          <w:bCs w:val="false"/>
          <w:color w:val="000000"/>
        </w:rPr>
        <w:t>e</w:t>
      </w:r>
      <w:r>
        <w:rPr>
          <w:b w:val="false"/>
          <w:bCs w:val="false"/>
          <w:color w:val="000000"/>
        </w:rPr>
        <w:t>xecução: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# Demo completo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./scripts/demos/demo_terminal_multiplo.sh</w:t>
      </w:r>
      <w:r>
        <w:rPr>
          <w:b w:val="false"/>
          <w:bCs w:val="false"/>
          <w:color w:val="000000"/>
        </w:rPr>
        <w:br/>
        <w:br/>
      </w:r>
      <w:r>
        <w:rPr>
          <w:rStyle w:val="VerbatimChar"/>
          <w:b w:val="false"/>
          <w:bCs w:val="false"/>
          <w:color w:val="000000"/>
        </w:rPr>
        <w:t># Teste guiado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./scripts/testes/teste_rapido.sh</w:t>
      </w:r>
      <w:r>
        <w:rPr>
          <w:b w:val="false"/>
          <w:bCs w:val="false"/>
          <w:color w:val="000000"/>
        </w:rPr>
        <w:br/>
        <w:br/>
      </w:r>
      <w:r>
        <w:rPr>
          <w:rStyle w:val="VerbatimChar"/>
          <w:b w:val="false"/>
          <w:bCs w:val="false"/>
          <w:color w:val="000000"/>
        </w:rPr>
        <w:t># Geração de tráfego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./scripts/gerador_trafego/gerar_trafego_teste.sh</w:t>
      </w:r>
      <w:r>
        <w:rPr>
          <w:b w:val="false"/>
          <w:bCs w:val="false"/>
          <w:color w:val="000000"/>
        </w:rPr>
        <w:br/>
        <w:br/>
      </w:r>
      <w:r>
        <w:rPr>
          <w:rStyle w:val="VerbatimChar"/>
          <w:b w:val="false"/>
          <w:bCs w:val="false"/>
          <w:color w:val="000000"/>
        </w:rPr>
        <w:t># Configuração manual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./scripts/setups/setup_tun.sh</w:t>
      </w:r>
      <w:bookmarkEnd w:id="61"/>
    </w:p>
    <w:p>
      <w:pPr>
        <w:pStyle w:val="Heading3"/>
        <w:rPr>
          <w:b w:val="false"/>
          <w:bCs w:val="false"/>
          <w:color w:val="000000"/>
        </w:rPr>
      </w:pPr>
      <w:bookmarkStart w:id="62" w:name="screenshots-de-demonstração"/>
      <w:r>
        <w:rPr>
          <w:b w:val="false"/>
          <w:bCs w:val="false"/>
          <w:color w:val="000000"/>
        </w:rPr>
        <w:t xml:space="preserve">8.3. Screenshots de </w:t>
      </w:r>
      <w:r>
        <w:rPr>
          <w:b w:val="false"/>
          <w:bCs w:val="false"/>
          <w:color w:val="000000"/>
        </w:rPr>
        <w:t>d</w:t>
      </w:r>
      <w:r>
        <w:rPr>
          <w:b w:val="false"/>
          <w:bCs w:val="false"/>
          <w:color w:val="000000"/>
        </w:rPr>
        <w:t>emonstração: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trabalho inclui 14 screenshots que documentam diferentes aspectos da execução e funcionamento:</w:t>
      </w:r>
    </w:p>
    <w:p>
      <w:pPr>
        <w:pStyle w:val="Compact"/>
        <w:numPr>
          <w:ilvl w:val="0"/>
          <w:numId w:val="84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Configuração do servidor: Mostra a inicialização do túnel</w:t>
      </w:r>
    </w:p>
    <w:p>
      <w:pPr>
        <w:pStyle w:val="Compact"/>
        <w:numPr>
          <w:ilvl w:val="0"/>
          <w:numId w:val="85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Monitor de tráfego em execução: Interface principal do monitor</w:t>
      </w:r>
    </w:p>
    <w:p>
      <w:pPr>
        <w:pStyle w:val="Compact"/>
        <w:numPr>
          <w:ilvl w:val="0"/>
          <w:numId w:val="86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Logs das camadas 3 e 4: Demonstração dos arquivos CSV gerados</w:t>
      </w:r>
    </w:p>
    <w:p>
      <w:pPr>
        <w:pStyle w:val="Compact"/>
        <w:numPr>
          <w:ilvl w:val="0"/>
          <w:numId w:val="87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Demonstração com múltiplos terminais: Ambiente completo de teste</w:t>
      </w:r>
    </w:p>
    <w:p>
      <w:pPr>
        <w:pStyle w:val="Compact"/>
        <w:numPr>
          <w:ilvl w:val="0"/>
          <w:numId w:val="88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Geração de tráfego diverso: Script de teste em execução</w:t>
      </w:r>
    </w:p>
    <w:p>
      <w:pPr>
        <w:pStyle w:val="Compact"/>
        <w:numPr>
          <w:ilvl w:val="0"/>
          <w:numId w:val="89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Cliente do túnel funcionando: Conexão estabelecida</w:t>
      </w:r>
    </w:p>
    <w:p>
      <w:pPr>
        <w:pStyle w:val="Compact"/>
        <w:numPr>
          <w:ilvl w:val="0"/>
          <w:numId w:val="90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Túnel enviando dados: Tráfego passando pelo túnel</w:t>
      </w:r>
    </w:p>
    <w:p>
      <w:pPr>
        <w:pStyle w:val="Compact"/>
        <w:numPr>
          <w:ilvl w:val="0"/>
          <w:numId w:val="91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Falha no túnel: Demonstração de robustez do sistema</w:t>
      </w:r>
    </w:p>
    <w:p>
      <w:pPr>
        <w:pStyle w:val="Compact"/>
        <w:numPr>
          <w:ilvl w:val="0"/>
          <w:numId w:val="92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Scripts executando comandos: Interface de teste guiado</w:t>
      </w:r>
    </w:p>
    <w:p>
      <w:pPr>
        <w:pStyle w:val="Compact"/>
        <w:numPr>
          <w:ilvl w:val="0"/>
          <w:numId w:val="93"/>
        </w:numPr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Logs de diferentes camadas: Comparação entre camadas 2, 3 e 4</w:t>
      </w:r>
    </w:p>
    <w:p>
      <w:pPr>
        <w:pStyle w:val="FirstParagraph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Estas screenshots fornecem evidência visual completa do funcionamento correto do trabalho e facilitam a compreensão dos diferentes componentes do sistema.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cat assets/logs/camada3.csv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cat assets/logs/camada4.csv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tail -f assets/logs/camada3.csv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ping 172.31.66.1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curl --interface tun0 http://example.com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dig @8.8.8.8 google.com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cd traffic_tunnel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./client1.sh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cd monitor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python3 monitor.py tun0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ip addr show tun0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cd traffic_tunnel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./server.sh</w:t>
      </w:r>
    </w:p>
    <w:p>
      <w:pPr>
        <w:pStyle w:val="SourceCode"/>
        <w:rPr/>
      </w:pPr>
      <w:r>
        <w:rPr>
          <w:rStyle w:val="VerbatimChar"/>
          <w:b w:val="false"/>
          <w:bCs w:val="false"/>
          <w:color w:val="000000"/>
        </w:rPr>
        <w:t>cd traffic_tunnel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sudo ./traffic_tunnel tun0 -s 172.31.66.1</w:t>
      </w:r>
    </w:p>
    <w:p>
      <w:pPr>
        <w:pStyle w:val="SourceCode"/>
        <w:spacing w:before="0" w:after="200"/>
        <w:rPr/>
      </w:pPr>
      <w:r>
        <w:rPr>
          <w:rStyle w:val="VerbatimChar"/>
          <w:b w:val="false"/>
          <w:bCs w:val="false"/>
          <w:color w:val="000000"/>
        </w:rPr>
        <w:t>cd traffic_tunnel</w:t>
      </w:r>
      <w:r>
        <w:rPr>
          <w:b w:val="false"/>
          <w:bCs w:val="false"/>
          <w:color w:val="000000"/>
        </w:rPr>
        <w:br/>
      </w:r>
      <w:r>
        <w:rPr>
          <w:rStyle w:val="VerbatimChar"/>
          <w:b w:val="false"/>
          <w:bCs w:val="false"/>
          <w:color w:val="000000"/>
        </w:rPr>
        <w:t>make</w:t>
      </w:r>
      <w:bookmarkEnd w:id="59"/>
      <w:bookmarkEnd w:id="62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5"/>
    <w:lvlOverride w:ilvl="0">
      <w:startOverride w:val="1"/>
    </w:lvlOverride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1"/>
  </w:num>
  <w:num w:numId="51">
    <w:abstractNumId w:val="1"/>
  </w:num>
  <w:num w:numId="52">
    <w:abstractNumId w:val="1"/>
  </w:num>
  <w:num w:numId="53">
    <w:abstractNumId w:val="1"/>
  </w:num>
  <w:num w:numId="54">
    <w:abstractNumId w:val="5"/>
    <w:lvlOverride w:ilvl="0">
      <w:startOverride w:val="1"/>
    </w:lvlOverride>
  </w:num>
  <w:num w:numId="55">
    <w:abstractNumId w:val="5"/>
  </w:num>
  <w:num w:numId="56">
    <w:abstractNumId w:val="5"/>
  </w:num>
  <w:num w:numId="57">
    <w:abstractNumId w:val="5"/>
  </w:num>
  <w:num w:numId="58">
    <w:abstractNumId w:val="1"/>
  </w:num>
  <w:num w:numId="59">
    <w:abstractNumId w:val="1"/>
  </w:num>
  <w:num w:numId="60">
    <w:abstractNumId w:val="1"/>
  </w:num>
  <w:num w:numId="61">
    <w:abstractNumId w:val="1"/>
  </w:num>
  <w:num w:numId="62">
    <w:abstractNumId w:val="1"/>
  </w:num>
  <w:num w:numId="63">
    <w:abstractNumId w:val="1"/>
  </w:num>
  <w:num w:numId="64">
    <w:abstractNumId w:val="1"/>
  </w:num>
  <w:num w:numId="65">
    <w:abstractNumId w:val="1"/>
  </w:num>
  <w:num w:numId="66">
    <w:abstractNumId w:val="1"/>
  </w:num>
  <w:num w:numId="67">
    <w:abstractNumId w:val="1"/>
  </w:num>
  <w:num w:numId="68">
    <w:abstractNumId w:val="1"/>
  </w:num>
  <w:num w:numId="69">
    <w:abstractNumId w:val="1"/>
  </w:num>
  <w:num w:numId="70">
    <w:abstractNumId w:val="1"/>
  </w:num>
  <w:num w:numId="71">
    <w:abstractNumId w:val="1"/>
  </w:num>
  <w:num w:numId="72">
    <w:abstractNumId w:val="1"/>
  </w:num>
  <w:num w:numId="73">
    <w:abstractNumId w:val="1"/>
  </w:num>
  <w:num w:numId="74">
    <w:abstractNumId w:val="1"/>
  </w:num>
  <w:num w:numId="75">
    <w:abstractNumId w:val="1"/>
  </w:num>
  <w:num w:numId="76">
    <w:abstractNumId w:val="1"/>
  </w:num>
  <w:num w:numId="77">
    <w:abstractNumId w:val="1"/>
  </w:num>
  <w:num w:numId="78">
    <w:abstractNumId w:val="1"/>
  </w:num>
  <w:num w:numId="79">
    <w:abstractNumId w:val="1"/>
  </w:num>
  <w:num w:numId="80">
    <w:abstractNumId w:val="1"/>
  </w:num>
  <w:num w:numId="81">
    <w:abstractNumId w:val="1"/>
  </w:num>
  <w:num w:numId="82">
    <w:abstractNumId w:val="1"/>
  </w:num>
  <w:num w:numId="83">
    <w:abstractNumId w:val="1"/>
  </w:num>
  <w:num w:numId="84">
    <w:abstractNumId w:val="1"/>
  </w:num>
  <w:num w:numId="85">
    <w:abstractNumId w:val="1"/>
  </w:num>
  <w:num w:numId="86">
    <w:abstractNumId w:val="1"/>
  </w:num>
  <w:num w:numId="87">
    <w:abstractNumId w:val="1"/>
  </w:num>
  <w:num w:numId="88">
    <w:abstractNumId w:val="1"/>
  </w:num>
  <w:num w:numId="89">
    <w:abstractNumId w:val="1"/>
  </w:num>
  <w:num w:numId="90">
    <w:abstractNumId w:val="1"/>
  </w:num>
  <w:num w:numId="91">
    <w:abstractNumId w:val="1"/>
  </w:num>
  <w:num w:numId="92">
    <w:abstractNumId w:val="1"/>
  </w:num>
  <w:num w:numId="93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eresdenotaderodap">
    <w:name w:val="Caracteres de nota de rodapé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Cabealhoerodap">
    <w:name w:val="Cabeçalho e rodapé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Cabealhoerodap"/>
    <w:pPr>
      <w:suppressLineNumbers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oodle.pucrs.br/course/view.php?id=82676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LibreOffice/24.2.7.2$Linux_X86_64 LibreOffice_project/420$Build-2</Application>
  <AppVersion>15.0000</AppVersion>
  <Pages>24</Pages>
  <Words>3174</Words>
  <Characters>18488</Characters>
  <CharactersWithSpaces>22234</CharactersWithSpaces>
  <Paragraphs>231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2025-06-23T19:57:02Z</dcterms:created>
  <dc:creator/>
  <dc:description/>
  <dc:language>pt-BR</dc:language>
  <cp:lastModifiedBy/>
  <dcterms:modified xsi:type="dcterms:W3CDTF">2025-06-23T17:15:43Z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