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Обнаружение разрешённых HTTP-методов (OPTIONS):</w:t>
        <w:br/>
        <w:t>инструменты, методика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методов анализа защищённости веб-серверов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задача обнаружения разрешённых на веб-сервере HTTP-методов посредством запроса OPTIONS и смежных техник. Обосновывается значимость выявления потенциально опасных методов (PUT, DELETE, TRACE, CONNECT) для оценки защищённости. Систематизированы инструменты и команды обнаружения (Metasploit, cURL, Nikto, Nmap, Netcat, Burp Suite), проанализированы риски некорректной конфигурации и предложены меры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HTTP-методы; OPTIONS; PUT; TRACE; перечисление методов; конфигурация веб-сервера; CWE-650.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Протокол HTTP поддерживает ряд методов, выходящих за рамки широко известных GET и POST. Метод OPTIONS предназначен для запроса перечня методов, доступных на веб-сервере. Некорректно сконфигурированный и оставленный без внимания сервер, допускающий опасные методы, может быть использован злоумышленником во вред. Цель настоящей работы — систематизировать инструменты и методику обнаружения разрешённых HTTP-методов, а также сформулировать рекомендации по снижению соответствующих рисков.</w:t>
      </w:r>
    </w:p>
    <w:p>
      <w:pPr>
        <w:spacing w:before="160" w:after="60"/>
        <w:ind w:firstLine="0"/>
      </w:pPr>
      <w:r>
        <w:rPr>
          <w:b/>
          <w:sz w:val="25"/>
        </w:rPr>
        <w:t>2. HTTP-методы и их значимость для безопасности</w:t>
      </w:r>
    </w:p>
    <w:p>
      <w:pPr>
        <w:jc w:val="both"/>
      </w:pPr>
      <w:r>
        <w:t>Методы GET и POST относятся к безопасным операциям извлечения и передачи данных. Метод OPTIONS служит для запроса доступных на сервере методов. К потенциально опасным относятся: PUT (загрузка файлов), DELETE (удаление ресурсов), TRACE (раскрытие отладочной информации), CONNECT (злоупотребление прокси) и HEAD (получение метаданных). Наличие таких методов при некорректной настройке прав доступа создаёт предпосылки для несанкционированных действий.</w:t>
      </w:r>
    </w:p>
    <w:p>
      <w:pPr>
        <w:spacing w:before="160" w:after="60"/>
        <w:ind w:firstLine="0"/>
      </w:pPr>
      <w:r>
        <w:rPr>
          <w:b/>
          <w:sz w:val="25"/>
        </w:rPr>
        <w:t>3. Методика и инструментарий обнаружения</w:t>
      </w:r>
    </w:p>
    <w:p>
      <w:pPr>
        <w:jc w:val="both"/>
      </w:pPr>
      <w:r>
        <w:t>Рассматривается типовой веб-сервер, доступный по адресу [target_ip] на порту 80. Ниже приведены основные инструменты и команды, позволяющие перечислить разрешённые методы. Все способы по сути сводятся к отправке запроса OPTIONS и анализу заголовка Allow в ответе сервера.</w:t>
      </w:r>
    </w:p>
    <w:p>
      <w:pPr>
        <w:jc w:val="both"/>
      </w:pPr>
      <w:r>
        <w:t>3.1. Metasploit Framework. Вспомогательный модуль сканирования методов: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use auxiliary/scanner/http/options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set rhosts [target_ip]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set rport 80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exploit</w:t>
      </w:r>
    </w:p>
    <w:p>
      <w:pPr>
        <w:jc w:val="both"/>
      </w:pPr>
      <w:r>
        <w:t>3.2. cURL. Прямой запрос OPTIONS с подробным выводом заголовков и версии сервера: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curl -v -X OPTIONS http://[target_ip]</w:t>
      </w:r>
    </w:p>
    <w:p>
      <w:pPr>
        <w:jc w:val="both"/>
      </w:pPr>
      <w:r>
        <w:t>3.3. Nikto. Комплексный сканер, выявляющий методы и уязвимости конфигурации: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nikto -h [target_ip]</w:t>
      </w:r>
    </w:p>
    <w:p>
      <w:pPr>
        <w:jc w:val="both"/>
      </w:pPr>
      <w:r>
        <w:t>3.4. Nmap. Сценарий http-methods перечисляет поддерживаемые методы с указанием рисков: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nmap --script http-methods --script-args http-method.test-all='/' [target_ip]</w:t>
      </w:r>
    </w:p>
    <w:p>
      <w:pPr>
        <w:jc w:val="both"/>
      </w:pPr>
      <w:r>
        <w:t>3.5. Netcat. Ручное формирование запроса OPTIONS на уровне соединения: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nc [target_ip] 80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OPTIONS http://[target_ip]/ HTTP/1.0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host:[target_ip]</w:t>
      </w:r>
    </w:p>
    <w:p>
      <w:pPr>
        <w:jc w:val="both"/>
      </w:pPr>
      <w:r>
        <w:t>3.6. Burp Suite. Перехваченный запрос модифицируется заменой метода на OPTIONS во вкладке Request; в ответе анализируются заголовки с перечнем разрешённых методов.</w:t>
      </w:r>
    </w:p>
    <w:p>
      <w:pPr>
        <w:spacing w:before="160" w:after="60"/>
        <w:ind w:firstLine="0"/>
      </w:pPr>
      <w:r>
        <w:rPr>
          <w:b/>
          <w:sz w:val="25"/>
        </w:rPr>
        <w:t>4. Анализ рисков</w:t>
      </w:r>
    </w:p>
    <w:p>
      <w:pPr>
        <w:jc w:val="both"/>
      </w:pPr>
      <w:r>
        <w:t>Наличие опасных методов при недостаточном контроле доступа несёт конкретные угрозы. Метод PUT допускает несанкционированную загрузку файлов (в том числе веб-оболочек); DELETE открывает возможность удаления ресурсов и дефейса; TRACE способствует раскрытию отладочной информации и применяется в атаках типа Cross-Site Tracing; CONNECT может использоваться для злоупотребления сервером как прокси. Таким образом, перечисление методов является важным этапом оценки защищённости, предшествующим усилению конфигурации.</w:t>
      </w:r>
    </w:p>
    <w:p>
      <w:pPr>
        <w:spacing w:before="160" w:after="60"/>
        <w:ind w:firstLine="0"/>
      </w:pPr>
      <w:r>
        <w:rPr>
          <w:b/>
          <w:sz w:val="25"/>
        </w:rPr>
        <w:t>5. Меры противодействия</w:t>
      </w:r>
    </w:p>
    <w:p>
      <w:pPr>
        <w:jc w:val="both"/>
      </w:pPr>
      <w:r>
        <w:t>Для снижения рисков рекомендуется: отключать неиспользуемые и опасные методы (PUT, DELETE, TRACE, CONNECT) на уровне конфигурации веб-сервера; разрешать только необходимые методы (как правило, GET, POST, HEAD); реализовывать строгий контроль доступа и аутентификацию для операций, изменяющих состояние; своевременно обновлять программное обеспечение сервера и применять принцип минимальных привилегий; скрывать избыточную информацию о версии сервера. Отключение опасных методов устраняет сам вектор атаки.</w:t>
      </w:r>
    </w:p>
    <w:p>
      <w:pPr>
        <w:spacing w:before="160" w:after="60"/>
        <w:ind w:firstLine="0"/>
      </w:pPr>
      <w:r>
        <w:rPr>
          <w:b/>
          <w:sz w:val="25"/>
        </w:rPr>
        <w:t>6. Заключение</w:t>
      </w:r>
    </w:p>
    <w:p>
      <w:pPr>
        <w:jc w:val="both"/>
      </w:pPr>
      <w:r>
        <w:t>В работе систематизированы инструменты и методика обнаружения разрешённых HTTP-методов посредством запроса OPTIONS, а также проанализированы риски, связанные с опасными методами. Показано, что перечисление методов — необходимый этап оценки защищённости, по итогам которого следует отключать неиспользуемые и потенциально опасные методы. Надёжная защита достигается минимизацией набора разрешённых методов и строгим контролем доступа.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Fielding R. et al. RFC 9110: HTTP Semantics. IETF.</w:t>
      </w:r>
    </w:p>
    <w:p>
      <w:pPr>
        <w:spacing w:after="40"/>
        <w:ind w:firstLine="0" w:left="454"/>
      </w:pPr>
      <w:r>
        <w:rPr>
          <w:sz w:val="21"/>
        </w:rPr>
        <w:t>2. OWASP Foundation. Test HTTP Methods. OWASP Web Security Testing Guide.</w:t>
      </w:r>
    </w:p>
    <w:p>
      <w:pPr>
        <w:spacing w:after="40"/>
        <w:ind w:firstLine="0" w:left="454"/>
      </w:pPr>
      <w:r>
        <w:rPr>
          <w:sz w:val="21"/>
        </w:rPr>
        <w:t>3. MITRE. CWE-650: Trusting HTTP Permission Methods on the Server Side.</w:t>
      </w:r>
    </w:p>
    <w:p>
      <w:pPr>
        <w:spacing w:after="40"/>
        <w:ind w:firstLine="0" w:left="454"/>
      </w:pPr>
      <w:r>
        <w:rPr>
          <w:sz w:val="21"/>
        </w:rPr>
        <w:t>4. Nmap Project. http-methods NSE script documentation.</w:t>
      </w:r>
    </w:p>
    <w:p>
      <w:pPr>
        <w:spacing w:after="40"/>
        <w:ind w:firstLine="0" w:left="454"/>
      </w:pPr>
      <w:r>
        <w:rPr>
          <w:sz w:val="21"/>
        </w:rPr>
        <w:t>5. Rapid7. Metasploit Framework: auxiliary/scanner/http/options module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