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OSINT-мониторинг мировых событий с помощью платформы God’s Eye:</w:t>
        <w:br/>
        <w:t>агрегация открытых данных и этико-правовые аспекты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инструментов ситуационной осведомлённости на открытых источниках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God’s Eye — браузерная платформа разведки по открытым источникам (OSINT), объединяющая несколько живых публичных потоков данных на фотореалистичном 3D-глобусе и имитирующая обзор «спутника наблюдения». Систематизированы агрегируемые источники (воздушные суда, спутники, наземные объекты, камеры), архитектура, порядок развёртывания и типовые сценарии ситуационной осведомлённости. Отдельное внимание уделено этико-правовым аспектам и принципам OPSEC при работе с открытыми данными.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OSINT; разведка по открытым источникам; ситуационная осведомлённость; ADS-B; спутниковые данные; CesiumJS; геопространственная аналитика; этика OSINT.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Разведка по открытым источникам (Open-Source Intelligence, OSINT) — сбор и анализ общедоступных данных для получения осведомлённости о происходящем. Мониторинг мировых событий требует объединения разнородных публичных потоков в единое представление. God’s Eye — браузерное приложение, которое «сливает несколько живых публичных потоков данных на фотореалистичный 3D-глобус», имитируя интерфейс аналитика наблюдения. Цель работы — систематизировать источники данных, архитектуру и сценарии применения платформы, а также обозначить этико-правовые рамки работы с открытыми данными.</w:t>
      </w:r>
    </w:p>
    <w:p>
      <w:pPr>
        <w:spacing w:before="160" w:after="60"/>
        <w:ind w:firstLine="0"/>
      </w:pPr>
      <w:r>
        <w:rPr>
          <w:b/>
          <w:sz w:val="25"/>
        </w:rPr>
        <w:t>2. Назначение и сценарии применения</w:t>
      </w:r>
    </w:p>
    <w:p>
      <w:pPr>
        <w:jc w:val="both"/>
      </w:pPr>
      <w:r>
        <w:t>Платформа предназначена для ситуационной осведомлённости: наблюдения за воздушным и морским трафиком, положением спутников, сейсмическими событиями и иными публично транслируемыми явлениями в близком к реальному времени. Типовые сценарии — журналистские расследования, аналитика безопасности, образование и исследования, мониторинг логистики и кризисное реагирование. При выборе объекта на карте отображаются доступные сведения о нём: идентификатор, скорость, курс и прочие атрибуты из публичных фидов.</w:t>
      </w:r>
    </w:p>
    <w:p>
      <w:pPr>
        <w:spacing w:before="160" w:after="60"/>
        <w:ind w:firstLine="0"/>
      </w:pPr>
      <w:r>
        <w:rPr>
          <w:b/>
          <w:sz w:val="25"/>
        </w:rPr>
        <w:t>3. Источники данных и слои</w:t>
      </w:r>
    </w:p>
    <w:p>
      <w:pPr>
        <w:jc w:val="both"/>
      </w:pPr>
      <w:r>
        <w:t>Платформа агрегирует ординарные публичные фиды; значительная часть слоёв работает без ключа API. Основные источники: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3D-мир      Google Photorealistic 3D Tiles   (ключ опционален)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Спутники    CelesTrak TLE + SGP4             celestrak.org/pub/TLE/active.tle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Воздушные   OpenSky Network                 opensky-network.org/api/states/all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Наземные    OpenStreetMap (имитация)        без ключа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Камеры      Публичные камеры г. Остин (TX)  cctv.austinmobility.io</w:t>
      </w:r>
    </w:p>
    <w:p>
      <w:pPr>
        <w:jc w:val="both"/>
      </w:pPr>
      <w:r>
        <w:t>Доступ к OpenSky возможен анонимно (обновление примерно каждые 10 секунд). Исходный проект требовал ряд платных API; рассматриваемая форк-версия предоставляет множество слоёв без ключей. Предусмотрены визуальные режимы постобработки: NORMAL, NVG (ночное видение), FLIR (тепловой), CRT и ANIME.</w:t>
      </w:r>
    </w:p>
    <w:p>
      <w:pPr>
        <w:spacing w:before="160" w:after="60"/>
        <w:ind w:firstLine="0"/>
      </w:pPr>
      <w:r>
        <w:rPr>
          <w:b/>
          <w:sz w:val="25"/>
        </w:rPr>
        <w:t>4. Архитектура и технологический стек</w:t>
      </w:r>
    </w:p>
    <w:p>
      <w:pPr>
        <w:jc w:val="both"/>
      </w:pPr>
      <w:r>
        <w:t>Рендеринг глобуса выполнен на CesiumJS (движок WebGL), орбитальная механика спутников — на библиотеке satellite.js (модель SGP4), сборка — на Vite с плагином vite-plugin-cesium. Приложение исполняется в браузере и обращается к публичным API напрямую, объединяя разнородные потоки в единый интерактивный интерфейс.</w:t>
      </w:r>
    </w:p>
    <w:p>
      <w:pPr>
        <w:spacing w:before="160" w:after="60"/>
        <w:ind w:firstLine="0"/>
      </w:pPr>
      <w:r>
        <w:rPr>
          <w:b/>
          <w:sz w:val="25"/>
        </w:rPr>
        <w:t>5. Развёртывание</w:t>
      </w:r>
    </w:p>
    <w:p>
      <w:pPr>
        <w:jc w:val="both"/>
      </w:pPr>
      <w:r>
        <w:t>Клонирование репозитория, установка зависимостей, настройка окружения и запуск в режиме разработки: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git clone https://github.com/noaRoblesLevy/GodsEye.git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cd GodsEye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npm install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cp .env.example .env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npm run dev</w:t>
      </w:r>
    </w:p>
    <w:p>
      <w:pPr>
        <w:jc w:val="both"/>
      </w:pPr>
      <w:r>
        <w:t>Интерфейс доступен по адресу http://localhost:3000. Настройка ключей (в файле .env): VITE_CESIUM_TOKEN (требуется для рельефа, регистрация на ion.cesium.com) и VITE_GOOGLE_MAPS_KEY (опционально, Map Tiles API в Google Cloud Console). OpenSky работает без регистрации.</w:t>
      </w:r>
    </w:p>
    <w:p>
      <w:pPr>
        <w:spacing w:before="160" w:after="60"/>
        <w:ind w:firstLine="0"/>
      </w:pPr>
      <w:r>
        <w:rPr>
          <w:b/>
          <w:sz w:val="25"/>
        </w:rPr>
        <w:t>6. Типовой рабочий процесс</w:t>
      </w:r>
    </w:p>
    <w:p>
      <w:pPr>
        <w:jc w:val="both"/>
      </w:pPr>
      <w:r>
        <w:t>После запуска аналитик выбирает интересующие слои (воздушные суда, спутники, наземные объекты, камеры) и область наблюдения. Объекты отображаются на глобусе в 3D с переключаемыми визуальными пресетами; выбор объекта раскрывает его атрибуты из соответствующего фида. Сопоставление нескольких слоёв во времени позволяет выстраивать картину события — например, соотносить воздушную активность с сейсмическими или иными публичными сигналами.</w:t>
      </w:r>
    </w:p>
    <w:p>
      <w:pPr>
        <w:spacing w:before="160" w:after="60"/>
        <w:ind w:firstLine="0"/>
      </w:pPr>
      <w:r>
        <w:rPr>
          <w:b/>
          <w:sz w:val="25"/>
        </w:rPr>
        <w:t>7. Этико-правовые аспекты и OPSEC</w:t>
      </w:r>
    </w:p>
    <w:p>
      <w:pPr>
        <w:jc w:val="both"/>
      </w:pPr>
      <w:r>
        <w:t>Хотя все используемые данные являются общедоступными, их агрегация повышает чувствительность результата, поэтому работа должна оставаться в правовом и этичном поле. Рекомендуется: использовать платформу только в законных целях (журналистика, исследования, аналитика безопасности), соблюдать условия использования API и лицензии источников данных, не применять инструмент для слежки за частными лицами и не нарушать приватность. С точки зрения собственной операционной безопасности (OPSEC) целесообразно учитывать, что обращения к внешним API раскрывают сетевые метаданные исследователя; при необходимости применяются средства минимизации следа. Выводы, построенные на открытых данных, следует верифицировать по независимым источникам во избежание ошибочной атрибуции.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God’s Eye демонстрирует, как объединение ординарных публичных фидов (воздушный и морской трафик, спутники, сейсмика, камеры) в едином геопространственном интерфейсе обеспечивает действенную ситуационную осведомлённость без закрытых источников. Платформа иллюстрирует как возможности современного OSINT, так и ответственность, сопряжённую с агрегацией данных: ценность результата сопровождается обязанностью соблюдать правовые и этические нормы и критически верифицировать выводы.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Hackers-Arise. OSINT: Monitoring World Events with God’s Eye. (первоисточник; на момент подготовки недоступен для автоматического доступа, HTTP 403).</w:t>
      </w:r>
    </w:p>
    <w:p>
      <w:pPr>
        <w:spacing w:after="40"/>
        <w:ind w:firstLine="0" w:left="454"/>
      </w:pPr>
      <w:r>
        <w:rPr>
          <w:sz w:val="21"/>
        </w:rPr>
        <w:t>2. noaRoblesLevy. GodsEye: spatial intelligence simulator. GitHub repository.</w:t>
      </w:r>
    </w:p>
    <w:p>
      <w:pPr>
        <w:spacing w:after="40"/>
        <w:ind w:firstLine="0" w:left="454"/>
      </w:pPr>
      <w:r>
        <w:rPr>
          <w:sz w:val="21"/>
        </w:rPr>
        <w:t>3. OpenSky Network. REST API documentation (states/all).</w:t>
      </w:r>
    </w:p>
    <w:p>
      <w:pPr>
        <w:spacing w:after="40"/>
        <w:ind w:firstLine="0" w:left="454"/>
      </w:pPr>
      <w:r>
        <w:rPr>
          <w:sz w:val="21"/>
        </w:rPr>
        <w:t>4. CelesTrak. TLE data and SGP4 orbital propagation documentation.</w:t>
      </w:r>
    </w:p>
    <w:p>
      <w:pPr>
        <w:spacing w:after="40"/>
        <w:ind w:firstLine="0" w:left="454"/>
      </w:pPr>
      <w:r>
        <w:rPr>
          <w:sz w:val="21"/>
        </w:rPr>
        <w:t>5. CesiumJS and satellite.js project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