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ED52DC">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ED52DC">
      <w:pPr>
        <w:pStyle w:val="P"/>
      </w:pPr>
      <w:r>
        <w:t>The factory is divided hierarchically into the following entities.</w:t>
      </w:r>
    </w:p>
    <w:p w14:paraId="17CE9DB1" w14:textId="6407CF56" w:rsidR="00CF6749" w:rsidRDefault="00CF6749" w:rsidP="006B1D0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6B1D06">
      <w:pPr>
        <w:pStyle w:val="P"/>
      </w:pPr>
      <w:r w:rsidRPr="0098310D">
        <w:rPr>
          <w:b/>
          <w:bCs/>
        </w:rPr>
        <w:t>Shops</w:t>
      </w:r>
      <w:r w:rsidR="00ED52DC">
        <w:t xml:space="preserve"> – an element of a factory, in which specific activities are performed.</w:t>
      </w:r>
    </w:p>
    <w:p w14:paraId="4575C736" w14:textId="45DF45D8" w:rsidR="00CF6749" w:rsidRDefault="00CF6749" w:rsidP="006B1D06">
      <w:pPr>
        <w:pStyle w:val="P"/>
      </w:pPr>
      <w:r w:rsidRPr="0098310D">
        <w:rPr>
          <w:b/>
          <w:bCs/>
        </w:rPr>
        <w:t>Cells</w:t>
      </w:r>
      <w:r w:rsidR="00ED52DC">
        <w:t xml:space="preserve"> – a unit in a shop</w:t>
      </w:r>
    </w:p>
    <w:p w14:paraId="57BD0DD1" w14:textId="684B8862" w:rsidR="00CF6749" w:rsidRDefault="0098310D" w:rsidP="006B1D0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6B1D0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98310D">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98310D">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98310D">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98310D">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98310D">
      <w:pPr>
        <w:pStyle w:val="P"/>
      </w:pPr>
      <w:r>
        <w:t>You can perform the following actions</w:t>
      </w:r>
    </w:p>
    <w:p w14:paraId="0F1E07E3" w14:textId="2A3C5989" w:rsidR="00CF6749" w:rsidRDefault="00CF6749" w:rsidP="006B1D06">
      <w:pPr>
        <w:pStyle w:val="P"/>
      </w:pPr>
      <w:r>
        <w:t>Add shops to plant</w:t>
      </w:r>
      <w:r w:rsidR="00AF614E">
        <w:t xml:space="preserve"> – define new shops, which are automatically included in the plant</w:t>
      </w:r>
    </w:p>
    <w:p w14:paraId="1EB4C0B2" w14:textId="03C7CAF0" w:rsidR="00CF6749" w:rsidRDefault="00CF6749" w:rsidP="006B1D0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6B1D06">
      <w:pPr>
        <w:pStyle w:val="P"/>
      </w:pPr>
      <w:r>
        <w:t>Associate assets to cells</w:t>
      </w:r>
      <w:r w:rsidR="00AF614E">
        <w:t xml:space="preserve"> – associate assets to a cell, or move assets from one cell to another</w:t>
      </w:r>
    </w:p>
    <w:p w14:paraId="5ED46C3C" w14:textId="77777777" w:rsidR="00CF6749" w:rsidRPr="00CF6749" w:rsidRDefault="00CF6749" w:rsidP="006B1D0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616410">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616410">
      <w:pPr>
        <w:pStyle w:val="P"/>
      </w:pPr>
      <w:r>
        <w:t>You can acknowledge an alert for a specific asset.</w:t>
      </w:r>
    </w:p>
    <w:p w14:paraId="3E8BF0AA" w14:textId="57159FE8" w:rsidR="006458C9" w:rsidRDefault="006458C9" w:rsidP="006458C9">
      <w:pPr>
        <w:pStyle w:val="Heading3"/>
        <w:rPr>
          <w:lang w:val="en-US"/>
        </w:rPr>
      </w:pPr>
      <w:r>
        <w:rPr>
          <w:lang w:val="en-US"/>
        </w:rPr>
        <w:t>Vulnerabilities</w:t>
      </w:r>
    </w:p>
    <w:p w14:paraId="73A4677D" w14:textId="3FE1E877" w:rsidR="0047451B" w:rsidRDefault="0047451B" w:rsidP="0047451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47451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287267">
      <w:pPr>
        <w:pStyle w:val="P"/>
        <w:ind w:left="720"/>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6B1D06">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6B1D06">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12A0A682"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1</w:t>
      </w:r>
      <w:r w:rsidR="001F6D3C">
        <w:rPr>
          <w:noProof/>
        </w:rPr>
        <w:fldChar w:fldCharType="end"/>
      </w:r>
      <w:r>
        <w:rPr>
          <w:lang w:val="en-US"/>
        </w:rPr>
        <w:t xml:space="preserve"> Dashboard view</w:t>
      </w:r>
    </w:p>
    <w:p w14:paraId="7E3B2203" w14:textId="341A38A8" w:rsid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65C485A9" w14:textId="77777777" w:rsidR="0024167B" w:rsidRDefault="0024167B" w:rsidP="00B227D3">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3A781A4D" w:rsidR="0024167B" w:rsidRPr="00B227D3" w:rsidRDefault="0024167B" w:rsidP="00B227D3">
      <w:pPr>
        <w:pStyle w:val="P"/>
      </w:pPr>
      <w:r>
        <w:t xml:space="preserve"> Use these menus to navigate to different views, described in this section, and to perform other </w:t>
      </w:r>
      <w:proofErr w:type="gramStart"/>
      <w:r>
        <w:t>actions  (</w:t>
      </w:r>
      <w:proofErr w:type="gramEnd"/>
      <w:r>
        <w:t>later sections).</w:t>
      </w:r>
    </w:p>
    <w:p w14:paraId="2024775D" w14:textId="77777777" w:rsidR="0024167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0068C992" w:rsidR="0024167B" w:rsidRDefault="0024167B" w:rsidP="0024167B">
      <w:pPr>
        <w:pStyle w:val="Caption"/>
        <w:jc w:val="center"/>
      </w:pPr>
      <w:r>
        <w:t xml:space="preserve">Figure </w:t>
      </w:r>
      <w:fldSimple w:instr=" SEQ Figure \* ARABIC ">
        <w:r w:rsidR="00BB2A32">
          <w:rPr>
            <w:noProof/>
          </w:rPr>
          <w:t>2</w:t>
        </w:r>
      </w:fldSimple>
      <w:r>
        <w:rPr>
          <w:lang w:val="en-US"/>
        </w:rPr>
        <w:t xml:space="preserve"> Cell Risk Level distribution</w:t>
      </w:r>
    </w:p>
    <w:p w14:paraId="12545842" w14:textId="3203DFC3" w:rsidR="00E7624B" w:rsidRDefault="00CF6749" w:rsidP="006B1D06">
      <w:pPr>
        <w:pStyle w:val="P"/>
      </w:pPr>
      <w:r>
        <w:t>In the example above, there is one cell at Risk Level ‘High’, and one at ‘Critical’ (and the third not at risk).</w:t>
      </w:r>
    </w:p>
    <w:p w14:paraId="3DBA76A3" w14:textId="2C95D870" w:rsidR="00E7624B" w:rsidRDefault="00E7624B" w:rsidP="006B1D06">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 xml:space="preserve">affected </w:t>
      </w:r>
      <w:proofErr w:type="spellStart"/>
      <w:r w:rsidR="00204140">
        <w:t>by</w:t>
      </w:r>
      <w:r w:rsidR="0024167B">
        <w:t>s</w:t>
      </w:r>
      <w:proofErr w:type="spellEnd"/>
      <w:r w:rsidR="00204140">
        <w:t xml:space="preserve">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7A19E7A7"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3</w:t>
      </w:r>
      <w:r w:rsidR="001F6D3C">
        <w:rPr>
          <w:noProof/>
        </w:rPr>
        <w:fldChar w:fldCharType="end"/>
      </w:r>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60566329"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4</w:t>
      </w:r>
      <w:r w:rsidR="001F6D3C">
        <w:rPr>
          <w:noProof/>
        </w:rPr>
        <w:fldChar w:fldCharType="end"/>
      </w:r>
      <w:r>
        <w:rPr>
          <w:lang w:val="en-US"/>
        </w:rPr>
        <w:t xml:space="preserve"> Alerts for Production Cell</w:t>
      </w:r>
    </w:p>
    <w:p w14:paraId="47D83996" w14:textId="0617A666" w:rsidR="00E9108B" w:rsidRDefault="00E9108B" w:rsidP="00E9108B">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0D156E">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0D156E">
        <w:rPr>
          <w:rStyle w:val="UI-item"/>
        </w:rPr>
        <w:t>Assets Distributio</w:t>
      </w:r>
      <w:r w:rsidRPr="006B1D06">
        <w:rPr>
          <w:i/>
          <w:iCs w:val="0"/>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0AE5ABDA"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5</w:t>
      </w:r>
      <w:r w:rsidR="001F6D3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From the Dashboard, you can also see a distribution of alerts according to alert type or production cell.</w:t>
      </w:r>
    </w:p>
    <w:p w14:paraId="315B47E1" w14:textId="27BEF3CA" w:rsidR="006B1D06" w:rsidRDefault="006B1D06" w:rsidP="006B1D06">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5AFADC20"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6</w:t>
      </w:r>
      <w:r w:rsidR="001F6D3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244517E7"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BB2A32">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8060FB">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24167B">
      <w:pPr>
        <w:pStyle w:val="Heading3"/>
      </w:pPr>
      <w:r>
        <w:rPr>
          <w:lang w:val="en-US"/>
        </w:rPr>
        <w:t>Shops view</w:t>
      </w:r>
    </w:p>
    <w:p w14:paraId="599958F6" w14:textId="7E294D5D" w:rsidR="00D302AB" w:rsidRDefault="00D302AB" w:rsidP="008060FB">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7042103E" w:rsidR="00D302AB" w:rsidRDefault="00D302AB" w:rsidP="00D302AB">
      <w:pPr>
        <w:pStyle w:val="Caption"/>
        <w:jc w:val="center"/>
      </w:pPr>
      <w:r>
        <w:t xml:space="preserve">Figure </w:t>
      </w:r>
      <w:fldSimple w:instr=" SEQ Figure \* ARABIC ">
        <w:r w:rsidR="00BB2A32">
          <w:rPr>
            <w:noProof/>
          </w:rPr>
          <w:t>8</w:t>
        </w:r>
      </w:fldSimple>
      <w:r>
        <w:rPr>
          <w:lang w:val="en-US"/>
        </w:rPr>
        <w:t xml:space="preserve"> Shops</w:t>
      </w:r>
    </w:p>
    <w:p w14:paraId="403FFF2A" w14:textId="2713E8AB" w:rsidR="00D57E90" w:rsidRDefault="00D302AB" w:rsidP="00D302AB">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24167B">
      <w:pPr>
        <w:pStyle w:val="Heading3"/>
      </w:pPr>
      <w:r>
        <w:rPr>
          <w:lang w:val="en-US"/>
        </w:rPr>
        <w:t>Production cells view</w:t>
      </w:r>
    </w:p>
    <w:p w14:paraId="048194A8" w14:textId="260918E6" w:rsidR="00D302AB" w:rsidRDefault="00D302AB" w:rsidP="00D302AB">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5A53FCBF" w:rsidR="00D302AB" w:rsidRDefault="00D302AB" w:rsidP="00D302AB">
      <w:pPr>
        <w:pStyle w:val="Caption"/>
        <w:jc w:val="center"/>
        <w:rPr>
          <w:lang w:val="en-US"/>
        </w:rPr>
      </w:pPr>
      <w:r>
        <w:t xml:space="preserve">Figure </w:t>
      </w:r>
      <w:fldSimple w:instr=" SEQ Figure \* ARABIC ">
        <w:r w:rsidR="00BB2A32">
          <w:rPr>
            <w:noProof/>
          </w:rPr>
          <w:t>9</w:t>
        </w:r>
      </w:fldSimple>
      <w:r>
        <w:rPr>
          <w:lang w:val="en-US"/>
        </w:rPr>
        <w:t xml:space="preserve"> Shop cells</w:t>
      </w:r>
    </w:p>
    <w:p w14:paraId="7E1370D6" w14:textId="717AB708" w:rsidR="00D57E90" w:rsidRDefault="00D302AB" w:rsidP="00D302AB">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24167B">
      <w:pPr>
        <w:pStyle w:val="Heading3"/>
      </w:pPr>
      <w:r>
        <w:rPr>
          <w:lang w:val="en-US"/>
        </w:rPr>
        <w:t>Assets view</w:t>
      </w:r>
    </w:p>
    <w:p w14:paraId="7C0C46C6" w14:textId="55D6FFA5" w:rsidR="00D57E90" w:rsidRDefault="00D57E90" w:rsidP="00D302AB">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41EE8D20">
            <wp:extent cx="5720715"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815"/>
                    </a:xfrm>
                    <a:prstGeom prst="rect">
                      <a:avLst/>
                    </a:prstGeom>
                    <a:noFill/>
                    <a:ln>
                      <a:noFill/>
                    </a:ln>
                  </pic:spPr>
                </pic:pic>
              </a:graphicData>
            </a:graphic>
          </wp:inline>
        </w:drawing>
      </w:r>
    </w:p>
    <w:p w14:paraId="1C145CBC" w14:textId="5571EC34" w:rsidR="00D57E90" w:rsidRDefault="00D57E90" w:rsidP="00D57E90">
      <w:pPr>
        <w:pStyle w:val="Caption"/>
        <w:jc w:val="center"/>
        <w:rPr>
          <w:lang w:val="en-US"/>
        </w:rPr>
      </w:pPr>
      <w:r>
        <w:t xml:space="preserve">Figure </w:t>
      </w:r>
      <w:fldSimple w:instr=" SEQ Figure \* ARABIC ">
        <w:r w:rsidR="00BB2A32">
          <w:rPr>
            <w:noProof/>
          </w:rPr>
          <w:t>10</w:t>
        </w:r>
      </w:fldSimple>
      <w:r>
        <w:rPr>
          <w:lang w:val="en-US"/>
        </w:rPr>
        <w:t xml:space="preserve"> Factory assets</w:t>
      </w:r>
    </w:p>
    <w:p w14:paraId="2E14CC27" w14:textId="43268033" w:rsidR="00D57E90" w:rsidRDefault="00D57E90" w:rsidP="00D57E90">
      <w:pPr>
        <w:pStyle w:val="P"/>
      </w:pPr>
      <w:r>
        <w:t>The table of assets shows this information:</w:t>
      </w:r>
    </w:p>
    <w:p w14:paraId="3710F959" w14:textId="2E7FBD44" w:rsidR="00D57E90" w:rsidRDefault="00D57E90" w:rsidP="00D57E90">
      <w:pPr>
        <w:pStyle w:val="ul"/>
      </w:pPr>
      <w:r>
        <w:t>Asset name</w:t>
      </w:r>
    </w:p>
    <w:p w14:paraId="758C9D96" w14:textId="750A94E2" w:rsidR="00D57E90" w:rsidRDefault="00D57E90" w:rsidP="00D57E90">
      <w:pPr>
        <w:pStyle w:val="ul"/>
      </w:pPr>
      <w:r>
        <w:t>Asset type</w:t>
      </w:r>
    </w:p>
    <w:p w14:paraId="31FE8AA1" w14:textId="455211CC" w:rsidR="00D57E90" w:rsidRDefault="00D57E90" w:rsidP="00D57E90">
      <w:pPr>
        <w:pStyle w:val="ul"/>
      </w:pPr>
      <w:r>
        <w:t>Asset IP address</w:t>
      </w:r>
    </w:p>
    <w:p w14:paraId="788193A0" w14:textId="392D1CA7" w:rsidR="00D57E90" w:rsidRDefault="00D57E90" w:rsidP="00D57E90">
      <w:pPr>
        <w:pStyle w:val="ul"/>
      </w:pPr>
      <w:r>
        <w:t>Vendor name</w:t>
      </w:r>
    </w:p>
    <w:p w14:paraId="12B11833" w14:textId="01ADCD35" w:rsidR="00D57E90" w:rsidRDefault="00D57E90" w:rsidP="00D57E90">
      <w:pPr>
        <w:pStyle w:val="ul"/>
      </w:pPr>
      <w:r>
        <w:t>Time asset was last active</w:t>
      </w:r>
    </w:p>
    <w:p w14:paraId="094C8D60" w14:textId="66F4B824" w:rsidR="00B16968" w:rsidRDefault="00B16968" w:rsidP="00590502">
      <w:pPr>
        <w:pStyle w:val="Heading2"/>
        <w:rPr>
          <w:lang w:val="en-US"/>
        </w:rPr>
      </w:pPr>
      <w:r>
        <w:rPr>
          <w:lang w:val="en-US"/>
        </w:rPr>
        <w:t>Alerts</w:t>
      </w:r>
    </w:p>
    <w:p w14:paraId="6E0E56AF" w14:textId="77777777" w:rsidR="00B433D3" w:rsidRDefault="00B433D3" w:rsidP="00B433D3">
      <w:pPr>
        <w:pStyle w:val="P"/>
      </w:pPr>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4750C1C7" w:rsidR="00B433D3" w:rsidRDefault="00B433D3" w:rsidP="00B433D3">
      <w:pPr>
        <w:pStyle w:val="Caption"/>
        <w:jc w:val="center"/>
        <w:rPr>
          <w:lang w:val="en-US"/>
        </w:rPr>
      </w:pPr>
      <w:r>
        <w:t xml:space="preserve">Figure </w:t>
      </w:r>
      <w:fldSimple w:instr=" SEQ Figure \* ARABIC ">
        <w:r w:rsidR="00BB2A32">
          <w:rPr>
            <w:noProof/>
          </w:rPr>
          <w:t>11</w:t>
        </w:r>
      </w:fldSimple>
      <w:r>
        <w:rPr>
          <w:lang w:val="en-US"/>
        </w:rPr>
        <w:t xml:space="preserve"> Alerts view</w:t>
      </w:r>
    </w:p>
    <w:p w14:paraId="41A81B74" w14:textId="4C2129A5" w:rsidR="00B433D3" w:rsidRDefault="00704B9D" w:rsidP="00B433D3">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32302ACE" w:rsidR="002E3577" w:rsidRPr="002E3577" w:rsidRDefault="002E3577" w:rsidP="002E3577">
      <w:pPr>
        <w:pStyle w:val="ul"/>
      </w:pPr>
      <w:r w:rsidRPr="002E3577">
        <w:rPr>
          <w:b/>
          <w:bCs/>
        </w:rPr>
        <w:t>Acknowledged by</w:t>
      </w:r>
      <w:r w:rsidRPr="002E3577">
        <w:t xml:space="preserve"> </w:t>
      </w:r>
      <w:r>
        <w:t>– if the alert was acknowledged, the name of the person</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1BCBEDA7" w:rsidR="00BB2A32" w:rsidRDefault="00BB2A32" w:rsidP="00BB2A32">
      <w:pPr>
        <w:pStyle w:val="P"/>
      </w:pPr>
      <w:r>
        <w:t>You can filter the views in RAM2 to select specific items of interest.</w:t>
      </w:r>
    </w:p>
    <w:p w14:paraId="7968D204" w14:textId="0D8F9E47" w:rsidR="00BB2A32" w:rsidRDefault="00BB2A32" w:rsidP="00BB2A32">
      <w:pPr>
        <w:pStyle w:val="P"/>
      </w:pPr>
      <w:r>
        <w:t xml:space="preserve">Click </w:t>
      </w:r>
      <w:r w:rsidRPr="00BB2A32">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4261F37C" w:rsidR="00BB2A32" w:rsidRPr="00BB2A32" w:rsidRDefault="00BB2A32" w:rsidP="00BB2A32">
      <w:pPr>
        <w:pStyle w:val="Caption"/>
        <w:jc w:val="center"/>
      </w:pPr>
      <w:r>
        <w:t xml:space="preserve">Figure </w:t>
      </w:r>
      <w:fldSimple w:instr=" SEQ Figure \* ARABIC ">
        <w:r>
          <w:rPr>
            <w:noProof/>
          </w:rPr>
          <w:t>12</w:t>
        </w:r>
      </w:fldSimple>
      <w:r>
        <w:rPr>
          <w:lang w:val="en-US"/>
        </w:rPr>
        <w:t xml:space="preserve"> - Filter</w:t>
      </w:r>
      <w:bookmarkStart w:id="0" w:name="_GoBack"/>
      <w:bookmarkEnd w:id="0"/>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0C6E7AA" w:rsidR="00A22021" w:rsidRDefault="00A22021" w:rsidP="00A22021">
      <w:pPr>
        <w:pStyle w:val="Heading3"/>
        <w:rPr>
          <w:lang w:val="en-US"/>
        </w:rPr>
      </w:pPr>
      <w:r>
        <w:rPr>
          <w:lang w:val="en-US"/>
        </w:rPr>
        <w:t>Assign Cells to Shop</w:t>
      </w:r>
    </w:p>
    <w:p w14:paraId="39B21516" w14:textId="3316E09B" w:rsidR="002516F0" w:rsidRDefault="002516F0" w:rsidP="002516F0">
      <w:pPr>
        <w:pStyle w:val="P"/>
      </w:pPr>
      <w:r>
        <w:t>From shop</w:t>
      </w:r>
    </w:p>
    <w:p w14:paraId="0FB37B1F" w14:textId="0EF778E1" w:rsidR="002516F0" w:rsidRPr="002516F0" w:rsidRDefault="002516F0" w:rsidP="002516F0">
      <w:pPr>
        <w:pStyle w:val="P"/>
      </w:pPr>
      <w:r>
        <w:t>From cell</w:t>
      </w:r>
    </w:p>
    <w:p w14:paraId="319A9598" w14:textId="6AB44993" w:rsidR="002516F0" w:rsidRDefault="002516F0" w:rsidP="002516F0">
      <w:pPr>
        <w:pStyle w:val="Heading2"/>
        <w:rPr>
          <w:lang w:val="en-US"/>
        </w:rPr>
      </w:pPr>
      <w:r>
        <w:rPr>
          <w:lang w:val="en-US"/>
        </w:rPr>
        <w:t>Assets</w:t>
      </w:r>
    </w:p>
    <w:p w14:paraId="217771A2" w14:textId="42F68256" w:rsidR="002516F0" w:rsidRDefault="002516F0" w:rsidP="002516F0">
      <w:pPr>
        <w:pStyle w:val="Heading3"/>
        <w:rPr>
          <w:lang w:val="en-US"/>
        </w:rPr>
      </w:pPr>
      <w:r>
        <w:rPr>
          <w:lang w:val="en-US"/>
        </w:rPr>
        <w:t>Attributes</w:t>
      </w:r>
    </w:p>
    <w:p w14:paraId="05F2E660" w14:textId="39D2F02F" w:rsidR="002516F0" w:rsidRDefault="002516F0" w:rsidP="002516F0">
      <w:pPr>
        <w:pStyle w:val="Heading3"/>
        <w:rPr>
          <w:lang w:val="en-US"/>
        </w:rPr>
      </w:pPr>
      <w:r>
        <w:rPr>
          <w:lang w:val="en-US"/>
        </w:rPr>
        <w:t>Assign Assets to Cells</w:t>
      </w:r>
    </w:p>
    <w:p w14:paraId="6C551E21" w14:textId="29DFD127" w:rsidR="002516F0" w:rsidRDefault="002516F0" w:rsidP="002516F0">
      <w:pPr>
        <w:pStyle w:val="P"/>
      </w:pPr>
      <w:r>
        <w:t>From cell</w:t>
      </w:r>
    </w:p>
    <w:p w14:paraId="0A679AD1" w14:textId="00112A34" w:rsidR="002516F0" w:rsidRDefault="002516F0" w:rsidP="002516F0">
      <w:pPr>
        <w:pStyle w:val="P"/>
      </w:pPr>
      <w:r>
        <w:t>From asset</w:t>
      </w:r>
    </w:p>
    <w:p w14:paraId="2D8CADEF" w14:textId="77777777" w:rsidR="002516F0" w:rsidRPr="002516F0" w:rsidRDefault="002516F0" w:rsidP="002516F0">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77123">
      <w:pPr>
        <w:pStyle w:val="Heading3"/>
        <w:rPr>
          <w:lang w:val="en-US"/>
        </w:rPr>
      </w:pPr>
      <w:r>
        <w:rPr>
          <w:lang w:val="en-US"/>
        </w:rPr>
        <w:t>Create a Shop &amp; Cells</w:t>
      </w:r>
    </w:p>
    <w:p w14:paraId="5D7D9B3A" w14:textId="4DAB5703" w:rsidR="002516F0" w:rsidRDefault="002516F0" w:rsidP="002516F0">
      <w:pPr>
        <w:pStyle w:val="Heading3"/>
        <w:rPr>
          <w:lang w:val="en-US"/>
        </w:rPr>
      </w:pPr>
      <w:r>
        <w:rPr>
          <w:lang w:val="en-US"/>
        </w:rPr>
        <w:t>Assign Assets to Cells</w:t>
      </w:r>
    </w:p>
    <w:p w14:paraId="79D32C8A" w14:textId="07401386" w:rsidR="002516F0" w:rsidRDefault="002516F0" w:rsidP="002516F0">
      <w:pPr>
        <w:pStyle w:val="P"/>
      </w:pPr>
      <w:r>
        <w:t>From asset</w:t>
      </w:r>
    </w:p>
    <w:p w14:paraId="4039A245" w14:textId="38899286" w:rsidR="002516F0" w:rsidRPr="002516F0" w:rsidRDefault="002516F0" w:rsidP="002516F0">
      <w:pPr>
        <w:pStyle w:val="P"/>
      </w:pPr>
      <w:r>
        <w:t>From cell</w:t>
      </w:r>
    </w:p>
    <w:p w14:paraId="6F245D43" w14:textId="3F1EFF37" w:rsidR="002516F0" w:rsidRDefault="002516F0" w:rsidP="002516F0">
      <w:pPr>
        <w:pStyle w:val="Heading3"/>
        <w:rPr>
          <w:lang w:val="en-US"/>
        </w:rPr>
      </w:pPr>
      <w:r>
        <w:rPr>
          <w:lang w:val="en-US"/>
        </w:rPr>
        <w:t>Bulk Assign</w:t>
      </w:r>
    </w:p>
    <w:p w14:paraId="2331B25B" w14:textId="0E076B48" w:rsidR="002516F0" w:rsidRPr="002516F0" w:rsidRDefault="002516F0" w:rsidP="002516F0">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22"/>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ACBFB" w14:textId="77777777" w:rsidR="001942E1" w:rsidRDefault="001942E1" w:rsidP="00B83D70">
      <w:pPr>
        <w:spacing w:after="0" w:line="240" w:lineRule="auto"/>
      </w:pPr>
      <w:r>
        <w:separator/>
      </w:r>
    </w:p>
  </w:endnote>
  <w:endnote w:type="continuationSeparator" w:id="0">
    <w:p w14:paraId="4A352A57" w14:textId="77777777" w:rsidR="001942E1" w:rsidRDefault="001942E1"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A984B" w14:textId="77777777" w:rsidR="001942E1" w:rsidRDefault="001942E1" w:rsidP="00B83D70">
      <w:pPr>
        <w:spacing w:after="0" w:line="240" w:lineRule="auto"/>
      </w:pPr>
      <w:r>
        <w:separator/>
      </w:r>
    </w:p>
  </w:footnote>
  <w:footnote w:type="continuationSeparator" w:id="0">
    <w:p w14:paraId="1B418C75" w14:textId="77777777" w:rsidR="001942E1" w:rsidRDefault="001942E1"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D40A25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5F68B6DA"/>
    <w:lvl w:ilvl="0" w:tplc="E4040734">
      <w:start w:val="1"/>
      <w:numFmt w:val="bullet"/>
      <w:pStyle w:val="ul"/>
      <w:lvlText w:val=""/>
      <w:lvlJc w:val="left"/>
      <w:pPr>
        <w:ind w:left="1152" w:hanging="360"/>
      </w:pPr>
      <w:rPr>
        <w:rFonts w:ascii="Symbol" w:hAnsi="Symbol" w:hint="default"/>
      </w:rPr>
    </w:lvl>
    <w:lvl w:ilvl="1" w:tplc="631EEB06">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0D156E"/>
    <w:rsid w:val="00177BB4"/>
    <w:rsid w:val="001942E1"/>
    <w:rsid w:val="001D4557"/>
    <w:rsid w:val="001F6D3C"/>
    <w:rsid w:val="001F70DD"/>
    <w:rsid w:val="00204140"/>
    <w:rsid w:val="00206194"/>
    <w:rsid w:val="00211650"/>
    <w:rsid w:val="0024167B"/>
    <w:rsid w:val="002516F0"/>
    <w:rsid w:val="0025430B"/>
    <w:rsid w:val="002561EA"/>
    <w:rsid w:val="00287267"/>
    <w:rsid w:val="00287539"/>
    <w:rsid w:val="00287BF6"/>
    <w:rsid w:val="002A7CB5"/>
    <w:rsid w:val="002E3577"/>
    <w:rsid w:val="002F40AA"/>
    <w:rsid w:val="003137AE"/>
    <w:rsid w:val="00313DC9"/>
    <w:rsid w:val="0036072F"/>
    <w:rsid w:val="003A663F"/>
    <w:rsid w:val="003F68C5"/>
    <w:rsid w:val="00417C09"/>
    <w:rsid w:val="0042216B"/>
    <w:rsid w:val="0047451B"/>
    <w:rsid w:val="00485888"/>
    <w:rsid w:val="004B19A4"/>
    <w:rsid w:val="004F5D52"/>
    <w:rsid w:val="005112B4"/>
    <w:rsid w:val="00540A9B"/>
    <w:rsid w:val="005527B6"/>
    <w:rsid w:val="00557FCF"/>
    <w:rsid w:val="00590502"/>
    <w:rsid w:val="005A6A88"/>
    <w:rsid w:val="005D03FD"/>
    <w:rsid w:val="005E1B56"/>
    <w:rsid w:val="00616410"/>
    <w:rsid w:val="006458C9"/>
    <w:rsid w:val="0068213E"/>
    <w:rsid w:val="006830C1"/>
    <w:rsid w:val="00692A8C"/>
    <w:rsid w:val="006B1D06"/>
    <w:rsid w:val="006B2955"/>
    <w:rsid w:val="006E4CE8"/>
    <w:rsid w:val="00704B9D"/>
    <w:rsid w:val="00723FC0"/>
    <w:rsid w:val="007337CC"/>
    <w:rsid w:val="00747AC5"/>
    <w:rsid w:val="007B5796"/>
    <w:rsid w:val="008060FB"/>
    <w:rsid w:val="00844690"/>
    <w:rsid w:val="008825F2"/>
    <w:rsid w:val="008A567B"/>
    <w:rsid w:val="008A5ADE"/>
    <w:rsid w:val="008D454C"/>
    <w:rsid w:val="00901674"/>
    <w:rsid w:val="0098310D"/>
    <w:rsid w:val="009A79C8"/>
    <w:rsid w:val="009B5D91"/>
    <w:rsid w:val="00A21D9D"/>
    <w:rsid w:val="00A22021"/>
    <w:rsid w:val="00AC1644"/>
    <w:rsid w:val="00AD5DF5"/>
    <w:rsid w:val="00AE6EE3"/>
    <w:rsid w:val="00AF614E"/>
    <w:rsid w:val="00AF7192"/>
    <w:rsid w:val="00B02820"/>
    <w:rsid w:val="00B16968"/>
    <w:rsid w:val="00B227D3"/>
    <w:rsid w:val="00B433D3"/>
    <w:rsid w:val="00B83D70"/>
    <w:rsid w:val="00BA461B"/>
    <w:rsid w:val="00BB2A32"/>
    <w:rsid w:val="00BC0CEF"/>
    <w:rsid w:val="00BC7EDE"/>
    <w:rsid w:val="00BF4B2D"/>
    <w:rsid w:val="00C93A63"/>
    <w:rsid w:val="00CB4745"/>
    <w:rsid w:val="00CF441F"/>
    <w:rsid w:val="00CF6749"/>
    <w:rsid w:val="00D14949"/>
    <w:rsid w:val="00D302AB"/>
    <w:rsid w:val="00D3297C"/>
    <w:rsid w:val="00D57E90"/>
    <w:rsid w:val="00D77123"/>
    <w:rsid w:val="00DB15AD"/>
    <w:rsid w:val="00E06BAE"/>
    <w:rsid w:val="00E205F9"/>
    <w:rsid w:val="00E70BED"/>
    <w:rsid w:val="00E7624B"/>
    <w:rsid w:val="00E8557A"/>
    <w:rsid w:val="00E9108B"/>
    <w:rsid w:val="00E97982"/>
    <w:rsid w:val="00EC4025"/>
    <w:rsid w:val="00ED52DC"/>
    <w:rsid w:val="00EE64AA"/>
    <w:rsid w:val="00F365C4"/>
    <w:rsid w:val="00F43696"/>
    <w:rsid w:val="00F63847"/>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56E"/>
  </w:style>
  <w:style w:type="paragraph" w:styleId="Heading1">
    <w:name w:val="heading 1"/>
    <w:next w:val="P"/>
    <w:link w:val="Heading1Char"/>
    <w:uiPriority w:val="9"/>
    <w:qFormat/>
    <w:rsid w:val="00287267"/>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287267"/>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AE6EE3"/>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28726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726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726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726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72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72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2872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7267"/>
  </w:style>
  <w:style w:type="paragraph" w:customStyle="1" w:styleId="P">
    <w:name w:val="P"/>
    <w:autoRedefine/>
    <w:qFormat/>
    <w:rsid w:val="00287267"/>
    <w:rPr>
      <w:rFonts w:ascii="Arial" w:hAnsi="Arial" w:cs="Arial"/>
      <w:iCs/>
      <w:color w:val="222222"/>
      <w:sz w:val="21"/>
      <w:szCs w:val="21"/>
      <w:shd w:val="clear" w:color="auto" w:fill="FFFFFF"/>
      <w:lang w:val="en-US"/>
    </w:rPr>
  </w:style>
  <w:style w:type="paragraph" w:customStyle="1" w:styleId="ul">
    <w:name w:val="ul"/>
    <w:autoRedefine/>
    <w:qFormat/>
    <w:rsid w:val="003F68C5"/>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287267"/>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287267"/>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287267"/>
    <w:rPr>
      <w:rFonts w:ascii="Arial" w:hAnsi="Arial" w:cs="Arial"/>
      <w:color w:val="222222"/>
      <w:sz w:val="21"/>
      <w:szCs w:val="21"/>
      <w:lang w:val="en-US"/>
    </w:rPr>
  </w:style>
  <w:style w:type="paragraph" w:customStyle="1" w:styleId="ol">
    <w:name w:val="ol"/>
    <w:basedOn w:val="P"/>
    <w:autoRedefine/>
    <w:qFormat/>
    <w:rsid w:val="00287267"/>
    <w:pPr>
      <w:numPr>
        <w:numId w:val="3"/>
      </w:numPr>
    </w:pPr>
    <w:rPr>
      <w:iCs w:val="0"/>
    </w:rPr>
  </w:style>
  <w:style w:type="paragraph" w:customStyle="1" w:styleId="img">
    <w:name w:val="img"/>
    <w:next w:val="P"/>
    <w:autoRedefine/>
    <w:rsid w:val="00287267"/>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287267"/>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28726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87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6EE3"/>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872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72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72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72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7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267"/>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287267"/>
    <w:pPr>
      <w:numPr>
        <w:numId w:val="0"/>
      </w:numPr>
      <w:spacing w:after="480"/>
      <w:jc w:val="center"/>
    </w:pPr>
  </w:style>
  <w:style w:type="paragraph" w:styleId="Header">
    <w:name w:val="header"/>
    <w:basedOn w:val="Normal"/>
    <w:link w:val="HeaderChar"/>
    <w:uiPriority w:val="99"/>
    <w:unhideWhenUsed/>
    <w:rsid w:val="0028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67"/>
  </w:style>
  <w:style w:type="paragraph" w:styleId="Footer">
    <w:name w:val="footer"/>
    <w:basedOn w:val="Normal"/>
    <w:link w:val="FooterChar"/>
    <w:uiPriority w:val="99"/>
    <w:unhideWhenUsed/>
    <w:rsid w:val="0028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67"/>
  </w:style>
  <w:style w:type="paragraph" w:customStyle="1" w:styleId="imgleft">
    <w:name w:val="img_left"/>
    <w:basedOn w:val="img"/>
    <w:rsid w:val="00287267"/>
    <w:pPr>
      <w:spacing w:after="240"/>
      <w:jc w:val="left"/>
    </w:pPr>
  </w:style>
  <w:style w:type="paragraph" w:customStyle="1" w:styleId="Heading2NoNumber">
    <w:name w:val="Heading 2 No Number"/>
    <w:basedOn w:val="Heading2"/>
    <w:uiPriority w:val="99"/>
    <w:unhideWhenUsed/>
    <w:rsid w:val="00287267"/>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287267"/>
    <w:pPr>
      <w:ind w:left="1152"/>
    </w:pPr>
  </w:style>
  <w:style w:type="character" w:customStyle="1" w:styleId="TitleChar">
    <w:name w:val="Title Char"/>
    <w:basedOn w:val="DefaultParagraphFont"/>
    <w:link w:val="Title"/>
    <w:uiPriority w:val="10"/>
    <w:rsid w:val="00287267"/>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287267"/>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287267"/>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287267"/>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287267"/>
    <w:pPr>
      <w:spacing w:after="200" w:line="240" w:lineRule="auto"/>
    </w:pPr>
    <w:rPr>
      <w:i/>
      <w:iCs/>
      <w:color w:val="44546A" w:themeColor="text2"/>
      <w:sz w:val="18"/>
      <w:szCs w:val="18"/>
    </w:rPr>
  </w:style>
  <w:style w:type="paragraph" w:customStyle="1" w:styleId="ul2">
    <w:name w:val="ul2"/>
    <w:basedOn w:val="ul"/>
    <w:autoRedefine/>
    <w:rsid w:val="00206194"/>
    <w:pPr>
      <w:numPr>
        <w:ilvl w:val="1"/>
      </w:numPr>
      <w:ind w:left="1080"/>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0D156E"/>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744</TotalTime>
  <Pages>16</Pages>
  <Words>1388</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56</cp:revision>
  <dcterms:created xsi:type="dcterms:W3CDTF">2019-01-28T14:15:00Z</dcterms:created>
  <dcterms:modified xsi:type="dcterms:W3CDTF">2019-02-06T17:14:00Z</dcterms:modified>
</cp:coreProperties>
</file>