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0A430C">
      <w:bookmarkStart w:id="0" w:name="_59t62nqnmpdh"/>
      <w:bookmarkEnd w:id="0"/>
    </w:p>
    <w:p w:rsidR="00703A71" w:rsidRDefault="00703A71" w:rsidP="00703A71">
      <w:pPr>
        <w:pStyle w:val="afff9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703A71">
      <w:pPr>
        <w:pStyle w:val="afff9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703A71">
            <w:pPr>
              <w:pStyle w:val="afe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703A71">
            <w:pPr>
              <w:pStyle w:val="afff9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703A71">
      <w:pPr>
        <w:pStyle w:val="afff9"/>
      </w:pPr>
      <w:r w:rsidRPr="00CF3920">
        <w:t>КАФЕДРА – Информационные системы и телекоммуникации</w:t>
      </w: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Pr="00CF3920" w:rsidRDefault="00703A71" w:rsidP="00703A71">
      <w:pPr>
        <w:pStyle w:val="afff9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703A71">
      <w:pPr>
        <w:pStyle w:val="afff9"/>
      </w:pPr>
      <w:r>
        <w:t>По курсу</w:t>
      </w:r>
    </w:p>
    <w:p w:rsidR="00703A71" w:rsidRPr="00E93BEF" w:rsidRDefault="00703A71" w:rsidP="00703A71">
      <w:pPr>
        <w:pStyle w:val="afff9"/>
      </w:pPr>
      <w:r>
        <w:t>Разработка программного обеспечения</w:t>
      </w: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  <w:r>
        <w:t>На тему</w:t>
      </w:r>
    </w:p>
    <w:p w:rsidR="00703A71" w:rsidRDefault="00703A71" w:rsidP="00703A71">
      <w:pPr>
        <w:pStyle w:val="afff9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</w:p>
    <w:p w:rsidR="00703A71" w:rsidRPr="004A1DC3" w:rsidRDefault="00703A71" w:rsidP="00703A71">
      <w:pPr>
        <w:pStyle w:val="afff9"/>
      </w:pPr>
      <w:r>
        <w:t xml:space="preserve"> настройки правил перехвата пакетов </w:t>
      </w:r>
      <w:r>
        <w:rPr>
          <w:lang w:val="en-US"/>
        </w:rPr>
        <w:t>IDS</w:t>
      </w:r>
      <w:r w:rsidRPr="004A1DC3">
        <w:t xml:space="preserve"> </w:t>
      </w:r>
      <w:r>
        <w:t xml:space="preserve">системы </w:t>
      </w:r>
      <w:proofErr w:type="spellStart"/>
      <w:r>
        <w:rPr>
          <w:lang w:val="en-US"/>
        </w:rPr>
        <w:t>Suricata</w:t>
      </w:r>
      <w:proofErr w:type="spellEnd"/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Pr="00007A9D" w:rsidRDefault="00703A71" w:rsidP="00703A71">
      <w:pPr>
        <w:pStyle w:val="aff9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13.02.2018</w:t>
      </w:r>
      <w:r>
        <w:tab/>
      </w:r>
      <w:r>
        <w:tab/>
        <w:t>Николаев Д.Л.</w:t>
      </w:r>
    </w:p>
    <w:p w:rsidR="00703A71" w:rsidRDefault="00703A71" w:rsidP="00703A71">
      <w:pPr>
        <w:pStyle w:val="aff9"/>
      </w:pPr>
    </w:p>
    <w:p w:rsidR="00703A71" w:rsidRPr="00A75250" w:rsidRDefault="00703A71" w:rsidP="00703A71">
      <w:pPr>
        <w:pStyle w:val="aff9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13.02.2018</w:t>
      </w:r>
      <w:r w:rsidRPr="00A75250">
        <w:tab/>
      </w:r>
      <w:r>
        <w:tab/>
        <w:t>Иванов А.М.</w:t>
      </w:r>
    </w:p>
    <w:p w:rsidR="00703A71" w:rsidRDefault="00703A71" w:rsidP="00703A71"/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703A71" w:rsidRDefault="00703A71" w:rsidP="00703A71">
      <w:pPr>
        <w:pStyle w:val="afff9"/>
      </w:pPr>
    </w:p>
    <w:p w:rsidR="000A430C" w:rsidRDefault="000A430C" w:rsidP="00703A71">
      <w:pPr>
        <w:ind w:firstLine="0"/>
      </w:pPr>
      <w:r>
        <w:br w:type="page"/>
      </w:r>
    </w:p>
    <w:p w:rsidR="000A430C" w:rsidRDefault="000A430C" w:rsidP="000A430C">
      <w:bookmarkStart w:id="2" w:name="_y6s0v6v9887c" w:colFirst="0" w:colLast="0"/>
      <w:bookmarkEnd w:id="2"/>
    </w:p>
    <w:p w:rsidR="000A430C" w:rsidRDefault="000A430C" w:rsidP="000A430C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775FFA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117055" w:history="1">
        <w:r w:rsidR="00775FFA" w:rsidRPr="00BE4349">
          <w:rPr>
            <w:rStyle w:val="ae"/>
            <w:noProof/>
          </w:rPr>
          <w:t>1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Введение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_Toc506117055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4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56" w:history="1">
        <w:r w:rsidR="00775FFA" w:rsidRPr="00BE4349">
          <w:rPr>
            <w:rStyle w:val="ae"/>
            <w:noProof/>
          </w:rPr>
          <w:t>2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Техническое задание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_Toc506117056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57" w:history="1">
        <w:r w:rsidR="00775FFA" w:rsidRPr="00BE4349">
          <w:rPr>
            <w:rStyle w:val="ae"/>
            <w:noProof/>
          </w:rPr>
          <w:t>3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Теоретическая часть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_Toc506117057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58" w:history="1">
        <w:r w:rsidR="00775FFA" w:rsidRPr="00BE4349">
          <w:rPr>
            <w:rStyle w:val="ae"/>
            <w:noProof/>
          </w:rPr>
          <w:t>3.1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Выявление заинтересованных сторон и их интересов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_Toc506117058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59" w:history="1">
        <w:r w:rsidR="00775FFA" w:rsidRPr="00BE4349">
          <w:rPr>
            <w:rStyle w:val="ae"/>
            <w:noProof/>
          </w:rPr>
          <w:t>3.2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  <w:lang w:val="en-US"/>
          </w:rPr>
          <w:t>IDS Suricata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_Toc506117059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0" w:history="1">
        <w:r w:rsidR="00775FFA" w:rsidRPr="00BE4349">
          <w:rPr>
            <w:rStyle w:val="ae"/>
            <w:noProof/>
          </w:rPr>
          <w:t>4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Конструкторская часть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_Toc506117060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7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1" w:history="1">
        <w:r w:rsidR="00775FFA" w:rsidRPr="00BE4349">
          <w:rPr>
            <w:rStyle w:val="ae"/>
            <w:noProof/>
          </w:rPr>
          <w:t>4.1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Выбор технических решений, удовлетворяющих интересам ЗС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_Toc506117061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7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2" w:history="1">
        <w:r w:rsidR="00775FFA" w:rsidRPr="00BE4349">
          <w:rPr>
            <w:rStyle w:val="ae"/>
            <w:noProof/>
          </w:rPr>
          <w:t>4.2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Структура проекта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_Toc506117062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8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3" w:history="1">
        <w:r w:rsidR="00775FFA" w:rsidRPr="00BE4349">
          <w:rPr>
            <w:rStyle w:val="ae"/>
            <w:noProof/>
            <w:lang w:val="en-US"/>
          </w:rPr>
          <w:t>4.2.1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Плагин</w:t>
        </w:r>
        <w:r w:rsidR="00775FFA" w:rsidRPr="00BE4349">
          <w:rPr>
            <w:rStyle w:val="ae"/>
            <w:noProof/>
            <w:lang w:val="en-US"/>
          </w:rPr>
          <w:t xml:space="preserve"> com.bmstu.suricata.settings.manager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_Toc506117063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8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4" w:history="1">
        <w:r w:rsidR="00775FFA" w:rsidRPr="00BE4349">
          <w:rPr>
            <w:rStyle w:val="ae"/>
            <w:noProof/>
            <w:lang w:val="en-US"/>
          </w:rPr>
          <w:t>4.2.2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Плагин</w:t>
        </w:r>
        <w:r w:rsidR="00775FFA" w:rsidRPr="00BE4349">
          <w:rPr>
            <w:rStyle w:val="ae"/>
            <w:noProof/>
            <w:lang w:val="en-US"/>
          </w:rPr>
          <w:t xml:space="preserve"> com.bmstu.suricata.settings.manager.client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_Toc506117064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10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5" w:history="1">
        <w:r w:rsidR="00775FFA" w:rsidRPr="00BE4349">
          <w:rPr>
            <w:rStyle w:val="ae"/>
            <w:noProof/>
            <w:lang w:val="en-US"/>
          </w:rPr>
          <w:t>4.2.3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Плагин</w:t>
        </w:r>
        <w:r w:rsidR="00775FFA" w:rsidRPr="00BE4349">
          <w:rPr>
            <w:rStyle w:val="ae"/>
            <w:noProof/>
            <w:lang w:val="en-US"/>
          </w:rPr>
          <w:t xml:space="preserve"> com.bmstu.suricata.settings.manager.service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_Toc506117065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11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6" w:history="1">
        <w:r w:rsidR="00775FFA" w:rsidRPr="00BE4349">
          <w:rPr>
            <w:rStyle w:val="ae"/>
            <w:noProof/>
          </w:rPr>
          <w:t>4.3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Диаграмма компонентов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_Toc506117066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14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7" w:history="1">
        <w:r w:rsidR="00775FFA" w:rsidRPr="00BE4349">
          <w:rPr>
            <w:rStyle w:val="ae"/>
            <w:noProof/>
          </w:rPr>
          <w:t>4.4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Диаграмма классов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_Toc506117067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8" w:history="1">
        <w:r w:rsidR="00775FFA" w:rsidRPr="00BE4349">
          <w:rPr>
            <w:rStyle w:val="ae"/>
            <w:noProof/>
          </w:rPr>
          <w:t>5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Технологическая часть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_Toc506117068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69" w:history="1">
        <w:r w:rsidR="00775FFA" w:rsidRPr="00BE4349">
          <w:rPr>
            <w:rStyle w:val="ae"/>
            <w:noProof/>
          </w:rPr>
          <w:t>5.1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Запуск разработанного приложения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_Toc506117069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15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0" w:history="1">
        <w:r w:rsidR="00775FFA" w:rsidRPr="00BE4349">
          <w:rPr>
            <w:rStyle w:val="ae"/>
            <w:noProof/>
          </w:rPr>
          <w:t>5.2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Анализ исходного кода с помощью метрик качества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_Toc506117070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16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1" w:history="1">
        <w:r w:rsidR="00775FFA" w:rsidRPr="00BE4349">
          <w:rPr>
            <w:rStyle w:val="ae"/>
            <w:noProof/>
          </w:rPr>
          <w:t>5.3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Анализ зависимостей в коде системы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_Toc506117071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18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2" w:history="1">
        <w:r w:rsidR="00775FFA" w:rsidRPr="00BE4349">
          <w:rPr>
            <w:rStyle w:val="ae"/>
            <w:noProof/>
          </w:rPr>
          <w:t>5.4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Тестирование на корректность работы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_Toc506117072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18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3" w:history="1">
        <w:r w:rsidR="00775FFA" w:rsidRPr="00BE4349">
          <w:rPr>
            <w:rStyle w:val="ae"/>
            <w:noProof/>
          </w:rPr>
          <w:t>5.5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Оценка покрытия кода.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_Toc506117073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19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4" w:history="1">
        <w:r w:rsidR="00775FFA" w:rsidRPr="00BE4349">
          <w:rPr>
            <w:rStyle w:val="ae"/>
            <w:noProof/>
          </w:rPr>
          <w:t>6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Выводы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_Toc506117074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20</w:t>
        </w:r>
        <w:r w:rsidR="00775FFA">
          <w:rPr>
            <w:noProof/>
            <w:webHidden/>
          </w:rPr>
          <w:fldChar w:fldCharType="end"/>
        </w:r>
      </w:hyperlink>
    </w:p>
    <w:p w:rsidR="00775FFA" w:rsidRDefault="003F79B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117075" w:history="1">
        <w:r w:rsidR="00775FFA" w:rsidRPr="00BE4349">
          <w:rPr>
            <w:rStyle w:val="ae"/>
            <w:noProof/>
          </w:rPr>
          <w:t>7</w:t>
        </w:r>
        <w:r w:rsidR="00775FFA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75FFA" w:rsidRPr="00BE4349">
          <w:rPr>
            <w:rStyle w:val="ae"/>
            <w:noProof/>
          </w:rPr>
          <w:t>Список источников</w:t>
        </w:r>
        <w:r w:rsidR="00775FFA">
          <w:rPr>
            <w:noProof/>
            <w:webHidden/>
          </w:rPr>
          <w:tab/>
        </w:r>
        <w:r w:rsidR="00775FFA">
          <w:rPr>
            <w:noProof/>
            <w:webHidden/>
          </w:rPr>
          <w:fldChar w:fldCharType="begin"/>
        </w:r>
        <w:r w:rsidR="00775FFA">
          <w:rPr>
            <w:noProof/>
            <w:webHidden/>
          </w:rPr>
          <w:instrText xml:space="preserve"> PAGEREF _Toc506117075 \h </w:instrText>
        </w:r>
        <w:r w:rsidR="00775FFA">
          <w:rPr>
            <w:noProof/>
            <w:webHidden/>
          </w:rPr>
        </w:r>
        <w:r w:rsidR="00775FFA">
          <w:rPr>
            <w:noProof/>
            <w:webHidden/>
          </w:rPr>
          <w:fldChar w:fldCharType="separate"/>
        </w:r>
        <w:r w:rsidR="00775FFA">
          <w:rPr>
            <w:noProof/>
            <w:webHidden/>
          </w:rPr>
          <w:t>21</w:t>
        </w:r>
        <w:r w:rsidR="00775FFA">
          <w:rPr>
            <w:noProof/>
            <w:webHidden/>
          </w:rPr>
          <w:fldChar w:fldCharType="end"/>
        </w:r>
      </w:hyperlink>
    </w:p>
    <w:p w:rsidR="000A430C" w:rsidRDefault="000A430C" w:rsidP="000A430C">
      <w:pPr>
        <w:pStyle w:val="10"/>
        <w:tabs>
          <w:tab w:val="right" w:pos="9025"/>
        </w:tabs>
        <w:spacing w:before="200" w:after="80" w:line="240" w:lineRule="auto"/>
      </w:pPr>
      <w:r>
        <w:fldChar w:fldCharType="end"/>
      </w:r>
    </w:p>
    <w:p w:rsidR="000A430C" w:rsidRDefault="000A430C" w:rsidP="000A430C">
      <w:pPr>
        <w:pStyle w:val="10"/>
        <w:jc w:val="both"/>
      </w:pPr>
    </w:p>
    <w:p w:rsidR="000A430C" w:rsidRDefault="000A430C" w:rsidP="000A430C">
      <w:bookmarkStart w:id="5" w:name="_vr64pcs3ueqt" w:colFirst="0" w:colLast="0"/>
      <w:bookmarkEnd w:id="5"/>
    </w:p>
    <w:p w:rsidR="000A430C" w:rsidRDefault="000A430C" w:rsidP="000A430C">
      <w:pPr>
        <w:pStyle w:val="1"/>
        <w:numPr>
          <w:ilvl w:val="0"/>
          <w:numId w:val="0"/>
        </w:numPr>
        <w:ind w:left="432"/>
        <w:jc w:val="both"/>
      </w:pPr>
      <w:bookmarkStart w:id="6" w:name="_rprv3y40tivi" w:colFirst="0" w:colLast="0"/>
      <w:bookmarkEnd w:id="6"/>
      <w:r>
        <w:br w:type="page"/>
      </w:r>
    </w:p>
    <w:p w:rsidR="000A430C" w:rsidRDefault="000A430C" w:rsidP="000A430C">
      <w:pPr>
        <w:pStyle w:val="1"/>
      </w:pPr>
      <w:bookmarkStart w:id="7" w:name="_Toc506117055"/>
      <w:r>
        <w:lastRenderedPageBreak/>
        <w:t>Введение</w:t>
      </w:r>
      <w:bookmarkEnd w:id="7"/>
    </w:p>
    <w:p w:rsidR="000A430C" w:rsidRDefault="000A430C" w:rsidP="000A430C">
      <w:pPr>
        <w:pStyle w:val="af2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Естественной потребностью системного администратора или специалиста безопасности является некий анализ того, что происходит как на конкретном компьютере конкретного пользователя, так и в локальной сети. Для этой цели существуют так называемые системы обнаружения вторжений (англ. </w:t>
      </w:r>
      <w:r>
        <w:rPr>
          <w:sz w:val="28"/>
          <w:szCs w:val="28"/>
          <w:lang w:val="en-US"/>
        </w:rPr>
        <w:t>IDS</w:t>
      </w:r>
      <w:r w:rsidRPr="00E93BEF">
        <w:rPr>
          <w:sz w:val="28"/>
          <w:szCs w:val="28"/>
        </w:rPr>
        <w:t>).</w:t>
      </w:r>
    </w:p>
    <w:p w:rsidR="000A430C" w:rsidRDefault="000A430C" w:rsidP="000A430C">
      <w:pPr>
        <w:pStyle w:val="af2"/>
        <w:spacing w:line="360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Системы обнаружения вторжения – это работающие процессы или устройства, анализирующие активность в сети или системе на предмет неавторизованных или злонамеренных действий. Способы выявления аномалий системой обнаружения вторжения могут быть самыми разыми</w:t>
      </w:r>
      <w:r w:rsidRPr="00E93BEF">
        <w:rPr>
          <w:sz w:val="28"/>
          <w:szCs w:val="28"/>
        </w:rPr>
        <w:t>;</w:t>
      </w:r>
      <w:r>
        <w:rPr>
          <w:sz w:val="28"/>
          <w:szCs w:val="28"/>
        </w:rPr>
        <w:t xml:space="preserve"> однако все системы </w:t>
      </w:r>
      <w:r>
        <w:rPr>
          <w:sz w:val="28"/>
          <w:szCs w:val="28"/>
          <w:lang w:val="en-US"/>
        </w:rPr>
        <w:t>IDS</w:t>
      </w:r>
      <w:r w:rsidRPr="00E93BEF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предназначены для поимки преступников на месте, прежде чем они действительно нанесут ущерб.</w:t>
      </w:r>
    </w:p>
    <w:p w:rsidR="000A430C" w:rsidRDefault="000A430C" w:rsidP="000A430C">
      <w:pPr>
        <w:pStyle w:val="af2"/>
        <w:spacing w:line="360" w:lineRule="auto"/>
        <w:ind w:firstLine="0"/>
        <w:jc w:val="left"/>
        <w:rPr>
          <w:sz w:val="28"/>
          <w:szCs w:val="28"/>
        </w:rPr>
      </w:pPr>
      <w:r w:rsidRPr="00E93BEF">
        <w:rPr>
          <w:sz w:val="28"/>
          <w:szCs w:val="28"/>
        </w:rPr>
        <w:tab/>
      </w:r>
      <w:r>
        <w:rPr>
          <w:sz w:val="28"/>
          <w:szCs w:val="28"/>
          <w:lang w:val="en-US"/>
        </w:rPr>
        <w:t>IDS</w:t>
      </w:r>
      <w:r w:rsidRPr="00E93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защищает компьютер от атаки, незаконного использования и компрометации. Эта система также наблюдает за сетевой активностью, анализирует целостность данных, проводит аудит сетевой и системной конфигурации. В зависимости от методов выявления, которые вы решили внедрять, использование </w:t>
      </w:r>
      <w:r>
        <w:rPr>
          <w:sz w:val="28"/>
          <w:szCs w:val="28"/>
          <w:lang w:val="en-US"/>
        </w:rPr>
        <w:t>IDS</w:t>
      </w:r>
      <w:r w:rsidRPr="00E93BEF">
        <w:rPr>
          <w:sz w:val="28"/>
          <w:szCs w:val="28"/>
        </w:rPr>
        <w:t xml:space="preserve"> </w:t>
      </w:r>
      <w:r>
        <w:rPr>
          <w:sz w:val="28"/>
          <w:szCs w:val="28"/>
        </w:rPr>
        <w:t>принесет различные прямые и косвенные выгоды.</w:t>
      </w:r>
    </w:p>
    <w:p w:rsidR="000A430C" w:rsidRDefault="000A430C" w:rsidP="000A430C">
      <w:pPr>
        <w:pStyle w:val="af2"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пакетов системой обнаружения вторжений </w:t>
      </w:r>
      <w:proofErr w:type="spellStart"/>
      <w:r>
        <w:rPr>
          <w:sz w:val="28"/>
          <w:szCs w:val="28"/>
          <w:lang w:val="en-US"/>
        </w:rPr>
        <w:t>Suricata</w:t>
      </w:r>
      <w:proofErr w:type="spellEnd"/>
      <w:r w:rsidRPr="00E93BEF">
        <w:rPr>
          <w:sz w:val="28"/>
          <w:szCs w:val="28"/>
        </w:rPr>
        <w:t>.</w:t>
      </w:r>
    </w:p>
    <w:p w:rsidR="000A430C" w:rsidRPr="000A430C" w:rsidRDefault="000A430C" w:rsidP="000A430C">
      <w:pPr>
        <w:spacing w:after="160" w:line="259" w:lineRule="auto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0A430C">
      <w:pPr>
        <w:pStyle w:val="1"/>
        <w:jc w:val="both"/>
      </w:pPr>
      <w:bookmarkStart w:id="8" w:name="_Toc506117056"/>
      <w:r>
        <w:lastRenderedPageBreak/>
        <w:t>Техническое задание</w:t>
      </w:r>
      <w:bookmarkEnd w:id="8"/>
    </w:p>
    <w:p w:rsidR="000A430C" w:rsidRPr="000A430C" w:rsidRDefault="000A430C" w:rsidP="000A430C"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настройки правил перехвата пакетов IDS системы </w:t>
      </w:r>
      <w:proofErr w:type="spellStart"/>
      <w:r w:rsidRPr="000A430C">
        <w:rPr>
          <w:shd w:val="clear" w:color="auto" w:fill="FFFFFF"/>
        </w:rPr>
        <w:t>Suricata</w:t>
      </w:r>
      <w:proofErr w:type="spellEnd"/>
      <w:r w:rsidRPr="000A430C">
        <w:rPr>
          <w:shd w:val="clear" w:color="auto" w:fill="FFFFFF"/>
        </w:rPr>
        <w:t>:</w:t>
      </w:r>
    </w:p>
    <w:p w:rsidR="000A430C" w:rsidRDefault="000A430C" w:rsidP="003D0689">
      <w:pPr>
        <w:pStyle w:val="10"/>
        <w:numPr>
          <w:ilvl w:val="0"/>
          <w:numId w:val="1"/>
        </w:numPr>
        <w:contextualSpacing/>
        <w:jc w:val="both"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3D0689">
      <w:pPr>
        <w:pStyle w:val="10"/>
        <w:numPr>
          <w:ilvl w:val="0"/>
          <w:numId w:val="1"/>
        </w:numPr>
        <w:contextualSpacing/>
        <w:jc w:val="both"/>
      </w:pPr>
      <w:r>
        <w:t>спроектировать интерфейс компонента;</w:t>
      </w:r>
    </w:p>
    <w:p w:rsidR="000A430C" w:rsidRDefault="000A430C" w:rsidP="003D0689">
      <w:pPr>
        <w:pStyle w:val="10"/>
        <w:numPr>
          <w:ilvl w:val="0"/>
          <w:numId w:val="1"/>
        </w:numPr>
        <w:contextualSpacing/>
        <w:jc w:val="both"/>
      </w:pPr>
      <w:r>
        <w:t>реализовать компонент;</w:t>
      </w:r>
    </w:p>
    <w:p w:rsidR="000A430C" w:rsidRDefault="000A430C" w:rsidP="003D0689">
      <w:pPr>
        <w:pStyle w:val="10"/>
        <w:numPr>
          <w:ilvl w:val="0"/>
          <w:numId w:val="1"/>
        </w:numPr>
        <w:contextualSpacing/>
        <w:jc w:val="both"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3D0689">
      <w:pPr>
        <w:pStyle w:val="10"/>
        <w:numPr>
          <w:ilvl w:val="0"/>
          <w:numId w:val="1"/>
        </w:numPr>
        <w:contextualSpacing/>
        <w:jc w:val="both"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0A430C">
      <w:pPr>
        <w:pStyle w:val="1"/>
      </w:pPr>
      <w:bookmarkStart w:id="9" w:name="_Toc506117057"/>
      <w:r w:rsidRPr="00D623C0">
        <w:t>Теоретическая</w:t>
      </w:r>
      <w:r>
        <w:t xml:space="preserve"> часть</w:t>
      </w:r>
      <w:bookmarkEnd w:id="9"/>
    </w:p>
    <w:p w:rsidR="000A430C" w:rsidRDefault="000A430C" w:rsidP="000A430C">
      <w:pPr>
        <w:pStyle w:val="2"/>
        <w:jc w:val="both"/>
      </w:pPr>
      <w:bookmarkStart w:id="10" w:name="_Toc506117058"/>
      <w:r>
        <w:t>Выявление заинтересованных сторон и их интересов</w:t>
      </w:r>
      <w:bookmarkEnd w:id="10"/>
    </w:p>
    <w:p w:rsidR="00703A71" w:rsidRDefault="00703A71" w:rsidP="00703A71"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703A71" w:rsidRPr="00FD3DC9" w:rsidRDefault="00703A71" w:rsidP="00703A71">
      <w:pPr>
        <w:pStyle w:val="af"/>
        <w:keepNext/>
        <w:jc w:val="both"/>
      </w:pPr>
      <w:r>
        <w:t xml:space="preserve">Таблица </w:t>
      </w:r>
      <w:r w:rsidR="003F79BC">
        <w:fldChar w:fldCharType="begin"/>
      </w:r>
      <w:r w:rsidR="003F79BC">
        <w:instrText xml:space="preserve"> SEQ Таблица \* ARABIC </w:instrText>
      </w:r>
      <w:r w:rsidR="003F79BC">
        <w:fldChar w:fldCharType="separate"/>
      </w:r>
      <w:r>
        <w:rPr>
          <w:noProof/>
        </w:rPr>
        <w:t>1</w:t>
      </w:r>
      <w:r w:rsidR="003F79BC">
        <w:rPr>
          <w:noProof/>
        </w:rPr>
        <w:fldChar w:fldCharType="end"/>
      </w:r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AC674C">
            <w:pPr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AC674C">
            <w:pPr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703A71">
            <w:pPr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 xml:space="preserve">истемный администратор </w:t>
            </w:r>
          </w:p>
        </w:tc>
        <w:tc>
          <w:tcPr>
            <w:tcW w:w="6714" w:type="dxa"/>
          </w:tcPr>
          <w:p w:rsidR="00703A71" w:rsidRPr="00703A71" w:rsidRDefault="00703A71" w:rsidP="00703A71">
            <w:pPr>
              <w:pStyle w:val="10"/>
              <w:rPr>
                <w:sz w:val="24"/>
                <w:szCs w:val="24"/>
              </w:rPr>
            </w:pPr>
            <w:r w:rsidRPr="00703A71">
              <w:rPr>
                <w:sz w:val="24"/>
                <w:szCs w:val="24"/>
              </w:rPr>
              <w:t xml:space="preserve">Добавление правил в конфигурационный файл </w:t>
            </w:r>
            <w:r w:rsidRPr="00703A71">
              <w:rPr>
                <w:sz w:val="24"/>
                <w:szCs w:val="24"/>
                <w:lang w:val="en-US"/>
              </w:rPr>
              <w:t>IDS</w:t>
            </w:r>
            <w:r w:rsidRPr="00703A71">
              <w:rPr>
                <w:sz w:val="24"/>
                <w:szCs w:val="24"/>
              </w:rPr>
              <w:t xml:space="preserve"> </w:t>
            </w:r>
            <w:proofErr w:type="spellStart"/>
            <w:r w:rsidRPr="00703A71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703A71" w:rsidRPr="00703A71" w:rsidRDefault="00703A71" w:rsidP="00703A71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  <w:p w:rsidR="00703A71" w:rsidRPr="00703A71" w:rsidRDefault="00703A71" w:rsidP="00703A71">
            <w:pPr>
              <w:pStyle w:val="10"/>
              <w:rPr>
                <w:sz w:val="24"/>
                <w:szCs w:val="24"/>
              </w:rPr>
            </w:pPr>
            <w:r w:rsidRPr="00703A71">
              <w:rPr>
                <w:sz w:val="24"/>
                <w:szCs w:val="24"/>
              </w:rPr>
              <w:t xml:space="preserve">Удаление правил из конфигурационного файла </w:t>
            </w:r>
            <w:r w:rsidRPr="00703A71">
              <w:rPr>
                <w:sz w:val="24"/>
                <w:szCs w:val="24"/>
                <w:lang w:val="en-US"/>
              </w:rPr>
              <w:t>IDS</w:t>
            </w:r>
            <w:r w:rsidRPr="00703A71">
              <w:rPr>
                <w:sz w:val="24"/>
                <w:szCs w:val="24"/>
              </w:rPr>
              <w:t xml:space="preserve"> </w:t>
            </w:r>
            <w:proofErr w:type="spellStart"/>
            <w:r w:rsidRPr="00703A71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703A71" w:rsidRPr="000309F3" w:rsidRDefault="00703A71" w:rsidP="00703A71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703A71">
            <w:pPr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703A71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703A71" w:rsidRPr="00703A71" w:rsidRDefault="00703A71" w:rsidP="00703A71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703A71" w:rsidRPr="000309F3" w:rsidRDefault="00703A71" w:rsidP="00703A71">
            <w:pPr>
              <w:ind w:right="0" w:firstLine="0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703A71" w:rsidRDefault="00703A71" w:rsidP="00703A71">
            <w:pPr>
              <w:pStyle w:val="10"/>
            </w:pPr>
            <w:r>
              <w:rPr>
                <w:sz w:val="24"/>
                <w:szCs w:val="24"/>
                <w:shd w:val="clear" w:color="auto" w:fill="FFFFFF"/>
              </w:rPr>
              <w:t>Новый разработчик системы</w:t>
            </w:r>
          </w:p>
        </w:tc>
        <w:tc>
          <w:tcPr>
            <w:tcW w:w="6714" w:type="dxa"/>
          </w:tcPr>
          <w:p w:rsidR="00703A71" w:rsidRPr="00703A71" w:rsidRDefault="00703A71" w:rsidP="00703A71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03A71" w:rsidRPr="00703A71" w:rsidRDefault="00703A71" w:rsidP="00703A71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703A71" w:rsidRDefault="00703A71" w:rsidP="00703A71">
            <w:pPr>
              <w:pStyle w:val="10"/>
            </w:pPr>
            <w:r w:rsidRPr="00703A71">
              <w:rPr>
                <w:sz w:val="24"/>
                <w:szCs w:val="24"/>
                <w:shd w:val="clear" w:color="auto" w:fill="FFFFFF"/>
              </w:rPr>
              <w:t>Быстро внести изменения и проверить, что они не нарушают работу существующего функционала.</w:t>
            </w:r>
          </w:p>
        </w:tc>
      </w:tr>
    </w:tbl>
    <w:p w:rsidR="00703A71" w:rsidRPr="009D3BD1" w:rsidRDefault="00703A71" w:rsidP="00703A71">
      <w:pPr>
        <w:pStyle w:val="10"/>
      </w:pPr>
    </w:p>
    <w:p w:rsidR="000A430C" w:rsidRDefault="00B46D46" w:rsidP="000A430C">
      <w:pPr>
        <w:pStyle w:val="2"/>
        <w:jc w:val="both"/>
      </w:pPr>
      <w:bookmarkStart w:id="11" w:name="_Toc506117059"/>
      <w:r>
        <w:rPr>
          <w:lang w:val="en-US"/>
        </w:rPr>
        <w:t xml:space="preserve">IDS </w:t>
      </w:r>
      <w:proofErr w:type="spellStart"/>
      <w:r>
        <w:rPr>
          <w:lang w:val="en-US"/>
        </w:rPr>
        <w:t>Suricata</w:t>
      </w:r>
      <w:bookmarkEnd w:id="11"/>
      <w:proofErr w:type="spellEnd"/>
    </w:p>
    <w:p w:rsidR="00B46D46" w:rsidRDefault="00B46D46" w:rsidP="00B46D46">
      <w:pPr>
        <w:pStyle w:val="aff0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11416">
        <w:rPr>
          <w:color w:val="000000"/>
          <w:sz w:val="28"/>
          <w:szCs w:val="28"/>
        </w:rPr>
        <w:t xml:space="preserve">Сегодня системы обнаружения и предотвращения вторжений (IDS/IPS, </w:t>
      </w:r>
      <w:proofErr w:type="spellStart"/>
      <w:r w:rsidRPr="00511416">
        <w:rPr>
          <w:color w:val="000000"/>
          <w:sz w:val="28"/>
          <w:szCs w:val="28"/>
        </w:rPr>
        <w:t>Intrusion</w:t>
      </w:r>
      <w:proofErr w:type="spellEnd"/>
      <w:r w:rsidRPr="00511416">
        <w:rPr>
          <w:color w:val="000000"/>
          <w:sz w:val="28"/>
          <w:szCs w:val="28"/>
        </w:rPr>
        <w:t xml:space="preserve"> </w:t>
      </w:r>
      <w:proofErr w:type="spellStart"/>
      <w:r w:rsidRPr="00511416">
        <w:rPr>
          <w:color w:val="000000"/>
          <w:sz w:val="28"/>
          <w:szCs w:val="28"/>
        </w:rPr>
        <w:t>detection</w:t>
      </w:r>
      <w:proofErr w:type="spellEnd"/>
      <w:r w:rsidRPr="00511416">
        <w:rPr>
          <w:color w:val="000000"/>
          <w:sz w:val="28"/>
          <w:szCs w:val="28"/>
        </w:rPr>
        <w:t xml:space="preserve"> </w:t>
      </w:r>
      <w:proofErr w:type="spellStart"/>
      <w:r w:rsidRPr="00511416">
        <w:rPr>
          <w:color w:val="000000"/>
          <w:sz w:val="28"/>
          <w:szCs w:val="28"/>
        </w:rPr>
        <w:t>syste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Intrusion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prevention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system</w:t>
      </w:r>
      <w:proofErr w:type="spellEnd"/>
      <w:r w:rsidRPr="00511416">
        <w:rPr>
          <w:color w:val="000000"/>
          <w:sz w:val="28"/>
          <w:szCs w:val="28"/>
        </w:rPr>
        <w:t>) — необходимый элемент защиты от сетевых атак. Основное предназначение подобных систем — выявление фактов неавторизованного доступа в корпоративную сеть и принятие соответствующих мер противодействия: информирование ИБ-</w:t>
      </w:r>
      <w:r w:rsidRPr="00511416">
        <w:rPr>
          <w:color w:val="000000"/>
          <w:sz w:val="28"/>
          <w:szCs w:val="28"/>
        </w:rPr>
        <w:lastRenderedPageBreak/>
        <w:t>специалистов о факте вторжения, обрыв соединения и перенастройка межсетевого экрана для блокирования дальнейших действий злоумышленника, т. е. защита от хакерских атак и вредоносных программ.</w:t>
      </w:r>
    </w:p>
    <w:p w:rsidR="00B46D46" w:rsidRDefault="00B46D46" w:rsidP="00B46D46">
      <w:pPr>
        <w:pStyle w:val="aff0"/>
        <w:spacing w:line="276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ab/>
      </w:r>
      <w:r w:rsidRPr="00E059F5">
        <w:rPr>
          <w:color w:val="222222"/>
          <w:sz w:val="28"/>
          <w:szCs w:val="28"/>
          <w:shd w:val="clear" w:color="auto" w:fill="FFFFFF"/>
        </w:rPr>
        <w:t xml:space="preserve">Популярный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начал разрабатываться в 1998 году, когда для обработки сетевого трафика обычно использовался сервер с одним 32-битным процессором. Поэтому и была использована единственно актуальная в то время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single-threaded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архитектура — другая не имела смысла. За более чем 17 ле</w:t>
      </w:r>
      <w:r>
        <w:rPr>
          <w:color w:val="222222"/>
          <w:sz w:val="28"/>
          <w:szCs w:val="28"/>
          <w:shd w:val="clear" w:color="auto" w:fill="FFFFFF"/>
        </w:rPr>
        <w:t xml:space="preserve">т разработок много изменилось в </w:t>
      </w:r>
      <w:r w:rsidRPr="00E059F5">
        <w:rPr>
          <w:color w:val="222222"/>
          <w:sz w:val="28"/>
          <w:szCs w:val="28"/>
          <w:shd w:val="clear" w:color="auto" w:fill="FFFFFF"/>
        </w:rPr>
        <w:t>компьютер</w:t>
      </w:r>
      <w:r>
        <w:rPr>
          <w:color w:val="222222"/>
          <w:sz w:val="28"/>
          <w:szCs w:val="28"/>
          <w:shd w:val="clear" w:color="auto" w:fill="FFFFFF"/>
        </w:rPr>
        <w:t>н</w:t>
      </w:r>
      <w:r w:rsidRPr="00E059F5">
        <w:rPr>
          <w:color w:val="222222"/>
          <w:sz w:val="28"/>
          <w:szCs w:val="28"/>
          <w:shd w:val="clear" w:color="auto" w:fill="FFFFFF"/>
        </w:rPr>
        <w:t xml:space="preserve">ом мире: появились многоядерные процессоры, IPv6, увеличилось количество пользовательских приложений, и, главное, стал большим трафик. Это все нашло отражение в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: поддержка IPv6, возможность инспектирования уровня приложений, универсальный модуль доступа к данным DAQ и многое другое. Но базовый движок, хотя и научился работать с несколькими ядрами, так и остался однопоточным. И фактически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оказался не готов к переходу на настоящий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multi-threading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>.</w:t>
      </w:r>
    </w:p>
    <w:p w:rsidR="00B46D46" w:rsidRDefault="00B46D46" w:rsidP="00B46D46">
      <w:pPr>
        <w:pStyle w:val="aff0"/>
        <w:spacing w:line="276" w:lineRule="auto"/>
        <w:rPr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/>
          <w:color w:val="222222"/>
          <w:sz w:val="27"/>
          <w:szCs w:val="27"/>
          <w:shd w:val="clear" w:color="auto" w:fill="FFFFFF"/>
        </w:rPr>
        <w:tab/>
      </w:r>
      <w:r w:rsidRPr="00E059F5">
        <w:rPr>
          <w:color w:val="222222"/>
          <w:sz w:val="28"/>
          <w:szCs w:val="28"/>
          <w:shd w:val="clear" w:color="auto" w:fill="FFFFFF"/>
        </w:rPr>
        <w:t xml:space="preserve">Когда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не справлялся с нагрузкой, то просто увеличивалась мощность CPU или использовалось несколько экземпляров с балансировкой нагрузки между ними. Но проблемы это не решает, поэтому и возникли проекты вроде </w:t>
      </w:r>
      <w:proofErr w:type="spellStart"/>
      <w:r w:rsidRPr="00B46D46">
        <w:rPr>
          <w:sz w:val="28"/>
          <w:szCs w:val="28"/>
          <w:bdr w:val="none" w:sz="0" w:space="0" w:color="auto" w:frame="1"/>
          <w:shd w:val="clear" w:color="auto" w:fill="FFFFFF"/>
        </w:rPr>
        <w:t>Gnort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, задача которого — повысить эффективность обнаружения атак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за счет переноса на GPU кода, отвечающего за проверку регулярных выражений. Это позволило добиться почти двукратного увеличения пропускной способности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. Но проблема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многопоточности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требует полной модернизации всех важных компонентов внутри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>.</w:t>
      </w:r>
    </w:p>
    <w:p w:rsidR="008111D6" w:rsidRDefault="00B46D46" w:rsidP="008111D6">
      <w:pPr>
        <w:pStyle w:val="affff1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ab/>
      </w:r>
      <w:r w:rsidRPr="00E059F5">
        <w:rPr>
          <w:sz w:val="28"/>
          <w:szCs w:val="28"/>
        </w:rPr>
        <w:t xml:space="preserve">В 2009 году несколько частных компаний создали организацию </w:t>
      </w:r>
      <w:proofErr w:type="spellStart"/>
      <w:r w:rsidRPr="00E059F5">
        <w:rPr>
          <w:sz w:val="28"/>
          <w:szCs w:val="28"/>
        </w:rPr>
        <w:t>Open</w:t>
      </w:r>
      <w:proofErr w:type="spellEnd"/>
      <w:r w:rsidRPr="00E059F5">
        <w:rPr>
          <w:sz w:val="28"/>
          <w:szCs w:val="28"/>
        </w:rPr>
        <w:t xml:space="preserve"> </w:t>
      </w:r>
      <w:proofErr w:type="spellStart"/>
      <w:r w:rsidRPr="00E059F5">
        <w:rPr>
          <w:sz w:val="28"/>
          <w:szCs w:val="28"/>
        </w:rPr>
        <w:t>Information</w:t>
      </w:r>
      <w:proofErr w:type="spellEnd"/>
      <w:r w:rsidRPr="00E059F5">
        <w:rPr>
          <w:sz w:val="28"/>
          <w:szCs w:val="28"/>
        </w:rPr>
        <w:t xml:space="preserve"> </w:t>
      </w:r>
      <w:proofErr w:type="spellStart"/>
      <w:r w:rsidRPr="00E059F5">
        <w:rPr>
          <w:sz w:val="28"/>
          <w:szCs w:val="28"/>
        </w:rPr>
        <w:t>Security</w:t>
      </w:r>
      <w:proofErr w:type="spellEnd"/>
      <w:r w:rsidRPr="00E059F5">
        <w:rPr>
          <w:sz w:val="28"/>
          <w:szCs w:val="28"/>
        </w:rPr>
        <w:t xml:space="preserve"> </w:t>
      </w:r>
      <w:proofErr w:type="spellStart"/>
      <w:r w:rsidRPr="00E059F5">
        <w:rPr>
          <w:sz w:val="28"/>
          <w:szCs w:val="28"/>
        </w:rPr>
        <w:t>Foundation</w:t>
      </w:r>
      <w:proofErr w:type="spellEnd"/>
      <w:r w:rsidRPr="00E059F5">
        <w:rPr>
          <w:sz w:val="28"/>
          <w:szCs w:val="28"/>
        </w:rPr>
        <w:t xml:space="preserve"> (OISF), основной из задач которой было финансирование и разработка многопоточной альтернативы </w:t>
      </w:r>
      <w:proofErr w:type="spellStart"/>
      <w:r w:rsidRPr="00E059F5">
        <w:rPr>
          <w:sz w:val="28"/>
          <w:szCs w:val="28"/>
        </w:rPr>
        <w:t>Snort</w:t>
      </w:r>
      <w:proofErr w:type="spellEnd"/>
      <w:r w:rsidRPr="00E059F5">
        <w:rPr>
          <w:sz w:val="28"/>
          <w:szCs w:val="28"/>
        </w:rPr>
        <w:t>, получившей название </w:t>
      </w:r>
      <w:proofErr w:type="spellStart"/>
      <w:r w:rsidRPr="00B46D46">
        <w:rPr>
          <w:rFonts w:eastAsia="Calibri"/>
          <w:sz w:val="28"/>
          <w:szCs w:val="28"/>
          <w:bdr w:val="none" w:sz="0" w:space="0" w:color="auto" w:frame="1"/>
        </w:rPr>
        <w:t>Suricata</w:t>
      </w:r>
      <w:proofErr w:type="spellEnd"/>
      <w:r w:rsidRPr="00E059F5">
        <w:rPr>
          <w:sz w:val="28"/>
          <w:szCs w:val="28"/>
        </w:rPr>
        <w:t xml:space="preserve">. </w:t>
      </w:r>
    </w:p>
    <w:p w:rsidR="008111D6" w:rsidRDefault="00B46D46" w:rsidP="008111D6">
      <w:pPr>
        <w:pStyle w:val="affff1"/>
        <w:shd w:val="clear" w:color="auto" w:fill="FFFFFF"/>
        <w:spacing w:before="0" w:beforeAutospacing="0" w:after="0" w:afterAutospacing="0" w:line="276" w:lineRule="auto"/>
        <w:ind w:firstLine="708"/>
        <w:rPr>
          <w:sz w:val="28"/>
          <w:szCs w:val="28"/>
        </w:rPr>
      </w:pPr>
      <w:proofErr w:type="spellStart"/>
      <w:r w:rsidRPr="00E059F5">
        <w:rPr>
          <w:sz w:val="28"/>
          <w:szCs w:val="28"/>
        </w:rPr>
        <w:t>Suricata</w:t>
      </w:r>
      <w:proofErr w:type="spellEnd"/>
      <w:r w:rsidRPr="00E059F5">
        <w:rPr>
          <w:sz w:val="28"/>
          <w:szCs w:val="28"/>
        </w:rPr>
        <w:t xml:space="preserve"> изначально работает в многопоточном режиме, позволяющем оптимально использовать несколько CPU. До релиза 1.3 были некоторые проблемы с масштабируемостью, например</w:t>
      </w:r>
      <w:r>
        <w:rPr>
          <w:sz w:val="28"/>
          <w:szCs w:val="28"/>
        </w:rPr>
        <w:t>,</w:t>
      </w:r>
      <w:r w:rsidRPr="00E059F5">
        <w:rPr>
          <w:sz w:val="28"/>
          <w:szCs w:val="28"/>
        </w:rPr>
        <w:t xml:space="preserve"> количество ядер больше четырех не давало в тестах прироста скорости. Теперь все проблемы решены и </w:t>
      </w:r>
      <w:proofErr w:type="spellStart"/>
      <w:r w:rsidRPr="00E059F5">
        <w:rPr>
          <w:sz w:val="28"/>
          <w:szCs w:val="28"/>
        </w:rPr>
        <w:t>Suricata</w:t>
      </w:r>
      <w:proofErr w:type="spellEnd"/>
      <w:r w:rsidRPr="00E059F5">
        <w:rPr>
          <w:sz w:val="28"/>
          <w:szCs w:val="28"/>
        </w:rPr>
        <w:t xml:space="preserve"> вполне эффективно работает с 24 и более процессорами. Кроме того, </w:t>
      </w:r>
      <w:proofErr w:type="spellStart"/>
      <w:r w:rsidRPr="00E059F5">
        <w:rPr>
          <w:sz w:val="28"/>
          <w:szCs w:val="28"/>
        </w:rPr>
        <w:t>Suricata</w:t>
      </w:r>
      <w:proofErr w:type="spellEnd"/>
      <w:r w:rsidRPr="00E059F5">
        <w:rPr>
          <w:sz w:val="28"/>
          <w:szCs w:val="28"/>
        </w:rPr>
        <w:t xml:space="preserve"> может использовать вычисления на стороне GPU (CUDA и </w:t>
      </w:r>
      <w:proofErr w:type="spellStart"/>
      <w:r w:rsidRPr="00E059F5">
        <w:rPr>
          <w:sz w:val="28"/>
          <w:szCs w:val="28"/>
        </w:rPr>
        <w:t>OpenCL</w:t>
      </w:r>
      <w:proofErr w:type="spellEnd"/>
      <w:r w:rsidRPr="00E059F5">
        <w:rPr>
          <w:sz w:val="28"/>
          <w:szCs w:val="28"/>
        </w:rPr>
        <w:t>). В итоге эта IDS спокойно справляется на обычном оборудовании с потоками до 10 Гбит/с.</w:t>
      </w:r>
    </w:p>
    <w:p w:rsidR="008111D6" w:rsidRDefault="00B46D46" w:rsidP="008111D6">
      <w:pPr>
        <w:pStyle w:val="affff1"/>
        <w:shd w:val="clear" w:color="auto" w:fill="FFFFFF"/>
        <w:spacing w:before="0" w:beforeAutospacing="0" w:after="390" w:afterAutospacing="0" w:line="276" w:lineRule="auto"/>
        <w:ind w:firstLine="708"/>
        <w:rPr>
          <w:color w:val="222222"/>
          <w:sz w:val="28"/>
          <w:szCs w:val="28"/>
          <w:shd w:val="clear" w:color="auto" w:fill="FFFFFF"/>
        </w:rPr>
      </w:pPr>
      <w:r w:rsidRPr="00E059F5">
        <w:rPr>
          <w:color w:val="222222"/>
          <w:sz w:val="28"/>
          <w:szCs w:val="28"/>
          <w:shd w:val="clear" w:color="auto" w:fill="FFFFFF"/>
        </w:rPr>
        <w:t xml:space="preserve">Главная особенность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Suricata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— то, что, кроме своих уникальных наработок, он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E059F5">
        <w:rPr>
          <w:color w:val="222222"/>
          <w:sz w:val="28"/>
          <w:szCs w:val="28"/>
          <w:shd w:val="clear" w:color="auto" w:fill="FFFFFF"/>
        </w:rPr>
        <w:t xml:space="preserve"> использует практически все, что уже наработано для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>. Одн</w:t>
      </w:r>
      <w:r>
        <w:rPr>
          <w:color w:val="222222"/>
          <w:sz w:val="28"/>
          <w:szCs w:val="28"/>
          <w:shd w:val="clear" w:color="auto" w:fill="FFFFFF"/>
        </w:rPr>
        <w:t>им</w:t>
      </w:r>
      <w:r w:rsidRPr="00E059F5">
        <w:rPr>
          <w:color w:val="222222"/>
          <w:sz w:val="28"/>
          <w:szCs w:val="28"/>
          <w:shd w:val="clear" w:color="auto" w:fill="FFFFFF"/>
        </w:rPr>
        <w:t xml:space="preserve"> из преимуществ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Suricata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является возможность обработки</w:t>
      </w:r>
      <w:r w:rsidRPr="00E059F5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7-го уровня OSI, что повышает ее</w:t>
      </w:r>
      <w:r w:rsidRPr="00E059F5">
        <w:rPr>
          <w:color w:val="222222"/>
          <w:sz w:val="28"/>
          <w:szCs w:val="28"/>
          <w:shd w:val="clear" w:color="auto" w:fill="FFFFFF"/>
        </w:rPr>
        <w:t xml:space="preserve"> способность обнаруживать вредоносные программы для приложений. Движок автоматически определяет и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парсит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протоколы (IP, </w:t>
      </w:r>
      <w:r w:rsidRPr="00E059F5">
        <w:rPr>
          <w:color w:val="222222"/>
          <w:sz w:val="28"/>
          <w:szCs w:val="28"/>
          <w:shd w:val="clear" w:color="auto" w:fill="FFFFFF"/>
        </w:rPr>
        <w:lastRenderedPageBreak/>
        <w:t xml:space="preserve">TCP, UDP, ICMP, HTTP, TLS, FTP, SMB, SMTP и другие), поэтому в правилах можно строго не привязываться к номеру порта, как это сделано в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Snort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, достаточно указать протокол и действие. Дальше модули </w:t>
      </w:r>
      <w:proofErr w:type="spellStart"/>
      <w:r w:rsidRPr="00E059F5">
        <w:rPr>
          <w:color w:val="222222"/>
          <w:sz w:val="28"/>
          <w:szCs w:val="28"/>
          <w:shd w:val="clear" w:color="auto" w:fill="FFFFFF"/>
        </w:rPr>
        <w:t>Suricata</w:t>
      </w:r>
      <w:proofErr w:type="spellEnd"/>
      <w:r w:rsidRPr="00E059F5">
        <w:rPr>
          <w:color w:val="222222"/>
          <w:sz w:val="28"/>
          <w:szCs w:val="28"/>
          <w:shd w:val="clear" w:color="auto" w:fill="FFFFFF"/>
        </w:rPr>
        <w:t xml:space="preserve"> сами уже разберутся с трафиком и обнаружат протокол, даже если используется нестандартный порт.</w:t>
      </w:r>
      <w:r w:rsidR="008111D6"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8111D6" w:rsidRPr="008111D6" w:rsidRDefault="008111D6" w:rsidP="008111D6">
      <w:pPr>
        <w:pStyle w:val="affff1"/>
        <w:shd w:val="clear" w:color="auto" w:fill="FFFFFF"/>
        <w:spacing w:before="0" w:beforeAutospacing="0" w:after="390" w:afterAutospacing="0" w:line="276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ab/>
        <w:t xml:space="preserve">Учитывая, что наиболее интенсивной работой, выполняемой системой обнаружения вторжений, является детектирование пакетов, разработчики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Suricata</w:t>
      </w:r>
      <w:proofErr w:type="spellEnd"/>
      <w:r w:rsidRPr="008111D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решили использовать потоки для обнаружения. На рисунке 1 приведен пример создания трех потоков детектирования.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Suricata</w:t>
      </w:r>
      <w:proofErr w:type="spellEnd"/>
      <w:r w:rsidRPr="008111D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может получать сетевой трафик с карты сетевого интерфейса или из ранее записанного сетевого трафика из файла, хранящегося в формате </w:t>
      </w:r>
      <w:r>
        <w:rPr>
          <w:color w:val="222222"/>
          <w:sz w:val="28"/>
          <w:szCs w:val="28"/>
          <w:shd w:val="clear" w:color="auto" w:fill="FFFFFF"/>
          <w:lang w:val="en-US"/>
        </w:rPr>
        <w:t>PCAP</w:t>
      </w:r>
      <w:r w:rsidRPr="008111D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>Трафик передается через модуль декодирования, где он сначала де</w:t>
      </w:r>
      <w:r w:rsidR="00775FFA">
        <w:rPr>
          <w:color w:val="222222"/>
          <w:sz w:val="28"/>
          <w:szCs w:val="28"/>
          <w:shd w:val="clear" w:color="auto" w:fill="FFFFFF"/>
        </w:rPr>
        <w:t xml:space="preserve">кодируется в </w:t>
      </w:r>
      <w:r>
        <w:rPr>
          <w:color w:val="222222"/>
          <w:sz w:val="28"/>
          <w:szCs w:val="28"/>
          <w:shd w:val="clear" w:color="auto" w:fill="FFFFFF"/>
        </w:rPr>
        <w:t>соответствии с его протоколом, затем потоки повторно собираются перед распределением между модулями обнаружения сигнатуры.</w:t>
      </w:r>
    </w:p>
    <w:p w:rsidR="000A430C" w:rsidRDefault="008111D6" w:rsidP="000A430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FA6B398" wp14:editId="2944ACA1">
            <wp:extent cx="3962400" cy="2476500"/>
            <wp:effectExtent l="0" t="0" r="0" b="0"/>
            <wp:docPr id="31" name="Рисунок 3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0C" w:rsidRPr="008111D6" w:rsidRDefault="000A430C" w:rsidP="000A430C">
      <w:pPr>
        <w:pStyle w:val="af"/>
        <w:jc w:val="center"/>
        <w:rPr>
          <w:lang w:val="en-US"/>
        </w:rPr>
      </w:pPr>
      <w:r>
        <w:t xml:space="preserve">Рисунок </w:t>
      </w:r>
      <w:r w:rsidR="003F79BC">
        <w:fldChar w:fldCharType="begin"/>
      </w:r>
      <w:r w:rsidR="003F79BC">
        <w:instrText xml:space="preserve"> SEQ Рисунок \* ARABIC </w:instrText>
      </w:r>
      <w:r w:rsidR="003F79BC">
        <w:fldChar w:fldCharType="separate"/>
      </w:r>
      <w:r>
        <w:rPr>
          <w:noProof/>
        </w:rPr>
        <w:t>1</w:t>
      </w:r>
      <w:r w:rsidR="003F79BC">
        <w:rPr>
          <w:noProof/>
        </w:rPr>
        <w:fldChar w:fldCharType="end"/>
      </w:r>
      <w:r>
        <w:t xml:space="preserve">. </w:t>
      </w:r>
      <w:r w:rsidR="008111D6">
        <w:t xml:space="preserve">Пример работы </w:t>
      </w:r>
      <w:proofErr w:type="spellStart"/>
      <w:r w:rsidR="008111D6">
        <w:rPr>
          <w:lang w:val="en-US"/>
        </w:rPr>
        <w:t>Suricata</w:t>
      </w:r>
      <w:proofErr w:type="spellEnd"/>
    </w:p>
    <w:p w:rsidR="000A430C" w:rsidRDefault="000A430C" w:rsidP="000A430C">
      <w:pPr>
        <w:pStyle w:val="10"/>
        <w:ind w:firstLine="720"/>
        <w:jc w:val="both"/>
      </w:pPr>
    </w:p>
    <w:p w:rsidR="000A430C" w:rsidRDefault="000A430C" w:rsidP="000A430C">
      <w:pPr>
        <w:pStyle w:val="1"/>
        <w:jc w:val="both"/>
      </w:pPr>
      <w:bookmarkStart w:id="12" w:name="_Toc506117060"/>
      <w:r>
        <w:t>Конструкторская часть</w:t>
      </w:r>
      <w:bookmarkEnd w:id="12"/>
    </w:p>
    <w:p w:rsidR="000A430C" w:rsidRDefault="000A430C" w:rsidP="000A430C">
      <w:pPr>
        <w:pStyle w:val="2"/>
        <w:jc w:val="both"/>
      </w:pPr>
      <w:bookmarkStart w:id="13" w:name="_Toc506117061"/>
      <w:r>
        <w:t>Выбор технических решений, удовлетворяющих интересам ЗС</w:t>
      </w:r>
      <w:bookmarkEnd w:id="13"/>
    </w:p>
    <w:p w:rsidR="000A430C" w:rsidRPr="002652CC" w:rsidRDefault="000A430C" w:rsidP="000A430C"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AC674C" w:rsidRDefault="00AC674C" w:rsidP="00AC674C">
      <w:pPr>
        <w:pStyle w:val="af"/>
        <w:keepNext/>
        <w:jc w:val="both"/>
      </w:pPr>
    </w:p>
    <w:p w:rsidR="000A430C" w:rsidRDefault="000A430C" w:rsidP="00AC674C">
      <w:pPr>
        <w:pStyle w:val="af"/>
        <w:keepNext/>
        <w:jc w:val="both"/>
      </w:pPr>
      <w:r>
        <w:t xml:space="preserve">Таблица </w:t>
      </w:r>
      <w:r w:rsidR="003F79BC">
        <w:fldChar w:fldCharType="begin"/>
      </w:r>
      <w:r w:rsidR="003F79BC">
        <w:instrText xml:space="preserve"> SEQ Таблица \* ARABIC </w:instrText>
      </w:r>
      <w:r w:rsidR="003F79BC">
        <w:fldChar w:fldCharType="separate"/>
      </w:r>
      <w:r>
        <w:rPr>
          <w:noProof/>
        </w:rPr>
        <w:t>2</w:t>
      </w:r>
      <w:r w:rsidR="003F79BC">
        <w:rPr>
          <w:noProof/>
        </w:rPr>
        <w:fldChar w:fldCharType="end"/>
      </w:r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401FC" w:rsidRDefault="000A430C" w:rsidP="00AC674C">
            <w:pPr>
              <w:ind w:right="58" w:firstLine="0"/>
              <w:jc w:val="center"/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401FC" w:rsidRDefault="000A430C" w:rsidP="00AC674C">
            <w:pPr>
              <w:ind w:right="0" w:firstLine="0"/>
              <w:jc w:val="center"/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703A71" w:rsidRPr="00703A71" w:rsidRDefault="00703A71" w:rsidP="00703A71">
            <w:pPr>
              <w:pStyle w:val="10"/>
              <w:rPr>
                <w:sz w:val="20"/>
                <w:szCs w:val="20"/>
              </w:rPr>
            </w:pPr>
            <w:r w:rsidRPr="00703A71">
              <w:rPr>
                <w:sz w:val="20"/>
                <w:szCs w:val="20"/>
              </w:rPr>
              <w:t xml:space="preserve">Добавление правил в конфигурационный файл </w:t>
            </w:r>
            <w:r w:rsidRPr="00703A71">
              <w:rPr>
                <w:sz w:val="20"/>
                <w:szCs w:val="20"/>
                <w:lang w:val="en-US"/>
              </w:rPr>
              <w:t>IDS</w:t>
            </w:r>
            <w:r w:rsidRPr="00703A71">
              <w:rPr>
                <w:sz w:val="20"/>
                <w:szCs w:val="20"/>
              </w:rPr>
              <w:t xml:space="preserve"> </w:t>
            </w:r>
            <w:proofErr w:type="spellStart"/>
            <w:r w:rsidRPr="00703A71">
              <w:rPr>
                <w:sz w:val="20"/>
                <w:szCs w:val="20"/>
                <w:lang w:val="en-US"/>
              </w:rPr>
              <w:t>Suricata</w:t>
            </w:r>
            <w:proofErr w:type="spellEnd"/>
          </w:p>
          <w:p w:rsidR="00703A71" w:rsidRPr="00703A71" w:rsidRDefault="00703A71" w:rsidP="00703A71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703A71" w:rsidRPr="00703A71" w:rsidRDefault="00703A71" w:rsidP="00703A71">
            <w:pPr>
              <w:pStyle w:val="10"/>
              <w:rPr>
                <w:sz w:val="20"/>
                <w:szCs w:val="20"/>
              </w:rPr>
            </w:pPr>
            <w:r w:rsidRPr="00703A71">
              <w:rPr>
                <w:sz w:val="20"/>
                <w:szCs w:val="20"/>
              </w:rPr>
              <w:t xml:space="preserve">Удаление правил из конфигурационного файла </w:t>
            </w:r>
            <w:r w:rsidRPr="00703A71">
              <w:rPr>
                <w:sz w:val="20"/>
                <w:szCs w:val="20"/>
                <w:lang w:val="en-US"/>
              </w:rPr>
              <w:t>IDS</w:t>
            </w:r>
            <w:r w:rsidRPr="00703A71">
              <w:rPr>
                <w:sz w:val="20"/>
                <w:szCs w:val="20"/>
              </w:rPr>
              <w:t xml:space="preserve"> </w:t>
            </w:r>
            <w:proofErr w:type="spellStart"/>
            <w:r w:rsidRPr="00703A71">
              <w:rPr>
                <w:sz w:val="20"/>
                <w:szCs w:val="20"/>
                <w:lang w:val="en-US"/>
              </w:rPr>
              <w:t>Suricata</w:t>
            </w:r>
            <w:proofErr w:type="spellEnd"/>
          </w:p>
          <w:p w:rsidR="000A430C" w:rsidRPr="007D2AF6" w:rsidRDefault="000A430C" w:rsidP="00703A71">
            <w:pPr>
              <w:ind w:right="58" w:firstLine="0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Default="007227AD" w:rsidP="000A430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Новое правило заносится одним из классов разработанной системы в конфигурационный файл.</w:t>
            </w:r>
          </w:p>
          <w:p w:rsidR="000A430C" w:rsidRDefault="000A430C" w:rsidP="000A430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7227AD" w:rsidRDefault="007227AD" w:rsidP="007227AD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Существующее правило удаляется одним из классов разработанной системы в конфигурационном файле.</w:t>
            </w:r>
          </w:p>
          <w:p w:rsidR="007227AD" w:rsidRDefault="007227AD" w:rsidP="007227AD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  <w:p w:rsidR="000A430C" w:rsidRDefault="007227AD" w:rsidP="000A430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2401FC" w:rsidRDefault="007227AD" w:rsidP="000A430C">
            <w:pPr>
              <w:ind w:right="0" w:firstLine="0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7227AD" w:rsidRDefault="007227AD" w:rsidP="007227AD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7227AD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7227AD" w:rsidRPr="007227AD" w:rsidRDefault="007227AD" w:rsidP="007227AD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0A430C" w:rsidRPr="002401FC" w:rsidRDefault="007227AD" w:rsidP="007227AD">
            <w:pPr>
              <w:ind w:right="58" w:firstLine="0"/>
              <w:jc w:val="left"/>
              <w:rPr>
                <w:sz w:val="20"/>
                <w:szCs w:val="20"/>
                <w:shd w:val="clear" w:color="auto" w:fill="FFFFFF"/>
              </w:rPr>
            </w:pPr>
            <w:r w:rsidRPr="007227AD">
              <w:rPr>
                <w:sz w:val="20"/>
                <w:szCs w:val="20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Default="007227AD" w:rsidP="007227AD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менеджера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 будут находиться в системе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eastAsia="ru-RU"/>
              </w:rPr>
              <w:t>GitHub</w:t>
            </w:r>
            <w:r w:rsidRPr="007D2AF6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Контроль версий будет производиться с использованием системы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eastAsia="ru-RU"/>
              </w:rPr>
              <w:t>Git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  <w:p w:rsidR="007227AD" w:rsidRDefault="007227AD" w:rsidP="007227AD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7227AD" w:rsidRDefault="007227AD" w:rsidP="007227AD">
            <w:pPr>
              <w:pStyle w:val="af1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eastAsia="ru-RU"/>
              </w:rPr>
              <w:t>JUnit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  <w:p w:rsidR="000A430C" w:rsidRPr="00775FFA" w:rsidRDefault="000A430C" w:rsidP="007227AD">
            <w:pPr>
              <w:pStyle w:val="af1"/>
              <w:spacing w:after="0" w:line="240" w:lineRule="auto"/>
              <w:ind w:left="0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0A430C" w:rsidRPr="002401FC" w:rsidTr="006D791D">
        <w:trPr>
          <w:trHeight w:val="1836"/>
        </w:trPr>
        <w:tc>
          <w:tcPr>
            <w:tcW w:w="4788" w:type="dxa"/>
          </w:tcPr>
          <w:p w:rsidR="000A430C" w:rsidRPr="002401FC" w:rsidRDefault="000A430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 w:rsidRPr="002401FC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Быстро понять принцип работы </w:t>
            </w:r>
            <w:r w:rsidR="00AC674C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системы</w:t>
            </w:r>
            <w:r w:rsidRPr="002401FC"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.</w:t>
            </w:r>
          </w:p>
          <w:p w:rsidR="000A430C" w:rsidRPr="002401FC" w:rsidRDefault="000A430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0A430C" w:rsidRPr="002401FC" w:rsidRDefault="000A430C" w:rsidP="000A430C">
            <w:pPr>
              <w:ind w:right="58" w:firstLine="0"/>
              <w:rPr>
                <w:sz w:val="20"/>
                <w:szCs w:val="20"/>
                <w:shd w:val="clear" w:color="auto" w:fill="FFFFFF"/>
              </w:rPr>
            </w:pPr>
            <w:r w:rsidRPr="002401FC">
              <w:rPr>
                <w:sz w:val="20"/>
                <w:szCs w:val="20"/>
                <w:shd w:val="clear" w:color="auto" w:fill="FFFFFF"/>
              </w:rPr>
              <w:t>Быстро внести изменения и проверить,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0A430C" w:rsidRPr="00AC674C" w:rsidRDefault="00AC674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 xml:space="preserve">Написаны аннотации с помощью 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eastAsia="ru-RU"/>
              </w:rPr>
              <w:t>Javadoc</w:t>
            </w:r>
          </w:p>
          <w:p w:rsidR="000A430C" w:rsidRDefault="000A430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AC674C" w:rsidRDefault="00AC674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6D791D" w:rsidRDefault="006D791D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</w:p>
          <w:p w:rsidR="000A430C" w:rsidRPr="009E086B" w:rsidRDefault="000A430C" w:rsidP="000A430C">
            <w:pPr>
              <w:pStyle w:val="af1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eastAsia="ru-RU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0A430C" w:rsidRPr="002401FC" w:rsidRDefault="000A430C" w:rsidP="000A430C">
      <w:pPr>
        <w:pStyle w:val="10"/>
      </w:pPr>
    </w:p>
    <w:p w:rsidR="000A430C" w:rsidRDefault="000A430C" w:rsidP="000A430C">
      <w:pPr>
        <w:pStyle w:val="2"/>
        <w:jc w:val="both"/>
      </w:pPr>
      <w:bookmarkStart w:id="14" w:name="_Toc506117062"/>
      <w:r>
        <w:t>Структура проекта</w:t>
      </w:r>
      <w:bookmarkEnd w:id="14"/>
    </w:p>
    <w:p w:rsidR="000A430C" w:rsidRDefault="000A430C" w:rsidP="000A430C"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AC674C">
      <w:pPr>
        <w:pStyle w:val="af"/>
        <w:keepNext/>
        <w:jc w:val="both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AC674C">
              <w:rPr>
                <w:b/>
                <w:sz w:val="22"/>
                <w:szCs w:val="22"/>
              </w:rPr>
              <w:t>Плагин</w:t>
            </w:r>
          </w:p>
        </w:tc>
        <w:tc>
          <w:tcPr>
            <w:tcW w:w="4469" w:type="dxa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AC674C">
              <w:rPr>
                <w:b/>
                <w:sz w:val="22"/>
                <w:szCs w:val="22"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</w:pPr>
            <w:r w:rsidRPr="00AC674C">
              <w:t>Содержит интерфейс сервиса и модель клиентов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AC674C">
            <w:pPr>
              <w:pStyle w:val="af2"/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AC674C" w:rsidRPr="00AC674C" w:rsidRDefault="00AC674C" w:rsidP="000A430C"/>
    <w:p w:rsidR="000A430C" w:rsidRDefault="00AC674C" w:rsidP="00AC674C">
      <w:pPr>
        <w:pStyle w:val="3"/>
        <w:rPr>
          <w:lang w:val="en-US"/>
        </w:rPr>
      </w:pPr>
      <w:bookmarkStart w:id="15" w:name="_Toc506117063"/>
      <w:r>
        <w:t>Плагин</w:t>
      </w:r>
      <w:r w:rsidRPr="00AC674C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</w:t>
      </w:r>
      <w:bookmarkEnd w:id="15"/>
      <w:proofErr w:type="spellEnd"/>
    </w:p>
    <w:p w:rsidR="00AC674C" w:rsidRDefault="00AC674C" w:rsidP="00AC674C">
      <w:pPr>
        <w:pStyle w:val="10"/>
      </w:pPr>
      <w:r>
        <w:t>Данный плагин содержит 2 пакета:</w:t>
      </w:r>
    </w:p>
    <w:p w:rsidR="00AC674C" w:rsidRDefault="00AC674C" w:rsidP="003D0689">
      <w:pPr>
        <w:pStyle w:val="10"/>
        <w:numPr>
          <w:ilvl w:val="0"/>
          <w:numId w:val="11"/>
        </w:numPr>
      </w:pPr>
      <w:proofErr w:type="spellStart"/>
      <w:proofErr w:type="gramStart"/>
      <w:r w:rsidRPr="00AC674C">
        <w:t>com.bmstu</w:t>
      </w:r>
      <w:proofErr w:type="gramEnd"/>
      <w:r w:rsidRPr="00AC674C">
        <w:t>.suricata.settings.manager</w:t>
      </w:r>
      <w:proofErr w:type="spellEnd"/>
    </w:p>
    <w:p w:rsidR="00AC674C" w:rsidRDefault="00AC674C" w:rsidP="003D0689">
      <w:pPr>
        <w:pStyle w:val="10"/>
        <w:numPr>
          <w:ilvl w:val="0"/>
          <w:numId w:val="11"/>
        </w:numPr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.suricata.settings.manager.model</w:t>
      </w:r>
      <w:proofErr w:type="spellEnd"/>
    </w:p>
    <w:p w:rsidR="00AC674C" w:rsidRDefault="00AC674C" w:rsidP="00AC674C">
      <w:pPr>
        <w:pStyle w:val="10"/>
        <w:ind w:left="360"/>
        <w:rPr>
          <w:lang w:val="en-US"/>
        </w:rPr>
      </w:pPr>
    </w:p>
    <w:p w:rsidR="00AC674C" w:rsidRDefault="00AC674C" w:rsidP="00AC674C">
      <w:pPr>
        <w:pStyle w:val="10"/>
        <w:rPr>
          <w:lang w:val="en-US"/>
        </w:rPr>
      </w:pPr>
    </w:p>
    <w:p w:rsidR="00AC674C" w:rsidRDefault="00AC674C" w:rsidP="00AC674C">
      <w:pPr>
        <w:pStyle w:val="10"/>
        <w:rPr>
          <w:lang w:val="en-US"/>
        </w:rPr>
      </w:pPr>
      <w:r>
        <w:t>Пакет</w:t>
      </w:r>
      <w:r w:rsidRPr="00AC674C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</w:t>
      </w:r>
      <w:proofErr w:type="spellEnd"/>
      <w:r w:rsidRPr="00AC674C">
        <w:rPr>
          <w:lang w:val="en-US"/>
        </w:rPr>
        <w:t xml:space="preserve"> </w:t>
      </w:r>
      <w:r>
        <w:t>содержит</w:t>
      </w:r>
      <w:r w:rsidRPr="00AC674C">
        <w:rPr>
          <w:lang w:val="en-US"/>
        </w:rPr>
        <w:t xml:space="preserve"> </w:t>
      </w:r>
      <w:r>
        <w:t>интерфейс</w:t>
      </w:r>
      <w:r w:rsidRPr="00AC674C">
        <w:rPr>
          <w:lang w:val="en-US"/>
        </w:rPr>
        <w:t xml:space="preserve"> </w:t>
      </w:r>
      <w:proofErr w:type="spellStart"/>
      <w:r w:rsidRPr="00AC674C">
        <w:rPr>
          <w:lang w:val="en-US"/>
        </w:rPr>
        <w:t>ISuricataSettingsManager</w:t>
      </w:r>
      <w:proofErr w:type="spellEnd"/>
      <w:r w:rsidRPr="00AC674C">
        <w:rPr>
          <w:lang w:val="en-US"/>
        </w:rPr>
        <w:t xml:space="preserve">, </w:t>
      </w:r>
      <w:r>
        <w:t>который</w:t>
      </w:r>
      <w:r w:rsidRPr="00AC674C">
        <w:rPr>
          <w:lang w:val="en-US"/>
        </w:rPr>
        <w:t xml:space="preserve"> </w:t>
      </w:r>
      <w:r>
        <w:t>включает</w:t>
      </w:r>
      <w:r w:rsidRPr="00AC674C">
        <w:rPr>
          <w:lang w:val="en-US"/>
        </w:rPr>
        <w:t xml:space="preserve"> </w:t>
      </w:r>
      <w:r>
        <w:t>в</w:t>
      </w:r>
      <w:r w:rsidRPr="00AC674C">
        <w:rPr>
          <w:lang w:val="en-US"/>
        </w:rPr>
        <w:t xml:space="preserve"> </w:t>
      </w:r>
      <w:r>
        <w:t>себя</w:t>
      </w:r>
      <w:r w:rsidRPr="00AC674C">
        <w:rPr>
          <w:lang w:val="en-US"/>
        </w:rPr>
        <w:t xml:space="preserve"> 4 </w:t>
      </w:r>
      <w:r>
        <w:t>метода</w:t>
      </w:r>
      <w:r>
        <w:rPr>
          <w:lang w:val="en-US"/>
        </w:rPr>
        <w:t>:</w:t>
      </w:r>
    </w:p>
    <w:p w:rsidR="00AC674C" w:rsidRPr="005D10E4" w:rsidRDefault="005D10E4" w:rsidP="005D10E4">
      <w:pPr>
        <w:pStyle w:val="af"/>
        <w:keepNext/>
        <w:jc w:val="both"/>
      </w:pPr>
      <w:r>
        <w:lastRenderedPageBreak/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AC674C">
        <w:rPr>
          <w:lang w:val="en-US"/>
        </w:rPr>
        <w:t>ISuricataSettingsManager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3"/>
        <w:gridCol w:w="4644"/>
      </w:tblGrid>
      <w:tr w:rsidR="00AC674C" w:rsidRPr="00511416" w:rsidTr="008469BA">
        <w:tc>
          <w:tcPr>
            <w:tcW w:w="4955" w:type="dxa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Метод</w:t>
            </w:r>
          </w:p>
        </w:tc>
        <w:tc>
          <w:tcPr>
            <w:tcW w:w="4956" w:type="dxa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eastAsia="en-US"/>
              </w:rPr>
              <w:t>void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addRuleSet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spellStart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RuleSet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C674C">
              <w:rPr>
                <w:rFonts w:ascii="Consolas" w:eastAsiaTheme="minorHAnsi" w:hAnsi="Consolas" w:cs="Consolas"/>
                <w:color w:val="6A3E3E"/>
                <w:sz w:val="20"/>
                <w:szCs w:val="20"/>
                <w:lang w:eastAsia="en-US"/>
              </w:rPr>
              <w:t>ruleSet</w:t>
            </w:r>
            <w:proofErr w:type="spellEnd"/>
            <w:r w:rsidR="005D10E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956" w:type="dxa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AC674C">
              <w:rPr>
                <w:sz w:val="20"/>
                <w:szCs w:val="20"/>
              </w:rPr>
              <w:t xml:space="preserve">Добавляет список правил в конфигурационный файл </w:t>
            </w:r>
            <w:proofErr w:type="spellStart"/>
            <w:r w:rsidRPr="00AC674C">
              <w:rPr>
                <w:sz w:val="20"/>
                <w:szCs w:val="20"/>
                <w:lang w:val="en-US"/>
              </w:rPr>
              <w:t>Suricata</w:t>
            </w:r>
            <w:proofErr w:type="spellEnd"/>
            <w:r w:rsidRPr="00AC674C">
              <w:rPr>
                <w:sz w:val="20"/>
                <w:szCs w:val="20"/>
              </w:rPr>
              <w:t>. На вход принимает список правил, который не может быть пуст.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eastAsia="en-US"/>
              </w:rPr>
              <w:t>void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removeRuleSet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spellStart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RuleSet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AC674C">
              <w:rPr>
                <w:rFonts w:ascii="Consolas" w:eastAsiaTheme="minorHAnsi" w:hAnsi="Consolas" w:cs="Consolas"/>
                <w:color w:val="6A3E3E"/>
                <w:sz w:val="20"/>
                <w:szCs w:val="20"/>
                <w:lang w:eastAsia="en-US"/>
              </w:rPr>
              <w:t>ruleSet</w:t>
            </w:r>
            <w:proofErr w:type="spellEnd"/>
            <w:r w:rsidR="005D10E4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4956" w:type="dxa"/>
          </w:tcPr>
          <w:p w:rsidR="00AC674C" w:rsidRPr="005D10E4" w:rsidRDefault="00AC674C" w:rsidP="008469BA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5D10E4">
              <w:rPr>
                <w:sz w:val="20"/>
                <w:szCs w:val="20"/>
              </w:rPr>
              <w:t xml:space="preserve">Удаляет список правил из конфигурационного файла </w:t>
            </w:r>
            <w:proofErr w:type="spellStart"/>
            <w:r w:rsidRPr="005D10E4">
              <w:rPr>
                <w:sz w:val="20"/>
                <w:szCs w:val="20"/>
                <w:lang w:val="en-US"/>
              </w:rPr>
              <w:t>Suricata</w:t>
            </w:r>
            <w:proofErr w:type="spellEnd"/>
            <w:r w:rsidRPr="005D10E4">
              <w:rPr>
                <w:sz w:val="20"/>
                <w:szCs w:val="20"/>
              </w:rPr>
              <w:t>. На вход принимает список правил, который не может быть пуст.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AC674C" w:rsidRDefault="00AC674C" w:rsidP="008469BA">
            <w:pPr>
              <w:pStyle w:val="af2"/>
              <w:spacing w:line="276" w:lineRule="auto"/>
              <w:ind w:firstLine="0"/>
              <w:jc w:val="left"/>
              <w:rPr>
                <w:lang w:val="en-US"/>
              </w:rPr>
            </w:pPr>
            <w:r w:rsidRPr="00AC674C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AC674C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C674C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addRule</w:t>
            </w:r>
            <w:proofErr w:type="spellEnd"/>
            <w:r w:rsidRPr="00AC674C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(String </w:t>
            </w:r>
            <w:r w:rsidRPr="00AC674C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path</w:t>
            </w:r>
            <w:r w:rsidRPr="00AC674C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, Rule </w:t>
            </w:r>
            <w:r w:rsidRPr="00AC674C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rule</w:t>
            </w:r>
            <w:r w:rsid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4956" w:type="dxa"/>
          </w:tcPr>
          <w:p w:rsidR="00AC674C" w:rsidRPr="005D10E4" w:rsidRDefault="00AC674C" w:rsidP="008469BA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5D10E4">
              <w:rPr>
                <w:sz w:val="20"/>
                <w:szCs w:val="20"/>
              </w:rPr>
              <w:t>Добавляет правило в список правил, который может быть найден по заданному пути.</w:t>
            </w:r>
            <w:r w:rsidR="005D10E4" w:rsidRPr="005D10E4">
              <w:rPr>
                <w:sz w:val="20"/>
                <w:szCs w:val="20"/>
              </w:rPr>
              <w:t xml:space="preserve"> На вход принимает путь к корневой папке </w:t>
            </w:r>
            <w:proofErr w:type="spellStart"/>
            <w:r w:rsidR="005D10E4" w:rsidRPr="005D10E4">
              <w:rPr>
                <w:sz w:val="20"/>
                <w:szCs w:val="20"/>
                <w:lang w:val="en-US"/>
              </w:rPr>
              <w:t>Suricata</w:t>
            </w:r>
            <w:proofErr w:type="spellEnd"/>
            <w:r w:rsidR="005D10E4" w:rsidRPr="005D10E4">
              <w:rPr>
                <w:sz w:val="20"/>
                <w:szCs w:val="20"/>
              </w:rPr>
              <w:t xml:space="preserve"> со списком правил и само правило. Оба аргумента не могут быть пустыми.</w:t>
            </w:r>
            <w:r w:rsidRPr="005D10E4">
              <w:rPr>
                <w:sz w:val="20"/>
                <w:szCs w:val="20"/>
              </w:rPr>
              <w:t xml:space="preserve"> </w:t>
            </w:r>
          </w:p>
        </w:tc>
      </w:tr>
      <w:tr w:rsidR="00AC674C" w:rsidRPr="00F67922" w:rsidTr="005D10E4">
        <w:trPr>
          <w:trHeight w:val="696"/>
        </w:trPr>
        <w:tc>
          <w:tcPr>
            <w:tcW w:w="4955" w:type="dxa"/>
            <w:vAlign w:val="center"/>
          </w:tcPr>
          <w:p w:rsidR="00AC674C" w:rsidRPr="005D10E4" w:rsidRDefault="005D10E4" w:rsidP="008469BA">
            <w:pPr>
              <w:pStyle w:val="af2"/>
              <w:tabs>
                <w:tab w:val="left" w:pos="1792"/>
                <w:tab w:val="left" w:pos="2579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5D10E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removeRule</w:t>
            </w:r>
            <w:proofErr w:type="spellEnd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(String </w:t>
            </w:r>
            <w:r w:rsidRPr="005D10E4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path</w:t>
            </w:r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, Rule </w:t>
            </w:r>
            <w:r w:rsidRPr="005D10E4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rule</w:t>
            </w:r>
            <w:r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4956" w:type="dxa"/>
          </w:tcPr>
          <w:p w:rsidR="00AC674C" w:rsidRPr="005D10E4" w:rsidRDefault="005D10E4" w:rsidP="008469BA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 w:rsidRPr="005D10E4">
              <w:rPr>
                <w:sz w:val="20"/>
                <w:szCs w:val="20"/>
              </w:rPr>
              <w:t xml:space="preserve">Удаляет правило из списка правил, который может быть найден по заданному пути. На вход принимает путь к корневой папке </w:t>
            </w:r>
            <w:proofErr w:type="spellStart"/>
            <w:r w:rsidRPr="005D10E4">
              <w:rPr>
                <w:sz w:val="20"/>
                <w:szCs w:val="20"/>
                <w:lang w:val="en-US"/>
              </w:rPr>
              <w:t>Suricata</w:t>
            </w:r>
            <w:proofErr w:type="spellEnd"/>
            <w:r w:rsidRPr="005D10E4">
              <w:rPr>
                <w:sz w:val="20"/>
                <w:szCs w:val="20"/>
              </w:rPr>
              <w:t xml:space="preserve"> со списком правил и само правило. Оба аргумента не могут быть пустыми.</w:t>
            </w:r>
          </w:p>
        </w:tc>
      </w:tr>
    </w:tbl>
    <w:p w:rsidR="00AC674C" w:rsidRDefault="00AC674C" w:rsidP="00AC674C">
      <w:pPr>
        <w:pStyle w:val="10"/>
        <w:rPr>
          <w:lang w:val="en-US"/>
        </w:rPr>
      </w:pPr>
    </w:p>
    <w:p w:rsidR="005D10E4" w:rsidRDefault="005D10E4" w:rsidP="005D10E4">
      <w:pPr>
        <w:pStyle w:val="10"/>
      </w:pPr>
      <w:r>
        <w:t>Согласно</w:t>
      </w:r>
      <w:r w:rsidRPr="005D10E4">
        <w:t xml:space="preserve"> </w:t>
      </w:r>
      <w:proofErr w:type="gramStart"/>
      <w:r>
        <w:t>спецификации</w:t>
      </w:r>
      <w:proofErr w:type="gramEnd"/>
      <w:r w:rsidRPr="005D10E4">
        <w:t xml:space="preserve"> </w:t>
      </w:r>
      <w:proofErr w:type="spellStart"/>
      <w:r>
        <w:rPr>
          <w:lang w:val="en-US"/>
        </w:rPr>
        <w:t>Suricata</w:t>
      </w:r>
      <w:proofErr w:type="spellEnd"/>
      <w:r w:rsidRPr="005D10E4">
        <w:t xml:space="preserve"> </w:t>
      </w:r>
      <w:r>
        <w:t>каждое</w:t>
      </w:r>
      <w:r w:rsidRPr="005D10E4">
        <w:t xml:space="preserve"> </w:t>
      </w:r>
      <w:r>
        <w:t>правило</w:t>
      </w:r>
      <w:r w:rsidRPr="005D10E4">
        <w:t xml:space="preserve"> </w:t>
      </w:r>
      <w:r>
        <w:t>перехвата</w:t>
      </w:r>
      <w:r w:rsidRPr="005D10E4">
        <w:t xml:space="preserve"> </w:t>
      </w:r>
      <w:r>
        <w:t>состоит</w:t>
      </w:r>
      <w:r w:rsidRPr="005D10E4">
        <w:t xml:space="preserve"> </w:t>
      </w:r>
      <w:r>
        <w:t>из</w:t>
      </w:r>
      <w:r w:rsidRPr="005D10E4">
        <w:t xml:space="preserve"> </w:t>
      </w:r>
      <w:r>
        <w:t>действия, заголовка и опций. Пакет</w:t>
      </w:r>
      <w:r w:rsidRPr="005D10E4">
        <w:t xml:space="preserve"> </w:t>
      </w:r>
      <w:proofErr w:type="gramStart"/>
      <w:r w:rsidRPr="00AC674C">
        <w:rPr>
          <w:lang w:val="en-US"/>
        </w:rPr>
        <w:t>com</w:t>
      </w:r>
      <w:r w:rsidRPr="005D10E4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5D10E4">
        <w:t>.</w:t>
      </w:r>
      <w:proofErr w:type="spellStart"/>
      <w:r w:rsidRPr="00AC674C">
        <w:rPr>
          <w:lang w:val="en-US"/>
        </w:rPr>
        <w:t>suricata</w:t>
      </w:r>
      <w:proofErr w:type="spellEnd"/>
      <w:r w:rsidRPr="005D10E4">
        <w:t>.</w:t>
      </w:r>
      <w:r w:rsidRPr="00AC674C">
        <w:rPr>
          <w:lang w:val="en-US"/>
        </w:rPr>
        <w:t>settings</w:t>
      </w:r>
      <w:r w:rsidRPr="005D10E4">
        <w:t>.</w:t>
      </w:r>
      <w:r w:rsidRPr="00AC674C">
        <w:rPr>
          <w:lang w:val="en-US"/>
        </w:rPr>
        <w:t>manager</w:t>
      </w:r>
      <w:r w:rsidRPr="005D10E4">
        <w:t>.</w:t>
      </w:r>
      <w:r w:rsidRPr="00AC674C">
        <w:rPr>
          <w:lang w:val="en-US"/>
        </w:rPr>
        <w:t>model</w:t>
      </w:r>
      <w:r w:rsidRPr="005D10E4">
        <w:t xml:space="preserve"> </w:t>
      </w:r>
      <w:r>
        <w:t>содержит</w:t>
      </w:r>
      <w:r w:rsidRPr="005D10E4">
        <w:t xml:space="preserve"> 5 </w:t>
      </w:r>
      <w:r>
        <w:t>классов, необходимых для реализации модели правила</w:t>
      </w:r>
      <w:r w:rsidRPr="005D10E4">
        <w:t>:</w:t>
      </w:r>
    </w:p>
    <w:p w:rsidR="005D10E4" w:rsidRPr="005D10E4" w:rsidRDefault="005D10E4" w:rsidP="005D10E4">
      <w:pPr>
        <w:pStyle w:val="af"/>
        <w:keepNext/>
        <w:jc w:val="both"/>
      </w:pPr>
      <w:r>
        <w:t>Таблица</w:t>
      </w:r>
      <w:r w:rsidRPr="005D10E4">
        <w:t xml:space="preserve"> </w:t>
      </w:r>
      <w:r>
        <w:t>5</w:t>
      </w:r>
      <w:r w:rsidRPr="005D10E4">
        <w:t xml:space="preserve">.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AC674C">
        <w:rPr>
          <w:lang w:val="en-US"/>
        </w:rPr>
        <w:t>com</w:t>
      </w:r>
      <w:r w:rsidRPr="005D10E4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5D10E4">
        <w:t>.</w:t>
      </w:r>
      <w:proofErr w:type="spellStart"/>
      <w:r w:rsidRPr="00AC674C">
        <w:rPr>
          <w:lang w:val="en-US"/>
        </w:rPr>
        <w:t>suricata</w:t>
      </w:r>
      <w:proofErr w:type="spellEnd"/>
      <w:r w:rsidRPr="005D10E4">
        <w:t>.</w:t>
      </w:r>
      <w:r w:rsidRPr="00AC674C">
        <w:rPr>
          <w:lang w:val="en-US"/>
        </w:rPr>
        <w:t>settings</w:t>
      </w:r>
      <w:r w:rsidRPr="005D10E4">
        <w:t>.</w:t>
      </w:r>
      <w:r w:rsidRPr="00AC674C">
        <w:rPr>
          <w:lang w:val="en-US"/>
        </w:rPr>
        <w:t>manager</w:t>
      </w:r>
      <w:r w:rsidRPr="005D10E4">
        <w:t>.</w:t>
      </w:r>
      <w:r w:rsidRPr="00AC674C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8469BA">
        <w:trPr>
          <w:trHeight w:val="365"/>
        </w:trPr>
        <w:tc>
          <w:tcPr>
            <w:tcW w:w="3148" w:type="dxa"/>
          </w:tcPr>
          <w:p w:rsidR="005D10E4" w:rsidRPr="00AC674C" w:rsidRDefault="008469BA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Класс</w:t>
            </w:r>
          </w:p>
        </w:tc>
        <w:tc>
          <w:tcPr>
            <w:tcW w:w="6303" w:type="dxa"/>
          </w:tcPr>
          <w:p w:rsidR="005D10E4" w:rsidRPr="005D10E4" w:rsidRDefault="005D10E4" w:rsidP="008469BA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Состав и описание</w:t>
            </w:r>
          </w:p>
        </w:tc>
      </w:tr>
      <w:tr w:rsidR="005D10E4" w:rsidRPr="005D10E4" w:rsidTr="008469BA">
        <w:trPr>
          <w:trHeight w:val="1452"/>
        </w:trPr>
        <w:tc>
          <w:tcPr>
            <w:tcW w:w="3148" w:type="dxa"/>
            <w:vAlign w:val="center"/>
          </w:tcPr>
          <w:p w:rsidR="005D10E4" w:rsidRPr="008469BA" w:rsidRDefault="005D10E4" w:rsidP="008469BA">
            <w:pPr>
              <w:pStyle w:val="af2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69BA">
              <w:rPr>
                <w:rFonts w:eastAsiaTheme="minorHAnsi"/>
                <w:bCs/>
                <w:sz w:val="28"/>
                <w:szCs w:val="28"/>
                <w:lang w:val="en-US" w:eastAsia="en-US"/>
              </w:rPr>
              <w:t>Action</w:t>
            </w:r>
          </w:p>
        </w:tc>
        <w:tc>
          <w:tcPr>
            <w:tcW w:w="6303" w:type="dxa"/>
          </w:tcPr>
          <w:p w:rsidR="005D10E4" w:rsidRPr="00775FFA" w:rsidRDefault="005D10E4" w:rsidP="008469BA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5D10E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5D10E4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name</w:t>
            </w:r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eastAsiaTheme="minorHAnsi"/>
                <w:sz w:val="20"/>
                <w:szCs w:val="20"/>
                <w:lang w:val="en-US" w:eastAsia="en-US"/>
              </w:rPr>
              <w:t xml:space="preserve">–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Pr="005D10E4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действия</w:t>
            </w:r>
          </w:p>
          <w:p w:rsidR="00087B78" w:rsidRPr="008469BA" w:rsidRDefault="00087B78" w:rsidP="008469BA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5D10E4" w:rsidRPr="00775FFA" w:rsidRDefault="005D10E4" w:rsidP="008469BA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5D10E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Action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gramEnd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name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) 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–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конструктор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задает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8469BA">
              <w:rPr>
                <w:rFonts w:eastAsiaTheme="minorHAnsi"/>
                <w:sz w:val="20"/>
                <w:szCs w:val="20"/>
                <w:lang w:eastAsia="en-US"/>
              </w:rPr>
              <w:t>полученное</w:t>
            </w:r>
            <w:r w:rsidR="008469BA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8469BA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="008469BA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8469BA">
              <w:rPr>
                <w:rFonts w:eastAsiaTheme="minorHAnsi"/>
                <w:sz w:val="20"/>
                <w:szCs w:val="20"/>
                <w:lang w:eastAsia="en-US"/>
              </w:rPr>
              <w:t>списке</w:t>
            </w:r>
            <w:r w:rsidR="008469BA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8469BA">
              <w:rPr>
                <w:rFonts w:eastAsiaTheme="minorHAnsi"/>
                <w:sz w:val="20"/>
                <w:szCs w:val="20"/>
                <w:lang w:eastAsia="en-US"/>
              </w:rPr>
              <w:t>аргументов</w:t>
            </w:r>
          </w:p>
          <w:p w:rsidR="00087B78" w:rsidRPr="00775FFA" w:rsidRDefault="00087B78" w:rsidP="008469BA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5D10E4" w:rsidRPr="005D10E4" w:rsidRDefault="005D10E4" w:rsidP="008469BA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5D10E4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proofErr w:type="spellStart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getName</w:t>
            </w:r>
            <w:proofErr w:type="spellEnd"/>
            <w:r w:rsidRPr="005D10E4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() </w:t>
            </w:r>
            <w:r w:rsidRPr="005D10E4">
              <w:rPr>
                <w:rFonts w:eastAsiaTheme="minorHAnsi"/>
                <w:sz w:val="20"/>
                <w:szCs w:val="20"/>
                <w:lang w:val="en-US" w:eastAsia="en-US"/>
              </w:rPr>
              <w:t xml:space="preserve">–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5D10E4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Pr="005D10E4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5D10E4">
              <w:rPr>
                <w:rFonts w:eastAsiaTheme="minorHAnsi"/>
                <w:sz w:val="20"/>
                <w:szCs w:val="20"/>
                <w:lang w:eastAsia="en-US"/>
              </w:rPr>
              <w:t>действия</w:t>
            </w:r>
          </w:p>
        </w:tc>
      </w:tr>
      <w:tr w:rsidR="005D10E4" w:rsidRPr="008469BA" w:rsidTr="008469BA">
        <w:trPr>
          <w:trHeight w:val="672"/>
        </w:trPr>
        <w:tc>
          <w:tcPr>
            <w:tcW w:w="3148" w:type="dxa"/>
            <w:vAlign w:val="center"/>
          </w:tcPr>
          <w:p w:rsidR="005D10E4" w:rsidRPr="008469BA" w:rsidRDefault="008469BA" w:rsidP="008469BA">
            <w:pPr>
              <w:pStyle w:val="af2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69BA">
              <w:rPr>
                <w:sz w:val="28"/>
                <w:szCs w:val="28"/>
                <w:lang w:val="en-US"/>
              </w:rPr>
              <w:t>Header</w:t>
            </w:r>
          </w:p>
        </w:tc>
        <w:tc>
          <w:tcPr>
            <w:tcW w:w="6303" w:type="dxa"/>
          </w:tcPr>
          <w:p w:rsidR="008469BA" w:rsidRPr="008469B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protocol</w:t>
            </w:r>
            <w:r w:rsidRPr="008469BA">
              <w:rPr>
                <w:rFonts w:ascii="Consolas" w:eastAsiaTheme="minorHAnsi" w:hAnsi="Consolas" w:cs="Consolas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протокол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правила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Не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пустой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.</w:t>
            </w:r>
          </w:p>
          <w:p w:rsidR="008469BA" w:rsidRPr="008469B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destination</w:t>
            </w:r>
            <w:r w:rsidRPr="008469BA">
              <w:rPr>
                <w:rFonts w:ascii="Consolas" w:eastAsiaTheme="minorHAnsi" w:hAnsi="Consolas" w:cs="Consolas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пункт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назначения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Не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пустой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.</w:t>
            </w:r>
          </w:p>
          <w:p w:rsidR="008469BA" w:rsidRPr="008469B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proofErr w:type="spellStart"/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destinationPort</w:t>
            </w:r>
            <w:proofErr w:type="spellEnd"/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порт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назначения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Не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пустой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.</w:t>
            </w:r>
          </w:p>
          <w:p w:rsidR="008469BA" w:rsidRPr="00775FF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rPr>
                <w:rFonts w:eastAsiaTheme="minorHAnsi"/>
                <w:color w:val="auto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direction</w:t>
            </w:r>
            <w:r>
              <w:rPr>
                <w:rFonts w:eastAsiaTheme="minorHAnsi"/>
                <w:color w:val="0000C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направление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.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Не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пустое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.</w:t>
            </w:r>
          </w:p>
          <w:p w:rsidR="008469BA" w:rsidRPr="00775FF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rPr>
                <w:rFonts w:eastAsiaTheme="minorHAnsi"/>
                <w:color w:val="auto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source</w:t>
            </w:r>
            <w:r w:rsidRPr="00775FFA">
              <w:rPr>
                <w:rFonts w:ascii="Consolas" w:eastAsiaTheme="minorHAnsi" w:hAnsi="Consolas" w:cs="Consolas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 xml:space="preserve">- 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источник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правила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Не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пустой</w:t>
            </w:r>
            <w:r w:rsidRPr="00775FFA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.</w:t>
            </w:r>
          </w:p>
          <w:p w:rsidR="005D10E4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sourcePort</w:t>
            </w:r>
            <w:proofErr w:type="spellEnd"/>
            <w:r w:rsidRPr="00775FFA">
              <w:rPr>
                <w:rFonts w:eastAsiaTheme="minorHAnsi"/>
                <w:color w:val="0000C0"/>
                <w:sz w:val="20"/>
                <w:szCs w:val="20"/>
                <w:lang w:eastAsia="en-US"/>
              </w:rPr>
              <w:t xml:space="preserve"> 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–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порт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источника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.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Не пустой.</w:t>
            </w:r>
          </w:p>
          <w:p w:rsidR="008469B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getProtocol</w:t>
            </w:r>
            <w:proofErr w:type="spellEnd"/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gramEnd"/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) 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– </w:t>
            </w:r>
            <w:r w:rsidRPr="008469BA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eastAsiaTheme="minorHAnsi"/>
                <w:sz w:val="20"/>
                <w:szCs w:val="20"/>
                <w:lang w:eastAsia="en-US"/>
              </w:rPr>
              <w:t>протокол.</w:t>
            </w:r>
          </w:p>
          <w:p w:rsidR="00087B78" w:rsidRDefault="00087B78" w:rsidP="008469BA">
            <w:pPr>
              <w:pStyle w:val="af2"/>
              <w:spacing w:line="276" w:lineRule="auto"/>
              <w:ind w:firstLine="0"/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</w:pPr>
          </w:p>
          <w:p w:rsidR="008469B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getDestinationPort</w:t>
            </w:r>
            <w:proofErr w:type="spellEnd"/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gramEnd"/>
            <w:r w:rsidRPr="00775FF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)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 –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порт</w:t>
            </w:r>
            <w:r w:rsidRPr="00775FFA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назначения.</w:t>
            </w:r>
          </w:p>
          <w:p w:rsidR="00087B78" w:rsidRPr="00775FFA" w:rsidRDefault="00087B78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eastAsia="en-US"/>
              </w:rPr>
            </w:pPr>
          </w:p>
          <w:p w:rsidR="008469BA" w:rsidRPr="008469B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getDirection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eastAsia="en-US"/>
              </w:rPr>
              <w:t xml:space="preserve"> –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8469BA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направление правила.</w:t>
            </w:r>
          </w:p>
          <w:p w:rsidR="008469BA" w:rsidRPr="008469B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getSource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источник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  <w:p w:rsidR="008469BA" w:rsidRPr="008469BA" w:rsidRDefault="008469BA" w:rsidP="008469BA">
            <w:pPr>
              <w:pStyle w:val="af2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proofErr w:type="spell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getSourcePort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порт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источника.</w:t>
            </w:r>
          </w:p>
        </w:tc>
      </w:tr>
      <w:tr w:rsidR="005D10E4" w:rsidRPr="00521F4C" w:rsidTr="008469BA">
        <w:trPr>
          <w:trHeight w:val="1345"/>
        </w:trPr>
        <w:tc>
          <w:tcPr>
            <w:tcW w:w="3148" w:type="dxa"/>
            <w:vAlign w:val="center"/>
          </w:tcPr>
          <w:p w:rsidR="005D10E4" w:rsidRPr="008469BA" w:rsidRDefault="008469BA" w:rsidP="008469BA">
            <w:pPr>
              <w:pStyle w:val="af2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69BA">
              <w:rPr>
                <w:rFonts w:eastAsiaTheme="minorHAnsi"/>
                <w:bCs/>
                <w:sz w:val="28"/>
                <w:szCs w:val="28"/>
                <w:lang w:val="en-US" w:eastAsia="en-US"/>
              </w:rPr>
              <w:t>Options</w:t>
            </w:r>
          </w:p>
        </w:tc>
        <w:tc>
          <w:tcPr>
            <w:tcW w:w="6303" w:type="dxa"/>
          </w:tcPr>
          <w:p w:rsidR="005D10E4" w:rsidRPr="00775FF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Collection&lt;String&gt; 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u w:val="single"/>
                <w:lang w:val="en-US" w:eastAsia="en-US"/>
              </w:rPr>
              <w:t>values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список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опций</w:t>
            </w:r>
          </w:p>
          <w:p w:rsidR="00087B78" w:rsidRPr="008469BA" w:rsidRDefault="00087B78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:rsidR="008469BA" w:rsidRPr="008469B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Options(Collection&lt;String&gt; </w:t>
            </w:r>
            <w:r w:rsidRPr="008469BA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values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–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конструктор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задает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опции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полученные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списке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аргументов</w:t>
            </w:r>
          </w:p>
          <w:p w:rsidR="008469BA" w:rsidRPr="008469BA" w:rsidRDefault="008469BA" w:rsidP="008469BA">
            <w:pPr>
              <w:pStyle w:val="af2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Collection&lt;String&gt; </w:t>
            </w:r>
            <w:proofErr w:type="spell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getValue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список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опций</w:t>
            </w:r>
          </w:p>
        </w:tc>
      </w:tr>
      <w:tr w:rsidR="005D10E4" w:rsidRPr="00521F4C" w:rsidTr="008469BA">
        <w:trPr>
          <w:trHeight w:val="891"/>
        </w:trPr>
        <w:tc>
          <w:tcPr>
            <w:tcW w:w="3148" w:type="dxa"/>
            <w:vAlign w:val="center"/>
          </w:tcPr>
          <w:p w:rsidR="005D10E4" w:rsidRPr="008469BA" w:rsidRDefault="008469BA" w:rsidP="008469BA">
            <w:pPr>
              <w:pStyle w:val="af2"/>
              <w:tabs>
                <w:tab w:val="left" w:pos="1792"/>
                <w:tab w:val="left" w:pos="2579"/>
              </w:tabs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8469BA">
              <w:rPr>
                <w:rFonts w:eastAsiaTheme="minorHAnsi"/>
                <w:bCs/>
                <w:sz w:val="28"/>
                <w:szCs w:val="28"/>
                <w:lang w:val="en-US" w:eastAsia="en-US"/>
              </w:rPr>
              <w:lastRenderedPageBreak/>
              <w:t>Rule</w:t>
            </w:r>
          </w:p>
        </w:tc>
        <w:tc>
          <w:tcPr>
            <w:tcW w:w="6303" w:type="dxa"/>
          </w:tcPr>
          <w:p w:rsidR="008469BA" w:rsidRPr="008469B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jc w:val="left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Action </w:t>
            </w:r>
            <w:proofErr w:type="spellStart"/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action</w:t>
            </w:r>
            <w:proofErr w:type="spellEnd"/>
            <w:r w:rsidRPr="008469BA">
              <w:rPr>
                <w:rFonts w:eastAsiaTheme="minorHAnsi"/>
                <w:color w:val="0000C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название</w:t>
            </w:r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действия</w:t>
            </w:r>
          </w:p>
          <w:p w:rsidR="008469BA" w:rsidRPr="008469BA" w:rsidRDefault="008469BA" w:rsidP="008469BA">
            <w:pPr>
              <w:autoSpaceDE w:val="0"/>
              <w:autoSpaceDN w:val="0"/>
              <w:adjustRightInd w:val="0"/>
              <w:spacing w:line="240" w:lineRule="auto"/>
              <w:ind w:right="0" w:firstLine="0"/>
              <w:jc w:val="left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Header </w:t>
            </w:r>
            <w:proofErr w:type="spellStart"/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header</w:t>
            </w:r>
            <w:proofErr w:type="spellEnd"/>
            <w:r w:rsidRPr="008469BA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- </w:t>
            </w:r>
            <w:r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заголовок</w:t>
            </w:r>
          </w:p>
          <w:p w:rsidR="005D10E4" w:rsidRPr="00775FF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Options </w:t>
            </w:r>
            <w:proofErr w:type="spellStart"/>
            <w:r w:rsidRPr="008469BA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options</w:t>
            </w:r>
            <w:proofErr w:type="spellEnd"/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087B78"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опции</w:t>
            </w:r>
          </w:p>
          <w:p w:rsidR="00087B78" w:rsidRPr="008469BA" w:rsidRDefault="00087B78" w:rsidP="008469BA">
            <w:pPr>
              <w:pStyle w:val="af2"/>
              <w:spacing w:line="276" w:lineRule="auto"/>
              <w:ind w:firstLine="0"/>
              <w:rPr>
                <w:rFonts w:eastAsiaTheme="minorHAnsi"/>
                <w:color w:val="0000C0"/>
                <w:sz w:val="20"/>
                <w:szCs w:val="20"/>
                <w:lang w:val="en-US" w:eastAsia="en-US"/>
              </w:rPr>
            </w:pPr>
          </w:p>
          <w:p w:rsidR="008469BA" w:rsidRPr="00775FFA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Rule(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Action </w:t>
            </w:r>
            <w:proofErr w:type="spellStart"/>
            <w:r w:rsidRPr="008469BA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action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, Header </w:t>
            </w:r>
            <w:proofErr w:type="spellStart"/>
            <w:r w:rsidRPr="008469BA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header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, Options </w:t>
            </w:r>
            <w:r w:rsidRPr="008469BA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options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конструктор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зада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ет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параметры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полученные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списке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аргументов</w:t>
            </w:r>
          </w:p>
          <w:p w:rsidR="00087B78" w:rsidRPr="003D67E8" w:rsidRDefault="00087B78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:rsidR="008469BA" w:rsidRPr="003D67E8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Action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getAction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действия</w:t>
            </w:r>
          </w:p>
          <w:p w:rsidR="008469BA" w:rsidRPr="003D67E8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Header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getHeader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8469B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заголовок</w:t>
            </w:r>
          </w:p>
          <w:p w:rsidR="008469BA" w:rsidRPr="003D67E8" w:rsidRDefault="008469BA" w:rsidP="008469BA">
            <w:pPr>
              <w:pStyle w:val="af2"/>
              <w:spacing w:line="276" w:lineRule="auto"/>
              <w:ind w:firstLine="0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8469BA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Options </w:t>
            </w:r>
            <w:proofErr w:type="spellStart"/>
            <w:proofErr w:type="gramStart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getOptions</w:t>
            </w:r>
            <w:proofErr w:type="spell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gramEnd"/>
            <w:r w:rsidRPr="008469B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–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="003D67E8" w:rsidRPr="003D67E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опции</w:t>
            </w:r>
          </w:p>
          <w:p w:rsidR="008469BA" w:rsidRPr="00775FFA" w:rsidRDefault="008469BA" w:rsidP="008469BA">
            <w:pPr>
              <w:pStyle w:val="af2"/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D67E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3D67E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D67E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toString</w:t>
            </w:r>
            <w:proofErr w:type="spellEnd"/>
            <w:r w:rsidRPr="00775FFA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()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преобразует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правило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разбитое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на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фрагменты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единую</w:t>
            </w:r>
            <w:r w:rsidR="003D67E8" w:rsidRPr="00775FFA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="003D67E8">
              <w:rPr>
                <w:rFonts w:eastAsiaTheme="minorHAnsi"/>
                <w:sz w:val="20"/>
                <w:szCs w:val="20"/>
                <w:lang w:eastAsia="en-US"/>
              </w:rPr>
              <w:t>строку</w:t>
            </w:r>
          </w:p>
        </w:tc>
      </w:tr>
      <w:tr w:rsidR="008469BA" w:rsidRPr="00087B78" w:rsidTr="00B20707">
        <w:tblPrEx>
          <w:tblLook w:val="0000" w:firstRow="0" w:lastRow="0" w:firstColumn="0" w:lastColumn="0" w:noHBand="0" w:noVBand="0"/>
        </w:tblPrEx>
        <w:trPr>
          <w:trHeight w:val="944"/>
        </w:trPr>
        <w:tc>
          <w:tcPr>
            <w:tcW w:w="3150" w:type="dxa"/>
            <w:vAlign w:val="center"/>
          </w:tcPr>
          <w:p w:rsidR="008469BA" w:rsidRPr="008469BA" w:rsidRDefault="008469BA" w:rsidP="008469BA">
            <w:pPr>
              <w:pStyle w:val="10"/>
              <w:rPr>
                <w:color w:val="auto"/>
                <w:lang w:val="en-US"/>
              </w:rPr>
            </w:pPr>
            <w:r w:rsidRPr="00775FFA">
              <w:rPr>
                <w:color w:val="auto"/>
                <w:lang w:val="en-US"/>
              </w:rPr>
              <w:t xml:space="preserve">               </w:t>
            </w:r>
            <w:proofErr w:type="spellStart"/>
            <w:r w:rsidRPr="008469BA">
              <w:rPr>
                <w:color w:val="auto"/>
                <w:lang w:val="en-US"/>
              </w:rPr>
              <w:t>RuleSet</w:t>
            </w:r>
            <w:proofErr w:type="spellEnd"/>
          </w:p>
        </w:tc>
        <w:tc>
          <w:tcPr>
            <w:tcW w:w="6301" w:type="dxa"/>
          </w:tcPr>
          <w:p w:rsidR="008469BA" w:rsidRPr="00775FFA" w:rsidRDefault="00B20707" w:rsidP="00B20707">
            <w:pPr>
              <w:pStyle w:val="10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087B78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name</w:t>
            </w:r>
            <w:r w:rsidRPr="00087B78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087B78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>–</w:t>
            </w:r>
            <w:r w:rsidR="00087B78" w:rsidRPr="00087B78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087B78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имя</w:t>
            </w:r>
            <w:r w:rsidR="00087B78" w:rsidRPr="00087B78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087B78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списка</w:t>
            </w:r>
            <w:r w:rsidR="00087B78" w:rsidRPr="00087B78"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  <w:t xml:space="preserve"> </w:t>
            </w:r>
            <w:r w:rsidR="00087B78">
              <w:rPr>
                <w:rFonts w:eastAsiaTheme="minorHAnsi"/>
                <w:color w:val="auto"/>
                <w:sz w:val="20"/>
                <w:szCs w:val="20"/>
                <w:lang w:eastAsia="en-US"/>
              </w:rPr>
              <w:t>правил</w:t>
            </w:r>
          </w:p>
          <w:p w:rsidR="00087B78" w:rsidRPr="00087B78" w:rsidRDefault="00087B78" w:rsidP="00B20707">
            <w:pPr>
              <w:pStyle w:val="10"/>
              <w:rPr>
                <w:rFonts w:eastAsiaTheme="minorHAnsi"/>
                <w:color w:val="auto"/>
                <w:sz w:val="20"/>
                <w:szCs w:val="20"/>
                <w:lang w:val="en-US" w:eastAsia="en-US"/>
              </w:rPr>
            </w:pPr>
          </w:p>
          <w:p w:rsidR="00B20707" w:rsidRDefault="00B20707" w:rsidP="00B20707">
            <w:pPr>
              <w:pStyle w:val="10"/>
              <w:rPr>
                <w:rFonts w:eastAsiaTheme="minorHAnsi"/>
                <w:sz w:val="20"/>
                <w:szCs w:val="20"/>
                <w:lang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RuleSet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</w:t>
            </w:r>
            <w:proofErr w:type="gram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name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)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–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конструктор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,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задает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списка, указанное в аргументах.</w:t>
            </w:r>
          </w:p>
          <w:p w:rsidR="00087B78" w:rsidRPr="00087B78" w:rsidRDefault="00087B78" w:rsidP="00B20707">
            <w:pPr>
              <w:pStyle w:val="10"/>
              <w:rPr>
                <w:rFonts w:eastAsiaTheme="minorHAnsi"/>
                <w:sz w:val="20"/>
                <w:szCs w:val="20"/>
                <w:lang w:eastAsia="en-US"/>
              </w:rPr>
            </w:pPr>
          </w:p>
          <w:p w:rsidR="00B20707" w:rsidRPr="00087B78" w:rsidRDefault="00B20707" w:rsidP="00B20707">
            <w:pPr>
              <w:pStyle w:val="10"/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String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getName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()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–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возвращает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="00087B78"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 w:rsidR="00087B78">
              <w:rPr>
                <w:rFonts w:eastAsiaTheme="minorHAnsi"/>
                <w:sz w:val="20"/>
                <w:szCs w:val="20"/>
                <w:lang w:eastAsia="en-US"/>
              </w:rPr>
              <w:t>списка правил.</w:t>
            </w:r>
          </w:p>
        </w:tc>
      </w:tr>
    </w:tbl>
    <w:p w:rsidR="005D10E4" w:rsidRPr="00087B78" w:rsidRDefault="005D10E4" w:rsidP="00AC674C">
      <w:pPr>
        <w:pStyle w:val="10"/>
      </w:pPr>
    </w:p>
    <w:p w:rsidR="000A430C" w:rsidRPr="00087B78" w:rsidRDefault="00087B78" w:rsidP="000A430C">
      <w:pPr>
        <w:pStyle w:val="3"/>
        <w:jc w:val="both"/>
        <w:rPr>
          <w:lang w:val="en-US"/>
        </w:rPr>
      </w:pPr>
      <w:bookmarkStart w:id="16" w:name="_Toc506117064"/>
      <w:r>
        <w:t>Плагин</w:t>
      </w:r>
      <w:r w:rsidRPr="00087B78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.suricata.settings.manager.client</w:t>
      </w:r>
      <w:bookmarkEnd w:id="16"/>
      <w:proofErr w:type="spellEnd"/>
    </w:p>
    <w:p w:rsidR="000A430C" w:rsidRDefault="00087B78" w:rsidP="000A430C"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Pr="00087B78">
        <w:rPr>
          <w:lang w:val="en-US"/>
        </w:rPr>
        <w:t>com</w:t>
      </w:r>
      <w:r w:rsidRPr="00087B78">
        <w:t>.</w:t>
      </w:r>
      <w:proofErr w:type="spellStart"/>
      <w:r w:rsidRPr="00087B78">
        <w:rPr>
          <w:lang w:val="en-US"/>
        </w:rPr>
        <w:t>bmstu</w:t>
      </w:r>
      <w:proofErr w:type="spellEnd"/>
      <w:proofErr w:type="gramEnd"/>
      <w:r w:rsidRPr="00087B78">
        <w:t>.</w:t>
      </w:r>
      <w:proofErr w:type="spellStart"/>
      <w:r w:rsidRPr="00087B78">
        <w:rPr>
          <w:lang w:val="en-US"/>
        </w:rPr>
        <w:t>suricata</w:t>
      </w:r>
      <w:proofErr w:type="spellEnd"/>
      <w:r w:rsidRPr="00087B78">
        <w:t>.</w:t>
      </w:r>
      <w:r w:rsidRPr="00087B78">
        <w:rPr>
          <w:lang w:val="en-US"/>
        </w:rPr>
        <w:t>settings</w:t>
      </w:r>
      <w:r w:rsidRPr="00087B78">
        <w:t>.</w:t>
      </w:r>
      <w:r w:rsidRPr="00087B78">
        <w:rPr>
          <w:lang w:val="en-US"/>
        </w:rPr>
        <w:t>manager</w:t>
      </w:r>
      <w:r w:rsidRPr="00087B78">
        <w:t>.</w:t>
      </w:r>
      <w:r w:rsidRPr="00087B78">
        <w:rPr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2 </w:t>
      </w:r>
      <w:r>
        <w:t>класса, используемых для создания правила и добавления правил в конфигурационный файл:</w:t>
      </w:r>
    </w:p>
    <w:p w:rsidR="00087B78" w:rsidRDefault="00087B78" w:rsidP="00087B78">
      <w:pPr>
        <w:pStyle w:val="af"/>
        <w:keepNext/>
        <w:jc w:val="both"/>
      </w:pPr>
      <w:r>
        <w:t>Таблица</w:t>
      </w:r>
      <w:r w:rsidRPr="005D10E4">
        <w:t xml:space="preserve"> </w:t>
      </w:r>
      <w:r>
        <w:t>6</w:t>
      </w:r>
      <w:r w:rsidRPr="005D10E4">
        <w:t xml:space="preserve">.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087B78">
        <w:rPr>
          <w:lang w:val="en-US"/>
        </w:rPr>
        <w:t>com</w:t>
      </w:r>
      <w:r w:rsidRPr="00087B78">
        <w:t>.</w:t>
      </w:r>
      <w:proofErr w:type="spellStart"/>
      <w:r w:rsidRPr="00087B78">
        <w:rPr>
          <w:lang w:val="en-US"/>
        </w:rPr>
        <w:t>bmstu</w:t>
      </w:r>
      <w:proofErr w:type="spellEnd"/>
      <w:proofErr w:type="gramEnd"/>
      <w:r w:rsidRPr="00087B78">
        <w:t>.</w:t>
      </w:r>
      <w:proofErr w:type="spellStart"/>
      <w:r w:rsidRPr="00087B78">
        <w:rPr>
          <w:lang w:val="en-US"/>
        </w:rPr>
        <w:t>suricata</w:t>
      </w:r>
      <w:proofErr w:type="spellEnd"/>
      <w:r w:rsidRPr="00087B78">
        <w:t>.</w:t>
      </w:r>
      <w:r w:rsidRPr="00087B78">
        <w:rPr>
          <w:lang w:val="en-US"/>
        </w:rPr>
        <w:t>settings</w:t>
      </w:r>
      <w:r w:rsidRPr="00087B78">
        <w:t>.</w:t>
      </w:r>
      <w:r w:rsidRPr="00087B78">
        <w:rPr>
          <w:lang w:val="en-US"/>
        </w:rPr>
        <w:t>manager</w:t>
      </w:r>
      <w:r w:rsidRPr="00087B78">
        <w:t>.</w:t>
      </w:r>
      <w:r w:rsidRPr="00087B78">
        <w:rPr>
          <w:lang w:val="en-US"/>
        </w:rPr>
        <w:t>client</w:t>
      </w:r>
      <w:r>
        <w:t xml:space="preserve"> 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881"/>
        <w:gridCol w:w="6466"/>
      </w:tblGrid>
      <w:tr w:rsidR="00087B78" w:rsidRPr="00AC674C" w:rsidTr="00087B78">
        <w:tc>
          <w:tcPr>
            <w:tcW w:w="2830" w:type="dxa"/>
          </w:tcPr>
          <w:p w:rsidR="00087B78" w:rsidRPr="00AC674C" w:rsidRDefault="00087B78" w:rsidP="00967EE0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Класс</w:t>
            </w:r>
          </w:p>
        </w:tc>
        <w:tc>
          <w:tcPr>
            <w:tcW w:w="6517" w:type="dxa"/>
          </w:tcPr>
          <w:p w:rsidR="00087B78" w:rsidRPr="00AC674C" w:rsidRDefault="00087B78" w:rsidP="00967EE0">
            <w:pPr>
              <w:pStyle w:val="af2"/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Состав и описание</w:t>
            </w:r>
          </w:p>
        </w:tc>
      </w:tr>
      <w:tr w:rsidR="00087B78" w:rsidRPr="00521F4C" w:rsidTr="00087B78">
        <w:tc>
          <w:tcPr>
            <w:tcW w:w="2830" w:type="dxa"/>
            <w:vAlign w:val="center"/>
          </w:tcPr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87B78">
              <w:rPr>
                <w:sz w:val="22"/>
                <w:szCs w:val="22"/>
                <w:lang w:val="en-US"/>
              </w:rPr>
              <w:t>SuricataRuleSetSettingsClient</w:t>
            </w:r>
            <w:proofErr w:type="spellEnd"/>
          </w:p>
        </w:tc>
        <w:tc>
          <w:tcPr>
            <w:tcW w:w="6517" w:type="dxa"/>
          </w:tcPr>
          <w:p w:rsid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static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final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String </w:t>
            </w:r>
            <w:r w:rsidRPr="00087B78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18"/>
                <w:szCs w:val="18"/>
                <w:lang w:val="en-US" w:eastAsia="en-US"/>
              </w:rPr>
              <w:t>RULE_NAME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= </w:t>
            </w:r>
            <w:r w:rsidRPr="00087B78">
              <w:rPr>
                <w:rFonts w:ascii="Consolas" w:eastAsiaTheme="minorHAnsi" w:hAnsi="Consolas" w:cs="Consolas"/>
                <w:color w:val="2A00FF"/>
                <w:sz w:val="18"/>
                <w:szCs w:val="18"/>
                <w:lang w:val="en-US" w:eastAsia="en-US"/>
              </w:rPr>
              <w:t>"http-</w:t>
            </w:r>
            <w:proofErr w:type="spellStart"/>
            <w:r w:rsidRPr="00087B78">
              <w:rPr>
                <w:rFonts w:ascii="Consolas" w:eastAsiaTheme="minorHAnsi" w:hAnsi="Consolas" w:cs="Consolas"/>
                <w:color w:val="2A00FF"/>
                <w:sz w:val="18"/>
                <w:szCs w:val="18"/>
                <w:lang w:val="en-US" w:eastAsia="en-US"/>
              </w:rPr>
              <w:t>events.rules</w:t>
            </w:r>
            <w:proofErr w:type="spellEnd"/>
            <w:r w:rsidRPr="00087B78">
              <w:rPr>
                <w:rFonts w:ascii="Consolas" w:eastAsiaTheme="minorHAnsi" w:hAnsi="Consolas" w:cs="Consolas"/>
                <w:color w:val="2A00FF"/>
                <w:sz w:val="18"/>
                <w:szCs w:val="18"/>
                <w:lang w:val="en-US" w:eastAsia="en-US"/>
              </w:rPr>
              <w:t>"</w:t>
            </w:r>
            <w:r>
              <w:rPr>
                <w:rFonts w:eastAsiaTheme="minorHAnsi"/>
                <w:color w:val="2A00FF"/>
                <w:sz w:val="18"/>
                <w:szCs w:val="18"/>
                <w:lang w:val="en-US" w:eastAsia="en-US"/>
              </w:rPr>
              <w:t xml:space="preserve"> –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задает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имя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правила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18"/>
                <w:szCs w:val="18"/>
                <w:lang w:val="en-US" w:eastAsia="en-US"/>
              </w:rPr>
            </w:pPr>
          </w:p>
          <w:p w:rsid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ISuricataSettingsManager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>
              <w:rPr>
                <w:rFonts w:eastAsiaTheme="minorHAnsi"/>
                <w:color w:val="0000C0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- 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создает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интерфейса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18"/>
                <w:szCs w:val="18"/>
                <w:lang w:val="en-US" w:eastAsia="en-US"/>
              </w:rPr>
            </w:pPr>
          </w:p>
          <w:p w:rsid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public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void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proofErr w:type="gramStart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activate(</w:t>
            </w:r>
            <w:proofErr w:type="gramEnd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Map&lt;String, Object&gt; </w:t>
            </w:r>
            <w:r w:rsidRPr="00087B78">
              <w:rPr>
                <w:rFonts w:ascii="Consolas" w:eastAsiaTheme="minorHAnsi" w:hAnsi="Consolas" w:cs="Consolas"/>
                <w:color w:val="6A3E3E"/>
                <w:sz w:val="18"/>
                <w:szCs w:val="18"/>
                <w:lang w:val="en-US" w:eastAsia="en-US"/>
              </w:rPr>
              <w:t>properties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Theme="minorHAnsi"/>
                <w:sz w:val="18"/>
                <w:szCs w:val="18"/>
                <w:lang w:val="en-US" w:eastAsia="en-US"/>
              </w:rPr>
              <w:t xml:space="preserve"> –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добавляет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список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правил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18"/>
                <w:szCs w:val="18"/>
                <w:lang w:val="en-US" w:eastAsia="en-US"/>
              </w:rPr>
            </w:pP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public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18"/>
                <w:szCs w:val="18"/>
                <w:lang w:val="en-US" w:eastAsia="en-US"/>
              </w:rPr>
              <w:t>void</w:t>
            </w:r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bindSuricataSettingsManager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ISuricataSettingsManager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6A3E3E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18"/>
                <w:szCs w:val="18"/>
                <w:lang w:val="en-US" w:eastAsia="en-US"/>
              </w:rPr>
              <w:t>)</w:t>
            </w:r>
            <w:r>
              <w:rPr>
                <w:rFonts w:eastAsiaTheme="minorHAnsi"/>
                <w:sz w:val="18"/>
                <w:szCs w:val="18"/>
                <w:lang w:val="en-US" w:eastAsia="en-US"/>
              </w:rPr>
              <w:t xml:space="preserve"> –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инициализирует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значением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полученным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списке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аргументов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</w:tc>
      </w:tr>
      <w:tr w:rsidR="00087B78" w:rsidRPr="00087B78" w:rsidTr="00087B78">
        <w:tc>
          <w:tcPr>
            <w:tcW w:w="2830" w:type="dxa"/>
            <w:vAlign w:val="center"/>
          </w:tcPr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sz w:val="22"/>
                <w:szCs w:val="22"/>
                <w:lang w:val="en-US"/>
              </w:rPr>
            </w:pPr>
            <w:proofErr w:type="spellStart"/>
            <w:r w:rsidRPr="00087B78">
              <w:rPr>
                <w:sz w:val="22"/>
                <w:szCs w:val="22"/>
                <w:lang w:val="en-US"/>
              </w:rPr>
              <w:t>SuricataRuleSettingsClient</w:t>
            </w:r>
            <w:proofErr w:type="spellEnd"/>
          </w:p>
        </w:tc>
        <w:tc>
          <w:tcPr>
            <w:tcW w:w="6517" w:type="dxa"/>
          </w:tcPr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static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final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String </w:t>
            </w:r>
            <w:r w:rsidRPr="00087B78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 w:eastAsia="en-US"/>
              </w:rPr>
              <w:t>RULE_PATH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= </w:t>
            </w:r>
            <w:r w:rsidRPr="00087B78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"rules\\</w:t>
            </w:r>
            <w:proofErr w:type="spellStart"/>
            <w:r w:rsidRPr="00087B78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custom.rules</w:t>
            </w:r>
            <w:proofErr w:type="spellEnd"/>
            <w:r w:rsidRPr="00087B78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 w:eastAsia="en-US"/>
              </w:rPr>
              <w:t>"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задает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путь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к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конфигурационному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файлу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правилами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ISuricataSettingsManager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20"/>
                <w:szCs w:val="20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-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создает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интерфейса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public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gram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activate(</w:t>
            </w:r>
            <w:proofErr w:type="gram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Map&lt;String, Object&gt; </w:t>
            </w:r>
            <w:r w:rsidRPr="00087B78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properties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–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добавляет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/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удаляет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правил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о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lastRenderedPageBreak/>
              <w:t>public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proofErr w:type="gram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bindSuricataSettingsManager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ISuricataSettingsManager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6A3E3E"/>
                <w:sz w:val="20"/>
                <w:szCs w:val="20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)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-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инициализирует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экземпляр</w:t>
            </w:r>
            <w:r w:rsidRPr="00087B78">
              <w:rPr>
                <w:rFonts w:eastAsiaTheme="minorHAnsi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>suricataSettingsManager</w:t>
            </w:r>
            <w:proofErr w:type="spellEnd"/>
            <w:r w:rsidRPr="00087B78">
              <w:rPr>
                <w:rFonts w:ascii="Consolas" w:eastAsiaTheme="minorHAnsi" w:hAnsi="Consolas" w:cs="Consolas"/>
                <w:color w:val="0000C0"/>
                <w:sz w:val="18"/>
                <w:szCs w:val="18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значением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,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полученным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списке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 xml:space="preserve"> 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>аргументов</w:t>
            </w:r>
            <w:r w:rsidRPr="00087B78">
              <w:rPr>
                <w:rFonts w:eastAsiaTheme="minorHAnsi"/>
                <w:sz w:val="20"/>
                <w:szCs w:val="20"/>
                <w:lang w:val="en-US" w:eastAsia="en-US"/>
              </w:rPr>
              <w:t>.</w:t>
            </w: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</w:pPr>
          </w:p>
          <w:p w:rsidR="00087B78" w:rsidRPr="00087B78" w:rsidRDefault="00087B78" w:rsidP="00967EE0">
            <w:pPr>
              <w:pStyle w:val="af2"/>
              <w:spacing w:line="276" w:lineRule="auto"/>
              <w:ind w:firstLine="0"/>
              <w:jc w:val="left"/>
              <w:rPr>
                <w:rFonts w:eastAsiaTheme="minorHAnsi"/>
                <w:sz w:val="20"/>
                <w:szCs w:val="20"/>
                <w:lang w:eastAsia="en-US"/>
              </w:rPr>
            </w:pPr>
            <w:r w:rsidRPr="00087B78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val="en-US" w:eastAsia="en-US"/>
              </w:rPr>
              <w:t>private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Rule</w:t>
            </w:r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87B78">
              <w:rPr>
                <w:rFonts w:ascii="Consolas" w:eastAsiaTheme="minorHAnsi" w:hAnsi="Consolas" w:cs="Consolas"/>
                <w:sz w:val="20"/>
                <w:szCs w:val="20"/>
                <w:lang w:val="en-US" w:eastAsia="en-US"/>
              </w:rPr>
              <w:t>createRule</w:t>
            </w:r>
            <w:proofErr w:type="spellEnd"/>
            <w:r w:rsidRPr="00087B78">
              <w:rPr>
                <w:rFonts w:ascii="Consolas" w:eastAsiaTheme="minorHAnsi" w:hAnsi="Consolas" w:cs="Consolas"/>
                <w:sz w:val="20"/>
                <w:szCs w:val="20"/>
                <w:lang w:eastAsia="en-US"/>
              </w:rPr>
              <w:t>()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–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создает</w:t>
            </w:r>
            <w:r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0"/>
                <w:szCs w:val="20"/>
                <w:lang w:eastAsia="en-US"/>
              </w:rPr>
              <w:t>необходмое</w:t>
            </w:r>
            <w:proofErr w:type="spellEnd"/>
            <w:r w:rsidRPr="00087B78">
              <w:rPr>
                <w:rFonts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пользователю правило</w:t>
            </w:r>
          </w:p>
        </w:tc>
      </w:tr>
    </w:tbl>
    <w:p w:rsidR="00087B78" w:rsidRPr="00087B78" w:rsidRDefault="00087B78" w:rsidP="00087B78"/>
    <w:p w:rsidR="00087B78" w:rsidRPr="00087B78" w:rsidRDefault="00087B78" w:rsidP="000A430C"/>
    <w:p w:rsidR="000A430C" w:rsidRDefault="00967EE0" w:rsidP="000A430C">
      <w:pPr>
        <w:pStyle w:val="3"/>
        <w:jc w:val="both"/>
        <w:rPr>
          <w:lang w:val="en-US"/>
        </w:rPr>
      </w:pPr>
      <w:bookmarkStart w:id="17" w:name="_Toc506117065"/>
      <w:r>
        <w:t>Плагин</w:t>
      </w:r>
      <w:r w:rsidR="000A430C" w:rsidRPr="00967EE0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.suricata.settings.manager.service</w:t>
      </w:r>
      <w:bookmarkEnd w:id="17"/>
      <w:proofErr w:type="spellEnd"/>
    </w:p>
    <w:p w:rsidR="00967EE0" w:rsidRPr="00775FFA" w:rsidRDefault="00967EE0" w:rsidP="00967EE0">
      <w:pPr>
        <w:pStyle w:val="10"/>
        <w:rPr>
          <w:lang w:val="en-US"/>
        </w:rPr>
      </w:pPr>
      <w:r>
        <w:t>Содержит</w:t>
      </w:r>
      <w:r w:rsidRPr="00967EE0">
        <w:rPr>
          <w:lang w:val="en-US"/>
        </w:rPr>
        <w:t xml:space="preserve"> </w:t>
      </w:r>
      <w:r>
        <w:t>пакет</w:t>
      </w:r>
      <w:r w:rsidRPr="00967EE0">
        <w:rPr>
          <w:lang w:val="en-US"/>
        </w:rPr>
        <w:t xml:space="preserve"> </w:t>
      </w:r>
      <w:proofErr w:type="spellStart"/>
      <w:proofErr w:type="gramStart"/>
      <w:r w:rsidRPr="00967EE0">
        <w:rPr>
          <w:lang w:val="en-US"/>
        </w:rPr>
        <w:t>com.bmstu</w:t>
      </w:r>
      <w:proofErr w:type="gramEnd"/>
      <w:r w:rsidRPr="00967EE0">
        <w:rPr>
          <w:lang w:val="en-US"/>
        </w:rPr>
        <w:t>.suricata.settings.manager.service</w:t>
      </w:r>
      <w:proofErr w:type="spellEnd"/>
      <w:r w:rsidRPr="00967EE0">
        <w:rPr>
          <w:lang w:val="en-US"/>
        </w:rPr>
        <w:t xml:space="preserve">, </w:t>
      </w:r>
      <w:r>
        <w:t>который</w:t>
      </w:r>
      <w:r w:rsidRPr="00967EE0">
        <w:rPr>
          <w:lang w:val="en-US"/>
        </w:rPr>
        <w:t xml:space="preserve"> </w:t>
      </w:r>
      <w:r>
        <w:t>включает</w:t>
      </w:r>
      <w:r w:rsidRPr="00967EE0">
        <w:rPr>
          <w:lang w:val="en-US"/>
        </w:rPr>
        <w:t xml:space="preserve"> </w:t>
      </w:r>
      <w:r>
        <w:t>в</w:t>
      </w:r>
      <w:r w:rsidRPr="00967EE0">
        <w:rPr>
          <w:lang w:val="en-US"/>
        </w:rPr>
        <w:t xml:space="preserve"> </w:t>
      </w:r>
      <w:r>
        <w:t>себя</w:t>
      </w:r>
      <w:r w:rsidRPr="00967EE0">
        <w:rPr>
          <w:lang w:val="en-US"/>
        </w:rPr>
        <w:t xml:space="preserve"> </w:t>
      </w:r>
      <w:r>
        <w:t>класс</w:t>
      </w:r>
      <w:r w:rsidRPr="00967EE0">
        <w:rPr>
          <w:lang w:val="en-US"/>
        </w:rPr>
        <w:t xml:space="preserve"> </w:t>
      </w:r>
      <w:proofErr w:type="spellStart"/>
      <w:r w:rsidRPr="00967EE0">
        <w:rPr>
          <w:lang w:val="en-US"/>
        </w:rPr>
        <w:t>SuricataSettingsManager</w:t>
      </w:r>
      <w:proofErr w:type="spellEnd"/>
      <w:r w:rsidRPr="00967EE0">
        <w:rPr>
          <w:lang w:val="en-US"/>
        </w:rPr>
        <w:t xml:space="preserve">, </w:t>
      </w:r>
      <w:r>
        <w:t>реализующий</w:t>
      </w:r>
      <w:r w:rsidRPr="00967EE0">
        <w:rPr>
          <w:lang w:val="en-US"/>
        </w:rPr>
        <w:t xml:space="preserve"> </w:t>
      </w:r>
      <w:r>
        <w:t>основной</w:t>
      </w:r>
      <w:r w:rsidRPr="00967EE0">
        <w:rPr>
          <w:lang w:val="en-US"/>
        </w:rPr>
        <w:t xml:space="preserve"> </w:t>
      </w:r>
      <w:r>
        <w:t>функционал</w:t>
      </w:r>
      <w:r w:rsidRPr="00967EE0">
        <w:rPr>
          <w:lang w:val="en-US"/>
        </w:rPr>
        <w:t xml:space="preserve"> </w:t>
      </w:r>
      <w:r>
        <w:t>разработанного</w:t>
      </w:r>
      <w:r w:rsidRPr="00967EE0">
        <w:rPr>
          <w:lang w:val="en-US"/>
        </w:rPr>
        <w:t xml:space="preserve"> </w:t>
      </w:r>
      <w:r>
        <w:t>сервиса</w:t>
      </w:r>
      <w:r w:rsidRPr="00967EE0">
        <w:rPr>
          <w:lang w:val="en-US"/>
        </w:rPr>
        <w:t xml:space="preserve">. </w:t>
      </w:r>
      <w:r>
        <w:t>Содержит</w:t>
      </w:r>
      <w:r w:rsidRPr="00775FFA">
        <w:rPr>
          <w:lang w:val="en-US"/>
        </w:rPr>
        <w:t xml:space="preserve"> </w:t>
      </w:r>
      <w:r>
        <w:t>следующие</w:t>
      </w:r>
      <w:r w:rsidRPr="00775FFA">
        <w:rPr>
          <w:lang w:val="en-US"/>
        </w:rPr>
        <w:t xml:space="preserve"> </w:t>
      </w:r>
      <w:r>
        <w:t>поля</w:t>
      </w:r>
      <w:r w:rsidRPr="00775FFA">
        <w:rPr>
          <w:lang w:val="en-US"/>
        </w:rPr>
        <w:t xml:space="preserve"> </w:t>
      </w:r>
      <w:r>
        <w:t>и</w:t>
      </w:r>
      <w:r w:rsidRPr="00775FFA">
        <w:rPr>
          <w:lang w:val="en-US"/>
        </w:rPr>
        <w:t xml:space="preserve"> </w:t>
      </w:r>
      <w:r>
        <w:t>методы</w:t>
      </w:r>
      <w:r w:rsidRPr="00775FFA">
        <w:rPr>
          <w:lang w:val="en-US"/>
        </w:rPr>
        <w:t>:</w:t>
      </w:r>
    </w:p>
    <w:p w:rsidR="00967EE0" w:rsidRPr="00967EE0" w:rsidRDefault="00967EE0" w:rsidP="00967EE0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eastAsiaTheme="minorHAnsi"/>
          <w:color w:val="2A00FF"/>
          <w:sz w:val="24"/>
          <w:szCs w:val="24"/>
          <w:lang w:val="en-US" w:eastAsia="en-US"/>
        </w:rPr>
      </w:pP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 </w:t>
      </w:r>
      <w:r w:rsidRPr="00967E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SURICATA_ROOT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"C:\\Suricata\\"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задает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путь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корневой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папке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proofErr w:type="spellStart"/>
      <w:r>
        <w:rPr>
          <w:rFonts w:eastAsiaTheme="minorHAnsi"/>
          <w:color w:val="auto"/>
          <w:lang w:eastAsia="en-US"/>
        </w:rPr>
        <w:t>сурикаты</w:t>
      </w:r>
      <w:proofErr w:type="spellEnd"/>
    </w:p>
    <w:p w:rsidR="00967EE0" w:rsidRPr="00967EE0" w:rsidRDefault="00967EE0" w:rsidP="00967EE0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ascii="Consolas" w:eastAsiaTheme="minorHAnsi" w:hAnsi="Consolas" w:cs="Consolas"/>
          <w:color w:val="auto"/>
          <w:sz w:val="20"/>
          <w:szCs w:val="20"/>
          <w:lang w:val="en-US" w:eastAsia="en-US"/>
        </w:rPr>
      </w:pPr>
    </w:p>
    <w:p w:rsidR="00967EE0" w:rsidRPr="00967EE0" w:rsidRDefault="00967EE0" w:rsidP="00967EE0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eastAsiaTheme="minorHAnsi"/>
          <w:color w:val="auto"/>
          <w:lang w:val="en-US" w:eastAsia="en-US"/>
        </w:rPr>
      </w:pP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 </w:t>
      </w:r>
      <w:r w:rsidRPr="00967E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PATH_TO_SURICATA_SETTINGS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967E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SURICATA_ROOT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proofErr w:type="gramStart"/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suricata.yaml</w:t>
      </w:r>
      <w:proofErr w:type="spellEnd"/>
      <w:proofErr w:type="gramEnd"/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задает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путь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файлу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настройками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proofErr w:type="spellStart"/>
      <w:r>
        <w:rPr>
          <w:rFonts w:eastAsiaTheme="minorHAnsi"/>
          <w:color w:val="auto"/>
          <w:lang w:eastAsia="en-US"/>
        </w:rPr>
        <w:t>сурикаты</w:t>
      </w:r>
      <w:proofErr w:type="spellEnd"/>
    </w:p>
    <w:p w:rsidR="00967EE0" w:rsidRPr="00967EE0" w:rsidRDefault="00967EE0" w:rsidP="00967EE0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eastAsiaTheme="minorHAnsi"/>
          <w:color w:val="auto"/>
          <w:lang w:val="en-US" w:eastAsia="en-US"/>
        </w:rPr>
      </w:pPr>
    </w:p>
    <w:p w:rsidR="00967EE0" w:rsidRPr="00967EE0" w:rsidRDefault="00967EE0" w:rsidP="00967EE0">
      <w:pPr>
        <w:autoSpaceDE w:val="0"/>
        <w:autoSpaceDN w:val="0"/>
        <w:adjustRightInd w:val="0"/>
        <w:spacing w:line="240" w:lineRule="auto"/>
        <w:ind w:right="0" w:firstLine="0"/>
        <w:jc w:val="left"/>
        <w:rPr>
          <w:rFonts w:eastAsiaTheme="minorHAnsi"/>
          <w:color w:val="auto"/>
          <w:lang w:val="en-US" w:eastAsia="en-US"/>
        </w:rPr>
      </w:pP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 </w:t>
      </w:r>
      <w:r w:rsidRPr="00967E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COMMENT_CHAR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задает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символ</w:t>
      </w:r>
      <w:r w:rsidRPr="00967EE0">
        <w:rPr>
          <w:rFonts w:eastAsiaTheme="minorHAnsi"/>
          <w:color w:val="auto"/>
          <w:lang w:val="en-US" w:eastAsia="en-US"/>
        </w:rPr>
        <w:t xml:space="preserve">, </w:t>
      </w:r>
      <w:r>
        <w:rPr>
          <w:rFonts w:eastAsiaTheme="minorHAnsi"/>
          <w:color w:val="auto"/>
          <w:lang w:eastAsia="en-US"/>
        </w:rPr>
        <w:t>которым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обозначается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комментарий</w:t>
      </w:r>
    </w:p>
    <w:p w:rsidR="00967EE0" w:rsidRPr="00775FFA" w:rsidRDefault="00967EE0" w:rsidP="00967EE0">
      <w:pPr>
        <w:pStyle w:val="10"/>
        <w:rPr>
          <w:rFonts w:eastAsiaTheme="minorHAnsi"/>
          <w:color w:val="auto"/>
          <w:lang w:val="en-US" w:eastAsia="en-US"/>
        </w:rPr>
      </w:pP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967EE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final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 </w:t>
      </w:r>
      <w:r w:rsidRPr="00967EE0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DASH_CHAR</w:t>
      </w:r>
      <w:r w:rsidRPr="00967EE0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r w:rsidRPr="00967EE0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"-"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символ</w:t>
      </w:r>
      <w:r w:rsidRPr="00967EE0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черты</w:t>
      </w:r>
    </w:p>
    <w:p w:rsidR="008E5F00" w:rsidRPr="00775FFA" w:rsidRDefault="008E5F00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8E5F00" w:rsidRDefault="008E5F00" w:rsidP="00967EE0">
      <w:pPr>
        <w:pStyle w:val="10"/>
        <w:rPr>
          <w:rFonts w:eastAsiaTheme="minorHAnsi"/>
          <w:color w:val="auto"/>
          <w:lang w:eastAsia="en-US"/>
        </w:rPr>
      </w:pPr>
      <w:r w:rsidRPr="008E5F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8E5F00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8E5F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8E5F00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8E5F00">
        <w:rPr>
          <w:rFonts w:ascii="Consolas" w:eastAsiaTheme="minorHAnsi" w:hAnsi="Consolas" w:cs="Consolas"/>
          <w:sz w:val="20"/>
          <w:szCs w:val="20"/>
          <w:lang w:val="en-US" w:eastAsia="en-US"/>
        </w:rPr>
        <w:t>addRuleSet</w:t>
      </w:r>
      <w:proofErr w:type="spellEnd"/>
      <w:r w:rsidRPr="008E5F00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proofErr w:type="gramEnd"/>
      <w:r w:rsidRPr="008E5F00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8E5F00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8E5F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ruleSet</w:t>
      </w:r>
      <w:proofErr w:type="spellEnd"/>
      <w:r w:rsidRPr="008E5F00">
        <w:rPr>
          <w:rFonts w:ascii="Consolas" w:eastAsiaTheme="minorHAnsi" w:hAnsi="Consolas" w:cs="Consolas"/>
          <w:sz w:val="20"/>
          <w:szCs w:val="20"/>
          <w:lang w:eastAsia="en-US"/>
        </w:rPr>
        <w:t>)</w:t>
      </w:r>
      <w:r w:rsidRPr="008E5F00">
        <w:rPr>
          <w:rFonts w:eastAsiaTheme="minorHAnsi"/>
          <w:color w:val="auto"/>
          <w:lang w:eastAsia="en-US"/>
        </w:rPr>
        <w:t xml:space="preserve"> – </w:t>
      </w:r>
      <w:r>
        <w:rPr>
          <w:rFonts w:eastAsiaTheme="minorHAnsi"/>
          <w:color w:val="auto"/>
          <w:lang w:eastAsia="en-US"/>
        </w:rPr>
        <w:t>добавляет</w:t>
      </w:r>
      <w:r w:rsidRPr="008E5F00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список</w:t>
      </w:r>
      <w:r w:rsidRPr="008E5F00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</w:t>
      </w:r>
      <w:r w:rsidRPr="008E5F00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в</w:t>
      </w:r>
      <w:r w:rsidRPr="008E5F00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 xml:space="preserve">файл. Работает следующим образом: считывается весь файл настроек </w:t>
      </w:r>
      <w:proofErr w:type="spellStart"/>
      <w:proofErr w:type="gramStart"/>
      <w:r>
        <w:rPr>
          <w:rFonts w:eastAsiaTheme="minorHAnsi"/>
          <w:color w:val="auto"/>
          <w:lang w:val="en-US" w:eastAsia="en-US"/>
        </w:rPr>
        <w:t>suricata</w:t>
      </w:r>
      <w:proofErr w:type="spellEnd"/>
      <w:r w:rsidRPr="008E5F00">
        <w:rPr>
          <w:rFonts w:eastAsiaTheme="minorHAnsi"/>
          <w:color w:val="auto"/>
          <w:lang w:eastAsia="en-US"/>
        </w:rPr>
        <w:t>.</w:t>
      </w:r>
      <w:proofErr w:type="spellStart"/>
      <w:r>
        <w:rPr>
          <w:rFonts w:eastAsiaTheme="minorHAnsi"/>
          <w:color w:val="auto"/>
          <w:lang w:val="en-US" w:eastAsia="en-US"/>
        </w:rPr>
        <w:t>yaml</w:t>
      </w:r>
      <w:proofErr w:type="spellEnd"/>
      <w:proofErr w:type="gramEnd"/>
      <w:r>
        <w:rPr>
          <w:rFonts w:eastAsiaTheme="minorHAnsi"/>
          <w:color w:val="auto"/>
          <w:lang w:eastAsia="en-US"/>
        </w:rPr>
        <w:t xml:space="preserve">,  при этом находится строка </w:t>
      </w:r>
      <w:r w:rsidRPr="008E5F00">
        <w:rPr>
          <w:rFonts w:eastAsiaTheme="minorHAnsi"/>
          <w:color w:val="auto"/>
          <w:lang w:eastAsia="en-US"/>
        </w:rPr>
        <w:t>«</w:t>
      </w:r>
      <w:proofErr w:type="spellStart"/>
      <w:r w:rsidRPr="008E5F00">
        <w:rPr>
          <w:rFonts w:eastAsiaTheme="minorHAnsi"/>
          <w:color w:val="auto"/>
          <w:lang w:eastAsia="en-US"/>
        </w:rPr>
        <w:t>rule-files</w:t>
      </w:r>
      <w:proofErr w:type="spellEnd"/>
      <w:r w:rsidRPr="008E5F00">
        <w:rPr>
          <w:rFonts w:eastAsiaTheme="minorHAnsi"/>
          <w:color w:val="auto"/>
          <w:lang w:eastAsia="en-US"/>
        </w:rPr>
        <w:t>»</w:t>
      </w:r>
      <w:r>
        <w:rPr>
          <w:rFonts w:eastAsiaTheme="minorHAnsi"/>
          <w:color w:val="auto"/>
          <w:lang w:eastAsia="en-US"/>
        </w:rPr>
        <w:t>, ее индекс помечается как начальный индекс списка правил, затем ждем, пока метод дойдет до конца файла и не наткнется на строку с длинной равной 0 – индекс этой строки будет концом списка правил</w:t>
      </w:r>
      <w:r w:rsidR="00EB44BC">
        <w:rPr>
          <w:rFonts w:eastAsiaTheme="minorHAnsi"/>
          <w:color w:val="auto"/>
          <w:lang w:eastAsia="en-US"/>
        </w:rPr>
        <w:t xml:space="preserve">. Затем считывается индекс текущей строки, и если она соответствует нашему правилу и закомментирована, то мы ее </w:t>
      </w:r>
      <w:proofErr w:type="spellStart"/>
      <w:r w:rsidR="00EB44BC">
        <w:rPr>
          <w:rFonts w:eastAsiaTheme="minorHAnsi"/>
          <w:color w:val="auto"/>
          <w:lang w:eastAsia="en-US"/>
        </w:rPr>
        <w:t>раскомментируем</w:t>
      </w:r>
      <w:proofErr w:type="spellEnd"/>
      <w:r w:rsidR="00EB44BC">
        <w:rPr>
          <w:rFonts w:eastAsiaTheme="minorHAnsi"/>
          <w:color w:val="auto"/>
          <w:lang w:eastAsia="en-US"/>
        </w:rPr>
        <w:t>, иначе допишем наше правило в конец.</w:t>
      </w:r>
    </w:p>
    <w:p w:rsidR="00EB44BC" w:rsidRDefault="00EB44BC" w:rsidP="00967EE0">
      <w:pPr>
        <w:pStyle w:val="10"/>
        <w:rPr>
          <w:rFonts w:eastAsiaTheme="minorHAnsi"/>
          <w:color w:val="auto"/>
          <w:lang w:eastAsia="en-US"/>
        </w:rPr>
      </w:pPr>
    </w:p>
    <w:p w:rsidR="00EB44BC" w:rsidRDefault="00EB44BC" w:rsidP="00967EE0">
      <w:pPr>
        <w:pStyle w:val="10"/>
        <w:rPr>
          <w:rFonts w:eastAsiaTheme="minorHAnsi"/>
          <w:color w:val="auto"/>
          <w:lang w:eastAsia="en-US"/>
        </w:rPr>
      </w:pP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removeRuleSet</w:t>
      </w:r>
      <w:proofErr w:type="spell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B44B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ruleSet</w:t>
      </w:r>
      <w:proofErr w:type="spell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удаляет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список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из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файла</w:t>
      </w:r>
      <w:r w:rsidRPr="00EB44BC">
        <w:rPr>
          <w:rFonts w:eastAsiaTheme="minorHAnsi"/>
          <w:color w:val="auto"/>
          <w:lang w:val="en-US" w:eastAsia="en-US"/>
        </w:rPr>
        <w:t xml:space="preserve">. </w:t>
      </w:r>
      <w:r>
        <w:rPr>
          <w:rFonts w:eastAsiaTheme="minorHAnsi"/>
          <w:color w:val="auto"/>
          <w:lang w:eastAsia="en-US"/>
        </w:rPr>
        <w:t>Сначала считываем файл, выделяем начальный и конечный индексы списка правил, и удаляем требуемую строку из файла.</w:t>
      </w:r>
    </w:p>
    <w:p w:rsidR="00EB44BC" w:rsidRDefault="00EB44BC" w:rsidP="00967EE0">
      <w:pPr>
        <w:pStyle w:val="10"/>
        <w:rPr>
          <w:rFonts w:eastAsiaTheme="minorHAnsi"/>
          <w:color w:val="auto"/>
          <w:lang w:eastAsia="en-US"/>
        </w:rPr>
      </w:pPr>
    </w:p>
    <w:p w:rsidR="00EB44BC" w:rsidRPr="00775FFA" w:rsidRDefault="00EB44BC" w:rsidP="00967EE0">
      <w:pPr>
        <w:pStyle w:val="1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EB44BC" w:rsidRPr="00775FFA" w:rsidRDefault="00EB44BC" w:rsidP="00967EE0">
      <w:pPr>
        <w:pStyle w:val="1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EB44BC" w:rsidRDefault="00EB44BC" w:rsidP="00967EE0">
      <w:pPr>
        <w:pStyle w:val="10"/>
        <w:rPr>
          <w:rFonts w:eastAsiaTheme="minorHAnsi"/>
          <w:color w:val="auto"/>
          <w:lang w:eastAsia="en-US"/>
        </w:rPr>
      </w:pP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addRule</w:t>
      </w:r>
      <w:proofErr w:type="spell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r w:rsidRPr="00EB44B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Rule </w:t>
      </w:r>
      <w:r w:rsidRPr="00EB44B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B44BC">
        <w:rPr>
          <w:rFonts w:eastAsiaTheme="minorHAnsi"/>
          <w:color w:val="auto"/>
          <w:lang w:val="en-US" w:eastAsia="en-US"/>
        </w:rPr>
        <w:t xml:space="preserve"> -  </w:t>
      </w:r>
      <w:r>
        <w:rPr>
          <w:rFonts w:eastAsiaTheme="minorHAnsi"/>
          <w:color w:val="auto"/>
          <w:lang w:eastAsia="en-US"/>
        </w:rPr>
        <w:t>добавляет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правило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в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файл</w:t>
      </w:r>
      <w:r w:rsidRPr="00EB44BC">
        <w:rPr>
          <w:rFonts w:eastAsiaTheme="minorHAnsi"/>
          <w:color w:val="auto"/>
          <w:lang w:val="en-US" w:eastAsia="en-US"/>
        </w:rPr>
        <w:t xml:space="preserve">. </w:t>
      </w:r>
      <w:r>
        <w:rPr>
          <w:rFonts w:eastAsiaTheme="minorHAnsi"/>
          <w:color w:val="auto"/>
          <w:lang w:eastAsia="en-US"/>
        </w:rPr>
        <w:t xml:space="preserve">Так же считываем весь файл, получаем номер нужной </w:t>
      </w:r>
      <w:proofErr w:type="gramStart"/>
      <w:r>
        <w:rPr>
          <w:rFonts w:eastAsiaTheme="minorHAnsi"/>
          <w:color w:val="auto"/>
          <w:lang w:eastAsia="en-US"/>
        </w:rPr>
        <w:t xml:space="preserve">строки </w:t>
      </w:r>
      <w:r w:rsidRPr="00EB44BC">
        <w:rPr>
          <w:rFonts w:eastAsiaTheme="minorHAnsi"/>
          <w:color w:val="auto"/>
          <w:lang w:eastAsia="en-US"/>
        </w:rPr>
        <w:t>&gt;</w:t>
      </w:r>
      <w:proofErr w:type="gramEnd"/>
      <w:r>
        <w:rPr>
          <w:rFonts w:eastAsiaTheme="minorHAnsi"/>
          <w:color w:val="auto"/>
          <w:lang w:eastAsia="en-US"/>
        </w:rPr>
        <w:t xml:space="preserve"> </w:t>
      </w:r>
      <w:r w:rsidRPr="00EB44BC">
        <w:rPr>
          <w:rFonts w:eastAsiaTheme="minorHAnsi"/>
          <w:color w:val="auto"/>
          <w:lang w:eastAsia="en-US"/>
        </w:rPr>
        <w:t>0</w:t>
      </w:r>
      <w:r>
        <w:rPr>
          <w:rFonts w:eastAsiaTheme="minorHAnsi"/>
          <w:color w:val="auto"/>
          <w:lang w:eastAsia="en-US"/>
        </w:rPr>
        <w:t xml:space="preserve"> и если правило существует и </w:t>
      </w:r>
      <w:proofErr w:type="spellStart"/>
      <w:r>
        <w:rPr>
          <w:rFonts w:eastAsiaTheme="minorHAnsi"/>
          <w:color w:val="auto"/>
          <w:lang w:eastAsia="en-US"/>
        </w:rPr>
        <w:t>закомменчено</w:t>
      </w:r>
      <w:proofErr w:type="spellEnd"/>
      <w:r>
        <w:rPr>
          <w:rFonts w:eastAsiaTheme="minorHAnsi"/>
          <w:color w:val="auto"/>
          <w:lang w:eastAsia="en-US"/>
        </w:rPr>
        <w:t>, то снимаем комментарий, иначе добавляем правило в конец.</w:t>
      </w:r>
      <w:r w:rsidRPr="00EB44BC">
        <w:rPr>
          <w:rFonts w:eastAsiaTheme="minorHAnsi"/>
          <w:color w:val="auto"/>
          <w:lang w:eastAsia="en-US"/>
        </w:rPr>
        <w:t xml:space="preserve"> </w:t>
      </w:r>
    </w:p>
    <w:p w:rsidR="00EB44BC" w:rsidRDefault="00EB44BC" w:rsidP="00967EE0">
      <w:pPr>
        <w:pStyle w:val="10"/>
        <w:rPr>
          <w:rFonts w:eastAsiaTheme="minorHAnsi"/>
          <w:color w:val="auto"/>
          <w:lang w:eastAsia="en-US"/>
        </w:rPr>
      </w:pPr>
    </w:p>
    <w:p w:rsidR="00E13739" w:rsidRDefault="00EB44BC" w:rsidP="00967EE0">
      <w:pPr>
        <w:pStyle w:val="10"/>
        <w:rPr>
          <w:rFonts w:eastAsiaTheme="minorHAnsi"/>
          <w:color w:val="auto"/>
          <w:lang w:eastAsia="en-US"/>
        </w:rPr>
      </w:pP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EB44B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removeRule</w:t>
      </w:r>
      <w:proofErr w:type="spell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r w:rsidRPr="00EB44B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path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Rule </w:t>
      </w:r>
      <w:r w:rsidRPr="00EB44BC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EB44BC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удаляем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правило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из</w:t>
      </w:r>
      <w:r w:rsidRPr="00EB44BC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файла</w:t>
      </w:r>
      <w:r w:rsidRPr="00EB44BC">
        <w:rPr>
          <w:rFonts w:eastAsiaTheme="minorHAnsi"/>
          <w:color w:val="auto"/>
          <w:lang w:val="en-US" w:eastAsia="en-US"/>
        </w:rPr>
        <w:t xml:space="preserve">. </w:t>
      </w:r>
      <w:r>
        <w:rPr>
          <w:rFonts w:eastAsiaTheme="minorHAnsi"/>
          <w:color w:val="auto"/>
          <w:lang w:eastAsia="en-US"/>
        </w:rPr>
        <w:t xml:space="preserve">Считывается файл, получаем номер нужной строки, если индекс </w:t>
      </w:r>
      <w:proofErr w:type="gramStart"/>
      <w:r>
        <w:rPr>
          <w:rFonts w:eastAsiaTheme="minorHAnsi"/>
          <w:color w:val="auto"/>
          <w:lang w:eastAsia="en-US"/>
        </w:rPr>
        <w:t xml:space="preserve">строки </w:t>
      </w:r>
      <w:r w:rsidRPr="00EB44BC">
        <w:rPr>
          <w:rFonts w:eastAsiaTheme="minorHAnsi"/>
          <w:color w:val="auto"/>
          <w:lang w:eastAsia="en-US"/>
        </w:rPr>
        <w:t>&gt;</w:t>
      </w:r>
      <w:proofErr w:type="gramEnd"/>
      <w:r>
        <w:rPr>
          <w:rFonts w:eastAsiaTheme="minorHAnsi"/>
          <w:color w:val="auto"/>
          <w:lang w:eastAsia="en-US"/>
        </w:rPr>
        <w:t xml:space="preserve"> </w:t>
      </w:r>
      <w:r w:rsidRPr="00EB44BC">
        <w:rPr>
          <w:rFonts w:eastAsiaTheme="minorHAnsi"/>
          <w:color w:val="auto"/>
          <w:lang w:eastAsia="en-US"/>
        </w:rPr>
        <w:t xml:space="preserve">0 </w:t>
      </w:r>
      <w:r>
        <w:rPr>
          <w:rFonts w:eastAsiaTheme="minorHAnsi"/>
          <w:color w:val="auto"/>
          <w:lang w:eastAsia="en-US"/>
        </w:rPr>
        <w:t>и правило не закомменчено, то удаляем его.</w:t>
      </w: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getRuleSetsStartIndex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List</w:t>
      </w:r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String</w:t>
      </w:r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E13739">
        <w:rPr>
          <w:rFonts w:ascii="Consolas" w:eastAsiaTheme="minorHAnsi" w:hAnsi="Consolas" w:cs="Consolas"/>
          <w:sz w:val="20"/>
          <w:szCs w:val="20"/>
          <w:lang w:eastAsia="en-US"/>
        </w:rPr>
        <w:t>)</w:t>
      </w:r>
      <w:r w:rsidRPr="00E13739">
        <w:rPr>
          <w:rFonts w:eastAsiaTheme="minorHAnsi"/>
          <w:color w:val="auto"/>
          <w:lang w:eastAsia="en-US"/>
        </w:rPr>
        <w:t xml:space="preserve"> –</w:t>
      </w:r>
      <w:r>
        <w:rPr>
          <w:rFonts w:eastAsiaTheme="minorHAnsi"/>
          <w:color w:val="auto"/>
          <w:lang w:eastAsia="en-US"/>
        </w:rPr>
        <w:t xml:space="preserve"> позволяет</w:t>
      </w:r>
      <w:r w:rsidRPr="00E13739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определить начальный индекс списка правил. В цикле прогоняется текст файла и если строка начинается с «</w:t>
      </w:r>
      <w:proofErr w:type="spellStart"/>
      <w:r w:rsidRPr="008E5F00">
        <w:rPr>
          <w:rFonts w:eastAsiaTheme="minorHAnsi"/>
          <w:color w:val="auto"/>
          <w:lang w:eastAsia="en-US"/>
        </w:rPr>
        <w:t>rule-files</w:t>
      </w:r>
      <w:proofErr w:type="spellEnd"/>
      <w:r>
        <w:rPr>
          <w:rFonts w:eastAsiaTheme="minorHAnsi"/>
          <w:color w:val="auto"/>
          <w:lang w:eastAsia="en-US"/>
        </w:rPr>
        <w:t>», то ее индекс возвращается.</w:t>
      </w: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getRuleSetsEndIndex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(List&lt;String&gt; </w:t>
      </w:r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rulesStartLineIndex</w:t>
      </w:r>
      <w:proofErr w:type="spellEnd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позволяет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определить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индекс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конца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списка</w:t>
      </w:r>
      <w:r w:rsidRPr="00E13739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</w:t>
      </w:r>
      <w:r w:rsidRPr="00E13739">
        <w:rPr>
          <w:rFonts w:eastAsiaTheme="minorHAnsi"/>
          <w:color w:val="auto"/>
          <w:lang w:val="en-US" w:eastAsia="en-US"/>
        </w:rPr>
        <w:t xml:space="preserve">. </w:t>
      </w:r>
      <w:r>
        <w:rPr>
          <w:rFonts w:eastAsiaTheme="minorHAnsi"/>
          <w:color w:val="auto"/>
          <w:lang w:eastAsia="en-US"/>
        </w:rPr>
        <w:t>В цикле прогоняется текст файла, если строка пустая (длина равно нулю), то индекс строки возвращается.</w:t>
      </w: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</w:p>
    <w:p w:rsidR="00E13739" w:rsidRDefault="00E13739" w:rsidP="00967EE0">
      <w:pPr>
        <w:pStyle w:val="10"/>
        <w:rPr>
          <w:rFonts w:eastAsiaTheme="minorHAnsi"/>
          <w:color w:val="auto"/>
          <w:lang w:eastAsia="en-US"/>
        </w:rPr>
      </w:pPr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List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String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proofErr w:type="spellStart"/>
      <w:proofErr w:type="gramStart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uncommentRuleSet</w:t>
      </w:r>
      <w:proofErr w:type="spellEnd"/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spellStart"/>
      <w:proofErr w:type="gramEnd"/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proofErr w:type="spellStart"/>
      <w:r w:rsidRPr="00E1373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ruleLineIndex</w:t>
      </w:r>
      <w:proofErr w:type="spellEnd"/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, 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List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>&lt;</w:t>
      </w:r>
      <w:r w:rsidRPr="00E13739">
        <w:rPr>
          <w:rFonts w:ascii="Consolas" w:eastAsiaTheme="minorHAnsi" w:hAnsi="Consolas" w:cs="Consolas"/>
          <w:sz w:val="20"/>
          <w:szCs w:val="20"/>
          <w:lang w:val="en-US" w:eastAsia="en-US"/>
        </w:rPr>
        <w:t>String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 xml:space="preserve">&gt; </w:t>
      </w:r>
      <w:r w:rsidRPr="00E1373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162D86">
        <w:rPr>
          <w:rFonts w:ascii="Consolas" w:eastAsiaTheme="minorHAnsi" w:hAnsi="Consolas" w:cs="Consolas"/>
          <w:sz w:val="20"/>
          <w:szCs w:val="20"/>
          <w:lang w:eastAsia="en-US"/>
        </w:rPr>
        <w:t>)</w:t>
      </w:r>
      <w:r w:rsidRPr="00162D86">
        <w:rPr>
          <w:rFonts w:eastAsiaTheme="minorHAnsi"/>
          <w:color w:val="auto"/>
          <w:lang w:eastAsia="en-US"/>
        </w:rPr>
        <w:t xml:space="preserve"> – </w:t>
      </w:r>
      <w:r>
        <w:rPr>
          <w:rFonts w:eastAsiaTheme="minorHAnsi"/>
          <w:color w:val="auto"/>
          <w:lang w:eastAsia="en-US"/>
        </w:rPr>
        <w:t>снимает</w:t>
      </w:r>
      <w:r w:rsidRPr="00162D86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комментарий</w:t>
      </w:r>
      <w:r w:rsidRPr="00162D86">
        <w:rPr>
          <w:rFonts w:eastAsiaTheme="minorHAnsi"/>
          <w:color w:val="auto"/>
          <w:lang w:eastAsia="en-US"/>
        </w:rPr>
        <w:t xml:space="preserve"> </w:t>
      </w:r>
      <w:r w:rsidR="00162D86">
        <w:rPr>
          <w:rFonts w:eastAsiaTheme="minorHAnsi"/>
          <w:color w:val="auto"/>
          <w:lang w:eastAsia="en-US"/>
        </w:rPr>
        <w:t>требуемой</w:t>
      </w:r>
      <w:r w:rsidR="00162D86" w:rsidRPr="00162D86">
        <w:rPr>
          <w:rFonts w:eastAsiaTheme="minorHAnsi"/>
          <w:color w:val="auto"/>
          <w:lang w:eastAsia="en-US"/>
        </w:rPr>
        <w:t xml:space="preserve"> </w:t>
      </w:r>
      <w:r w:rsidR="00162D86">
        <w:rPr>
          <w:rFonts w:eastAsiaTheme="minorHAnsi"/>
          <w:color w:val="auto"/>
          <w:lang w:eastAsia="en-US"/>
        </w:rPr>
        <w:t>строки</w:t>
      </w:r>
      <w:r w:rsidR="00162D86" w:rsidRPr="00162D86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списка</w:t>
      </w:r>
      <w:r w:rsidRPr="00162D86"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</w:t>
      </w:r>
      <w:r w:rsidR="00162D86" w:rsidRPr="00162D86">
        <w:rPr>
          <w:rFonts w:eastAsiaTheme="minorHAnsi"/>
          <w:color w:val="auto"/>
          <w:lang w:eastAsia="en-US"/>
        </w:rPr>
        <w:t xml:space="preserve">, </w:t>
      </w:r>
      <w:r w:rsidR="00162D86">
        <w:rPr>
          <w:rFonts w:eastAsiaTheme="minorHAnsi"/>
          <w:color w:val="auto"/>
          <w:lang w:eastAsia="en-US"/>
        </w:rPr>
        <w:t>путем</w:t>
      </w:r>
      <w:r w:rsidR="00162D86" w:rsidRPr="00162D86">
        <w:rPr>
          <w:rFonts w:eastAsiaTheme="minorHAnsi"/>
          <w:color w:val="auto"/>
          <w:lang w:eastAsia="en-US"/>
        </w:rPr>
        <w:t xml:space="preserve"> </w:t>
      </w:r>
      <w:r w:rsidR="00162D86">
        <w:rPr>
          <w:rFonts w:eastAsiaTheme="minorHAnsi"/>
          <w:color w:val="auto"/>
          <w:lang w:eastAsia="en-US"/>
        </w:rPr>
        <w:t>замены</w:t>
      </w:r>
      <w:r w:rsidR="00162D86" w:rsidRPr="00162D86">
        <w:rPr>
          <w:rFonts w:eastAsiaTheme="minorHAnsi"/>
          <w:color w:val="auto"/>
          <w:lang w:eastAsia="en-US"/>
        </w:rPr>
        <w:t xml:space="preserve"> </w:t>
      </w:r>
      <w:r w:rsidR="00162D86">
        <w:rPr>
          <w:rFonts w:eastAsiaTheme="minorHAnsi"/>
          <w:color w:val="auto"/>
          <w:lang w:eastAsia="en-US"/>
        </w:rPr>
        <w:t>этой строки (в виде комментария) на наше правило</w:t>
      </w:r>
      <w:r w:rsidRPr="00162D86">
        <w:rPr>
          <w:rFonts w:eastAsiaTheme="minorHAnsi"/>
          <w:color w:val="auto"/>
          <w:lang w:eastAsia="en-US"/>
        </w:rPr>
        <w:t>.</w:t>
      </w:r>
    </w:p>
    <w:p w:rsidR="0009287E" w:rsidRDefault="0009287E" w:rsidP="00967EE0">
      <w:pPr>
        <w:pStyle w:val="10"/>
        <w:rPr>
          <w:rFonts w:eastAsiaTheme="minorHAnsi"/>
          <w:color w:val="auto"/>
          <w:lang w:eastAsia="en-US"/>
        </w:rPr>
      </w:pPr>
    </w:p>
    <w:p w:rsidR="00162D86" w:rsidRDefault="0009287E" w:rsidP="00967EE0">
      <w:pPr>
        <w:pStyle w:val="10"/>
        <w:rPr>
          <w:rFonts w:eastAsiaTheme="minorHAnsi"/>
          <w:color w:val="auto"/>
          <w:lang w:eastAsia="en-US"/>
        </w:rPr>
      </w:pPr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List&lt;String&gt; </w:t>
      </w:r>
      <w:proofErr w:type="spellStart"/>
      <w:proofErr w:type="gramStart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insertRuleSet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List&lt;String&gt;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rulesEndLineIndex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val="en-US" w:eastAsia="en-US"/>
        </w:rPr>
        <w:t>–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вставляет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правило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в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конец</w:t>
      </w:r>
      <w:r w:rsidRPr="0009287E">
        <w:rPr>
          <w:rFonts w:eastAsiaTheme="minorHAnsi"/>
          <w:color w:val="auto"/>
          <w:lang w:val="en-US" w:eastAsia="en-US"/>
        </w:rPr>
        <w:t xml:space="preserve"> </w:t>
      </w:r>
      <w:r>
        <w:rPr>
          <w:rFonts w:eastAsiaTheme="minorHAnsi"/>
          <w:color w:val="auto"/>
          <w:lang w:eastAsia="en-US"/>
        </w:rPr>
        <w:t>списка</w:t>
      </w:r>
      <w:r w:rsidRPr="0009287E">
        <w:rPr>
          <w:rFonts w:eastAsiaTheme="minorHAnsi"/>
          <w:color w:val="auto"/>
          <w:lang w:val="en-US" w:eastAsia="en-US"/>
        </w:rPr>
        <w:t xml:space="preserve">. </w:t>
      </w:r>
      <w:r>
        <w:rPr>
          <w:rFonts w:eastAsiaTheme="minorHAnsi"/>
          <w:color w:val="auto"/>
          <w:lang w:eastAsia="en-US"/>
        </w:rPr>
        <w:t>Создается массив размером текущий список + 1 строка, в него переносятся существующие правило и в конец добавляется нужное правило.</w:t>
      </w:r>
    </w:p>
    <w:p w:rsidR="0009287E" w:rsidRDefault="0009287E" w:rsidP="00967EE0">
      <w:pPr>
        <w:pStyle w:val="10"/>
        <w:rPr>
          <w:rFonts w:eastAsiaTheme="minorHAnsi"/>
          <w:color w:val="auto"/>
          <w:lang w:eastAsia="en-US"/>
        </w:rPr>
      </w:pPr>
    </w:p>
    <w:p w:rsidR="0009287E" w:rsidRDefault="0009287E" w:rsidP="00967EE0">
      <w:pPr>
        <w:pStyle w:val="10"/>
        <w:rPr>
          <w:rFonts w:eastAsiaTheme="minorHAnsi"/>
          <w:lang w:val="en-US" w:eastAsia="en-US"/>
        </w:rPr>
      </w:pPr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String </w:t>
      </w:r>
      <w:proofErr w:type="spellStart"/>
      <w:proofErr w:type="gramStart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createRuleLine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создает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строку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списка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правил</w:t>
      </w:r>
      <w:r w:rsidRPr="0009287E">
        <w:rPr>
          <w:rFonts w:eastAsiaTheme="minorHAnsi"/>
          <w:lang w:val="en-US" w:eastAsia="en-US"/>
        </w:rPr>
        <w:t>.</w:t>
      </w:r>
    </w:p>
    <w:p w:rsidR="0009287E" w:rsidRDefault="0009287E" w:rsidP="00967EE0">
      <w:pPr>
        <w:pStyle w:val="10"/>
        <w:rPr>
          <w:rFonts w:eastAsiaTheme="minorHAnsi"/>
          <w:lang w:val="en-US" w:eastAsia="en-US"/>
        </w:rPr>
      </w:pPr>
    </w:p>
    <w:p w:rsidR="0009287E" w:rsidRDefault="0009287E" w:rsidP="00967EE0">
      <w:pPr>
        <w:pStyle w:val="10"/>
        <w:rPr>
          <w:rFonts w:eastAsiaTheme="minorHAnsi"/>
          <w:lang w:eastAsia="en-US"/>
        </w:rPr>
      </w:pPr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getRuleSetLineIndex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RuleSet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List&lt;String&gt;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rulesStartLineIndex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rulesEndLineIndex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возвращает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индекс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искомой</w:t>
      </w:r>
      <w:r w:rsidRPr="0009287E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строки</w:t>
      </w:r>
      <w:r w:rsidRPr="0009287E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eastAsia="en-US"/>
        </w:rPr>
        <w:t>В цикле, от начального до конечного индекса, если текст строки совпадает с текстом правила, то индекс этой строки возвращается.</w:t>
      </w:r>
    </w:p>
    <w:p w:rsidR="0009287E" w:rsidRDefault="0009287E" w:rsidP="00967EE0">
      <w:pPr>
        <w:pStyle w:val="10"/>
        <w:rPr>
          <w:rFonts w:eastAsiaTheme="minorHAnsi"/>
          <w:lang w:eastAsia="en-US"/>
        </w:rPr>
      </w:pPr>
    </w:p>
    <w:p w:rsidR="0009287E" w:rsidRDefault="0009287E" w:rsidP="00967EE0">
      <w:pPr>
        <w:pStyle w:val="10"/>
        <w:rPr>
          <w:rFonts w:eastAsiaTheme="minorHAnsi"/>
          <w:lang w:val="en-US" w:eastAsia="en-US"/>
        </w:rPr>
      </w:pPr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9287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rewriteFile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spellStart"/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filePath</w:t>
      </w:r>
      <w:proofErr w:type="spellEnd"/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List&lt;String&gt; </w:t>
      </w:r>
      <w:r w:rsidRPr="0009287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09287E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="000344C2" w:rsidRPr="000344C2">
        <w:rPr>
          <w:rFonts w:eastAsiaTheme="minorHAnsi"/>
          <w:lang w:val="en-US" w:eastAsia="en-US"/>
        </w:rPr>
        <w:t xml:space="preserve"> </w:t>
      </w:r>
      <w:r w:rsidR="000344C2">
        <w:rPr>
          <w:rFonts w:eastAsiaTheme="minorHAnsi"/>
          <w:lang w:val="en-US" w:eastAsia="en-US"/>
        </w:rPr>
        <w:t>–</w:t>
      </w:r>
      <w:r w:rsidR="000344C2" w:rsidRPr="000344C2">
        <w:rPr>
          <w:rFonts w:eastAsiaTheme="minorHAnsi"/>
          <w:lang w:val="en-US" w:eastAsia="en-US"/>
        </w:rPr>
        <w:t xml:space="preserve"> </w:t>
      </w:r>
      <w:r w:rsidR="000344C2">
        <w:rPr>
          <w:rFonts w:eastAsiaTheme="minorHAnsi"/>
          <w:lang w:eastAsia="en-US"/>
        </w:rPr>
        <w:t>осуществляет</w:t>
      </w:r>
      <w:r w:rsidR="000344C2" w:rsidRPr="000344C2">
        <w:rPr>
          <w:rFonts w:eastAsiaTheme="minorHAnsi"/>
          <w:lang w:val="en-US" w:eastAsia="en-US"/>
        </w:rPr>
        <w:t xml:space="preserve"> </w:t>
      </w:r>
      <w:r w:rsidR="000344C2">
        <w:rPr>
          <w:rFonts w:eastAsiaTheme="minorHAnsi"/>
          <w:lang w:eastAsia="en-US"/>
        </w:rPr>
        <w:t>перезапись</w:t>
      </w:r>
      <w:r w:rsidR="000344C2" w:rsidRPr="000344C2">
        <w:rPr>
          <w:rFonts w:eastAsiaTheme="minorHAnsi"/>
          <w:lang w:val="en-US" w:eastAsia="en-US"/>
        </w:rPr>
        <w:t xml:space="preserve"> </w:t>
      </w:r>
      <w:r w:rsidR="000344C2">
        <w:rPr>
          <w:rFonts w:eastAsiaTheme="minorHAnsi"/>
          <w:lang w:eastAsia="en-US"/>
        </w:rPr>
        <w:t>в</w:t>
      </w:r>
      <w:r w:rsidR="000344C2" w:rsidRPr="000344C2">
        <w:rPr>
          <w:rFonts w:eastAsiaTheme="minorHAnsi"/>
          <w:lang w:val="en-US" w:eastAsia="en-US"/>
        </w:rPr>
        <w:t xml:space="preserve"> </w:t>
      </w:r>
      <w:r w:rsidR="000344C2">
        <w:rPr>
          <w:rFonts w:eastAsiaTheme="minorHAnsi"/>
          <w:lang w:eastAsia="en-US"/>
        </w:rPr>
        <w:t>файл</w:t>
      </w:r>
      <w:r w:rsidR="000344C2" w:rsidRPr="000344C2">
        <w:rPr>
          <w:rFonts w:eastAsiaTheme="minorHAnsi"/>
          <w:lang w:val="en-US" w:eastAsia="en-US"/>
        </w:rPr>
        <w:t>.</w:t>
      </w:r>
    </w:p>
    <w:p w:rsidR="000344C2" w:rsidRDefault="000344C2" w:rsidP="00967EE0">
      <w:pPr>
        <w:pStyle w:val="10"/>
        <w:rPr>
          <w:rFonts w:eastAsiaTheme="minorHAnsi"/>
          <w:lang w:val="en-US" w:eastAsia="en-US"/>
        </w:rPr>
      </w:pPr>
    </w:p>
    <w:p w:rsidR="000344C2" w:rsidRDefault="000344C2" w:rsidP="00967EE0">
      <w:pPr>
        <w:pStyle w:val="10"/>
        <w:rPr>
          <w:rFonts w:eastAsiaTheme="minorHAnsi"/>
          <w:lang w:val="en-US" w:eastAsia="en-US"/>
        </w:rPr>
      </w:pPr>
      <w:r w:rsidRPr="000344C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0344C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>isCommented</w:t>
      </w:r>
      <w:proofErr w:type="spellEnd"/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spellStart"/>
      <w:r w:rsidRPr="000344C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ruleName</w:t>
      </w:r>
      <w:proofErr w:type="spellEnd"/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String </w:t>
      </w:r>
      <w:r w:rsidRPr="000344C2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0344C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  <w:r>
        <w:rPr>
          <w:rFonts w:eastAsiaTheme="minorHAnsi"/>
          <w:lang w:val="en-US" w:eastAsia="en-US"/>
        </w:rPr>
        <w:t>–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флаг</w:t>
      </w:r>
      <w:r w:rsidRPr="000344C2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возвращает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0344C2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строка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начале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содержит</w:t>
      </w:r>
      <w:r w:rsidRPr="000344C2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символ</w:t>
      </w:r>
      <w:r w:rsidRPr="000344C2">
        <w:rPr>
          <w:rFonts w:eastAsiaTheme="minorHAnsi"/>
          <w:lang w:val="en-US" w:eastAsia="en-US"/>
        </w:rPr>
        <w:t xml:space="preserve"> «</w:t>
      </w:r>
      <w:r>
        <w:rPr>
          <w:rFonts w:eastAsiaTheme="minorHAnsi"/>
          <w:lang w:val="en-US" w:eastAsia="en-US"/>
        </w:rPr>
        <w:t>#</w:t>
      </w:r>
      <w:r w:rsidRPr="000344C2">
        <w:rPr>
          <w:rFonts w:eastAsiaTheme="minorHAnsi"/>
          <w:lang w:val="en-US" w:eastAsia="en-US"/>
        </w:rPr>
        <w:t>»</w:t>
      </w:r>
      <w:r w:rsidR="00B65BB4" w:rsidRPr="00B65BB4">
        <w:rPr>
          <w:rFonts w:eastAsiaTheme="minorHAnsi"/>
          <w:lang w:val="en-US" w:eastAsia="en-US"/>
        </w:rPr>
        <w:t>.</w:t>
      </w:r>
    </w:p>
    <w:p w:rsidR="00B65BB4" w:rsidRDefault="00B65BB4" w:rsidP="00967EE0">
      <w:pPr>
        <w:pStyle w:val="10"/>
        <w:rPr>
          <w:rFonts w:eastAsiaTheme="minorHAnsi"/>
          <w:lang w:val="en-US" w:eastAsia="en-US"/>
        </w:rPr>
      </w:pPr>
    </w:p>
    <w:p w:rsidR="00B65BB4" w:rsidRDefault="00B65BB4" w:rsidP="00967EE0">
      <w:pPr>
        <w:pStyle w:val="10"/>
        <w:rPr>
          <w:rFonts w:eastAsiaTheme="minorHAnsi"/>
          <w:lang w:eastAsia="en-US"/>
        </w:rPr>
      </w:pPr>
      <w:r w:rsidRPr="00B6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65BB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>getRuleLineIndex</w:t>
      </w:r>
      <w:proofErr w:type="spellEnd"/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(List&lt;String&gt; </w:t>
      </w:r>
      <w:r w:rsidRPr="00B65BB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Rule </w:t>
      </w:r>
      <w:r w:rsidRPr="00B65BB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B65BB4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B65BB4">
        <w:rPr>
          <w:rFonts w:eastAsiaTheme="minorHAnsi"/>
          <w:lang w:val="en-US" w:eastAsia="en-US"/>
        </w:rPr>
        <w:t xml:space="preserve"> </w:t>
      </w:r>
      <w:r w:rsidR="00EE7AEA">
        <w:rPr>
          <w:rFonts w:eastAsiaTheme="minorHAnsi"/>
          <w:lang w:val="en-US" w:eastAsia="en-US"/>
        </w:rPr>
        <w:t>–</w:t>
      </w:r>
      <w:r w:rsidRPr="00B65BB4">
        <w:rPr>
          <w:rFonts w:eastAsiaTheme="minorHAnsi"/>
          <w:lang w:val="en-US" w:eastAsia="en-US"/>
        </w:rPr>
        <w:t xml:space="preserve"> </w:t>
      </w:r>
      <w:r w:rsidR="00EE7AEA">
        <w:rPr>
          <w:rFonts w:eastAsiaTheme="minorHAnsi"/>
          <w:lang w:eastAsia="en-US"/>
        </w:rPr>
        <w:t>возвращает</w:t>
      </w:r>
      <w:r w:rsidR="00EE7AEA" w:rsidRPr="00EE7AEA">
        <w:rPr>
          <w:rFonts w:eastAsiaTheme="minorHAnsi"/>
          <w:lang w:val="en-US" w:eastAsia="en-US"/>
        </w:rPr>
        <w:t xml:space="preserve"> </w:t>
      </w:r>
      <w:r w:rsidR="00EE7AEA">
        <w:rPr>
          <w:rFonts w:eastAsiaTheme="minorHAnsi"/>
          <w:lang w:eastAsia="en-US"/>
        </w:rPr>
        <w:t>индекс</w:t>
      </w:r>
      <w:r w:rsidR="00EE7AEA" w:rsidRPr="00EE7AEA">
        <w:rPr>
          <w:rFonts w:eastAsiaTheme="minorHAnsi"/>
          <w:lang w:val="en-US" w:eastAsia="en-US"/>
        </w:rPr>
        <w:t xml:space="preserve"> </w:t>
      </w:r>
      <w:r w:rsidR="00EE7AEA">
        <w:rPr>
          <w:rFonts w:eastAsiaTheme="minorHAnsi"/>
          <w:lang w:eastAsia="en-US"/>
        </w:rPr>
        <w:t>строки</w:t>
      </w:r>
      <w:r w:rsidR="00EE7AEA" w:rsidRPr="00EE7AEA">
        <w:rPr>
          <w:rFonts w:eastAsiaTheme="minorHAnsi"/>
          <w:lang w:val="en-US" w:eastAsia="en-US"/>
        </w:rPr>
        <w:t xml:space="preserve"> </w:t>
      </w:r>
      <w:r w:rsidR="00EE7AEA">
        <w:rPr>
          <w:rFonts w:eastAsiaTheme="minorHAnsi"/>
          <w:lang w:eastAsia="en-US"/>
        </w:rPr>
        <w:t>правила</w:t>
      </w:r>
      <w:r w:rsidR="00EE7AEA" w:rsidRPr="00EE7AEA">
        <w:rPr>
          <w:rFonts w:eastAsiaTheme="minorHAnsi"/>
          <w:lang w:val="en-US" w:eastAsia="en-US"/>
        </w:rPr>
        <w:t xml:space="preserve">. </w:t>
      </w:r>
      <w:r w:rsidR="00EE7AEA">
        <w:rPr>
          <w:rFonts w:eastAsiaTheme="minorHAnsi"/>
          <w:lang w:eastAsia="en-US"/>
        </w:rPr>
        <w:t>В цикле, пока встречается символ «</w:t>
      </w:r>
      <w:r w:rsidR="00EE7AEA" w:rsidRPr="00EE7AEA">
        <w:rPr>
          <w:rFonts w:eastAsiaTheme="minorHAnsi"/>
          <w:lang w:eastAsia="en-US"/>
        </w:rPr>
        <w:t>#</w:t>
      </w:r>
      <w:r w:rsidR="00EE7AEA">
        <w:rPr>
          <w:rFonts w:eastAsiaTheme="minorHAnsi"/>
          <w:lang w:eastAsia="en-US"/>
        </w:rPr>
        <w:t>»</w:t>
      </w:r>
      <w:r w:rsidR="00EE7AEA" w:rsidRPr="00EE7AEA">
        <w:rPr>
          <w:rFonts w:eastAsiaTheme="minorHAnsi"/>
          <w:lang w:eastAsia="en-US"/>
        </w:rPr>
        <w:t xml:space="preserve"> </w:t>
      </w:r>
      <w:r w:rsidR="00EE7AEA">
        <w:rPr>
          <w:rFonts w:eastAsiaTheme="minorHAnsi"/>
          <w:lang w:eastAsia="en-US"/>
        </w:rPr>
        <w:t>он обрезается, затем идет проверка, что строка не пустая и содержит правило</w:t>
      </w:r>
      <w:r w:rsidR="00EE7AEA" w:rsidRPr="00EE7AEA">
        <w:rPr>
          <w:rFonts w:eastAsiaTheme="minorHAnsi"/>
          <w:lang w:eastAsia="en-US"/>
        </w:rPr>
        <w:t xml:space="preserve">; </w:t>
      </w:r>
      <w:r w:rsidR="00EE7AEA">
        <w:rPr>
          <w:rFonts w:eastAsiaTheme="minorHAnsi"/>
          <w:lang w:eastAsia="en-US"/>
        </w:rPr>
        <w:t>в этом случае возвращается индекс строки.</w:t>
      </w:r>
    </w:p>
    <w:p w:rsidR="00EE7AEA" w:rsidRDefault="00EE7AEA" w:rsidP="00967EE0">
      <w:pPr>
        <w:pStyle w:val="10"/>
        <w:rPr>
          <w:rFonts w:eastAsiaTheme="minorHAnsi"/>
          <w:lang w:eastAsia="en-US"/>
        </w:rPr>
      </w:pPr>
    </w:p>
    <w:p w:rsidR="00EE7AEA" w:rsidRDefault="00EE7AEA" w:rsidP="00967EE0">
      <w:pPr>
        <w:pStyle w:val="10"/>
        <w:rPr>
          <w:rFonts w:eastAsiaTheme="minorHAnsi"/>
          <w:lang w:val="en-US" w:eastAsia="en-US"/>
        </w:rPr>
      </w:pPr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private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containsRule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Rule </w:t>
      </w:r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флаг</w:t>
      </w:r>
      <w:r w:rsidRPr="00EE7AEA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возвращает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true,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если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строка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содержит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искомое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правило</w:t>
      </w:r>
      <w:r w:rsidRPr="00EE7AEA">
        <w:rPr>
          <w:rFonts w:eastAsiaTheme="minorHAnsi"/>
          <w:lang w:val="en-US" w:eastAsia="en-US"/>
        </w:rPr>
        <w:t>.</w:t>
      </w:r>
    </w:p>
    <w:p w:rsidR="00EE7AEA" w:rsidRDefault="00EE7AEA" w:rsidP="00967EE0">
      <w:pPr>
        <w:pStyle w:val="10"/>
        <w:rPr>
          <w:rFonts w:eastAsiaTheme="minorHAnsi"/>
          <w:lang w:val="en-US" w:eastAsia="en-US"/>
        </w:rPr>
      </w:pPr>
    </w:p>
    <w:p w:rsidR="00EE7AEA" w:rsidRDefault="00EE7AEA" w:rsidP="00967EE0">
      <w:pPr>
        <w:pStyle w:val="10"/>
        <w:rPr>
          <w:rFonts w:eastAsiaTheme="minorHAnsi"/>
          <w:lang w:val="en-US" w:eastAsia="en-US"/>
        </w:rPr>
      </w:pPr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isRuleCommented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spellStart"/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ruleLine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флаг</w:t>
      </w:r>
      <w:r w:rsidRPr="00EE7AEA">
        <w:rPr>
          <w:rFonts w:eastAsiaTheme="minorHAnsi"/>
          <w:lang w:val="en-US" w:eastAsia="en-US"/>
        </w:rPr>
        <w:t xml:space="preserve">, </w:t>
      </w:r>
      <w:r>
        <w:rPr>
          <w:rFonts w:eastAsiaTheme="minorHAnsi"/>
          <w:lang w:eastAsia="en-US"/>
        </w:rPr>
        <w:t>возвращает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 xml:space="preserve">true, </w:t>
      </w:r>
      <w:r>
        <w:rPr>
          <w:rFonts w:eastAsiaTheme="minorHAnsi"/>
          <w:lang w:eastAsia="en-US"/>
        </w:rPr>
        <w:t>если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строка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начинается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символа</w:t>
      </w:r>
      <w:r w:rsidRPr="00EE7AEA">
        <w:rPr>
          <w:rFonts w:eastAsiaTheme="minorHAnsi"/>
          <w:lang w:val="en-US" w:eastAsia="en-US"/>
        </w:rPr>
        <w:t xml:space="preserve"> «</w:t>
      </w:r>
      <w:r>
        <w:rPr>
          <w:rFonts w:eastAsiaTheme="minorHAnsi"/>
          <w:lang w:val="en-US" w:eastAsia="en-US"/>
        </w:rPr>
        <w:t>#</w:t>
      </w:r>
      <w:r w:rsidRPr="00EE7AEA">
        <w:rPr>
          <w:rFonts w:eastAsiaTheme="minorHAnsi"/>
          <w:lang w:val="en-US" w:eastAsia="en-US"/>
        </w:rPr>
        <w:t>» (</w:t>
      </w:r>
      <w:r>
        <w:rPr>
          <w:rFonts w:eastAsiaTheme="minorHAnsi"/>
          <w:lang w:eastAsia="en-US"/>
        </w:rPr>
        <w:t>комментарий</w:t>
      </w:r>
      <w:r w:rsidRPr="00EE7AEA">
        <w:rPr>
          <w:rFonts w:eastAsiaTheme="minorHAnsi"/>
          <w:lang w:val="en-US" w:eastAsia="en-US"/>
        </w:rPr>
        <w:t>).</w:t>
      </w:r>
    </w:p>
    <w:p w:rsidR="00EE7AEA" w:rsidRDefault="00EE7AEA" w:rsidP="00967EE0">
      <w:pPr>
        <w:pStyle w:val="10"/>
        <w:rPr>
          <w:rFonts w:eastAsiaTheme="minorHAnsi"/>
          <w:lang w:val="en-US" w:eastAsia="en-US"/>
        </w:rPr>
      </w:pPr>
    </w:p>
    <w:p w:rsidR="00EE7AEA" w:rsidRDefault="00EE7AEA" w:rsidP="00967EE0">
      <w:pPr>
        <w:pStyle w:val="10"/>
        <w:rPr>
          <w:rFonts w:eastAsiaTheme="minorHAnsi"/>
          <w:lang w:eastAsia="en-US"/>
        </w:rPr>
      </w:pPr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List&lt;String&gt; </w:t>
      </w:r>
      <w:proofErr w:type="spellStart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uncommentRuleLine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(List&lt;String&gt; </w:t>
      </w:r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ruleLineIndex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снимает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комментарий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правила</w:t>
      </w:r>
      <w:r w:rsidRPr="00EE7AEA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eastAsia="en-US"/>
        </w:rPr>
        <w:t>Если индекс строки совпадает с индексом строки правила, убирается символ «</w:t>
      </w:r>
      <w:r w:rsidRPr="00EE7AEA">
        <w:rPr>
          <w:rFonts w:eastAsiaTheme="minorHAnsi"/>
          <w:lang w:eastAsia="en-US"/>
        </w:rPr>
        <w:t>#</w:t>
      </w:r>
      <w:r>
        <w:rPr>
          <w:rFonts w:eastAsiaTheme="minorHAnsi"/>
          <w:lang w:eastAsia="en-US"/>
        </w:rPr>
        <w:t>».</w:t>
      </w:r>
    </w:p>
    <w:p w:rsidR="00EE7AEA" w:rsidRDefault="00EE7AEA" w:rsidP="00967EE0">
      <w:pPr>
        <w:pStyle w:val="10"/>
        <w:rPr>
          <w:rFonts w:eastAsiaTheme="minorHAnsi"/>
          <w:lang w:eastAsia="en-US"/>
        </w:rPr>
      </w:pPr>
    </w:p>
    <w:p w:rsidR="00EE7AEA" w:rsidRPr="00EE7AEA" w:rsidRDefault="00EE7AEA" w:rsidP="00967EE0">
      <w:pPr>
        <w:pStyle w:val="10"/>
        <w:rPr>
          <w:rFonts w:eastAsiaTheme="minorHAnsi"/>
          <w:lang w:eastAsia="en-US"/>
        </w:rPr>
      </w:pPr>
      <w:r w:rsidRPr="00EE7AE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List&lt;String&gt; </w:t>
      </w:r>
      <w:proofErr w:type="spellStart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insertRule</w:t>
      </w:r>
      <w:proofErr w:type="spellEnd"/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(List&lt;String&gt; </w:t>
      </w:r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lines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Rule </w:t>
      </w:r>
      <w:r w:rsidRPr="00EE7AE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rule</w:t>
      </w:r>
      <w:r w:rsidRPr="00EE7AEA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вставляет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созданное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пользователем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правило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</w:t>
      </w:r>
      <w:r w:rsidRPr="00EE7AEA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список правил.</w:t>
      </w:r>
    </w:p>
    <w:p w:rsidR="0009287E" w:rsidRPr="00EE7AEA" w:rsidRDefault="0009287E" w:rsidP="00967EE0">
      <w:pPr>
        <w:pStyle w:val="10"/>
        <w:rPr>
          <w:rFonts w:eastAsiaTheme="minorHAnsi"/>
          <w:lang w:val="en-US" w:eastAsia="en-US"/>
        </w:rPr>
      </w:pPr>
    </w:p>
    <w:p w:rsidR="0009287E" w:rsidRDefault="0009287E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D402FD" w:rsidRPr="00EE7AEA" w:rsidRDefault="00D402FD" w:rsidP="00967EE0">
      <w:pPr>
        <w:pStyle w:val="10"/>
        <w:rPr>
          <w:rFonts w:eastAsiaTheme="minorHAnsi"/>
          <w:color w:val="auto"/>
          <w:lang w:val="en-US" w:eastAsia="en-US"/>
        </w:rPr>
      </w:pPr>
    </w:p>
    <w:p w:rsidR="000A430C" w:rsidRDefault="000A430C" w:rsidP="000A430C">
      <w:pPr>
        <w:pStyle w:val="2"/>
        <w:jc w:val="both"/>
      </w:pPr>
      <w:bookmarkStart w:id="18" w:name="_Toc506117066"/>
      <w:r>
        <w:lastRenderedPageBreak/>
        <w:t>Диаграмма компонентов</w:t>
      </w:r>
      <w:bookmarkEnd w:id="18"/>
    </w:p>
    <w:p w:rsidR="000A430C" w:rsidRDefault="000A430C" w:rsidP="000A430C"/>
    <w:p w:rsidR="000A430C" w:rsidRDefault="00D402FD" w:rsidP="000A430C">
      <w:r>
        <w:t>На рисунке 2</w:t>
      </w:r>
      <w:r w:rsidR="000A430C">
        <w:t xml:space="preserve"> представлена диаграмма компонентов нашего проекта. </w:t>
      </w:r>
      <w:r>
        <w:t xml:space="preserve">Пользователь, взаимодействуя с методом </w:t>
      </w:r>
      <w:proofErr w:type="spellStart"/>
      <w:r>
        <w:rPr>
          <w:lang w:val="en-US"/>
        </w:rPr>
        <w:t>createRule</w:t>
      </w:r>
      <w:proofErr w:type="spellEnd"/>
      <w:r>
        <w:t>, задает требуемое правило</w:t>
      </w:r>
      <w:r w:rsidRPr="00D402FD">
        <w:t xml:space="preserve"> </w:t>
      </w:r>
      <w:r>
        <w:rPr>
          <w:lang w:val="en-US"/>
        </w:rPr>
        <w:t>Rule</w:t>
      </w:r>
      <w:r>
        <w:t>.</w:t>
      </w:r>
      <w:r w:rsidRPr="00D402FD">
        <w:t xml:space="preserve"> </w:t>
      </w:r>
      <w:r>
        <w:t xml:space="preserve">Методом </w:t>
      </w:r>
      <w:r>
        <w:rPr>
          <w:lang w:val="en-US"/>
        </w:rPr>
        <w:t>activate</w:t>
      </w:r>
      <w:r>
        <w:t xml:space="preserve">, используя метод </w:t>
      </w:r>
      <w:proofErr w:type="spellStart"/>
      <w:r>
        <w:rPr>
          <w:lang w:val="en-US"/>
        </w:rPr>
        <w:t>addRule</w:t>
      </w:r>
      <w:proofErr w:type="spellEnd"/>
      <w:r w:rsidRPr="00D402FD">
        <w:t xml:space="preserve"> </w:t>
      </w:r>
      <w:r>
        <w:t xml:space="preserve">класса </w:t>
      </w:r>
      <w:proofErr w:type="spellStart"/>
      <w:r>
        <w:rPr>
          <w:lang w:val="en-US"/>
        </w:rPr>
        <w:t>SuricataSettingsManager</w:t>
      </w:r>
      <w:proofErr w:type="spellEnd"/>
      <w:r>
        <w:t xml:space="preserve">, наше правило добавляется в экземпляр этого класса (при этом в добавлении принимают участие методы </w:t>
      </w:r>
      <w:proofErr w:type="spellStart"/>
      <w:r>
        <w:rPr>
          <w:lang w:val="en-US"/>
        </w:rPr>
        <w:t>insertRule</w:t>
      </w:r>
      <w:proofErr w:type="spellEnd"/>
      <w:r w:rsidRPr="00D402FD">
        <w:t>,</w:t>
      </w:r>
      <w:r>
        <w:t xml:space="preserve"> который непосредственно добавляет правило в наш менеджер, и </w:t>
      </w:r>
      <w:proofErr w:type="spellStart"/>
      <w:r>
        <w:rPr>
          <w:lang w:val="en-US"/>
        </w:rPr>
        <w:t>rewriteFile</w:t>
      </w:r>
      <w:proofErr w:type="spellEnd"/>
      <w:r w:rsidRPr="00D402FD">
        <w:t>,</w:t>
      </w:r>
      <w:r>
        <w:t xml:space="preserve"> который заносит правило в сам файл).</w:t>
      </w:r>
    </w:p>
    <w:p w:rsidR="00D402FD" w:rsidRDefault="00D402FD" w:rsidP="000A430C"/>
    <w:p w:rsidR="00D402FD" w:rsidRPr="00D402FD" w:rsidRDefault="00D402FD" w:rsidP="000A430C"/>
    <w:p w:rsidR="000A430C" w:rsidRDefault="00D402FD" w:rsidP="000A430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9F713B" wp14:editId="61C7CEFB">
            <wp:extent cx="4581525" cy="5048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 xml:space="preserve">Рисунок </w:t>
      </w:r>
      <w:r w:rsidR="00D402FD">
        <w:t>2</w:t>
      </w:r>
      <w:r>
        <w:t>. Диаграмма компонентов</w:t>
      </w:r>
    </w:p>
    <w:p w:rsidR="00D402FD" w:rsidRDefault="00D402FD" w:rsidP="00D402FD"/>
    <w:p w:rsidR="00D402FD" w:rsidRDefault="00D402FD" w:rsidP="00D402FD"/>
    <w:p w:rsidR="00D402FD" w:rsidRDefault="00D402FD" w:rsidP="00D402FD"/>
    <w:p w:rsidR="00D402FD" w:rsidRDefault="00D402FD" w:rsidP="00D402FD"/>
    <w:p w:rsidR="00D402FD" w:rsidRDefault="00D402FD" w:rsidP="00D402FD"/>
    <w:p w:rsidR="00D402FD" w:rsidRDefault="00D402FD" w:rsidP="00D402FD"/>
    <w:p w:rsidR="00D402FD" w:rsidRPr="00D402FD" w:rsidRDefault="00D402FD" w:rsidP="00D402FD"/>
    <w:p w:rsidR="000A430C" w:rsidRDefault="000A430C" w:rsidP="000A430C">
      <w:pPr>
        <w:pStyle w:val="2"/>
        <w:jc w:val="both"/>
      </w:pPr>
      <w:bookmarkStart w:id="19" w:name="_Toc506117067"/>
      <w:r>
        <w:t>Диаграмма классов</w:t>
      </w:r>
      <w:bookmarkEnd w:id="19"/>
    </w:p>
    <w:p w:rsidR="000A430C" w:rsidRDefault="00D402FD" w:rsidP="00A238BF">
      <w:r>
        <w:t>На рисунке 3</w:t>
      </w:r>
      <w:r w:rsidR="000A430C">
        <w:t xml:space="preserve"> представлена диаграмма классов нашего проекта. Весь проект состоит из </w:t>
      </w:r>
      <w:r w:rsidR="00A238BF">
        <w:t xml:space="preserve">пяти пакетов. Один и пакетов содержит тесты, а другой модель правила и списка правил, все это было описано выше и не отображено на нижней диаграмме. </w:t>
      </w:r>
    </w:p>
    <w:p w:rsidR="000A430C" w:rsidRDefault="000A430C" w:rsidP="000A430C"/>
    <w:p w:rsidR="000A430C" w:rsidRDefault="00D402FD" w:rsidP="000A430C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495C5843" wp14:editId="76B2DD73">
            <wp:extent cx="5941695" cy="4091003"/>
            <wp:effectExtent l="0" t="0" r="1905" b="5080"/>
            <wp:docPr id="35" name="Рисунок 35" descr="https://pp.userapi.com/c830608/v830608115/2b390/NMNkQnINV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pp.userapi.com/c830608/v830608115/2b390/NMNkQnINV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 xml:space="preserve">Рисунок </w:t>
      </w:r>
      <w:r w:rsidR="00756753">
        <w:t>3</w:t>
      </w:r>
      <w:r>
        <w:t>.</w:t>
      </w:r>
      <w:r w:rsidRPr="00FD3DC9">
        <w:t xml:space="preserve"> </w:t>
      </w:r>
      <w:r>
        <w:t>Диаграмма классов</w:t>
      </w:r>
    </w:p>
    <w:p w:rsidR="000A430C" w:rsidRDefault="000A430C" w:rsidP="000A430C">
      <w:pPr>
        <w:pStyle w:val="1"/>
        <w:jc w:val="both"/>
      </w:pPr>
      <w:bookmarkStart w:id="20" w:name="_Toc506117068"/>
      <w:r>
        <w:t>Технологическая часть</w:t>
      </w:r>
      <w:bookmarkEnd w:id="20"/>
    </w:p>
    <w:p w:rsidR="000A430C" w:rsidRDefault="000A430C" w:rsidP="000A430C">
      <w:pPr>
        <w:pStyle w:val="2"/>
        <w:jc w:val="both"/>
      </w:pPr>
      <w:bookmarkStart w:id="21" w:name="_Toc506117069"/>
      <w:r>
        <w:t xml:space="preserve">Запуск </w:t>
      </w:r>
      <w:r w:rsidR="00A238BF">
        <w:t>разработанного приложения</w:t>
      </w:r>
      <w:bookmarkEnd w:id="21"/>
    </w:p>
    <w:p w:rsidR="000A430C" w:rsidRDefault="000A430C" w:rsidP="000A430C"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9E086B">
        <w:t xml:space="preserve"> [3]</w:t>
      </w:r>
      <w:r>
        <w:t>.</w:t>
      </w:r>
    </w:p>
    <w:p w:rsidR="00A238BF" w:rsidRPr="00A238BF" w:rsidRDefault="00A238BF" w:rsidP="000A430C">
      <w:r>
        <w:t xml:space="preserve">Сервис </w:t>
      </w:r>
      <w:proofErr w:type="spellStart"/>
      <w:r>
        <w:rPr>
          <w:lang w:val="en-US"/>
        </w:rPr>
        <w:t>SuricataSettingsManager</w:t>
      </w:r>
      <w:proofErr w:type="spellEnd"/>
      <w:r w:rsidRPr="00A238BF">
        <w:t xml:space="preserve"> </w:t>
      </w:r>
      <w:r>
        <w:t xml:space="preserve">взаимодействует с двумя клиентами </w:t>
      </w:r>
      <w:proofErr w:type="spellStart"/>
      <w:r>
        <w:rPr>
          <w:lang w:val="en-US"/>
        </w:rPr>
        <w:t>SuricataRuleSettingsClient</w:t>
      </w:r>
      <w:proofErr w:type="spellEnd"/>
      <w:r w:rsidRPr="00A238BF">
        <w:t xml:space="preserve"> </w:t>
      </w:r>
      <w:r>
        <w:t xml:space="preserve">и </w:t>
      </w:r>
      <w:proofErr w:type="spellStart"/>
      <w:r>
        <w:rPr>
          <w:lang w:val="en-US"/>
        </w:rPr>
        <w:t>SuricataRuleSetSettingsClient</w:t>
      </w:r>
      <w:proofErr w:type="spellEnd"/>
      <w:r w:rsidRPr="00A238BF">
        <w:t xml:space="preserve">. </w:t>
      </w:r>
      <w:r w:rsidR="00756753">
        <w:t xml:space="preserve"> 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bookmarkStart w:id="22" w:name="_GoBack"/>
      <w:bookmarkEnd w:id="22"/>
      <w:r w:rsidR="006D791D">
        <w:t>запуска приложения.</w:t>
      </w:r>
    </w:p>
    <w:p w:rsidR="000A430C" w:rsidRDefault="000A430C" w:rsidP="000A430C">
      <w:pPr>
        <w:pStyle w:val="2"/>
        <w:jc w:val="both"/>
      </w:pPr>
      <w:bookmarkStart w:id="23" w:name="_Toc506117070"/>
      <w:r>
        <w:lastRenderedPageBreak/>
        <w:t>Анализ исходного кода с помощью метрик качества</w:t>
      </w:r>
      <w:bookmarkEnd w:id="23"/>
    </w:p>
    <w:p w:rsidR="00756753" w:rsidRDefault="00756753" w:rsidP="000A430C"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756753" w:rsidRDefault="00756753" w:rsidP="000A430C"/>
    <w:p w:rsidR="000A430C" w:rsidRDefault="00756753" w:rsidP="00756753">
      <w:pPr>
        <w:ind w:firstLine="0"/>
        <w:jc w:val="left"/>
      </w:pPr>
      <w:r>
        <w:rPr>
          <w:noProof/>
        </w:rPr>
        <w:drawing>
          <wp:inline distT="0" distB="0" distL="0" distR="0" wp14:anchorId="46E6802F" wp14:editId="13D06B36">
            <wp:extent cx="5941695" cy="1976755"/>
            <wp:effectExtent l="0" t="0" r="190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3" w:rsidRDefault="00756753" w:rsidP="00756753">
      <w:pPr>
        <w:pStyle w:val="af"/>
        <w:jc w:val="center"/>
      </w:pPr>
      <w:r>
        <w:t>Рисунок 4.</w:t>
      </w:r>
      <w:r w:rsidRPr="00FD3DC9">
        <w:t xml:space="preserve"> </w:t>
      </w:r>
      <w:r>
        <w:t>Соотношение пакетов по размеру</w:t>
      </w:r>
    </w:p>
    <w:p w:rsidR="00756753" w:rsidRDefault="00756753" w:rsidP="00756753">
      <w:pPr>
        <w:ind w:firstLine="0"/>
        <w:jc w:val="center"/>
      </w:pPr>
    </w:p>
    <w:p w:rsidR="000A430C" w:rsidRDefault="002870F0" w:rsidP="000A430C"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3D0689">
      <w:pPr>
        <w:pStyle w:val="10"/>
        <w:numPr>
          <w:ilvl w:val="0"/>
          <w:numId w:val="2"/>
        </w:numPr>
        <w:contextualSpacing/>
        <w:jc w:val="both"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2"/>
        </w:numPr>
        <w:contextualSpacing/>
        <w:jc w:val="both"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2"/>
        </w:numPr>
        <w:jc w:val="both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2"/>
        </w:numPr>
        <w:contextualSpacing/>
        <w:jc w:val="both"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0A430C">
      <w:r>
        <w:t>Первый раздел с метриками количества (</w:t>
      </w:r>
      <w:proofErr w:type="spellStart"/>
      <w:r>
        <w:t>Count</w:t>
      </w:r>
      <w:proofErr w:type="spellEnd"/>
      <w:r>
        <w:t>) содержит следующие метрики: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>число строчек кода (ELOC);</w:t>
      </w:r>
    </w:p>
    <w:p w:rsidR="000A430C" w:rsidRDefault="000A430C" w:rsidP="003D0689">
      <w:pPr>
        <w:pStyle w:val="10"/>
        <w:numPr>
          <w:ilvl w:val="0"/>
          <w:numId w:val="3"/>
        </w:numPr>
        <w:contextualSpacing/>
        <w:jc w:val="both"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0A430C">
      <w:pPr>
        <w:pStyle w:val="10"/>
        <w:jc w:val="both"/>
      </w:pPr>
    </w:p>
    <w:p w:rsidR="000A430C" w:rsidRDefault="000A430C" w:rsidP="00756753">
      <w:pPr>
        <w:ind w:firstLine="0"/>
      </w:pPr>
    </w:p>
    <w:p w:rsidR="000A430C" w:rsidRDefault="000A430C" w:rsidP="000A430C"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3D0689">
      <w:pPr>
        <w:pStyle w:val="10"/>
        <w:numPr>
          <w:ilvl w:val="0"/>
          <w:numId w:val="4"/>
        </w:numPr>
        <w:contextualSpacing/>
        <w:jc w:val="both"/>
      </w:pPr>
      <w:r>
        <w:t>средняя циклическая сложность (CC);</w:t>
      </w:r>
    </w:p>
    <w:p w:rsidR="000A430C" w:rsidRDefault="000A430C" w:rsidP="003D0689">
      <w:pPr>
        <w:pStyle w:val="10"/>
        <w:numPr>
          <w:ilvl w:val="0"/>
          <w:numId w:val="4"/>
        </w:numPr>
        <w:contextualSpacing/>
        <w:jc w:val="both"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4"/>
        </w:numPr>
        <w:contextualSpacing/>
        <w:jc w:val="both"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0A430C">
      <w:r>
        <w:t>Третий раздел с метриками Роберта Мартина содержит следующие метрики:</w:t>
      </w:r>
    </w:p>
    <w:p w:rsidR="000A430C" w:rsidRDefault="000A430C" w:rsidP="003D0689">
      <w:pPr>
        <w:pStyle w:val="10"/>
        <w:numPr>
          <w:ilvl w:val="0"/>
          <w:numId w:val="5"/>
        </w:numPr>
        <w:jc w:val="both"/>
      </w:pPr>
      <w:r>
        <w:t>нормализованное расстояние от основной последовательности (D);</w:t>
      </w:r>
    </w:p>
    <w:p w:rsidR="000A430C" w:rsidRDefault="000A430C" w:rsidP="003D0689">
      <w:pPr>
        <w:pStyle w:val="10"/>
        <w:numPr>
          <w:ilvl w:val="0"/>
          <w:numId w:val="5"/>
        </w:numPr>
        <w:contextualSpacing/>
        <w:jc w:val="both"/>
      </w:pPr>
      <w:r>
        <w:lastRenderedPageBreak/>
        <w:t>абстрактность (A);</w:t>
      </w:r>
    </w:p>
    <w:p w:rsidR="000A430C" w:rsidRDefault="000A430C" w:rsidP="003D0689">
      <w:pPr>
        <w:pStyle w:val="10"/>
        <w:numPr>
          <w:ilvl w:val="0"/>
          <w:numId w:val="5"/>
        </w:numPr>
        <w:contextualSpacing/>
        <w:jc w:val="both"/>
      </w:pPr>
      <w:r>
        <w:t>нестабильность (I);</w:t>
      </w:r>
    </w:p>
    <w:p w:rsidR="000A430C" w:rsidRDefault="000A430C" w:rsidP="003D0689">
      <w:pPr>
        <w:pStyle w:val="10"/>
        <w:numPr>
          <w:ilvl w:val="0"/>
          <w:numId w:val="5"/>
        </w:numPr>
        <w:jc w:val="both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3D0689">
      <w:pPr>
        <w:pStyle w:val="10"/>
        <w:numPr>
          <w:ilvl w:val="0"/>
          <w:numId w:val="5"/>
        </w:numPr>
        <w:contextualSpacing/>
        <w:jc w:val="both"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0A430C" w:rsidRDefault="000A430C" w:rsidP="000A430C"/>
    <w:p w:rsidR="000A430C" w:rsidRDefault="002870F0" w:rsidP="000A430C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3DADABD1" wp14:editId="4AA5496A">
            <wp:extent cx="4695825" cy="52197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 xml:space="preserve">Рисунок </w:t>
      </w:r>
      <w:r w:rsidR="002870F0">
        <w:t>5</w:t>
      </w:r>
      <w:r>
        <w:t>.</w:t>
      </w:r>
      <w:r w:rsidRPr="00FD3DC9">
        <w:t xml:space="preserve"> </w:t>
      </w:r>
      <w:r>
        <w:t>Значения метрик</w:t>
      </w:r>
    </w:p>
    <w:p w:rsidR="000A430C" w:rsidRDefault="000A430C" w:rsidP="000A430C"/>
    <w:p w:rsidR="000A430C" w:rsidRDefault="000A430C" w:rsidP="000A430C">
      <w:r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3D0689">
      <w:pPr>
        <w:pStyle w:val="10"/>
        <w:numPr>
          <w:ilvl w:val="0"/>
          <w:numId w:val="6"/>
        </w:numPr>
        <w:jc w:val="both"/>
      </w:pPr>
      <w:r>
        <w:t>средняя длина метода на класс (WMC);</w:t>
      </w:r>
    </w:p>
    <w:p w:rsidR="000A430C" w:rsidRDefault="000A430C" w:rsidP="003D0689">
      <w:pPr>
        <w:pStyle w:val="10"/>
        <w:numPr>
          <w:ilvl w:val="0"/>
          <w:numId w:val="6"/>
        </w:numPr>
        <w:contextualSpacing/>
        <w:jc w:val="both"/>
      </w:pPr>
      <w:r>
        <w:t>средняя глубина наследования (DIT);</w:t>
      </w:r>
    </w:p>
    <w:p w:rsidR="000A430C" w:rsidRDefault="000A430C" w:rsidP="003D0689">
      <w:pPr>
        <w:pStyle w:val="10"/>
        <w:numPr>
          <w:ilvl w:val="0"/>
          <w:numId w:val="6"/>
        </w:numPr>
        <w:contextualSpacing/>
        <w:jc w:val="both"/>
      </w:pPr>
      <w:r>
        <w:t>среднее количество классов-наследников (NOC);</w:t>
      </w:r>
    </w:p>
    <w:p w:rsidR="000A430C" w:rsidRDefault="000A430C" w:rsidP="003D0689">
      <w:pPr>
        <w:pStyle w:val="10"/>
        <w:numPr>
          <w:ilvl w:val="0"/>
          <w:numId w:val="6"/>
        </w:numPr>
        <w:jc w:val="both"/>
      </w:pPr>
      <w:r>
        <w:t>среднее число соединений класса (CBO);</w:t>
      </w:r>
    </w:p>
    <w:p w:rsidR="000A430C" w:rsidRDefault="000A430C" w:rsidP="003D0689">
      <w:pPr>
        <w:pStyle w:val="10"/>
        <w:numPr>
          <w:ilvl w:val="0"/>
          <w:numId w:val="6"/>
        </w:numPr>
        <w:contextualSpacing/>
        <w:jc w:val="both"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3D0689">
      <w:pPr>
        <w:pStyle w:val="10"/>
        <w:numPr>
          <w:ilvl w:val="0"/>
          <w:numId w:val="6"/>
        </w:numPr>
        <w:contextualSpacing/>
        <w:jc w:val="both"/>
      </w:pPr>
      <w:r>
        <w:t>отсутствие единства методов (LCOM).</w:t>
      </w:r>
    </w:p>
    <w:p w:rsidR="000A430C" w:rsidRDefault="000A430C" w:rsidP="000A430C">
      <w:pPr>
        <w:pStyle w:val="2"/>
        <w:jc w:val="both"/>
      </w:pPr>
      <w:bookmarkStart w:id="24" w:name="_Toc506117071"/>
      <w:r>
        <w:lastRenderedPageBreak/>
        <w:t>Анализ зависимостей в коде системы</w:t>
      </w:r>
      <w:bookmarkEnd w:id="24"/>
    </w:p>
    <w:p w:rsidR="000A430C" w:rsidRDefault="002870F0" w:rsidP="000A430C">
      <w:r>
        <w:t>Рисунок 6 описывает зависимости между пакетами разработанного программного обеспечения:</w:t>
      </w:r>
    </w:p>
    <w:p w:rsidR="000A430C" w:rsidRPr="00FD3DC9" w:rsidRDefault="000A430C" w:rsidP="000A430C"/>
    <w:p w:rsidR="000A430C" w:rsidRDefault="002870F0" w:rsidP="000A430C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41FE5534" wp14:editId="551782BB">
            <wp:extent cx="5941695" cy="2525395"/>
            <wp:effectExtent l="0" t="0" r="190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 xml:space="preserve">Рисунок </w:t>
      </w:r>
      <w:r w:rsidR="002870F0">
        <w:t>6</w:t>
      </w:r>
      <w:r>
        <w:t>.</w:t>
      </w:r>
      <w:r w:rsidRPr="00FD3DC9">
        <w:t xml:space="preserve"> </w:t>
      </w:r>
      <w:r>
        <w:t xml:space="preserve">Зависимости между пакетами </w:t>
      </w:r>
    </w:p>
    <w:p w:rsidR="002870F0" w:rsidRPr="002870F0" w:rsidRDefault="002870F0" w:rsidP="002870F0"/>
    <w:p w:rsidR="000A430C" w:rsidRDefault="000A430C" w:rsidP="000A430C">
      <w:pPr>
        <w:pStyle w:val="2"/>
        <w:jc w:val="both"/>
      </w:pPr>
      <w:bookmarkStart w:id="25" w:name="_Toc506117072"/>
      <w:r>
        <w:t>Тестирование на корректность работы</w:t>
      </w:r>
      <w:bookmarkEnd w:id="25"/>
    </w:p>
    <w:p w:rsidR="000A430C" w:rsidRDefault="00203383" w:rsidP="000A430C"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0A430C">
      <w:r>
        <w:t>В ходе выполнения курсовой работы было написано 2 теста:</w:t>
      </w:r>
    </w:p>
    <w:p w:rsidR="00CE67AA" w:rsidRPr="00CE67AA" w:rsidRDefault="00CE67AA" w:rsidP="003D0689">
      <w:pPr>
        <w:pStyle w:val="af1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CE67AA">
        <w:rPr>
          <w:rFonts w:ascii="Times New Roman" w:hAnsi="Times New Roman"/>
          <w:sz w:val="28"/>
          <w:szCs w:val="28"/>
        </w:rPr>
        <w:t>1 тест провер</w:t>
      </w:r>
      <w:r>
        <w:rPr>
          <w:rFonts w:ascii="Times New Roman" w:hAnsi="Times New Roman"/>
          <w:sz w:val="28"/>
          <w:szCs w:val="28"/>
        </w:rPr>
        <w:t>я</w:t>
      </w:r>
      <w:r w:rsidRPr="00CE67AA">
        <w:rPr>
          <w:rFonts w:ascii="Times New Roman" w:hAnsi="Times New Roman"/>
          <w:sz w:val="28"/>
          <w:szCs w:val="28"/>
        </w:rPr>
        <w:t xml:space="preserve">ет возможность добавления правила в </w:t>
      </w:r>
      <w:proofErr w:type="spellStart"/>
      <w:r w:rsidRPr="00CE67AA">
        <w:rPr>
          <w:rFonts w:ascii="Times New Roman" w:hAnsi="Times New Roman"/>
          <w:sz w:val="28"/>
          <w:szCs w:val="28"/>
        </w:rPr>
        <w:t>конфиг</w:t>
      </w:r>
      <w:proofErr w:type="spellEnd"/>
      <w:r w:rsidRPr="00CE67AA">
        <w:rPr>
          <w:rFonts w:ascii="Times New Roman" w:hAnsi="Times New Roman"/>
          <w:sz w:val="28"/>
          <w:szCs w:val="28"/>
        </w:rPr>
        <w:t xml:space="preserve">-файл. Тест будет пройден, если значение будет не </w:t>
      </w:r>
      <w:r w:rsidRPr="00CE67AA">
        <w:rPr>
          <w:rFonts w:ascii="Times New Roman" w:hAnsi="Times New Roman"/>
          <w:sz w:val="28"/>
          <w:szCs w:val="28"/>
          <w:lang w:val="en-US"/>
        </w:rPr>
        <w:t>Null</w:t>
      </w:r>
    </w:p>
    <w:p w:rsidR="00CE67AA" w:rsidRPr="00CE67AA" w:rsidRDefault="00CE67AA" w:rsidP="003D0689">
      <w:pPr>
        <w:pStyle w:val="af1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CE67AA">
        <w:rPr>
          <w:rFonts w:ascii="Times New Roman" w:hAnsi="Times New Roman"/>
          <w:sz w:val="28"/>
          <w:szCs w:val="28"/>
        </w:rPr>
        <w:t xml:space="preserve">2 тест проверяет возможность удаления правила из </w:t>
      </w:r>
      <w:proofErr w:type="spellStart"/>
      <w:r w:rsidRPr="00CE67AA">
        <w:rPr>
          <w:rFonts w:ascii="Times New Roman" w:hAnsi="Times New Roman"/>
          <w:sz w:val="28"/>
          <w:szCs w:val="28"/>
        </w:rPr>
        <w:t>конфиг</w:t>
      </w:r>
      <w:proofErr w:type="spellEnd"/>
      <w:r w:rsidRPr="00CE67AA">
        <w:rPr>
          <w:rFonts w:ascii="Times New Roman" w:hAnsi="Times New Roman"/>
          <w:sz w:val="28"/>
          <w:szCs w:val="28"/>
        </w:rPr>
        <w:t>-файла.</w:t>
      </w:r>
    </w:p>
    <w:p w:rsidR="000A430C" w:rsidRDefault="00CE67AA" w:rsidP="000A430C"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0A430C">
      <w:r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0A430C"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CE67AA" w:rsidRPr="00CE67AA" w:rsidRDefault="00CE67AA" w:rsidP="000A430C"/>
    <w:p w:rsidR="000A430C" w:rsidRDefault="002870F0" w:rsidP="000A430C">
      <w:pPr>
        <w:pStyle w:val="10"/>
        <w:keepNext/>
        <w:jc w:val="center"/>
      </w:pPr>
      <w:r>
        <w:rPr>
          <w:noProof/>
        </w:rPr>
        <w:lastRenderedPageBreak/>
        <w:drawing>
          <wp:inline distT="0" distB="0" distL="0" distR="0" wp14:anchorId="01FF2DC8" wp14:editId="358C1013">
            <wp:extent cx="5941695" cy="122047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>Рисунок</w:t>
      </w:r>
      <w:r w:rsidR="002870F0">
        <w:t xml:space="preserve"> 7</w:t>
      </w:r>
      <w:r>
        <w:t>. Результат работы тестов для проверки на корректность работы</w:t>
      </w:r>
    </w:p>
    <w:p w:rsidR="000A430C" w:rsidRDefault="000A430C" w:rsidP="000A430C">
      <w:pPr>
        <w:pStyle w:val="10"/>
        <w:jc w:val="both"/>
      </w:pPr>
    </w:p>
    <w:p w:rsidR="000A430C" w:rsidRDefault="00CE67AA" w:rsidP="000A430C">
      <w:pPr>
        <w:pStyle w:val="2"/>
        <w:jc w:val="both"/>
      </w:pPr>
      <w:bookmarkStart w:id="26" w:name="_Toc506117073"/>
      <w:r>
        <w:t>Оценка покрытия кода.</w:t>
      </w:r>
      <w:bookmarkEnd w:id="26"/>
    </w:p>
    <w:p w:rsidR="000A430C" w:rsidRDefault="00CE67AA" w:rsidP="000A430C">
      <w:r>
        <w:t>Покрытие кода – 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 Цель состоит в том, чтобы получить набор тестов для регрессионного тестирования, тщательно проверяющих весь исходный код. Покрытие близкое к 100% гарантирует безошибочную работу программного обеспечения, однако на практике достижение столь высокого значения требует больших затрат ресурсов, поэтому в большинстве случаев происходит проверка только значимых участков кода, а также проверяется код, который в дальнейшем может быть модифицирован, и тем самым станет вызывать новые ошибки. На рисунке 8 приведен результат оценки покрытия текущего проекта.</w:t>
      </w:r>
    </w:p>
    <w:p w:rsidR="000A430C" w:rsidRDefault="000A430C" w:rsidP="000A430C">
      <w:pPr>
        <w:pStyle w:val="10"/>
        <w:ind w:firstLine="720"/>
        <w:jc w:val="both"/>
      </w:pPr>
    </w:p>
    <w:p w:rsidR="000A430C" w:rsidRDefault="00CE67AA" w:rsidP="000A430C">
      <w:pPr>
        <w:pStyle w:val="10"/>
        <w:keepNext/>
        <w:jc w:val="center"/>
      </w:pPr>
      <w:r>
        <w:rPr>
          <w:noProof/>
        </w:rPr>
        <w:drawing>
          <wp:inline distT="0" distB="0" distL="0" distR="0" wp14:anchorId="59516825" wp14:editId="2315299C">
            <wp:extent cx="5941695" cy="792480"/>
            <wp:effectExtent l="0" t="0" r="190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0A430C">
      <w:pPr>
        <w:pStyle w:val="af"/>
        <w:jc w:val="center"/>
      </w:pPr>
      <w:r>
        <w:t xml:space="preserve">Рисунок </w:t>
      </w:r>
      <w:r w:rsidR="003F79BC">
        <w:fldChar w:fldCharType="begin"/>
      </w:r>
      <w:r w:rsidR="003F79BC">
        <w:instrText xml:space="preserve"> SEQ Рисунок \* ARABIC </w:instrText>
      </w:r>
      <w:r w:rsidR="003F79BC">
        <w:fldChar w:fldCharType="separate"/>
      </w:r>
      <w:r w:rsidR="00CE67AA">
        <w:rPr>
          <w:noProof/>
        </w:rPr>
        <w:t>8</w:t>
      </w:r>
      <w:r w:rsidR="003F79BC">
        <w:rPr>
          <w:noProof/>
        </w:rPr>
        <w:fldChar w:fldCharType="end"/>
      </w:r>
      <w:r>
        <w:t>.</w:t>
      </w:r>
      <w:r w:rsidRPr="00FD3DC9">
        <w:t xml:space="preserve"> </w:t>
      </w:r>
      <w:r w:rsidR="00CE67AA">
        <w:t>Оценка покрытия кода</w:t>
      </w:r>
    </w:p>
    <w:p w:rsidR="00CE67AA" w:rsidRDefault="00CE67AA" w:rsidP="00CE67AA">
      <w:pPr>
        <w:ind w:firstLine="0"/>
      </w:pPr>
      <w:r>
        <w:t>Зеленые участки – были пройдены при тестировании</w:t>
      </w:r>
      <w:r w:rsidRPr="00CE67AA">
        <w:t>;</w:t>
      </w:r>
    </w:p>
    <w:p w:rsidR="00CE67AA" w:rsidRPr="00CE67AA" w:rsidRDefault="00CE67AA" w:rsidP="00CE67AA">
      <w:pPr>
        <w:ind w:firstLine="0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CE67AA" w:rsidRDefault="00CE67AA" w:rsidP="00CE67AA">
      <w:pPr>
        <w:ind w:firstLine="0"/>
      </w:pPr>
      <w:r>
        <w:t>Красные участки – код не был пройден при тестировании.</w:t>
      </w:r>
    </w:p>
    <w:p w:rsidR="00CE67AA" w:rsidRDefault="00CE67AA" w:rsidP="00CE67AA">
      <w:pPr>
        <w:ind w:firstLine="0"/>
      </w:pPr>
    </w:p>
    <w:p w:rsidR="00CE67AA" w:rsidRDefault="00CE67AA" w:rsidP="00CE67AA">
      <w:pPr>
        <w:ind w:firstLine="0"/>
      </w:pPr>
    </w:p>
    <w:p w:rsidR="00CE67AA" w:rsidRDefault="00CE67AA" w:rsidP="00CE67AA">
      <w:pPr>
        <w:ind w:firstLine="0"/>
      </w:pPr>
    </w:p>
    <w:p w:rsidR="00CE67AA" w:rsidRDefault="00170E53" w:rsidP="00CE67A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1F5DE9" wp14:editId="0A1BE978">
            <wp:extent cx="6160536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525" cy="26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AA" w:rsidRDefault="00CE67AA" w:rsidP="00CE67AA">
      <w:pPr>
        <w:pStyle w:val="af"/>
        <w:jc w:val="center"/>
      </w:pPr>
      <w:r>
        <w:t>Рисунок 9.</w:t>
      </w:r>
      <w:r w:rsidRPr="00FD3DC9">
        <w:t xml:space="preserve"> </w:t>
      </w:r>
      <w:r>
        <w:t>Графическое отображение пройденных участков кода.</w:t>
      </w:r>
    </w:p>
    <w:p w:rsidR="00CE67AA" w:rsidRPr="00CE67AA" w:rsidRDefault="00CE67AA" w:rsidP="00CE67AA">
      <w:pPr>
        <w:ind w:firstLine="0"/>
        <w:jc w:val="center"/>
      </w:pPr>
    </w:p>
    <w:p w:rsidR="000A430C" w:rsidRDefault="000A430C" w:rsidP="000A430C">
      <w:pPr>
        <w:pStyle w:val="10"/>
        <w:ind w:firstLine="720"/>
        <w:jc w:val="both"/>
      </w:pPr>
    </w:p>
    <w:p w:rsidR="003F6D8B" w:rsidRPr="003F6D8B" w:rsidRDefault="000A430C" w:rsidP="003F6D8B">
      <w:pPr>
        <w:pStyle w:val="1"/>
      </w:pPr>
      <w:bookmarkStart w:id="27" w:name="_aalgluae0cjf" w:colFirst="0" w:colLast="0"/>
      <w:bookmarkStart w:id="28" w:name="_Toc506117074"/>
      <w:bookmarkEnd w:id="27"/>
      <w:r w:rsidRPr="009E086B">
        <w:t>Вывод</w:t>
      </w:r>
      <w:r w:rsidR="003F6D8B">
        <w:t>ы</w:t>
      </w:r>
      <w:bookmarkEnd w:id="28"/>
    </w:p>
    <w:p w:rsidR="00CE67AA" w:rsidRDefault="000A430C" w:rsidP="00CE67AA">
      <w:r>
        <w:t>В ходе</w:t>
      </w:r>
      <w:bookmarkStart w:id="29" w:name="_vx3oa38u20go" w:colFirst="0" w:colLast="0"/>
      <w:bookmarkEnd w:id="29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настройки правил перехвата пакетов </w:t>
      </w:r>
      <w:r w:rsidR="00CE67AA">
        <w:rPr>
          <w:lang w:val="en-US"/>
        </w:rPr>
        <w:t>IDS</w:t>
      </w:r>
      <w:r w:rsidR="00CE67AA" w:rsidRPr="00CE67AA">
        <w:t xml:space="preserve"> </w:t>
      </w:r>
      <w:proofErr w:type="spellStart"/>
      <w:r w:rsidR="00CE67AA">
        <w:rPr>
          <w:lang w:val="en-US"/>
        </w:rPr>
        <w:t>Suricata</w:t>
      </w:r>
      <w:proofErr w:type="spellEnd"/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CE67AA">
      <w:r>
        <w:t xml:space="preserve">Была изучена </w:t>
      </w:r>
      <w:r>
        <w:rPr>
          <w:lang w:val="en-US"/>
        </w:rPr>
        <w:t>IDS</w:t>
      </w:r>
      <w:r w:rsidRPr="00CE67AA">
        <w:t xml:space="preserve"> </w:t>
      </w:r>
      <w:proofErr w:type="spellStart"/>
      <w:r>
        <w:rPr>
          <w:lang w:val="en-US"/>
        </w:rPr>
        <w:t>Suricata</w:t>
      </w:r>
      <w:proofErr w:type="spellEnd"/>
      <w:r w:rsidRPr="00CE67AA">
        <w:t xml:space="preserve"> </w:t>
      </w:r>
      <w:r>
        <w:t>и ее преимущества перед другими системами обнаружения вторжений,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6D791D"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775FFA">
      <w:pPr>
        <w:pStyle w:val="1"/>
      </w:pPr>
      <w:bookmarkStart w:id="30" w:name="_s5y2z8m82cd5" w:colFirst="0" w:colLast="0"/>
      <w:bookmarkStart w:id="31" w:name="_Toc506117075"/>
      <w:bookmarkEnd w:id="30"/>
      <w:r>
        <w:lastRenderedPageBreak/>
        <w:t>Список источников</w:t>
      </w:r>
      <w:bookmarkEnd w:id="31"/>
    </w:p>
    <w:p w:rsidR="00CE67AA" w:rsidRDefault="00CE67AA" w:rsidP="00CE67AA">
      <w:pPr>
        <w:pStyle w:val="afffb"/>
        <w:ind w:firstLine="0"/>
        <w:jc w:val="left"/>
      </w:pPr>
      <w:r w:rsidRPr="00915C2A">
        <w:t>[1</w:t>
      </w:r>
      <w:proofErr w:type="gramStart"/>
      <w:r w:rsidRPr="00915C2A">
        <w:t>]</w:t>
      </w:r>
      <w:r w:rsidRPr="00511416">
        <w:rPr>
          <w:lang w:val="en-US"/>
        </w:rPr>
        <w:t>  </w:t>
      </w:r>
      <w:proofErr w:type="spellStart"/>
      <w:r>
        <w:rPr>
          <w:lang w:val="en-US"/>
        </w:rPr>
        <w:t>Suricata</w:t>
      </w:r>
      <w:proofErr w:type="spellEnd"/>
      <w:proofErr w:type="gramEnd"/>
      <w:r w:rsidRPr="00915C2A">
        <w:t xml:space="preserve"> : [</w:t>
      </w:r>
      <w:r w:rsidRPr="00511416">
        <w:t>Электронный</w:t>
      </w:r>
      <w:r w:rsidRPr="00915C2A">
        <w:t xml:space="preserve"> </w:t>
      </w:r>
      <w:r w:rsidRPr="00511416">
        <w:t>ресурс</w:t>
      </w:r>
      <w:r w:rsidRPr="00915C2A">
        <w:t xml:space="preserve">]. </w:t>
      </w:r>
      <w:r w:rsidRPr="00511416">
        <w:t xml:space="preserve">Режим доступа: </w:t>
      </w:r>
      <w:r w:rsidRPr="003F6D8B">
        <w:t>https://xakep.ru/2015/06/28/suricata-ids-ips-197/</w:t>
      </w:r>
      <w:r w:rsidRPr="00915C2A">
        <w:t xml:space="preserve"> </w:t>
      </w:r>
    </w:p>
    <w:p w:rsidR="00CE67AA" w:rsidRDefault="00CE67AA" w:rsidP="00CE67AA">
      <w:pPr>
        <w:pStyle w:val="afffb"/>
        <w:ind w:firstLine="0"/>
        <w:jc w:val="left"/>
      </w:pPr>
      <w:r w:rsidRPr="00511416">
        <w:t>[2]</w:t>
      </w:r>
      <w:r w:rsidRPr="00511416">
        <w:rPr>
          <w:lang w:val="en-US"/>
        </w:rPr>
        <w:t> </w:t>
      </w:r>
      <w:r w:rsidRPr="00915C2A">
        <w:rPr>
          <w:lang w:val="en-US"/>
        </w:rPr>
        <w:t>IDS</w:t>
      </w:r>
      <w:r w:rsidRPr="00915C2A">
        <w:t>/</w:t>
      </w:r>
      <w:r w:rsidRPr="00915C2A">
        <w:rPr>
          <w:lang w:val="en-US"/>
        </w:rPr>
        <w:t>IPS</w:t>
      </w:r>
      <w:r w:rsidRPr="00915C2A">
        <w:t xml:space="preserve"> - системы обнаружения и предотвращения вторжений и хакерских атак</w:t>
      </w:r>
      <w:r w:rsidRPr="00511416">
        <w:t xml:space="preserve">: [Электронный ресурс]. Режим доступа: </w:t>
      </w:r>
      <w:r w:rsidRPr="00915C2A">
        <w:rPr>
          <w:lang w:val="en-US"/>
        </w:rPr>
        <w:t>http</w:t>
      </w:r>
      <w:r w:rsidRPr="00915C2A">
        <w:t>://</w:t>
      </w:r>
      <w:r w:rsidRPr="00915C2A">
        <w:rPr>
          <w:lang w:val="en-US"/>
        </w:rPr>
        <w:t>www</w:t>
      </w:r>
      <w:r w:rsidRPr="00915C2A">
        <w:t>.</w:t>
      </w:r>
      <w:proofErr w:type="spellStart"/>
      <w:r w:rsidRPr="00915C2A">
        <w:rPr>
          <w:lang w:val="en-US"/>
        </w:rPr>
        <w:t>altell</w:t>
      </w:r>
      <w:proofErr w:type="spellEnd"/>
      <w:r w:rsidRPr="00915C2A">
        <w:t>.</w:t>
      </w:r>
      <w:proofErr w:type="spellStart"/>
      <w:r w:rsidRPr="00915C2A">
        <w:rPr>
          <w:lang w:val="en-US"/>
        </w:rPr>
        <w:t>ru</w:t>
      </w:r>
      <w:proofErr w:type="spellEnd"/>
      <w:r w:rsidRPr="00915C2A">
        <w:t>/</w:t>
      </w:r>
      <w:r w:rsidRPr="00915C2A">
        <w:rPr>
          <w:lang w:val="en-US"/>
        </w:rPr>
        <w:t>solutions</w:t>
      </w:r>
      <w:r w:rsidRPr="00915C2A">
        <w:t>/</w:t>
      </w:r>
      <w:r w:rsidRPr="00915C2A">
        <w:rPr>
          <w:lang w:val="en-US"/>
        </w:rPr>
        <w:t>by</w:t>
      </w:r>
      <w:r w:rsidRPr="00915C2A">
        <w:t>_</w:t>
      </w:r>
      <w:r w:rsidRPr="00915C2A">
        <w:rPr>
          <w:lang w:val="en-US"/>
        </w:rPr>
        <w:t>technologies</w:t>
      </w:r>
      <w:r w:rsidRPr="00915C2A">
        <w:t>/</w:t>
      </w:r>
      <w:r w:rsidRPr="00915C2A">
        <w:rPr>
          <w:lang w:val="en-US"/>
        </w:rPr>
        <w:t>ids</w:t>
      </w:r>
      <w:r w:rsidRPr="00915C2A">
        <w:t xml:space="preserve">/ </w:t>
      </w:r>
    </w:p>
    <w:p w:rsidR="00CE67AA" w:rsidRPr="00521F4C" w:rsidRDefault="00CE67AA" w:rsidP="003F6D8B">
      <w:pPr>
        <w:pStyle w:val="10"/>
        <w:jc w:val="both"/>
        <w:rPr>
          <w:color w:val="auto"/>
        </w:rPr>
      </w:pPr>
      <w:r w:rsidRPr="00521F4C">
        <w:rPr>
          <w:color w:val="auto"/>
        </w:rPr>
        <w:t>[3]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521F4C" w:rsidRPr="00521F4C">
        <w:rPr>
          <w:color w:val="auto"/>
          <w:lang w:val="en-US"/>
        </w:rPr>
        <w:t>SuricataSettingsManager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521F4C" w:rsidRPr="00521F4C">
        <w:rPr>
          <w:color w:val="auto"/>
        </w:rPr>
        <w:t>https://github.com/PanMan1/SuricataSettingsManager/</w:t>
      </w:r>
    </w:p>
    <w:p w:rsidR="00CE67AA" w:rsidRPr="00511416" w:rsidRDefault="00CE67AA" w:rsidP="00CE67AA">
      <w:pPr>
        <w:pStyle w:val="afffb"/>
        <w:ind w:firstLine="0"/>
        <w:jc w:val="left"/>
      </w:pPr>
      <w:r>
        <w:t>[4</w:t>
      </w:r>
      <w:r w:rsidRPr="00511416">
        <w:t>]</w:t>
      </w:r>
      <w:r w:rsidRPr="00511416">
        <w:rPr>
          <w:lang w:val="en-US"/>
        </w:rPr>
        <w:t> OSGI</w:t>
      </w:r>
      <w:r w:rsidRPr="00511416">
        <w:t xml:space="preserve"> </w:t>
      </w:r>
      <w:r w:rsidRPr="00511416">
        <w:rPr>
          <w:lang w:val="en-US"/>
        </w:rPr>
        <w:t>modulation</w:t>
      </w:r>
      <w:r w:rsidRPr="00511416">
        <w:t xml:space="preserve"> – </w:t>
      </w:r>
      <w:proofErr w:type="gramStart"/>
      <w:r w:rsidRPr="00511416">
        <w:rPr>
          <w:lang w:val="en-US"/>
        </w:rPr>
        <w:t>Tutorial</w:t>
      </w:r>
      <w:r w:rsidRPr="00511416">
        <w:t xml:space="preserve"> :</w:t>
      </w:r>
      <w:proofErr w:type="gramEnd"/>
      <w:r w:rsidRPr="00511416">
        <w:t xml:space="preserve"> [Электронный ресурс]. Режим доступа: </w:t>
      </w:r>
      <w:r w:rsidRPr="00511416">
        <w:rPr>
          <w:lang w:val="en-US"/>
        </w:rPr>
        <w:t>http</w:t>
      </w:r>
      <w:r w:rsidRPr="00511416">
        <w:t>://</w:t>
      </w:r>
      <w:r w:rsidRPr="00511416">
        <w:rPr>
          <w:lang w:val="en-US"/>
        </w:rPr>
        <w:t>www</w:t>
      </w:r>
      <w:r w:rsidRPr="00511416">
        <w:t>.</w:t>
      </w:r>
      <w:proofErr w:type="spellStart"/>
      <w:r w:rsidRPr="00511416">
        <w:rPr>
          <w:lang w:val="en-US"/>
        </w:rPr>
        <w:t>vogella</w:t>
      </w:r>
      <w:proofErr w:type="spellEnd"/>
      <w:r w:rsidRPr="00511416">
        <w:t>.</w:t>
      </w:r>
      <w:r w:rsidRPr="00511416">
        <w:rPr>
          <w:lang w:val="en-US"/>
        </w:rPr>
        <w:t>com</w:t>
      </w:r>
      <w:r w:rsidRPr="00511416">
        <w:t>/</w:t>
      </w:r>
      <w:r w:rsidRPr="00511416">
        <w:rPr>
          <w:lang w:val="en-US"/>
        </w:rPr>
        <w:t>tutorials</w:t>
      </w:r>
      <w:r w:rsidRPr="00511416">
        <w:t>/</w:t>
      </w:r>
      <w:proofErr w:type="spellStart"/>
      <w:r w:rsidRPr="00511416">
        <w:rPr>
          <w:lang w:val="en-US"/>
        </w:rPr>
        <w:t>OSGi</w:t>
      </w:r>
      <w:proofErr w:type="spellEnd"/>
      <w:r w:rsidRPr="00511416">
        <w:t>/</w:t>
      </w:r>
      <w:r w:rsidRPr="00511416">
        <w:rPr>
          <w:lang w:val="en-US"/>
        </w:rPr>
        <w:t>article</w:t>
      </w:r>
      <w:r w:rsidRPr="00511416">
        <w:t>.</w:t>
      </w:r>
      <w:r w:rsidRPr="00511416">
        <w:rPr>
          <w:lang w:val="en-US"/>
        </w:rPr>
        <w:t>html</w:t>
      </w:r>
    </w:p>
    <w:p w:rsidR="00CE67AA" w:rsidRPr="00511416" w:rsidRDefault="00CE67AA" w:rsidP="00CE67AA">
      <w:pPr>
        <w:pStyle w:val="afffb"/>
        <w:ind w:firstLine="0"/>
        <w:rPr>
          <w:lang w:val="en-US"/>
        </w:rPr>
      </w:pPr>
      <w:r w:rsidRPr="00521F4C">
        <w:t xml:space="preserve">[5] </w:t>
      </w:r>
      <w:r w:rsidRPr="00511416">
        <w:rPr>
          <w:lang w:val="en-US"/>
        </w:rPr>
        <w:t xml:space="preserve">OSGI and </w:t>
      </w:r>
      <w:proofErr w:type="gramStart"/>
      <w:r w:rsidRPr="00511416">
        <w:rPr>
          <w:lang w:val="en-US"/>
        </w:rPr>
        <w:t>Equinox  :</w:t>
      </w:r>
      <w:proofErr w:type="gramEnd"/>
      <w:r w:rsidRPr="00511416">
        <w:rPr>
          <w:lang w:val="en-US"/>
        </w:rPr>
        <w:t xml:space="preserve"> J. </w:t>
      </w:r>
      <w:proofErr w:type="spellStart"/>
      <w:r w:rsidRPr="00511416">
        <w:rPr>
          <w:lang w:val="en-US"/>
        </w:rPr>
        <w:t>McAffer</w:t>
      </w:r>
      <w:proofErr w:type="spellEnd"/>
      <w:r w:rsidRPr="00511416">
        <w:rPr>
          <w:lang w:val="en-US"/>
        </w:rPr>
        <w:t xml:space="preserve">, 2010. – 328 </w:t>
      </w:r>
      <w:r w:rsidRPr="00511416">
        <w:t>с</w:t>
      </w:r>
      <w:r w:rsidRPr="00511416">
        <w:rPr>
          <w:lang w:val="en-US"/>
        </w:rPr>
        <w:t>.</w:t>
      </w:r>
    </w:p>
    <w:p w:rsidR="00CE67AA" w:rsidRPr="00511416" w:rsidRDefault="00CE67AA" w:rsidP="00CE67AA">
      <w:pPr>
        <w:pStyle w:val="afffb"/>
        <w:ind w:firstLine="0"/>
        <w:jc w:val="left"/>
      </w:pPr>
      <w:r w:rsidRPr="00511416">
        <w:t>[</w:t>
      </w:r>
      <w:r>
        <w:t>6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p w:rsidR="000A430C" w:rsidRDefault="000A430C" w:rsidP="000A430C"/>
    <w:p w:rsidR="00426EC1" w:rsidRDefault="00426EC1">
      <w:bookmarkStart w:id="32" w:name="_kv2x3398jhbq" w:colFirst="0" w:colLast="0"/>
      <w:bookmarkEnd w:id="32"/>
    </w:p>
    <w:sectPr w:rsidR="00426EC1" w:rsidSect="00703A71">
      <w:footerReference w:type="default" r:id="rId18"/>
      <w:footerReference w:type="first" r:id="rId19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9BC" w:rsidRDefault="003F79BC" w:rsidP="00703A71">
      <w:pPr>
        <w:spacing w:line="240" w:lineRule="auto"/>
      </w:pPr>
      <w:r>
        <w:separator/>
      </w:r>
    </w:p>
  </w:endnote>
  <w:endnote w:type="continuationSeparator" w:id="0">
    <w:p w:rsidR="003F79BC" w:rsidRDefault="003F79BC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FA" w:rsidRDefault="00775FFA" w:rsidP="00703A71">
    <w:pPr>
      <w:pStyle w:val="10"/>
      <w:tabs>
        <w:tab w:val="left" w:pos="5550"/>
        <w:tab w:val="right" w:pos="9642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21F4C">
      <w:rPr>
        <w:noProof/>
      </w:rPr>
      <w:t>21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FA" w:rsidRDefault="00775FFA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9BC" w:rsidRDefault="003F79BC" w:rsidP="00703A71">
      <w:pPr>
        <w:spacing w:line="240" w:lineRule="auto"/>
      </w:pPr>
      <w:r>
        <w:separator/>
      </w:r>
    </w:p>
  </w:footnote>
  <w:footnote w:type="continuationSeparator" w:id="0">
    <w:p w:rsidR="003F79BC" w:rsidRDefault="003F79BC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2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8"/>
  </w:num>
  <w:num w:numId="5">
    <w:abstractNumId w:val="13"/>
  </w:num>
  <w:num w:numId="6">
    <w:abstractNumId w:val="11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344C2"/>
    <w:rsid w:val="00087B78"/>
    <w:rsid w:val="0009287E"/>
    <w:rsid w:val="000A430C"/>
    <w:rsid w:val="00162D86"/>
    <w:rsid w:val="00170E53"/>
    <w:rsid w:val="00203383"/>
    <w:rsid w:val="002870F0"/>
    <w:rsid w:val="003D0689"/>
    <w:rsid w:val="003D67E8"/>
    <w:rsid w:val="003F6D8B"/>
    <w:rsid w:val="003F79BC"/>
    <w:rsid w:val="00401AA4"/>
    <w:rsid w:val="00426EC1"/>
    <w:rsid w:val="005035E5"/>
    <w:rsid w:val="00521F4C"/>
    <w:rsid w:val="005D10E4"/>
    <w:rsid w:val="006D791D"/>
    <w:rsid w:val="006E0668"/>
    <w:rsid w:val="00703A71"/>
    <w:rsid w:val="007227AD"/>
    <w:rsid w:val="00756753"/>
    <w:rsid w:val="00775FFA"/>
    <w:rsid w:val="008111D6"/>
    <w:rsid w:val="008469BA"/>
    <w:rsid w:val="008E5F00"/>
    <w:rsid w:val="00967EE0"/>
    <w:rsid w:val="00A238BF"/>
    <w:rsid w:val="00AC674C"/>
    <w:rsid w:val="00B20707"/>
    <w:rsid w:val="00B46D46"/>
    <w:rsid w:val="00B65BB4"/>
    <w:rsid w:val="00CE67AA"/>
    <w:rsid w:val="00D402FD"/>
    <w:rsid w:val="00D767A9"/>
    <w:rsid w:val="00E13739"/>
    <w:rsid w:val="00EB44BC"/>
    <w:rsid w:val="00EE7AEA"/>
    <w:rsid w:val="00F2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445C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4BEB9-CDDC-42EC-8074-CAA321E60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21</Pages>
  <Words>3860</Words>
  <Characters>22002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Denis Nikolaev</cp:lastModifiedBy>
  <cp:revision>20</cp:revision>
  <dcterms:created xsi:type="dcterms:W3CDTF">2018-02-10T10:42:00Z</dcterms:created>
  <dcterms:modified xsi:type="dcterms:W3CDTF">2018-02-11T19:13:00Z</dcterms:modified>
</cp:coreProperties>
</file>