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7707F4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6A7024">
        <w:rPr>
          <w:rFonts w:asciiTheme="majorBidi" w:hAnsiTheme="majorBidi"/>
          <w:color w:val="000000" w:themeColor="text1"/>
          <w:sz w:val="24"/>
          <w:szCs w:val="24"/>
          <w:lang w:val="fr-FR"/>
        </w:rPr>
        <w:t>0</w:t>
      </w:r>
      <w:r w:rsidR="007707F4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6A7024">
        <w:rPr>
          <w:rFonts w:asciiTheme="majorBidi" w:hAnsiTheme="majorBidi"/>
          <w:color w:val="000000" w:themeColor="text1"/>
          <w:sz w:val="24"/>
          <w:szCs w:val="24"/>
          <w:lang w:val="fr-FR"/>
        </w:rPr>
        <w:t>/05/202</w:t>
      </w:r>
      <w:r w:rsidR="007707F4">
        <w:rPr>
          <w:rFonts w:asciiTheme="majorBidi" w:hAnsiTheme="majorBidi"/>
          <w:color w:val="000000" w:themeColor="text1"/>
          <w:sz w:val="24"/>
          <w:szCs w:val="24"/>
          <w:lang w:val="fr-FR"/>
        </w:rPr>
        <w:t>3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D06656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D06656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4.55pt;margin-top:4.15pt;width:204.9pt;height:103.8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4E2057" w:rsidRPr="004E2057" w:rsidRDefault="004E2057" w:rsidP="00CD5501">
                  <w:pPr>
                    <w:jc w:val="center"/>
                    <w:rPr>
                      <w:rFonts w:asciiTheme="majorBidi" w:hAnsiTheme="majorBidi"/>
                      <w:sz w:val="2"/>
                      <w:szCs w:val="2"/>
                      <w:lang w:val="fr-FR"/>
                    </w:rPr>
                  </w:pPr>
                </w:p>
                <w:p w:rsidR="00646E2A" w:rsidRDefault="00646E2A" w:rsidP="007E02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lang w:val="fr-FR"/>
                    </w:rPr>
                    <w:t>COMMISSARIAT RÉGIONAL DE L'EDUCATION TUNIS 2</w:t>
                  </w:r>
                </w:p>
                <w:p w:rsid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</w:pPr>
                  <w:r w:rsidRPr="00646E2A"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  <w:lang w:val="fr-FR"/>
                    </w:rPr>
                    <w:br/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>48, Rue Essadikiya.</w:t>
                  </w:r>
                </w:p>
                <w:p w:rsidR="00646E2A" w:rsidRPr="00646E2A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olor w:val="333333"/>
                      <w:sz w:val="8"/>
                      <w:szCs w:val="8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 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2017 Khaznadar - Tunis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br/>
                  </w:r>
                </w:p>
                <w:p w:rsidR="00646E2A" w:rsidRPr="00FF193E" w:rsidRDefault="00646E2A" w:rsidP="00646E2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</w:rPr>
                    <w:t>Fax: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 71 583</w:t>
                  </w:r>
                  <w:r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 </w:t>
                  </w:r>
                  <w:r w:rsidRPr="00FF193E">
                    <w:rPr>
                      <w:rFonts w:asciiTheme="majorBidi" w:hAnsiTheme="majorBidi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301</w:t>
                  </w:r>
                </w:p>
                <w:p w:rsidR="009C51BF" w:rsidRPr="00F50695" w:rsidRDefault="009C51BF" w:rsidP="00646E2A">
                  <w:pPr>
                    <w:jc w:val="center"/>
                    <w:rPr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C67EC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ED4D44">
        <w:rPr>
          <w:rFonts w:asciiTheme="majorBidi" w:hAnsiTheme="majorBidi" w:cstheme="majorBidi"/>
          <w:sz w:val="20"/>
          <w:szCs w:val="20"/>
        </w:rPr>
        <w:t>C</w:t>
      </w:r>
      <w:r w:rsidR="007036C1">
        <w:rPr>
          <w:rFonts w:asciiTheme="majorBidi" w:hAnsiTheme="majorBidi" w:cstheme="majorBidi"/>
          <w:sz w:val="20"/>
          <w:szCs w:val="20"/>
        </w:rPr>
        <w:t>2102</w:t>
      </w:r>
      <w:r w:rsidR="00027A0D">
        <w:rPr>
          <w:rFonts w:asciiTheme="majorBidi" w:hAnsiTheme="majorBidi" w:cstheme="majorBidi"/>
          <w:sz w:val="20"/>
          <w:szCs w:val="20"/>
        </w:rPr>
        <w:t>4</w:t>
      </w:r>
      <w:r w:rsidR="007036C1">
        <w:rPr>
          <w:rFonts w:asciiTheme="majorBidi" w:hAnsiTheme="majorBidi" w:cstheme="majorBidi"/>
          <w:sz w:val="20"/>
          <w:szCs w:val="20"/>
        </w:rPr>
        <w:t>-</w:t>
      </w:r>
      <w:r w:rsidR="00C67EC1">
        <w:rPr>
          <w:rFonts w:asciiTheme="majorBidi" w:hAnsiTheme="majorBidi" w:cstheme="majorBidi"/>
          <w:sz w:val="20"/>
          <w:szCs w:val="20"/>
        </w:rPr>
        <w:t>4</w:t>
      </w:r>
      <w:r w:rsidR="00ED4D44">
        <w:rPr>
          <w:rFonts w:asciiTheme="majorBidi" w:hAnsiTheme="majorBidi" w:cstheme="majorBidi"/>
          <w:sz w:val="20"/>
          <w:szCs w:val="20"/>
        </w:rPr>
        <w:t>/</w:t>
      </w:r>
      <w:r w:rsidR="006A7024">
        <w:rPr>
          <w:rFonts w:asciiTheme="majorBidi" w:hAnsiTheme="majorBidi" w:cstheme="majorBidi"/>
          <w:sz w:val="20"/>
          <w:szCs w:val="20"/>
        </w:rPr>
        <w:t>0</w:t>
      </w:r>
      <w:r w:rsidR="007707F4">
        <w:rPr>
          <w:rFonts w:asciiTheme="majorBidi" w:hAnsiTheme="majorBidi" w:cstheme="majorBidi"/>
          <w:sz w:val="20"/>
          <w:szCs w:val="20"/>
        </w:rPr>
        <w:t>2</w:t>
      </w:r>
      <w:r w:rsidR="006A7024">
        <w:rPr>
          <w:rFonts w:asciiTheme="majorBidi" w:hAnsiTheme="majorBidi" w:cstheme="majorBidi"/>
          <w:sz w:val="20"/>
          <w:szCs w:val="20"/>
        </w:rPr>
        <w:t>052</w:t>
      </w:r>
      <w:r w:rsidR="007707F4">
        <w:rPr>
          <w:rFonts w:asciiTheme="majorBidi" w:hAnsiTheme="majorBidi" w:cstheme="majorBidi"/>
          <w:sz w:val="20"/>
          <w:szCs w:val="20"/>
        </w:rPr>
        <w:t>3</w:t>
      </w:r>
      <w:r w:rsidR="00F009A9" w:rsidRPr="00DC235B">
        <w:rPr>
          <w:rFonts w:asciiTheme="majorBidi" w:hAnsiTheme="majorBidi" w:cstheme="majorBidi"/>
          <w:sz w:val="20"/>
          <w:szCs w:val="20"/>
        </w:rPr>
        <w:t>/</w:t>
      </w:r>
      <w:r w:rsidR="007707F4">
        <w:rPr>
          <w:rFonts w:asciiTheme="majorBidi" w:hAnsiTheme="majorBidi" w:cstheme="majorBidi"/>
          <w:sz w:val="20"/>
          <w:szCs w:val="20"/>
        </w:rPr>
        <w:t>E</w:t>
      </w:r>
      <w:r w:rsidR="00F009A9" w:rsidRPr="00DC235B">
        <w:rPr>
          <w:rFonts w:asciiTheme="majorBidi" w:hAnsiTheme="majorBidi" w:cstheme="majorBidi"/>
          <w:sz w:val="20"/>
          <w:szCs w:val="20"/>
        </w:rPr>
        <w:t>L</w:t>
      </w:r>
      <w:r w:rsidR="00ED4D44">
        <w:rPr>
          <w:rFonts w:asciiTheme="majorBidi" w:hAnsiTheme="majorBidi" w:cstheme="majorBidi"/>
          <w:sz w:val="20"/>
          <w:szCs w:val="20"/>
        </w:rPr>
        <w:t>-</w:t>
      </w:r>
      <w:r w:rsidR="006A7024">
        <w:rPr>
          <w:rFonts w:asciiTheme="majorBidi" w:hAnsiTheme="majorBidi" w:cstheme="majorBidi"/>
          <w:sz w:val="20"/>
          <w:szCs w:val="20"/>
        </w:rPr>
        <w:t>DAO</w:t>
      </w:r>
      <w:r w:rsidR="00D234A2" w:rsidRPr="00DC235B">
        <w:rPr>
          <w:rFonts w:asciiTheme="majorBidi" w:hAnsiTheme="majorBidi" w:cstheme="majorBidi"/>
          <w:sz w:val="20"/>
          <w:szCs w:val="20"/>
        </w:rPr>
        <w:t xml:space="preserve"> </w:t>
      </w:r>
    </w:p>
    <w:p w:rsidR="007036C1" w:rsidRPr="007036C1" w:rsidRDefault="009C51BF" w:rsidP="00027A0D">
      <w:pPr>
        <w:spacing w:after="0"/>
        <w:jc w:val="both"/>
        <w:rPr>
          <w:rFonts w:asciiTheme="majorBidi" w:hAnsi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/>
          <w:sz w:val="20"/>
          <w:szCs w:val="20"/>
        </w:rPr>
        <w:t xml:space="preserve">: </w:t>
      </w:r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EXTENSION DES ECOLES </w:t>
      </w:r>
      <w:r w:rsidR="00027A0D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>PREPARATOIRES</w:t>
      </w:r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</w:t>
      </w:r>
      <w:proofErr w:type="gramStart"/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>2021 :</w:t>
      </w:r>
      <w:proofErr w:type="gramEnd"/>
      <w:r w:rsidR="007036C1" w:rsidRPr="007036C1">
        <w:rPr>
          <w:rFonts w:asciiTheme="majorBidi" w:hAnsiTheme="majorBidi"/>
          <w:color w:val="212529"/>
          <w:sz w:val="20"/>
          <w:szCs w:val="20"/>
          <w:shd w:val="clear" w:color="auto" w:fill="FFFFFF"/>
        </w:rPr>
        <w:t xml:space="preserve"> </w:t>
      </w:r>
    </w:p>
    <w:p w:rsidR="00027A0D" w:rsidRDefault="00027A0D" w:rsidP="006A7024">
      <w:pPr>
        <w:spacing w:after="0" w:line="240" w:lineRule="auto"/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</w:pPr>
      <w:r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                 </w:t>
      </w:r>
      <w:r w:rsidRPr="00027A0D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LOT </w:t>
      </w:r>
      <w:r w:rsidR="006A7024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>5</w:t>
      </w:r>
      <w:r w:rsidRPr="00027A0D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 : EXTENSION ECOLE PREPARATOIRE</w:t>
      </w:r>
    </w:p>
    <w:p w:rsidR="00027A0D" w:rsidRPr="00027A0D" w:rsidRDefault="00027A0D" w:rsidP="00C67EC1">
      <w:pPr>
        <w:spacing w:after="0" w:line="240" w:lineRule="auto"/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</w:pPr>
      <w:r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                </w:t>
      </w:r>
      <w:r w:rsidRPr="00027A0D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 xml:space="preserve"> </w:t>
      </w:r>
      <w:r w:rsidR="00C67EC1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>IBN SINA BARDO</w:t>
      </w:r>
      <w:r w:rsidRPr="00027A0D">
        <w:rPr>
          <w:rFonts w:asciiTheme="majorBidi" w:eastAsia="Times New Roman" w:hAnsiTheme="majorBidi"/>
          <w:color w:val="212529"/>
          <w:sz w:val="20"/>
          <w:szCs w:val="20"/>
          <w:lang w:val="fr-FR" w:eastAsia="fr-FR" w:bidi="ar-SA"/>
        </w:rPr>
        <w:t>.</w:t>
      </w:r>
    </w:p>
    <w:p w:rsidR="007C29C1" w:rsidRDefault="009C51BF" w:rsidP="007707F4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7707F4">
        <w:rPr>
          <w:rFonts w:asciiTheme="majorBidi" w:hAnsiTheme="majorBidi"/>
          <w:sz w:val="20"/>
          <w:szCs w:val="20"/>
          <w:lang w:val="fr-FR"/>
        </w:rPr>
        <w:t>EL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3A71A9" w:rsidRPr="0003059D" w:rsidRDefault="003A71A9" w:rsidP="006A7024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3A71A9">
        <w:rPr>
          <w:rFonts w:asciiTheme="majorBidi" w:hAnsiTheme="majorBidi"/>
          <w:b/>
          <w:bCs/>
          <w:sz w:val="20"/>
          <w:szCs w:val="20"/>
          <w:lang w:val="fr-FR"/>
        </w:rPr>
        <w:t>Phase</w:t>
      </w:r>
      <w:r>
        <w:rPr>
          <w:rFonts w:asciiTheme="majorBidi" w:hAnsiTheme="majorBidi"/>
          <w:sz w:val="20"/>
          <w:szCs w:val="20"/>
          <w:lang w:val="fr-FR"/>
        </w:rPr>
        <w:t xml:space="preserve">     : </w:t>
      </w:r>
      <w:r w:rsidR="006A7024">
        <w:rPr>
          <w:rFonts w:asciiTheme="majorBidi" w:hAnsiTheme="majorBidi"/>
          <w:sz w:val="20"/>
          <w:szCs w:val="20"/>
          <w:lang w:val="fr-FR"/>
        </w:rPr>
        <w:t>DAO</w:t>
      </w:r>
    </w:p>
    <w:p w:rsidR="00F009A9" w:rsidRDefault="009C51BF" w:rsidP="007707F4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ED4D44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7707F4">
        <w:rPr>
          <w:rFonts w:asciiTheme="majorBidi" w:hAnsiTheme="majorBidi"/>
          <w:bCs/>
          <w:sz w:val="20"/>
          <w:szCs w:val="20"/>
          <w:lang w:val="fr-FR"/>
        </w:rPr>
        <w:t>AVEC</w:t>
      </w:r>
      <w:r w:rsidR="00ED4D44">
        <w:rPr>
          <w:rFonts w:asciiTheme="majorBidi" w:hAnsiTheme="majorBidi"/>
          <w:bCs/>
          <w:sz w:val="20"/>
          <w:szCs w:val="20"/>
          <w:lang w:val="fr-FR"/>
        </w:rPr>
        <w:t xml:space="preserve"> RESERVES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7707F4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7707F4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ED4D44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7707F4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7707F4">
        <w:rPr>
          <w:rFonts w:asciiTheme="majorBidi" w:hAnsiTheme="majorBidi" w:cstheme="majorBidi"/>
          <w:b/>
        </w:rPr>
        <w:t>AVEC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D4D44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ED4D4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356" w:type="dxa"/>
        <w:tblInd w:w="108" w:type="dxa"/>
        <w:tblLayout w:type="fixed"/>
        <w:tblLook w:val="04A0"/>
      </w:tblPr>
      <w:tblGrid>
        <w:gridCol w:w="1416"/>
        <w:gridCol w:w="997"/>
        <w:gridCol w:w="5482"/>
        <w:gridCol w:w="1461"/>
      </w:tblGrid>
      <w:tr w:rsidR="009C51BF" w:rsidRPr="009C51BF" w:rsidTr="00ED4D44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A7024" w:rsidRPr="009C51BF" w:rsidTr="00ED4D44">
        <w:trPr>
          <w:trHeight w:val="397"/>
        </w:trPr>
        <w:tc>
          <w:tcPr>
            <w:tcW w:w="14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A7024" w:rsidRPr="009C51BF" w:rsidRDefault="007707F4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w w:val="92"/>
              </w:rPr>
            </w:pPr>
            <w:r>
              <w:rPr>
                <w:rFonts w:asciiTheme="majorBidi" w:hAnsiTheme="majorBidi" w:cstheme="majorBidi"/>
                <w:b/>
                <w:w w:val="92"/>
              </w:rPr>
              <w:t>1/2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A7024" w:rsidRPr="009D37CF" w:rsidRDefault="009D37CF" w:rsidP="007707F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9D37CF">
              <w:rPr>
                <w:rFonts w:asciiTheme="majorBidi" w:hAnsiTheme="majorBidi" w:cstheme="majorBidi"/>
                <w:bCs/>
              </w:rPr>
              <w:t>0</w:t>
            </w:r>
            <w:r w:rsidR="007707F4">
              <w:rPr>
                <w:rFonts w:asciiTheme="majorBidi" w:hAnsiTheme="majorBidi" w:cstheme="majorBidi"/>
                <w:bCs/>
              </w:rPr>
              <w:t>4</w:t>
            </w:r>
            <w:r w:rsidRPr="009D37CF">
              <w:rPr>
                <w:rFonts w:asciiTheme="majorBidi" w:hAnsiTheme="majorBidi" w:cstheme="majorBidi"/>
                <w:bCs/>
              </w:rPr>
              <w:t>/2022</w:t>
            </w:r>
          </w:p>
        </w:tc>
        <w:tc>
          <w:tcPr>
            <w:tcW w:w="54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A7024" w:rsidRPr="009C51BF" w:rsidRDefault="007707F4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PLAN ECLAIRAGE</w:t>
            </w:r>
            <w:r w:rsidR="006A7024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A7024" w:rsidRPr="009D37CF" w:rsidRDefault="009D37CF" w:rsidP="007707F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9D37CF">
              <w:rPr>
                <w:rFonts w:asciiTheme="majorBidi" w:hAnsiTheme="majorBidi" w:cstheme="majorBidi"/>
                <w:bCs/>
              </w:rPr>
              <w:t>0</w:t>
            </w:r>
            <w:r w:rsidR="007707F4">
              <w:rPr>
                <w:rFonts w:asciiTheme="majorBidi" w:hAnsiTheme="majorBidi" w:cstheme="majorBidi"/>
                <w:bCs/>
              </w:rPr>
              <w:t>3</w:t>
            </w:r>
            <w:r w:rsidRPr="009D37CF">
              <w:rPr>
                <w:rFonts w:asciiTheme="majorBidi" w:hAnsiTheme="majorBidi" w:cstheme="majorBidi"/>
                <w:bCs/>
              </w:rPr>
              <w:t>/04/202</w:t>
            </w:r>
            <w:r w:rsidR="007707F4">
              <w:rPr>
                <w:rFonts w:asciiTheme="majorBidi" w:hAnsiTheme="majorBidi" w:cstheme="majorBidi"/>
                <w:bCs/>
              </w:rPr>
              <w:t>4</w:t>
            </w:r>
          </w:p>
        </w:tc>
      </w:tr>
    </w:tbl>
    <w:p w:rsidR="00DE1703" w:rsidRDefault="00DE1703" w:rsidP="00DE1703">
      <w:pPr>
        <w:pStyle w:val="Retraitcorpsdetexte2"/>
        <w:spacing w:line="360" w:lineRule="auto"/>
        <w:ind w:left="567" w:right="-567"/>
        <w:rPr>
          <w:rFonts w:asciiTheme="majorBidi" w:hAnsiTheme="majorBidi" w:cstheme="majorBidi"/>
          <w:b/>
          <w:u w:val="single"/>
        </w:rPr>
      </w:pPr>
    </w:p>
    <w:p w:rsidR="009C51BF" w:rsidRDefault="007707F4" w:rsidP="007707F4">
      <w:pPr>
        <w:pStyle w:val="Retraitcorpsdetexte2"/>
        <w:numPr>
          <w:ilvl w:val="0"/>
          <w:numId w:val="15"/>
        </w:numPr>
        <w:spacing w:line="360" w:lineRule="auto"/>
        <w:ind w:left="567" w:right="-567" w:hanging="425"/>
        <w:rPr>
          <w:rFonts w:asciiTheme="majorBidi" w:hAnsiTheme="majorBidi" w:cstheme="majorBidi"/>
          <w:b/>
          <w:u w:val="single"/>
        </w:rPr>
      </w:pPr>
      <w:r w:rsidRPr="007707F4">
        <w:rPr>
          <w:rFonts w:asciiTheme="majorBidi" w:hAnsiTheme="majorBidi" w:cstheme="majorBidi"/>
          <w:b/>
          <w:u w:val="single"/>
        </w:rPr>
        <w:t>AVIS SIGMA</w:t>
      </w:r>
      <w:r>
        <w:rPr>
          <w:rFonts w:asciiTheme="majorBidi" w:hAnsiTheme="majorBidi" w:cstheme="majorBidi"/>
          <w:b/>
          <w:u w:val="single"/>
        </w:rPr>
        <w:t> :</w:t>
      </w:r>
    </w:p>
    <w:p w:rsidR="007707F4" w:rsidRPr="007707F4" w:rsidRDefault="007707F4" w:rsidP="007707F4">
      <w:pPr>
        <w:pStyle w:val="Retraitcorpsdetexte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Cs/>
        </w:rPr>
        <w:t>Fournir les schémas unifilaires.</w:t>
      </w:r>
    </w:p>
    <w:p w:rsidR="007707F4" w:rsidRPr="007707F4" w:rsidRDefault="007707F4" w:rsidP="007707F4">
      <w:pPr>
        <w:pStyle w:val="Retraitcorpsdetexte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Cs/>
        </w:rPr>
        <w:t>Localiser l’emplacement des armoires électriques.</w:t>
      </w:r>
    </w:p>
    <w:p w:rsidR="007707F4" w:rsidRPr="007707F4" w:rsidRDefault="007707F4" w:rsidP="007707F4">
      <w:pPr>
        <w:pStyle w:val="Retraitcorpsdetexte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Cs/>
        </w:rPr>
        <w:t>Compléter la légende.</w:t>
      </w:r>
    </w:p>
    <w:p w:rsidR="007707F4" w:rsidRPr="007707F4" w:rsidRDefault="007707F4" w:rsidP="007707F4">
      <w:pPr>
        <w:pStyle w:val="Retraitcorpsdetexte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Cs/>
        </w:rPr>
        <w:t>Noter les sections des câbles et des fourreaux.</w:t>
      </w:r>
    </w:p>
    <w:p w:rsidR="007707F4" w:rsidRPr="007707F4" w:rsidRDefault="007707F4" w:rsidP="007707F4">
      <w:pPr>
        <w:pStyle w:val="Retraitcorpsdetexte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Cs/>
        </w:rPr>
        <w:t>Fournir des plans visés par l’ingénieur conseil.</w:t>
      </w:r>
    </w:p>
    <w:p w:rsidR="007707F4" w:rsidRPr="007707F4" w:rsidRDefault="007707F4" w:rsidP="007707F4">
      <w:pPr>
        <w:pStyle w:val="Retraitcorpsdetexte2"/>
        <w:spacing w:line="360" w:lineRule="auto"/>
        <w:ind w:left="927" w:right="-567"/>
        <w:rPr>
          <w:rFonts w:asciiTheme="majorBidi" w:hAnsiTheme="majorBidi" w:cstheme="majorBidi"/>
          <w:b/>
          <w:u w:val="single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ED4D44" w:rsidRDefault="00CC7753" w:rsidP="00ED4D4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ED4D44" w:rsidRPr="00753F84" w:rsidRDefault="00ED4D44" w:rsidP="00ED4D4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ED4D44" w:rsidRPr="00753F84" w:rsidRDefault="00ED4D44" w:rsidP="007707F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030863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6A702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Mr. </w:t>
      </w:r>
      <w:r w:rsidR="007707F4">
        <w:rPr>
          <w:rFonts w:asciiTheme="majorBidi" w:hAnsiTheme="majorBidi"/>
          <w:b/>
          <w:color w:val="000000"/>
          <w:sz w:val="24"/>
          <w:szCs w:val="24"/>
          <w:lang w:val="fr-FR"/>
        </w:rPr>
        <w:t>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7707F4" w:rsidRDefault="007707F4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DE1703" w:rsidRDefault="00DE1703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DE1703" w:rsidRDefault="00DE1703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DE1703" w:rsidRDefault="00DE1703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DE1703" w:rsidRDefault="00DE1703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DE1703" w:rsidRDefault="00DE1703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DE1703" w:rsidRDefault="00DE1703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DE1703" w:rsidRDefault="00DE1703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DE1703" w:rsidRDefault="00DE1703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DE1703" w:rsidRDefault="00DE1703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7707F4" w:rsidRDefault="007707F4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mallCaps/>
          <w:sz w:val="20"/>
          <w:szCs w:val="20"/>
          <w:lang w:val="fr-FR"/>
        </w:rPr>
      </w:pPr>
    </w:p>
    <w:p w:rsidR="00ED4D44" w:rsidRPr="007E0277" w:rsidRDefault="007E0277" w:rsidP="007707F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proofErr w:type="spellStart"/>
      <w:r>
        <w:rPr>
          <w:rFonts w:asciiTheme="majorBidi" w:hAnsiTheme="majorBidi"/>
          <w:smallCaps/>
          <w:sz w:val="20"/>
          <w:szCs w:val="20"/>
          <w:lang w:val="fr-FR"/>
        </w:rPr>
        <w:t>ing</w:t>
      </w:r>
      <w:proofErr w:type="spellEnd"/>
      <w:r>
        <w:rPr>
          <w:rFonts w:asciiTheme="majorBidi" w:hAnsiTheme="majorBidi"/>
          <w:smallCaps/>
          <w:sz w:val="20"/>
          <w:szCs w:val="20"/>
          <w:lang w:val="fr-FR"/>
        </w:rPr>
        <w:t xml:space="preserve">. conseil </w:t>
      </w:r>
      <w:r w:rsidR="007707F4">
        <w:rPr>
          <w:rFonts w:asciiTheme="majorBidi" w:hAnsiTheme="majorBidi"/>
          <w:smallCaps/>
          <w:sz w:val="20"/>
          <w:szCs w:val="20"/>
          <w:lang w:val="fr-FR"/>
        </w:rPr>
        <w:t>HABIB HANNACHI</w:t>
      </w:r>
    </w:p>
    <w:sectPr w:rsidR="00ED4D44" w:rsidRPr="007E0277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1A73" w:rsidRDefault="00791A73" w:rsidP="00906470">
      <w:pPr>
        <w:spacing w:after="0" w:line="240" w:lineRule="auto"/>
      </w:pPr>
      <w:r>
        <w:separator/>
      </w:r>
    </w:p>
  </w:endnote>
  <w:endnote w:type="continuationSeparator" w:id="0">
    <w:p w:rsidR="00791A73" w:rsidRDefault="00791A7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1A73" w:rsidRDefault="00791A73" w:rsidP="00906470">
      <w:pPr>
        <w:spacing w:after="0" w:line="240" w:lineRule="auto"/>
      </w:pPr>
      <w:r>
        <w:separator/>
      </w:r>
    </w:p>
  </w:footnote>
  <w:footnote w:type="continuationSeparator" w:id="0">
    <w:p w:rsidR="00791A73" w:rsidRDefault="00791A7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63CCB"/>
    <w:multiLevelType w:val="hybridMultilevel"/>
    <w:tmpl w:val="0622903A"/>
    <w:lvl w:ilvl="0" w:tplc="403CA24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BD1B18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BA7D79"/>
    <w:multiLevelType w:val="hybridMultilevel"/>
    <w:tmpl w:val="6D5A956A"/>
    <w:lvl w:ilvl="0" w:tplc="59DCD2B2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025081C"/>
    <w:multiLevelType w:val="hybridMultilevel"/>
    <w:tmpl w:val="BB6833FE"/>
    <w:lvl w:ilvl="0" w:tplc="5F2C76F2">
      <w:start w:val="1"/>
      <w:numFmt w:val="upperRoman"/>
      <w:lvlText w:val="%1-"/>
      <w:lvlJc w:val="left"/>
      <w:pPr>
        <w:ind w:left="86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7"/>
  </w:num>
  <w:num w:numId="15">
    <w:abstractNumId w:val="16"/>
  </w:num>
  <w:num w:numId="16">
    <w:abstractNumId w:val="7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673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27A0D"/>
    <w:rsid w:val="0003059D"/>
    <w:rsid w:val="00030863"/>
    <w:rsid w:val="00071B81"/>
    <w:rsid w:val="000845A0"/>
    <w:rsid w:val="0008469E"/>
    <w:rsid w:val="0008779D"/>
    <w:rsid w:val="000A2AD4"/>
    <w:rsid w:val="000A3301"/>
    <w:rsid w:val="000A38C7"/>
    <w:rsid w:val="000A64B0"/>
    <w:rsid w:val="000B27DC"/>
    <w:rsid w:val="000B46D7"/>
    <w:rsid w:val="000C3808"/>
    <w:rsid w:val="000C4F78"/>
    <w:rsid w:val="000F22A9"/>
    <w:rsid w:val="00102A99"/>
    <w:rsid w:val="0010485C"/>
    <w:rsid w:val="00105120"/>
    <w:rsid w:val="0011308E"/>
    <w:rsid w:val="001139C4"/>
    <w:rsid w:val="00123BA6"/>
    <w:rsid w:val="00136C9B"/>
    <w:rsid w:val="00145306"/>
    <w:rsid w:val="00147A34"/>
    <w:rsid w:val="00152D9D"/>
    <w:rsid w:val="00152E3F"/>
    <w:rsid w:val="00153E97"/>
    <w:rsid w:val="00171496"/>
    <w:rsid w:val="001843E3"/>
    <w:rsid w:val="001969B3"/>
    <w:rsid w:val="001E4021"/>
    <w:rsid w:val="001F702C"/>
    <w:rsid w:val="00211B12"/>
    <w:rsid w:val="00212240"/>
    <w:rsid w:val="00216FB9"/>
    <w:rsid w:val="00217466"/>
    <w:rsid w:val="0022096F"/>
    <w:rsid w:val="002308A2"/>
    <w:rsid w:val="00231916"/>
    <w:rsid w:val="002333BA"/>
    <w:rsid w:val="00240DCB"/>
    <w:rsid w:val="00245BD5"/>
    <w:rsid w:val="00256E5D"/>
    <w:rsid w:val="002719D6"/>
    <w:rsid w:val="00283BAE"/>
    <w:rsid w:val="00294EF3"/>
    <w:rsid w:val="00295C3D"/>
    <w:rsid w:val="002A4313"/>
    <w:rsid w:val="002B2821"/>
    <w:rsid w:val="002C4C5D"/>
    <w:rsid w:val="002D192B"/>
    <w:rsid w:val="002D5DC0"/>
    <w:rsid w:val="002F234F"/>
    <w:rsid w:val="002F70F9"/>
    <w:rsid w:val="0031377B"/>
    <w:rsid w:val="00315CF8"/>
    <w:rsid w:val="00323A09"/>
    <w:rsid w:val="00340DA1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A71A9"/>
    <w:rsid w:val="003B03E5"/>
    <w:rsid w:val="003B4940"/>
    <w:rsid w:val="003C36A6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4B06"/>
    <w:rsid w:val="00475292"/>
    <w:rsid w:val="004902E1"/>
    <w:rsid w:val="004909A2"/>
    <w:rsid w:val="004A0FE9"/>
    <w:rsid w:val="004A35FB"/>
    <w:rsid w:val="004B2578"/>
    <w:rsid w:val="004B2BF3"/>
    <w:rsid w:val="004C07B9"/>
    <w:rsid w:val="004C265B"/>
    <w:rsid w:val="004D2766"/>
    <w:rsid w:val="004D27E4"/>
    <w:rsid w:val="004E2057"/>
    <w:rsid w:val="004F7200"/>
    <w:rsid w:val="00510EC1"/>
    <w:rsid w:val="00512AD5"/>
    <w:rsid w:val="005139F3"/>
    <w:rsid w:val="00513B9D"/>
    <w:rsid w:val="005300FF"/>
    <w:rsid w:val="0053494B"/>
    <w:rsid w:val="00536612"/>
    <w:rsid w:val="00544F4F"/>
    <w:rsid w:val="00552C62"/>
    <w:rsid w:val="00554194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44EE5"/>
    <w:rsid w:val="00646E2A"/>
    <w:rsid w:val="0065111B"/>
    <w:rsid w:val="00655348"/>
    <w:rsid w:val="00656D1C"/>
    <w:rsid w:val="006574B6"/>
    <w:rsid w:val="006579FB"/>
    <w:rsid w:val="00660530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A7024"/>
    <w:rsid w:val="006B4313"/>
    <w:rsid w:val="006C42CB"/>
    <w:rsid w:val="006D39D6"/>
    <w:rsid w:val="006E5287"/>
    <w:rsid w:val="006E7E34"/>
    <w:rsid w:val="006F764D"/>
    <w:rsid w:val="007036C1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41654"/>
    <w:rsid w:val="00753C66"/>
    <w:rsid w:val="00757F45"/>
    <w:rsid w:val="00757FA9"/>
    <w:rsid w:val="0076380C"/>
    <w:rsid w:val="007707F4"/>
    <w:rsid w:val="00791A73"/>
    <w:rsid w:val="007A4788"/>
    <w:rsid w:val="007B7539"/>
    <w:rsid w:val="007C29C1"/>
    <w:rsid w:val="007C356D"/>
    <w:rsid w:val="007C64B5"/>
    <w:rsid w:val="007C6F31"/>
    <w:rsid w:val="007C7FAF"/>
    <w:rsid w:val="007D53D5"/>
    <w:rsid w:val="007E0277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65283"/>
    <w:rsid w:val="008663AE"/>
    <w:rsid w:val="00891DDB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7084B"/>
    <w:rsid w:val="0098031D"/>
    <w:rsid w:val="009810B3"/>
    <w:rsid w:val="00981BAC"/>
    <w:rsid w:val="009868B7"/>
    <w:rsid w:val="009929C7"/>
    <w:rsid w:val="009941B2"/>
    <w:rsid w:val="009B2DA4"/>
    <w:rsid w:val="009C237B"/>
    <w:rsid w:val="009C3345"/>
    <w:rsid w:val="009C4A39"/>
    <w:rsid w:val="009C51BF"/>
    <w:rsid w:val="009C72FF"/>
    <w:rsid w:val="009D0463"/>
    <w:rsid w:val="009D37CF"/>
    <w:rsid w:val="009E4EC8"/>
    <w:rsid w:val="009E71FD"/>
    <w:rsid w:val="009F4B6B"/>
    <w:rsid w:val="00A012F0"/>
    <w:rsid w:val="00A012FD"/>
    <w:rsid w:val="00A0463E"/>
    <w:rsid w:val="00A1081F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C45FB"/>
    <w:rsid w:val="00AC744E"/>
    <w:rsid w:val="00AD5DEC"/>
    <w:rsid w:val="00AF7775"/>
    <w:rsid w:val="00B16024"/>
    <w:rsid w:val="00B32175"/>
    <w:rsid w:val="00B3256F"/>
    <w:rsid w:val="00B3481F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D46"/>
    <w:rsid w:val="00BB7F40"/>
    <w:rsid w:val="00BD6DFF"/>
    <w:rsid w:val="00BE22E1"/>
    <w:rsid w:val="00BE635F"/>
    <w:rsid w:val="00BF0899"/>
    <w:rsid w:val="00BF7831"/>
    <w:rsid w:val="00C12357"/>
    <w:rsid w:val="00C166D6"/>
    <w:rsid w:val="00C168E8"/>
    <w:rsid w:val="00C22EF1"/>
    <w:rsid w:val="00C260EE"/>
    <w:rsid w:val="00C34EEA"/>
    <w:rsid w:val="00C366BC"/>
    <w:rsid w:val="00C42AA7"/>
    <w:rsid w:val="00C47F00"/>
    <w:rsid w:val="00C57B0F"/>
    <w:rsid w:val="00C65FE5"/>
    <w:rsid w:val="00C67EC1"/>
    <w:rsid w:val="00C735A3"/>
    <w:rsid w:val="00C73EB8"/>
    <w:rsid w:val="00C95C60"/>
    <w:rsid w:val="00C969C5"/>
    <w:rsid w:val="00CA6238"/>
    <w:rsid w:val="00CC38AA"/>
    <w:rsid w:val="00CC5B51"/>
    <w:rsid w:val="00CC7753"/>
    <w:rsid w:val="00CD5501"/>
    <w:rsid w:val="00CD724D"/>
    <w:rsid w:val="00CE0E14"/>
    <w:rsid w:val="00CE0E8B"/>
    <w:rsid w:val="00CE1D88"/>
    <w:rsid w:val="00CF6822"/>
    <w:rsid w:val="00CF736B"/>
    <w:rsid w:val="00D0595D"/>
    <w:rsid w:val="00D06656"/>
    <w:rsid w:val="00D15983"/>
    <w:rsid w:val="00D234A2"/>
    <w:rsid w:val="00D2529D"/>
    <w:rsid w:val="00D30432"/>
    <w:rsid w:val="00D42A35"/>
    <w:rsid w:val="00D4621F"/>
    <w:rsid w:val="00D467DA"/>
    <w:rsid w:val="00D5051E"/>
    <w:rsid w:val="00D52956"/>
    <w:rsid w:val="00D5657D"/>
    <w:rsid w:val="00D56D2E"/>
    <w:rsid w:val="00D6727A"/>
    <w:rsid w:val="00D67342"/>
    <w:rsid w:val="00D73EB9"/>
    <w:rsid w:val="00D87033"/>
    <w:rsid w:val="00D977BC"/>
    <w:rsid w:val="00DA51D6"/>
    <w:rsid w:val="00DB5ADE"/>
    <w:rsid w:val="00DB7626"/>
    <w:rsid w:val="00DC01DF"/>
    <w:rsid w:val="00DC235B"/>
    <w:rsid w:val="00DC7D79"/>
    <w:rsid w:val="00DD4E70"/>
    <w:rsid w:val="00DD5DAC"/>
    <w:rsid w:val="00DE1703"/>
    <w:rsid w:val="00DE3376"/>
    <w:rsid w:val="00DE3E2F"/>
    <w:rsid w:val="00DF46E7"/>
    <w:rsid w:val="00DF5A0E"/>
    <w:rsid w:val="00E01DA9"/>
    <w:rsid w:val="00E0388F"/>
    <w:rsid w:val="00E044FD"/>
    <w:rsid w:val="00E1327B"/>
    <w:rsid w:val="00E16B07"/>
    <w:rsid w:val="00E21146"/>
    <w:rsid w:val="00E2254C"/>
    <w:rsid w:val="00E26DB9"/>
    <w:rsid w:val="00E414E6"/>
    <w:rsid w:val="00E6470A"/>
    <w:rsid w:val="00E91701"/>
    <w:rsid w:val="00E920EA"/>
    <w:rsid w:val="00E95BED"/>
    <w:rsid w:val="00EA116C"/>
    <w:rsid w:val="00EA3565"/>
    <w:rsid w:val="00EB0574"/>
    <w:rsid w:val="00ED479B"/>
    <w:rsid w:val="00ED4D44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7D47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3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7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22897A-A2AD-47A3-B88A-DF80FB162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2022-05-19T15:56:00Z</cp:lastPrinted>
  <dcterms:created xsi:type="dcterms:W3CDTF">2023-05-02T09:05:00Z</dcterms:created>
  <dcterms:modified xsi:type="dcterms:W3CDTF">2023-05-02T09:05:00Z</dcterms:modified>
</cp:coreProperties>
</file>