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60A" w:rsidRPr="00A66F65" w:rsidRDefault="00C5019E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</w:p>
    <w:p w:rsidR="00FF360A" w:rsidRPr="00A66F65" w:rsidRDefault="00DA3850" w:rsidP="00643C2B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Tunis le : </w:t>
      </w:r>
      <w:r w:rsidR="0013288C">
        <w:rPr>
          <w:rFonts w:asciiTheme="majorBidi" w:hAnsiTheme="majorBidi" w:cstheme="majorBidi"/>
          <w:b/>
          <w:color w:val="000000"/>
          <w:sz w:val="24"/>
          <w:szCs w:val="24"/>
        </w:rPr>
        <w:t>0</w:t>
      </w:r>
      <w:r w:rsidR="00643C2B">
        <w:rPr>
          <w:rFonts w:asciiTheme="majorBidi" w:hAnsiTheme="majorBidi" w:cstheme="majorBidi"/>
          <w:b/>
          <w:color w:val="000000"/>
          <w:sz w:val="24"/>
          <w:szCs w:val="24"/>
        </w:rPr>
        <w:t>9</w:t>
      </w:r>
      <w:r w:rsidR="0013288C">
        <w:rPr>
          <w:rFonts w:asciiTheme="majorBidi" w:hAnsiTheme="majorBidi" w:cstheme="majorBidi"/>
          <w:b/>
          <w:color w:val="000000"/>
          <w:sz w:val="24"/>
          <w:szCs w:val="24"/>
        </w:rPr>
        <w:t>/09/2021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>ATTESTATION DE CONFORMITE</w:t>
      </w:r>
    </w:p>
    <w:p w:rsidR="00FF360A" w:rsidRPr="00322A50" w:rsidRDefault="00DA3850" w:rsidP="00206AFC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FF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 xml:space="preserve">DU </w:t>
      </w:r>
      <w:r w:rsidRPr="00FD2258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 xml:space="preserve">LOT </w:t>
      </w:r>
      <w:r w:rsidR="00206AFC" w:rsidRPr="00FD2258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>ASCENSEUR</w:t>
      </w:r>
      <w:r w:rsidRPr="00322A50">
        <w:rPr>
          <w:rFonts w:asciiTheme="majorBidi" w:hAnsiTheme="majorBidi" w:cstheme="majorBidi"/>
          <w:b/>
          <w:color w:val="FF0000"/>
          <w:sz w:val="32"/>
          <w:szCs w:val="32"/>
          <w:u w:val="single"/>
        </w:rPr>
        <w:t xml:space="preserve"> </w:t>
      </w:r>
    </w:p>
    <w:p w:rsidR="00FF360A" w:rsidRPr="00322A50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:rsidR="00A66F65" w:rsidRPr="004A47F7" w:rsidRDefault="0015090C" w:rsidP="00FD2258">
      <w:pPr>
        <w:spacing w:after="0"/>
        <w:ind w:left="1418" w:hanging="1418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Client           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: </w:t>
      </w:r>
      <w:r w:rsidR="00FD2258">
        <w:rPr>
          <w:rFonts w:asciiTheme="majorBidi" w:hAnsiTheme="majorBidi" w:cstheme="majorBidi"/>
          <w:b/>
          <w:color w:val="000000"/>
          <w:sz w:val="24"/>
          <w:szCs w:val="24"/>
        </w:rPr>
        <w:t>GROUPE SCOLAIRE MED YOUSSEF</w:t>
      </w:r>
      <w:r w:rsidR="00630CFB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                </w:t>
      </w:r>
    </w:p>
    <w:p w:rsidR="00A66F65" w:rsidRPr="004A47F7" w:rsidRDefault="0015090C" w:rsidP="00FD2258">
      <w:pPr>
        <w:spacing w:after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Référence    </w:t>
      </w:r>
      <w:r w:rsidRPr="004A47F7">
        <w:rPr>
          <w:rFonts w:asciiTheme="majorBidi" w:hAnsiTheme="majorBidi" w:cstheme="majorBidi"/>
          <w:b/>
          <w:sz w:val="24"/>
          <w:szCs w:val="24"/>
        </w:rPr>
        <w:t>:</w:t>
      </w:r>
      <w:r w:rsidR="00A66F65" w:rsidRPr="004A47F7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="0018043D">
        <w:rPr>
          <w:rFonts w:asciiTheme="majorBidi" w:hAnsiTheme="majorBidi" w:cstheme="majorBidi"/>
          <w:b/>
          <w:color w:val="000000"/>
          <w:sz w:val="24"/>
          <w:szCs w:val="24"/>
        </w:rPr>
        <w:t>P21090</w:t>
      </w:r>
      <w:r w:rsidR="00FD2258">
        <w:rPr>
          <w:rFonts w:asciiTheme="majorBidi" w:hAnsiTheme="majorBidi" w:cstheme="majorBidi"/>
          <w:b/>
          <w:color w:val="000000"/>
          <w:sz w:val="24"/>
          <w:szCs w:val="24"/>
        </w:rPr>
        <w:t>7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/</w:t>
      </w:r>
      <w:r w:rsidR="00FD2258">
        <w:rPr>
          <w:rFonts w:asciiTheme="majorBidi" w:hAnsiTheme="majorBidi" w:cstheme="majorBidi"/>
          <w:b/>
          <w:color w:val="000000"/>
          <w:sz w:val="24"/>
          <w:szCs w:val="24"/>
        </w:rPr>
        <w:t>AS</w:t>
      </w:r>
      <w:r w:rsidR="00B06F42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</w:p>
    <w:p w:rsidR="00A66F65" w:rsidRPr="004A47F7" w:rsidRDefault="00A66F65" w:rsidP="00FD2258">
      <w:pPr>
        <w:spacing w:after="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4A47F7">
        <w:rPr>
          <w:rFonts w:asciiTheme="majorBidi" w:hAnsiTheme="majorBidi" w:cstheme="majorBidi"/>
          <w:b/>
          <w:sz w:val="24"/>
          <w:szCs w:val="24"/>
        </w:rPr>
        <w:t xml:space="preserve">Affaire         </w:t>
      </w:r>
      <w:r w:rsidR="00B06F42" w:rsidRPr="004A47F7">
        <w:rPr>
          <w:rFonts w:asciiTheme="majorBidi" w:hAnsiTheme="majorBidi" w:cstheme="majorBidi"/>
          <w:b/>
          <w:color w:val="000000"/>
          <w:sz w:val="24"/>
          <w:szCs w:val="24"/>
        </w:rPr>
        <w:t>:</w:t>
      </w:r>
      <w:r w:rsidR="00FD2258">
        <w:rPr>
          <w:rFonts w:asciiTheme="majorBidi" w:hAnsiTheme="majorBidi" w:cstheme="majorBidi"/>
          <w:b/>
          <w:color w:val="000000"/>
          <w:sz w:val="24"/>
          <w:szCs w:val="24"/>
        </w:rPr>
        <w:t xml:space="preserve"> ECOLE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 xml:space="preserve">. </w:t>
      </w:r>
    </w:p>
    <w:p w:rsidR="00A66F65" w:rsidRPr="005F55C7" w:rsidRDefault="00A66F65" w:rsidP="00FD2258">
      <w:pPr>
        <w:pBdr>
          <w:top w:val="nil"/>
          <w:left w:val="nil"/>
          <w:bottom w:val="nil"/>
          <w:right w:val="nil"/>
          <w:between w:val="nil"/>
        </w:pBdr>
        <w:tabs>
          <w:tab w:val="left" w:pos="8832"/>
        </w:tabs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>Situation      :</w:t>
      </w:r>
      <w:r w:rsidR="00643C2B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="00FD2258">
        <w:rPr>
          <w:rFonts w:asciiTheme="majorBidi" w:hAnsiTheme="majorBidi" w:cstheme="majorBidi"/>
          <w:b/>
          <w:color w:val="000000"/>
          <w:sz w:val="24"/>
          <w:szCs w:val="24"/>
        </w:rPr>
        <w:t>66 RUE DE L’OR Z.I SIDI DAOUED TUNIS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5F55C7" w:rsidRDefault="00867096" w:rsidP="00206AFC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Lot                : </w:t>
      </w:r>
      <w:r w:rsidR="00206AFC" w:rsidRPr="00206AFC">
        <w:rPr>
          <w:rFonts w:asciiTheme="majorBidi" w:hAnsiTheme="majorBidi" w:cstheme="majorBidi"/>
          <w:b/>
          <w:color w:val="000000"/>
          <w:sz w:val="24"/>
          <w:szCs w:val="24"/>
        </w:rPr>
        <w:t>ASCENSEUR</w:t>
      </w:r>
      <w:r w:rsidR="00DA3850" w:rsidRPr="005F55C7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</w:p>
    <w:p w:rsidR="00FF360A" w:rsidRPr="005F55C7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Textes Réglementaires et Contractuels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Loi 94-9 du 31.01.1994.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Décrets N°95-415 et N°95-416 du 06.03.1995.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Conditions particulières et générales de notre convention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 cadre de notre convention, vous avez bien voulu confier au Bureau de contrôle technique </w:t>
      </w:r>
      <w:r w:rsidR="0013288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SIGMA 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les missions suivantes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14"/>
          <w:szCs w:val="14"/>
        </w:rPr>
      </w:pP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Solidité des ouvrages.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206AFC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les limites de sa mission de contribution à la prévention des aléas techniques, le </w:t>
      </w:r>
      <w:r w:rsidRPr="000D12B4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0D12B4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="006976FE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 »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a constaté que </w:t>
      </w:r>
      <w:r w:rsidRPr="00206AFC">
        <w:rPr>
          <w:rFonts w:asciiTheme="majorBidi" w:hAnsiTheme="majorBidi" w:cstheme="majorBidi"/>
          <w:color w:val="000000"/>
          <w:sz w:val="24"/>
          <w:szCs w:val="24"/>
        </w:rPr>
        <w:t>l</w:t>
      </w:r>
      <w:r w:rsidR="008821FB" w:rsidRPr="00206AFC">
        <w:rPr>
          <w:rFonts w:asciiTheme="majorBidi" w:hAnsiTheme="majorBidi" w:cstheme="majorBidi"/>
          <w:color w:val="000000"/>
          <w:sz w:val="24"/>
          <w:szCs w:val="24"/>
        </w:rPr>
        <w:t>’</w:t>
      </w:r>
      <w:r w:rsidR="00206AFC" w:rsidRPr="00206AFC">
        <w:rPr>
          <w:rFonts w:asciiTheme="majorBidi" w:hAnsiTheme="majorBidi" w:cstheme="majorBidi"/>
          <w:color w:val="000000"/>
          <w:sz w:val="24"/>
          <w:szCs w:val="24"/>
        </w:rPr>
        <w:t>Ascenseur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, relative au projet indiqué ci-dessus, 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est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conform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e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aux normes en vigueur.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A l’issue de cette mission, le </w:t>
      </w:r>
      <w:r w:rsidRPr="00CB77F8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CB77F8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émet les avis suivants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 w:rsidP="00206AFC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AVIS RELATIFS AUX TRAVAUX DU LOT </w:t>
      </w:r>
      <w:r w:rsidR="00206AFC" w:rsidRPr="00206AFC">
        <w:rPr>
          <w:rFonts w:asciiTheme="majorBidi" w:hAnsiTheme="majorBidi" w:cstheme="majorBidi"/>
          <w:b/>
          <w:color w:val="000000"/>
          <w:sz w:val="24"/>
          <w:szCs w:val="24"/>
        </w:rPr>
        <w:t>ASCENSEUR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SANS OBJECTION »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" w:firstLine="567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>Cette attestation est délivrée à la demande du Maître de l’Ouvrage.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4A47F7" w:rsidRDefault="004A47F7" w:rsidP="004A47F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rPr>
          <w:rFonts w:asciiTheme="majorBidi" w:hAnsiTheme="majorBidi" w:cstheme="majorBidi"/>
          <w:b/>
          <w:color w:val="000000"/>
          <w:sz w:val="24"/>
          <w:szCs w:val="24"/>
          <w:u w:val="single"/>
        </w:rPr>
      </w:pPr>
    </w:p>
    <w:p w:rsidR="000D12B4" w:rsidRDefault="000D12B4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ingenieur charger d’affaire        </w:t>
      </w:r>
      <w:r w:rsidR="00A66F65" w:rsidRPr="000D12B4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Pr="000D12B4">
        <w:rPr>
          <w:rFonts w:asciiTheme="majorBidi" w:hAnsiTheme="majorBidi" w:cstheme="majorBidi"/>
          <w:b/>
          <w:color w:val="000000"/>
          <w:sz w:val="24"/>
          <w:szCs w:val="24"/>
        </w:rPr>
        <w:t xml:space="preserve">OUR le bureau de </w:t>
      </w:r>
      <w:r>
        <w:rPr>
          <w:rFonts w:asciiTheme="majorBidi" w:hAnsiTheme="majorBidi" w:cstheme="majorBidi"/>
          <w:b/>
          <w:color w:val="000000"/>
          <w:sz w:val="24"/>
          <w:szCs w:val="24"/>
        </w:rPr>
        <w:t>contrôle</w:t>
      </w:r>
    </w:p>
    <w:p w:rsidR="000D12B4" w:rsidRPr="000D12B4" w:rsidRDefault="0063029F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>mR. salem gmati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ab/>
      </w:r>
      <w:r w:rsidR="000D12B4" w:rsidRPr="000D12B4">
        <w:rPr>
          <w:rFonts w:asciiTheme="majorBidi" w:hAnsiTheme="majorBidi" w:cstheme="majorBidi"/>
          <w:b/>
          <w:color w:val="000000"/>
          <w:sz w:val="24"/>
          <w:szCs w:val="24"/>
        </w:rPr>
        <w:t>« SIGMA»</w:t>
      </w:r>
    </w:p>
    <w:p w:rsidR="000D12B4" w:rsidRPr="000D12B4" w:rsidRDefault="000D12B4" w:rsidP="000D12B4"/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tabs>
          <w:tab w:val="center" w:pos="2464"/>
        </w:tabs>
        <w:spacing w:line="216" w:lineRule="auto"/>
        <w:rPr>
          <w:rFonts w:asciiTheme="majorBidi" w:hAnsiTheme="majorBidi" w:cstheme="majorBidi"/>
          <w:sz w:val="14"/>
          <w:szCs w:val="14"/>
        </w:rPr>
      </w:pPr>
      <w:r w:rsidRPr="00A66F65">
        <w:rPr>
          <w:rFonts w:asciiTheme="majorBidi" w:hAnsiTheme="majorBidi" w:cstheme="majorBidi"/>
          <w:sz w:val="12"/>
          <w:szCs w:val="12"/>
        </w:rPr>
        <w:t xml:space="preserve">   </w:t>
      </w: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sectPr w:rsidR="00FF360A" w:rsidRPr="00A66F65" w:rsidSect="00FF360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621A" w:rsidRDefault="00A5621A" w:rsidP="00FF360A">
      <w:pPr>
        <w:spacing w:after="0" w:line="240" w:lineRule="auto"/>
      </w:pPr>
      <w:r>
        <w:separator/>
      </w:r>
    </w:p>
  </w:endnote>
  <w:endnote w:type="continuationSeparator" w:id="0">
    <w:p w:rsidR="00A5621A" w:rsidRDefault="00A5621A" w:rsidP="00FF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 xml:space="preserve">étage-App N°2. Bardo 2000  </w:t>
    </w:r>
    <w:r>
      <w:rPr>
        <w:b/>
        <w:color w:val="92D050"/>
        <w:sz w:val="20"/>
        <w:szCs w:val="20"/>
      </w:rPr>
      <w:t>Boite Postale:</w:t>
    </w:r>
    <w:r>
      <w:rPr>
        <w:sz w:val="20"/>
        <w:szCs w:val="20"/>
      </w:rPr>
      <w:t xml:space="preserve"> N°30 Denden 2011.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 xml:space="preserve">           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 / (+216) 22 190 194.</w:t>
    </w:r>
  </w:p>
  <w:p w:rsidR="00FF360A" w:rsidRDefault="00DA3850">
    <w:pPr>
      <w:tabs>
        <w:tab w:val="left" w:pos="9072"/>
      </w:tabs>
      <w:spacing w:after="0"/>
      <w:ind w:right="424"/>
    </w:pPr>
    <w:r>
      <w:rPr>
        <w:sz w:val="20"/>
        <w:szCs w:val="20"/>
      </w:rPr>
      <w:t xml:space="preserve">                    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N°2. Bardo 2000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</w:pPr>
    <w:r>
      <w:rPr>
        <w:sz w:val="20"/>
        <w:szCs w:val="20"/>
      </w:rPr>
      <w:t xml:space="preserve">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621A" w:rsidRDefault="00A5621A" w:rsidP="00FF360A">
      <w:pPr>
        <w:spacing w:after="0" w:line="240" w:lineRule="auto"/>
      </w:pPr>
      <w:r>
        <w:separator/>
      </w:r>
    </w:p>
  </w:footnote>
  <w:footnote w:type="continuationSeparator" w:id="0">
    <w:p w:rsidR="00A5621A" w:rsidRDefault="00A5621A" w:rsidP="00FF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</w:p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808080"/>
        <w:sz w:val="16"/>
        <w:szCs w:val="16"/>
      </w:rPr>
    </w:pPr>
    <w:r>
      <w:rPr>
        <w:noProof/>
        <w:color w:val="808080"/>
        <w:sz w:val="16"/>
        <w:szCs w:val="16"/>
      </w:rPr>
      <w:drawing>
        <wp:inline distT="0" distB="0" distL="0" distR="0">
          <wp:extent cx="621579" cy="720000"/>
          <wp:effectExtent l="0" t="0" r="0" b="0"/>
          <wp:docPr id="4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18012 : EXPERTISE TECHNIQUE DE L’ECOLE PRIMAIRE ACADEMIE DES ELITES A MORNAGUIA                                </w:t>
    </w:r>
    <w:r w:rsidR="00E62FE8"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E62FE8">
      <w:rPr>
        <w:color w:val="808080"/>
        <w:sz w:val="16"/>
        <w:szCs w:val="16"/>
      </w:rPr>
      <w:fldChar w:fldCharType="separate"/>
    </w:r>
    <w:r w:rsidR="000D12B4">
      <w:rPr>
        <w:noProof/>
        <w:color w:val="808080"/>
        <w:sz w:val="16"/>
        <w:szCs w:val="16"/>
      </w:rPr>
      <w:t>3</w:t>
    </w:r>
    <w:r w:rsidR="00E62FE8"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0" t="0" r="0" b="0"/>
          <wp:docPr id="3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A6A6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360A"/>
    <w:rsid w:val="0004456C"/>
    <w:rsid w:val="000C08DE"/>
    <w:rsid w:val="000D12B4"/>
    <w:rsid w:val="0013288C"/>
    <w:rsid w:val="0015090C"/>
    <w:rsid w:val="0018043D"/>
    <w:rsid w:val="001C3880"/>
    <w:rsid w:val="001F5649"/>
    <w:rsid w:val="00206AFC"/>
    <w:rsid w:val="002F2798"/>
    <w:rsid w:val="002F7331"/>
    <w:rsid w:val="0031161D"/>
    <w:rsid w:val="00322A50"/>
    <w:rsid w:val="003804AD"/>
    <w:rsid w:val="003E2284"/>
    <w:rsid w:val="00433E24"/>
    <w:rsid w:val="0048402F"/>
    <w:rsid w:val="004A47F7"/>
    <w:rsid w:val="0052026F"/>
    <w:rsid w:val="00553D32"/>
    <w:rsid w:val="00594228"/>
    <w:rsid w:val="005F55C7"/>
    <w:rsid w:val="0063029F"/>
    <w:rsid w:val="00630CFB"/>
    <w:rsid w:val="00643C2B"/>
    <w:rsid w:val="006569E6"/>
    <w:rsid w:val="006976FE"/>
    <w:rsid w:val="00706F06"/>
    <w:rsid w:val="007224CE"/>
    <w:rsid w:val="00760AAB"/>
    <w:rsid w:val="007B3EBB"/>
    <w:rsid w:val="007C1B9B"/>
    <w:rsid w:val="007F4811"/>
    <w:rsid w:val="00851102"/>
    <w:rsid w:val="008566FB"/>
    <w:rsid w:val="00867096"/>
    <w:rsid w:val="008821FB"/>
    <w:rsid w:val="00885245"/>
    <w:rsid w:val="0092541A"/>
    <w:rsid w:val="009B27EB"/>
    <w:rsid w:val="00A5621A"/>
    <w:rsid w:val="00A66F65"/>
    <w:rsid w:val="00B06F42"/>
    <w:rsid w:val="00C5019E"/>
    <w:rsid w:val="00C64663"/>
    <w:rsid w:val="00C77284"/>
    <w:rsid w:val="00CB77F8"/>
    <w:rsid w:val="00CE3C20"/>
    <w:rsid w:val="00D21E21"/>
    <w:rsid w:val="00D86C7D"/>
    <w:rsid w:val="00DA3850"/>
    <w:rsid w:val="00DE61AD"/>
    <w:rsid w:val="00E33CC6"/>
    <w:rsid w:val="00E62FE8"/>
    <w:rsid w:val="00E65F40"/>
    <w:rsid w:val="00EF7E76"/>
    <w:rsid w:val="00F00809"/>
    <w:rsid w:val="00F270BC"/>
    <w:rsid w:val="00FD2258"/>
    <w:rsid w:val="00FF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FF360A"/>
  </w:style>
  <w:style w:type="table" w:customStyle="1" w:styleId="TableNormal">
    <w:name w:val="Table Normal"/>
    <w:rsid w:val="00FF36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rsid w:val="00FF360A"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E811B-A2B5-45B4-A953-729A700F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SIGMA-CONTROLE</cp:lastModifiedBy>
  <cp:revision>20</cp:revision>
  <cp:lastPrinted>2021-09-09T14:21:00Z</cp:lastPrinted>
  <dcterms:created xsi:type="dcterms:W3CDTF">2021-01-29T15:06:00Z</dcterms:created>
  <dcterms:modified xsi:type="dcterms:W3CDTF">2021-09-09T14:28:00Z</dcterms:modified>
</cp:coreProperties>
</file>