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3E730F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3E730F">
        <w:rPr>
          <w:rFonts w:asciiTheme="majorBidi" w:hAnsiTheme="majorBidi"/>
          <w:color w:val="000000" w:themeColor="text1"/>
          <w:sz w:val="24"/>
          <w:szCs w:val="24"/>
          <w:lang w:val="fr-FR"/>
        </w:rPr>
        <w:t>12</w:t>
      </w:r>
      <w:r w:rsidR="00DD6EA6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3E730F">
        <w:rPr>
          <w:rFonts w:asciiTheme="majorBidi" w:hAnsiTheme="majorBidi"/>
          <w:color w:val="000000" w:themeColor="text1"/>
          <w:sz w:val="24"/>
          <w:szCs w:val="24"/>
          <w:lang w:val="fr-FR"/>
        </w:rPr>
        <w:t>10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9C51BF" w:rsidP="00963AA0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3E730F" w:rsidRPr="00910F20" w:rsidRDefault="003E730F" w:rsidP="003E730F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FIN DE CONTROLE TECHNIQUE </w:t>
      </w:r>
    </w:p>
    <w:p w:rsidR="003E730F" w:rsidRPr="00910F20" w:rsidRDefault="003E730F" w:rsidP="003E730F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3E730F" w:rsidRPr="004D3B67" w:rsidRDefault="003E730F" w:rsidP="003E730F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Pr="008710B9">
        <w:rPr>
          <w:rFonts w:asciiTheme="majorBidi" w:hAnsiTheme="majorBidi"/>
          <w:b/>
          <w:sz w:val="24"/>
          <w:szCs w:val="24"/>
          <w:lang w:val="fr-FR"/>
        </w:rPr>
        <w:t>BANQUE NATIONALE AGRICOLE BNA</w:t>
      </w:r>
    </w:p>
    <w:p w:rsidR="003E730F" w:rsidRPr="00910F20" w:rsidRDefault="003E730F" w:rsidP="003E730F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Pr="003E730F">
        <w:rPr>
          <w:rFonts w:asciiTheme="majorBidi" w:hAnsiTheme="majorBidi"/>
          <w:b/>
          <w:sz w:val="24"/>
          <w:szCs w:val="24"/>
          <w:lang w:val="fr-FR"/>
        </w:rPr>
        <w:t>P210305/ST</w:t>
      </w:r>
    </w:p>
    <w:p w:rsidR="003E730F" w:rsidRPr="003E730F" w:rsidRDefault="003E730F" w:rsidP="003E730F">
      <w:pPr>
        <w:spacing w:after="0"/>
        <w:ind w:left="1418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Pr="003E730F">
        <w:rPr>
          <w:rFonts w:asciiTheme="majorBidi" w:hAnsiTheme="majorBidi"/>
          <w:b/>
          <w:sz w:val="24"/>
          <w:szCs w:val="24"/>
          <w:lang w:val="fr-FR"/>
        </w:rPr>
        <w:t>PROJET DE STABILISATION DE L’ENSEIGNE SUR</w:t>
      </w:r>
    </w:p>
    <w:p w:rsidR="003E730F" w:rsidRPr="00910F20" w:rsidRDefault="003E730F" w:rsidP="003E730F">
      <w:pPr>
        <w:spacing w:after="0"/>
        <w:ind w:left="1418" w:hanging="1418"/>
        <w:rPr>
          <w:rFonts w:asciiTheme="majorBidi" w:hAnsiTheme="majorBidi"/>
          <w:b/>
          <w:sz w:val="24"/>
          <w:szCs w:val="24"/>
          <w:lang w:val="fr-FR"/>
        </w:rPr>
      </w:pPr>
      <w:r w:rsidRPr="003E730F">
        <w:rPr>
          <w:rFonts w:asciiTheme="majorBidi" w:hAnsiTheme="majorBidi"/>
          <w:b/>
          <w:sz w:val="24"/>
          <w:szCs w:val="24"/>
          <w:lang w:val="fr-FR"/>
        </w:rPr>
        <w:t>TOITURE TERRASSE DU SIEGE DE LA BNA TUNIS</w:t>
      </w:r>
      <w:r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3E730F" w:rsidRPr="000971A1" w:rsidRDefault="003E730F" w:rsidP="003E730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Situation     : </w:t>
      </w:r>
      <w:r w:rsidRPr="003E730F">
        <w:rPr>
          <w:rFonts w:asciiTheme="majorBidi" w:hAnsiTheme="majorBidi"/>
          <w:b/>
          <w:sz w:val="24"/>
          <w:szCs w:val="24"/>
          <w:lang w:val="fr-FR"/>
        </w:rPr>
        <w:t>SIEGE DE LA BNA TUNIS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3E730F" w:rsidRPr="0036264E" w:rsidRDefault="003E730F" w:rsidP="003E730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3E730F" w:rsidRPr="0036264E" w:rsidRDefault="003E730F" w:rsidP="003E730F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3E730F" w:rsidRPr="00910F20" w:rsidRDefault="003E730F" w:rsidP="003E730F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3E730F" w:rsidRPr="00910F20" w:rsidRDefault="003E730F" w:rsidP="003E730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3E730F" w:rsidRPr="00C02404" w:rsidRDefault="003E730F" w:rsidP="003E730F">
      <w:pPr>
        <w:pStyle w:val="Titre"/>
        <w:numPr>
          <w:ilvl w:val="0"/>
          <w:numId w:val="21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3E730F" w:rsidRPr="00C02404" w:rsidRDefault="003E730F" w:rsidP="003E730F">
      <w:pPr>
        <w:pStyle w:val="Titre"/>
        <w:numPr>
          <w:ilvl w:val="0"/>
          <w:numId w:val="21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3E730F" w:rsidRPr="00C02404" w:rsidRDefault="003E730F" w:rsidP="003E730F">
      <w:pPr>
        <w:pStyle w:val="Titre"/>
        <w:numPr>
          <w:ilvl w:val="0"/>
          <w:numId w:val="21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3E730F" w:rsidRPr="00910F20" w:rsidRDefault="003E730F" w:rsidP="003E730F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3E730F" w:rsidRPr="006A7FDB" w:rsidRDefault="003E730F" w:rsidP="003E730F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3E730F" w:rsidRPr="00910F20" w:rsidRDefault="003E730F" w:rsidP="003E730F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3E730F" w:rsidRDefault="003E730F" w:rsidP="003E730F">
      <w:pPr>
        <w:pStyle w:val="Corpsdetexte"/>
        <w:numPr>
          <w:ilvl w:val="0"/>
          <w:numId w:val="20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3E730F" w:rsidRPr="00910F20" w:rsidRDefault="003E730F" w:rsidP="003E730F">
      <w:pPr>
        <w:pStyle w:val="Corpsdetexte"/>
        <w:numPr>
          <w:ilvl w:val="0"/>
          <w:numId w:val="20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3E730F" w:rsidRPr="00910F20" w:rsidRDefault="003E730F" w:rsidP="003E730F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3E730F" w:rsidRPr="002F368E" w:rsidRDefault="003E730F" w:rsidP="003E730F">
      <w:pPr>
        <w:pStyle w:val="Paragraphedeliste"/>
        <w:tabs>
          <w:tab w:val="left" w:pos="851"/>
        </w:tabs>
        <w:spacing w:after="0" w:line="264" w:lineRule="auto"/>
        <w:ind w:left="0"/>
        <w:rPr>
          <w:rFonts w:asciiTheme="majorBidi" w:hAnsiTheme="majorBidi"/>
          <w:bCs/>
          <w:szCs w:val="28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B23813">
        <w:rPr>
          <w:rFonts w:asciiTheme="majorBidi" w:hAnsiTheme="majorBidi"/>
          <w:sz w:val="24"/>
          <w:lang w:val="fr-FR"/>
        </w:rPr>
        <w:t xml:space="preserve">Suite à la vérification de la structure de l’enseigne </w:t>
      </w:r>
      <w:r w:rsidRPr="00910F20">
        <w:rPr>
          <w:rFonts w:asciiTheme="majorBidi" w:hAnsiTheme="majorBidi"/>
          <w:sz w:val="24"/>
          <w:lang w:val="fr-FR"/>
        </w:rPr>
        <w:t>a const</w:t>
      </w:r>
      <w:r>
        <w:rPr>
          <w:rFonts w:asciiTheme="majorBidi" w:hAnsiTheme="majorBidi"/>
          <w:sz w:val="24"/>
          <w:lang w:val="fr-FR"/>
        </w:rPr>
        <w:t>até que</w:t>
      </w:r>
      <w:r w:rsidRPr="00B23813">
        <w:rPr>
          <w:rFonts w:asciiTheme="majorBidi" w:hAnsiTheme="majorBidi"/>
          <w:sz w:val="24"/>
          <w:lang w:val="fr-FR"/>
        </w:rPr>
        <w:t xml:space="preserve">, la structure existante </w:t>
      </w:r>
      <w:r>
        <w:rPr>
          <w:rFonts w:asciiTheme="majorBidi" w:hAnsiTheme="majorBidi"/>
          <w:sz w:val="24"/>
          <w:lang w:val="fr-FR"/>
        </w:rPr>
        <w:t>présente une stabilité globale des éléments tout en respectant les recommandations de renforcement évoquer par le rapport d’expertise fournit</w:t>
      </w:r>
      <w:r w:rsidRPr="00B23813">
        <w:rPr>
          <w:rFonts w:asciiTheme="majorBidi" w:hAnsiTheme="majorBidi"/>
          <w:sz w:val="24"/>
          <w:lang w:val="fr-FR"/>
        </w:rPr>
        <w:t>.</w:t>
      </w:r>
    </w:p>
    <w:p w:rsidR="003E730F" w:rsidRPr="00910F20" w:rsidRDefault="003E730F" w:rsidP="003E730F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3E730F" w:rsidRPr="00910F20" w:rsidRDefault="003E730F" w:rsidP="003E730F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>Bureau de contrôle technique</w:t>
      </w:r>
      <w:r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3E730F" w:rsidRPr="00910F20" w:rsidRDefault="003E730F" w:rsidP="003E730F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3E730F" w:rsidRPr="00910F20" w:rsidRDefault="003E730F" w:rsidP="003E730F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3E730F" w:rsidRPr="00910F20" w:rsidRDefault="003E730F" w:rsidP="003E730F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3E730F" w:rsidRPr="00910F20" w:rsidRDefault="003E730F" w:rsidP="003E730F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3E730F" w:rsidRPr="00910F20" w:rsidRDefault="003E730F" w:rsidP="003E730F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3E730F" w:rsidRPr="00910F20" w:rsidRDefault="003E730F" w:rsidP="003E730F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3E730F" w:rsidRDefault="003E730F" w:rsidP="003E730F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3E730F" w:rsidRPr="002409F6" w:rsidRDefault="003E730F" w:rsidP="003E730F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4958E4">
        <w:rPr>
          <w:rFonts w:asciiTheme="majorBidi" w:hAnsiTheme="majorBidi" w:cstheme="majorBidi"/>
          <w:b/>
          <w:bCs/>
        </w:rPr>
        <w:t>Mr. TAREK SGHAIER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</w:p>
    <w:p w:rsidR="003E730F" w:rsidRPr="00910F20" w:rsidRDefault="003E730F" w:rsidP="003E730F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63AA0" w:rsidRDefault="00963AA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63AA0" w:rsidRDefault="00963AA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63AA0" w:rsidRDefault="00963AA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63AA0" w:rsidRDefault="00963AA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63AA0" w:rsidRDefault="00963AA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1F5B5F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mr. </w:t>
      </w:r>
      <w:r w:rsidR="001F5B5F" w:rsidRPr="001F5B5F">
        <w:rPr>
          <w:rFonts w:asciiTheme="majorBidi" w:hAnsiTheme="majorBidi"/>
          <w:caps/>
        </w:rPr>
        <w:t>Bassem Mansouri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ingénieur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email 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4422" w:rsidRDefault="00474422" w:rsidP="00906470">
      <w:pPr>
        <w:spacing w:after="0" w:line="240" w:lineRule="auto"/>
      </w:pPr>
      <w:r>
        <w:separator/>
      </w:r>
    </w:p>
  </w:endnote>
  <w:endnote w:type="continuationSeparator" w:id="0">
    <w:p w:rsidR="00474422" w:rsidRDefault="0047442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4422" w:rsidRDefault="00474422" w:rsidP="00906470">
      <w:pPr>
        <w:spacing w:after="0" w:line="240" w:lineRule="auto"/>
      </w:pPr>
      <w:r>
        <w:separator/>
      </w:r>
    </w:p>
  </w:footnote>
  <w:footnote w:type="continuationSeparator" w:id="0">
    <w:p w:rsidR="00474422" w:rsidRDefault="0047442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1B03816"/>
    <w:multiLevelType w:val="hybridMultilevel"/>
    <w:tmpl w:val="5E9AC806"/>
    <w:lvl w:ilvl="0" w:tplc="58D8E4F6">
      <w:start w:val="1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13"/>
  </w:num>
  <w:num w:numId="7">
    <w:abstractNumId w:val="6"/>
  </w:num>
  <w:num w:numId="8">
    <w:abstractNumId w:val="4"/>
  </w:num>
  <w:num w:numId="9">
    <w:abstractNumId w:val="3"/>
  </w:num>
  <w:num w:numId="10">
    <w:abstractNumId w:val="11"/>
  </w:num>
  <w:num w:numId="11">
    <w:abstractNumId w:val="18"/>
  </w:num>
  <w:num w:numId="12">
    <w:abstractNumId w:val="14"/>
  </w:num>
  <w:num w:numId="13">
    <w:abstractNumId w:val="17"/>
  </w:num>
  <w:num w:numId="14">
    <w:abstractNumId w:val="20"/>
  </w:num>
  <w:num w:numId="15">
    <w:abstractNumId w:val="16"/>
  </w:num>
  <w:num w:numId="16">
    <w:abstractNumId w:val="0"/>
  </w:num>
  <w:num w:numId="17">
    <w:abstractNumId w:val="9"/>
  </w:num>
  <w:num w:numId="18">
    <w:abstractNumId w:val="7"/>
  </w:num>
  <w:num w:numId="19">
    <w:abstractNumId w:val="19"/>
  </w:num>
  <w:num w:numId="20">
    <w:abstractNumId w:val="15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595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5B5F"/>
    <w:rsid w:val="001F702C"/>
    <w:rsid w:val="00211B12"/>
    <w:rsid w:val="00212240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3E730F"/>
    <w:rsid w:val="004035DE"/>
    <w:rsid w:val="00404050"/>
    <w:rsid w:val="004129DA"/>
    <w:rsid w:val="00415182"/>
    <w:rsid w:val="004508C6"/>
    <w:rsid w:val="00455FE9"/>
    <w:rsid w:val="00463C2B"/>
    <w:rsid w:val="00470ED9"/>
    <w:rsid w:val="004722E8"/>
    <w:rsid w:val="00474422"/>
    <w:rsid w:val="00474B06"/>
    <w:rsid w:val="00475292"/>
    <w:rsid w:val="004909A2"/>
    <w:rsid w:val="004A0FE9"/>
    <w:rsid w:val="004A3CE6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24E77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D6026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6F2B"/>
    <w:rsid w:val="008F4DE7"/>
    <w:rsid w:val="00904433"/>
    <w:rsid w:val="00906470"/>
    <w:rsid w:val="00924923"/>
    <w:rsid w:val="0093475B"/>
    <w:rsid w:val="00961CC5"/>
    <w:rsid w:val="00963AA0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369C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3208"/>
    <w:rsid w:val="00D87033"/>
    <w:rsid w:val="00D977BC"/>
    <w:rsid w:val="00DA51D6"/>
    <w:rsid w:val="00DB5ADE"/>
    <w:rsid w:val="00DB7626"/>
    <w:rsid w:val="00DC1B22"/>
    <w:rsid w:val="00DC235B"/>
    <w:rsid w:val="00DC7D79"/>
    <w:rsid w:val="00DD4E70"/>
    <w:rsid w:val="00DD5705"/>
    <w:rsid w:val="00DD5DAC"/>
    <w:rsid w:val="00DD6A39"/>
    <w:rsid w:val="00DD6EA6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3CDD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4488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3E730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E73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581816-373A-4239-8629-9F27F4A0A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2021-02-24T13:27:00Z</cp:lastPrinted>
  <dcterms:created xsi:type="dcterms:W3CDTF">2021-10-12T13:46:00Z</dcterms:created>
  <dcterms:modified xsi:type="dcterms:W3CDTF">2021-10-12T13:51:00Z</dcterms:modified>
</cp:coreProperties>
</file>