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A41350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A41350">
        <w:rPr>
          <w:rFonts w:asciiTheme="majorBidi" w:hAnsiTheme="majorBidi"/>
          <w:color w:val="000000" w:themeColor="text1"/>
          <w:sz w:val="24"/>
          <w:szCs w:val="24"/>
          <w:lang w:val="fr-FR"/>
        </w:rPr>
        <w:t>21/05</w:t>
      </w:r>
      <w:r w:rsidR="00FD4B8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CD15D5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CD15D5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6.1pt;margin-top:4.15pt;width:192.2pt;height:4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A41350" w:rsidRDefault="00A41350" w:rsidP="00A41350">
                  <w:pPr>
                    <w:pStyle w:val="Retraitcorpsdetexte2"/>
                    <w:ind w:left="0" w:right="23"/>
                    <w:rPr>
                      <w:rFonts w:asciiTheme="majorBidi" w:eastAsiaTheme="majorEastAsia" w:hAnsiTheme="majorBidi" w:cstheme="majorBidi"/>
                      <w:b/>
                      <w:bCs/>
                      <w:sz w:val="32"/>
                      <w:szCs w:val="32"/>
                      <w:lang w:eastAsia="en-US" w:bidi="en-US"/>
                    </w:rPr>
                  </w:pPr>
                  <w:r>
                    <w:rPr>
                      <w:rFonts w:asciiTheme="majorBidi" w:eastAsiaTheme="majorEastAsia" w:hAnsiTheme="majorBidi" w:cstheme="majorBidi"/>
                      <w:b/>
                      <w:bCs/>
                      <w:sz w:val="32"/>
                      <w:szCs w:val="32"/>
                      <w:lang w:eastAsia="en-US" w:bidi="en-US"/>
                    </w:rPr>
                    <w:t xml:space="preserve">  </w:t>
                  </w:r>
                  <w:r w:rsidRPr="00A41350">
                    <w:rPr>
                      <w:rFonts w:asciiTheme="majorBidi" w:eastAsiaTheme="majorEastAsia" w:hAnsiTheme="majorBidi" w:cstheme="majorBidi"/>
                      <w:b/>
                      <w:bCs/>
                      <w:sz w:val="32"/>
                      <w:szCs w:val="32"/>
                      <w:lang w:eastAsia="en-US" w:bidi="en-US"/>
                    </w:rPr>
                    <w:t>Mr. SALIM ELOUMI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A41350" w:rsidRDefault="009C51BF" w:rsidP="00A4135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A41350" w:rsidRPr="00A4135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DÉMOLITION D'UNE VILLA A GAMMARTH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FD4B88" w:rsidP="00A4135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A41350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A41350" w:rsidP="0087650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DEMOLITION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A41350" w:rsidP="00A4135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</w:t>
            </w:r>
            <w:r w:rsidR="004129DA">
              <w:rPr>
                <w:rFonts w:asciiTheme="majorBidi" w:hAnsiTheme="majorBidi" w:cstheme="majorBidi"/>
              </w:rPr>
              <w:t>/</w:t>
            </w:r>
            <w:r w:rsidR="00FD4B88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5</w:t>
            </w:r>
            <w:r w:rsidR="004129DA">
              <w:rPr>
                <w:rFonts w:asciiTheme="majorBidi" w:hAnsiTheme="majorBidi" w:cstheme="majorBidi"/>
              </w:rPr>
              <w:t>/202</w:t>
            </w:r>
            <w:r w:rsidR="00FD4B88">
              <w:rPr>
                <w:rFonts w:asciiTheme="majorBidi" w:hAnsiTheme="majorBidi" w:cstheme="majorBidi"/>
              </w:rPr>
              <w:t>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  <w:u w:val="single"/>
        </w:rPr>
      </w:pPr>
      <w:r w:rsidRPr="00A41350">
        <w:rPr>
          <w:rFonts w:asciiTheme="majorBidi" w:hAnsiTheme="majorBidi" w:cstheme="majorBidi"/>
          <w:u w:val="single"/>
        </w:rPr>
        <w:t xml:space="preserve">N.B : </w:t>
      </w:r>
    </w:p>
    <w:p w:rsidR="00A41350" w:rsidRPr="00A41350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  <w:u w:val="single"/>
        </w:rPr>
      </w:pPr>
    </w:p>
    <w:p w:rsidR="00D73EB9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La démolition pourra être exécutée sans aucun risque vis-à-vis des constructions voisines vues la présence du mur de soutènement.</w:t>
      </w:r>
    </w:p>
    <w:p w:rsidR="00A41350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Le phasage des travaux de démolition fera l’objet d’un suivi sur site.</w:t>
      </w:r>
    </w:p>
    <w:p w:rsidR="00A41350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</w:p>
    <w:p w:rsidR="00A41350" w:rsidRPr="00F009A9" w:rsidRDefault="00A41350" w:rsidP="00A41350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B4C" w:rsidRDefault="005A6B4C" w:rsidP="00906470">
      <w:pPr>
        <w:spacing w:after="0" w:line="240" w:lineRule="auto"/>
      </w:pPr>
      <w:r>
        <w:separator/>
      </w:r>
    </w:p>
  </w:endnote>
  <w:endnote w:type="continuationSeparator" w:id="0">
    <w:p w:rsidR="005A6B4C" w:rsidRDefault="005A6B4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B4C" w:rsidRDefault="005A6B4C" w:rsidP="00906470">
      <w:pPr>
        <w:spacing w:after="0" w:line="240" w:lineRule="auto"/>
      </w:pPr>
      <w:r>
        <w:separator/>
      </w:r>
    </w:p>
  </w:footnote>
  <w:footnote w:type="continuationSeparator" w:id="0">
    <w:p w:rsidR="005A6B4C" w:rsidRDefault="005A6B4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D4B8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 w:rsidRPr="005C09B2">
      <w:rPr>
        <w:lang w:val="fr-FR"/>
      </w:rPr>
      <w:t xml:space="preserve"> </w:t>
    </w:r>
    <w:r w:rsidR="00FD4B88">
      <w:rPr>
        <w:noProof/>
        <w:lang w:val="fr-FR" w:eastAsia="fr-FR" w:bidi="ar-SA"/>
      </w:rPr>
      <w:drawing>
        <wp:inline distT="0" distB="0" distL="0" distR="0">
          <wp:extent cx="471170" cy="576580"/>
          <wp:effectExtent l="19050" t="0" r="508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170" cy="576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</w:t>
    </w:r>
    <w:r w:rsidR="00FD4B88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="00FD4B8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="00FD4B8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673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9B5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A6B4C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44CAD"/>
    <w:rsid w:val="00954AFC"/>
    <w:rsid w:val="00961CC5"/>
    <w:rsid w:val="00965428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41350"/>
    <w:rsid w:val="00A53470"/>
    <w:rsid w:val="00A8210C"/>
    <w:rsid w:val="00A84FB8"/>
    <w:rsid w:val="00A94CC5"/>
    <w:rsid w:val="00A96D2A"/>
    <w:rsid w:val="00AA656B"/>
    <w:rsid w:val="00AA69A3"/>
    <w:rsid w:val="00AB4A0D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15D5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7568D"/>
    <w:rsid w:val="00F901AB"/>
    <w:rsid w:val="00F95B17"/>
    <w:rsid w:val="00FA26E1"/>
    <w:rsid w:val="00FA39A1"/>
    <w:rsid w:val="00FC78CA"/>
    <w:rsid w:val="00FD2C46"/>
    <w:rsid w:val="00FD4B88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316B10-524A-4F86-B52A-D54EBEDA3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2020-11-16T09:25:00Z</cp:lastPrinted>
  <dcterms:created xsi:type="dcterms:W3CDTF">2021-05-21T10:09:00Z</dcterms:created>
  <dcterms:modified xsi:type="dcterms:W3CDTF">2021-05-21T10:16:00Z</dcterms:modified>
</cp:coreProperties>
</file>