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tLeast" w:line="100"/>
        <w:jc w:val="center"/>
        <w:rPr>
          <w:b/>
          <w:bCs/>
        </w:rPr>
      </w:pPr>
      <w:r>
        <w:rPr>
          <w:b/>
          <w:bCs/>
        </w:rPr>
        <w:t>Benjamin Hopper</w:t>
      </w:r>
    </w:p>
    <w:p>
      <w:pPr>
        <w:pStyle w:val="Normal"/>
        <w:spacing w:lineRule="atLeast" w:line="100"/>
        <w:jc w:val="center"/>
        <w:rPr>
          <w:sz w:val="20"/>
        </w:rPr>
      </w:pPr>
      <w:r>
        <w:rPr>
          <w:sz w:val="20"/>
        </w:rPr>
        <w:t>256.466.2496</w:t>
      </w:r>
    </w:p>
    <w:p>
      <w:pPr>
        <w:pStyle w:val="Normal"/>
        <w:spacing w:lineRule="atLeast" w:line="100"/>
        <w:jc w:val="center"/>
        <w:rPr>
          <w:rStyle w:val="InternetLink"/>
          <w:b/>
          <w:bCs/>
          <w:sz w:val="20"/>
        </w:rPr>
      </w:pPr>
      <w:hyperlink r:id="rId2">
        <w:r>
          <w:rPr>
            <w:rStyle w:val="InternetLink"/>
            <w:b/>
            <w:bCs/>
            <w:sz w:val="20"/>
          </w:rPr>
          <w:t>hopperdevelopment@gmail.com</w:t>
        </w:r>
      </w:hyperlink>
    </w:p>
    <w:p>
      <w:pPr>
        <w:pStyle w:val="Normal"/>
        <w:rPr>
          <w:b/>
          <w:bCs/>
          <w:sz w:val="32"/>
        </w:rPr>
      </w:pPr>
      <w:r>
        <w:rPr>
          <w:b/>
          <w:bCs/>
          <w:sz w:val="32"/>
        </w:rPr>
        <w:t>Technical Summary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Specialization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Cross-device communication between Android Applications and Web Applications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Web Programming and Scripting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Responsive web design, JS, Jquery, JQM(Jquery Mobile), Json, nodejs, JADE, AJAX, Python, PHP, SQL, HTML5, CSS, WebWorkers(browser multi-threading), EasyUi, Mustache, Pheasant, MVC style development / OO programming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Mobile Application Development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JAVA with eclipse, Android SDK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General Linux and Windows Programming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GNU C/C++, MS Visual C++(managed/unmanaged), C#, Visual Basic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Cross-platform Development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Qt framework for C++ GUI/QSql/QTcp...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sz w:val="20"/>
        </w:rPr>
        <w:t>S</w:t>
      </w:r>
      <w:r>
        <w:rPr>
          <w:b/>
          <w:bCs/>
          <w:i/>
          <w:iCs/>
          <w:sz w:val="20"/>
        </w:rPr>
        <w:t>QL Database Programming and Reporting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MySql, MySqlite, MS SQL Server, MS Access, MSDE, SAP, CrystalReport, (worked heavily with sql since 1994)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HTML, JSON, CSS, hand-coded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Eclipse, Sublime Text 2/3, Geany, Gedit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Original Design &amp; Image Editing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Fireworks, GIMP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Source Control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GIT Hub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Web-server installation &amp; configuration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Apache, NodeJs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Administration / Development Environments</w:t>
      </w:r>
    </w:p>
    <w:p>
      <w:pPr>
        <w:pStyle w:val="Normal"/>
        <w:ind w:left="1418" w:right="0" w:hanging="0"/>
        <w:rPr/>
      </w:pPr>
      <w:r>
        <w:rPr>
          <w:sz w:val="16"/>
          <w:szCs w:val="16"/>
        </w:rPr>
        <w:t>LINUX(UBUNTU/CENTOS servers and VPS) light administration functions, WHM, CPANEL, SSH, FTP...</w:t>
      </w:r>
      <w:r>
        <w:rPr/>
        <w:t xml:space="preserve"> </w:t>
      </w:r>
    </w:p>
    <w:p>
      <w:pPr>
        <w:pStyle w:val="Heading2"/>
        <w:numPr>
          <w:ilvl w:val="1"/>
          <w:numId w:val="2"/>
        </w:numPr>
        <w:spacing w:lineRule="atLeast" w:line="100"/>
        <w:rPr/>
      </w:pPr>
      <w:r>
        <w:rPr>
          <w:b/>
          <w:bCs/>
          <w:sz w:val="32"/>
        </w:rPr>
        <w:t>Professional Experience</w:t>
      </w:r>
      <w:r>
        <w:rPr/>
        <w:t xml:space="preserve"> 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</w:rPr>
        <w:t>Software Engineer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</w:rPr>
        <w:t xml:space="preserve">2014 – </w:t>
      </w:r>
      <w:r>
        <w:rPr>
          <w:b/>
          <w:bCs/>
          <w:i/>
          <w:iCs/>
        </w:rPr>
        <w:t>current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sz w:val="18"/>
          <w:szCs w:val="18"/>
        </w:rPr>
        <w:t>(</w:t>
      </w:r>
      <w:r>
        <w:rPr>
          <w:b w:val="false"/>
          <w:bCs w:val="false"/>
          <w:i/>
          <w:iCs/>
          <w:sz w:val="18"/>
          <w:szCs w:val="18"/>
        </w:rPr>
        <w:t xml:space="preserve">sole-contributor / </w:t>
      </w:r>
      <w:r>
        <w:rPr>
          <w:b w:val="false"/>
          <w:bCs w:val="false"/>
          <w:i/>
          <w:iCs/>
          <w:sz w:val="18"/>
          <w:szCs w:val="18"/>
        </w:rPr>
        <w:t>on going</w:t>
      </w:r>
      <w:r>
        <w:rPr>
          <w:b/>
          <w:bCs/>
          <w:i/>
          <w:iCs/>
          <w:sz w:val="18"/>
          <w:szCs w:val="18"/>
        </w:rPr>
        <w:t>)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i/>
          <w:iCs/>
          <w:sz w:val="20"/>
        </w:rPr>
      </w:pPr>
      <w:r>
        <w:rPr>
          <w:i/>
          <w:iCs/>
          <w:sz w:val="20"/>
        </w:rPr>
        <w:t>Arf Communication Stack</w:t>
      </w:r>
      <w:r>
        <w:rPr>
          <w:i/>
          <w:iCs/>
          <w:sz w:val="20"/>
        </w:rPr>
        <w:t>, (</w:t>
      </w:r>
      <w:r>
        <w:rPr>
          <w:i/>
          <w:iCs/>
          <w:sz w:val="20"/>
        </w:rPr>
        <w:t>Open Source Project</w:t>
      </w:r>
      <w:r>
        <w:rPr>
          <w:i/>
          <w:iCs/>
          <w:sz w:val="20"/>
        </w:rPr>
        <w:t>)</w:t>
      </w:r>
    </w:p>
    <w:p>
      <w:pPr>
        <w:pStyle w:val="Normal"/>
        <w:numPr>
          <w:ilvl w:val="0"/>
          <w:numId w:val="2"/>
        </w:numPr>
        <w:spacing w:lineRule="atLeast" w:line="100"/>
        <w:ind w:left="1418" w:right="0" w:hanging="432"/>
        <w:rPr>
          <w:i w:val="false"/>
          <w:iCs w:val="false"/>
          <w:sz w:val="18"/>
          <w:szCs w:val="18"/>
        </w:rPr>
      </w:pPr>
      <w:r>
        <w:rPr>
          <w:i/>
          <w:iCs/>
          <w:sz w:val="20"/>
          <w:szCs w:val="18"/>
        </w:rPr>
        <w:t xml:space="preserve">          </w:t>
      </w:r>
      <w:r>
        <w:rPr>
          <w:i w:val="false"/>
          <w:iCs w:val="false"/>
          <w:sz w:val="18"/>
          <w:szCs w:val="18"/>
        </w:rPr>
        <w:t xml:space="preserve">Designed </w:t>
      </w:r>
      <w:r>
        <w:rPr>
          <w:i w:val="false"/>
          <w:iCs w:val="false"/>
          <w:sz w:val="18"/>
          <w:szCs w:val="18"/>
        </w:rPr>
        <w:t>three-layer cross-platform protocol.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432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Designed and implemented communications server, </w:t>
      </w:r>
      <w:r>
        <w:rPr>
          <w:sz w:val="18"/>
          <w:szCs w:val="18"/>
        </w:rPr>
        <w:t>Android(JAVA) interface and client-side(java script) interface.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432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Created </w:t>
      </w:r>
      <w:r>
        <w:rPr>
          <w:sz w:val="18"/>
          <w:szCs w:val="18"/>
        </w:rPr>
        <w:t xml:space="preserve">special </w:t>
      </w:r>
      <w:r>
        <w:rPr>
          <w:sz w:val="18"/>
          <w:szCs w:val="18"/>
        </w:rPr>
        <w:t>middle-ware</w:t>
      </w:r>
      <w:r>
        <w:rPr>
          <w:sz w:val="18"/>
          <w:szCs w:val="18"/>
        </w:rPr>
        <w:t xml:space="preserve"> for </w:t>
      </w:r>
      <w:r>
        <w:rPr>
          <w:sz w:val="18"/>
          <w:szCs w:val="18"/>
        </w:rPr>
        <w:t xml:space="preserve">controller </w:t>
      </w:r>
      <w:r>
        <w:rPr>
          <w:sz w:val="18"/>
          <w:szCs w:val="18"/>
        </w:rPr>
        <w:t xml:space="preserve">routing </w:t>
      </w:r>
      <w:r>
        <w:rPr>
          <w:sz w:val="18"/>
          <w:szCs w:val="18"/>
        </w:rPr>
        <w:t>purposes(eases protocol parsing)</w:t>
      </w:r>
      <w:r>
        <w:rPr>
          <w:sz w:val="18"/>
          <w:szCs w:val="18"/>
        </w:rPr>
        <w:t xml:space="preserve">. 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432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sz w:val="18"/>
          <w:szCs w:val="18"/>
        </w:rPr>
        <w:t>Planning and designing a C++ library to interface other devices such as Iphone.</w:t>
      </w:r>
    </w:p>
    <w:p>
      <w:pPr>
        <w:pStyle w:val="Normal"/>
        <w:numPr>
          <w:ilvl w:val="2"/>
          <w:numId w:val="2"/>
        </w:numPr>
        <w:spacing w:lineRule="atLeast" w:line="100"/>
        <w:ind w:left="1418" w:right="0" w:hanging="432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Project very successful in enabling </w:t>
      </w:r>
      <w:r>
        <w:rPr>
          <w:sz w:val="18"/>
          <w:szCs w:val="18"/>
        </w:rPr>
        <w:t xml:space="preserve">real-time </w:t>
      </w:r>
      <w:r>
        <w:rPr>
          <w:sz w:val="18"/>
          <w:szCs w:val="18"/>
        </w:rPr>
        <w:t xml:space="preserve">phone communication to and from web applications. </w:t>
      </w:r>
    </w:p>
    <w:p>
      <w:pPr>
        <w:pStyle w:val="Normal"/>
        <w:numPr>
          <w:ilvl w:val="1"/>
          <w:numId w:val="2"/>
        </w:numPr>
        <w:spacing w:lineRule="atLeast" w:line="100"/>
        <w:rPr/>
      </w:pPr>
      <w:r>
        <w:rPr/>
        <w:t xml:space="preserve"> 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</w:rPr>
        <w:t>Android and Web Application</w:t>
      </w:r>
      <w:r>
        <w:rPr>
          <w:b/>
          <w:bCs/>
          <w:i/>
          <w:iCs/>
        </w:rPr>
        <w:t xml:space="preserve"> Programmer, </w:t>
      </w:r>
      <w:r>
        <w:rPr>
          <w:b/>
          <w:bCs/>
          <w:i/>
          <w:iCs/>
        </w:rPr>
        <w:t xml:space="preserve">2014 – </w:t>
      </w:r>
      <w:r>
        <w:rPr>
          <w:b/>
          <w:bCs/>
          <w:i/>
          <w:iCs/>
        </w:rPr>
        <w:t>current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sz w:val="18"/>
          <w:szCs w:val="18"/>
        </w:rPr>
        <w:t>(</w:t>
      </w:r>
      <w:r>
        <w:rPr>
          <w:b w:val="false"/>
          <w:bCs w:val="false"/>
          <w:i/>
          <w:iCs/>
          <w:sz w:val="18"/>
          <w:szCs w:val="18"/>
        </w:rPr>
        <w:t xml:space="preserve">sole-contributor / </w:t>
      </w:r>
      <w:r>
        <w:rPr>
          <w:b w:val="false"/>
          <w:bCs w:val="false"/>
          <w:i/>
          <w:iCs/>
          <w:sz w:val="18"/>
          <w:szCs w:val="18"/>
        </w:rPr>
        <w:t>on going</w:t>
      </w:r>
      <w:r>
        <w:rPr>
          <w:b/>
          <w:bCs/>
          <w:i/>
          <w:iCs/>
          <w:sz w:val="18"/>
          <w:szCs w:val="18"/>
        </w:rPr>
        <w:t>)</w:t>
      </w:r>
    </w:p>
    <w:p>
      <w:pPr>
        <w:pStyle w:val="Normal"/>
        <w:numPr>
          <w:ilvl w:val="2"/>
          <w:numId w:val="2"/>
        </w:numPr>
        <w:spacing w:lineRule="atLeast" w:line="100"/>
        <w:ind w:left="1418" w:right="0" w:hanging="720"/>
        <w:rPr>
          <w:i/>
          <w:iCs/>
          <w:sz w:val="20"/>
        </w:rPr>
      </w:pPr>
      <w:r>
        <w:rPr>
          <w:i/>
          <w:iCs/>
          <w:sz w:val="20"/>
        </w:rPr>
        <w:t xml:space="preserve">   </w:t>
      </w:r>
      <w:r>
        <w:rPr>
          <w:i/>
          <w:iCs/>
          <w:sz w:val="20"/>
        </w:rPr>
        <w:t>ArfSync</w:t>
      </w:r>
      <w:r>
        <w:rPr>
          <w:i/>
          <w:iCs/>
          <w:sz w:val="20"/>
        </w:rPr>
        <w:t>, (</w:t>
      </w:r>
      <w:r>
        <w:rPr>
          <w:i/>
          <w:iCs/>
          <w:sz w:val="20"/>
        </w:rPr>
        <w:t>Open Source Project</w:t>
      </w:r>
      <w:r>
        <w:rPr>
          <w:i/>
          <w:iCs/>
          <w:sz w:val="20"/>
        </w:rPr>
        <w:t>)</w:t>
      </w:r>
    </w:p>
    <w:p>
      <w:pPr>
        <w:pStyle w:val="Normal"/>
        <w:numPr>
          <w:ilvl w:val="0"/>
          <w:numId w:val="2"/>
        </w:numPr>
        <w:spacing w:lineRule="atLeast" w:line="100"/>
        <w:rPr>
          <w:i/>
          <w:iCs/>
          <w:sz w:val="18"/>
          <w:szCs w:val="18"/>
        </w:rPr>
      </w:pPr>
      <w:r>
        <w:rPr>
          <w:i/>
          <w:iCs/>
          <w:sz w:val="20"/>
          <w:szCs w:val="18"/>
        </w:rPr>
        <w:t xml:space="preserve">          </w:t>
      </w:r>
      <w:r>
        <w:rPr>
          <w:i/>
          <w:iCs/>
          <w:sz w:val="18"/>
          <w:szCs w:val="18"/>
        </w:rPr>
        <w:t xml:space="preserve">                     </w:t>
      </w:r>
      <w:r>
        <w:rPr>
          <w:i/>
          <w:iCs/>
          <w:sz w:val="18"/>
          <w:szCs w:val="18"/>
        </w:rPr>
        <w:t xml:space="preserve">Designed and implemented </w:t>
      </w:r>
      <w:r>
        <w:rPr>
          <w:i/>
          <w:iCs/>
          <w:sz w:val="18"/>
          <w:szCs w:val="18"/>
        </w:rPr>
        <w:t>Android and Web Application.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sz w:val="18"/>
          <w:szCs w:val="18"/>
        </w:rPr>
      </w:pPr>
      <w:r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>Created real-time features allowing web application(desktop browser) to:</w:t>
      </w:r>
    </w:p>
    <w:p>
      <w:pPr>
        <w:pStyle w:val="Normal"/>
        <w:numPr>
          <w:ilvl w:val="1"/>
          <w:numId w:val="2"/>
        </w:numPr>
        <w:spacing w:lineRule="atLeast" w:line="100"/>
        <w:ind w:left="2836" w:right="0" w:hanging="576"/>
        <w:rPr>
          <w:sz w:val="18"/>
          <w:szCs w:val="18"/>
        </w:rPr>
      </w:pPr>
      <w:r>
        <w:rPr>
          <w:sz w:val="18"/>
          <w:szCs w:val="18"/>
        </w:rPr>
        <w:t>read and write Android contact information,</w:t>
      </w:r>
    </w:p>
    <w:p>
      <w:pPr>
        <w:pStyle w:val="Normal"/>
        <w:numPr>
          <w:ilvl w:val="4"/>
          <w:numId w:val="2"/>
        </w:numPr>
        <w:spacing w:lineRule="atLeast" w:line="100"/>
        <w:ind w:left="2836" w:right="0" w:hanging="1152"/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r>
        <w:rPr>
          <w:sz w:val="18"/>
          <w:szCs w:val="18"/>
        </w:rPr>
        <w:t>send and receive SMS,</w:t>
      </w:r>
    </w:p>
    <w:p>
      <w:pPr>
        <w:pStyle w:val="Normal"/>
        <w:numPr>
          <w:ilvl w:val="8"/>
          <w:numId w:val="2"/>
        </w:numPr>
        <w:spacing w:lineRule="atLeast" w:line="100"/>
        <w:ind w:left="2836" w:right="0" w:hanging="1152"/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r>
        <w:rPr>
          <w:sz w:val="18"/>
          <w:szCs w:val="18"/>
        </w:rPr>
        <w:t>send and receive phone calls</w:t>
      </w:r>
    </w:p>
    <w:p>
      <w:pPr>
        <w:pStyle w:val="Normal"/>
        <w:numPr>
          <w:ilvl w:val="8"/>
          <w:numId w:val="2"/>
        </w:numPr>
        <w:spacing w:lineRule="atLeast" w:line="100"/>
        <w:ind w:left="2836" w:right="0" w:hanging="1152"/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r>
        <w:rPr>
          <w:sz w:val="18"/>
          <w:szCs w:val="18"/>
        </w:rPr>
        <w:t>and much more...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tLeast" w:line="10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Web Designer and Programmer, 2014</w:t>
      </w:r>
    </w:p>
    <w:p>
      <w:pPr>
        <w:pStyle w:val="Normal"/>
        <w:spacing w:lineRule="atLeast" w:line="10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Southern Garden Tools, (Remote Project)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Produced a Nodejs app to schedule remote LINUX administrative functions.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Implemented a MySql database/server for app statistics and logs.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Created a web interface for reporting and email response on error system.</w:t>
      </w:r>
    </w:p>
    <w:p>
      <w:pPr>
        <w:pStyle w:val="Normal"/>
        <w:spacing w:lineRule="atLeast" w:line="100"/>
        <w:ind w:left="709" w:right="0" w:hanging="0"/>
        <w:rPr/>
      </w:pP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Web Programmer, 2013</w:t>
      </w:r>
    </w:p>
    <w:p>
      <w:pPr>
        <w:pStyle w:val="Normal"/>
        <w:spacing w:lineRule="atLeast" w:line="10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Judson Co, Decatur, Alabama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Produced solutions and code fixes for a proprietary web system.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Helped maintain and evolve an eCommerce site.</w:t>
      </w:r>
    </w:p>
    <w:p>
      <w:pPr>
        <w:pStyle w:val="Normal"/>
        <w:spacing w:lineRule="atLeast" w:line="100"/>
        <w:ind w:left="709" w:right="0" w:hanging="0"/>
        <w:rPr/>
      </w:pP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Accounting and Production Analyst, 2008- 2013</w:t>
      </w:r>
    </w:p>
    <w:p>
      <w:pPr>
        <w:pStyle w:val="Normal"/>
        <w:spacing w:lineRule="atLeast" w:line="10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UNICOR, Talladega, Alabama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Created a successful add-on system to SAP for Accounting Department querying purposes.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Designed and implemented new database for querying and reporting of product analysis.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Wrote a VBA MsExcell/Access app that tracked all utilities and reported cross department billing.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Provided IT solutions for multiple departments.</w:t>
      </w:r>
    </w:p>
    <w:p>
      <w:pPr>
        <w:pStyle w:val="Normal"/>
        <w:spacing w:lineRule="atLeast" w:line="100"/>
        <w:ind w:left="709" w:right="0" w:hanging="0"/>
        <w:rPr/>
      </w:pP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Installation and Repair Technician / ISP Field Technician, 2001-2002</w:t>
      </w:r>
    </w:p>
    <w:p>
      <w:pPr>
        <w:pStyle w:val="Normal"/>
        <w:spacing w:lineRule="atLeast" w:line="10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Mr. TV, Manchester, Alabama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Field Support Technician for Internet service.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Performed installation and repair for security systems, satellites, custom audio and entertainment systems, computer networking and phone systems for commercial and residential sites.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System Phones and Data Networking.</w:t>
      </w:r>
    </w:p>
    <w:p>
      <w:pPr>
        <w:pStyle w:val="Normal"/>
        <w:spacing w:lineRule="atLeast" w:line="100"/>
        <w:ind w:left="0" w:right="0" w:hanging="0"/>
        <w:rPr/>
      </w:pPr>
      <w:r>
        <w:rPr/>
      </w:r>
    </w:p>
    <w:p>
      <w:pPr>
        <w:pStyle w:val="Heading2"/>
        <w:numPr>
          <w:ilvl w:val="1"/>
          <w:numId w:val="2"/>
        </w:numPr>
        <w:spacing w:lineRule="atLeast" w:line="100"/>
        <w:rPr/>
      </w:pPr>
      <w:r>
        <w:rPr>
          <w:rFonts w:eastAsia="Droid Sans Fallback" w:cs="FreeSans"/>
          <w:b/>
          <w:bCs/>
          <w:sz w:val="32"/>
          <w:szCs w:val="32"/>
        </w:rPr>
        <w:t>Technical Studies and Research</w:t>
      </w: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Embedded PIC micro-controllers, PIC 16 and 18 family chips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USB 2.0 implementation for firmware communication/LINUX driver development (URB)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LINUX kernel/driver development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Analog to digital/digital to analog interfaces and conversions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SPI, Microwire, I2c, RS-232/422/485 hardware communications</w:t>
      </w:r>
    </w:p>
    <w:p>
      <w:pPr>
        <w:pStyle w:val="Normal"/>
        <w:spacing w:lineRule="atLeast" w:line="100"/>
        <w:rPr/>
      </w:pPr>
      <w:r>
        <w:rPr/>
        <w:t xml:space="preserve"> </w:t>
      </w:r>
    </w:p>
    <w:p>
      <w:pPr>
        <w:pStyle w:val="Heading2"/>
        <w:numPr>
          <w:ilvl w:val="1"/>
          <w:numId w:val="2"/>
        </w:numPr>
        <w:spacing w:lineRule="atLeast" w:line="100"/>
        <w:rPr/>
      </w:pPr>
      <w:r>
        <w:rPr>
          <w:rFonts w:eastAsia="Droid Sans Fallback" w:cs="FreeSans"/>
          <w:b/>
          <w:bCs/>
          <w:sz w:val="32"/>
          <w:szCs w:val="32"/>
        </w:rPr>
        <w:t>Education</w:t>
      </w: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A+ certification by COMPTIA (PC hardware/software installation, repair, upgrade, maintenance and support.)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Universal EPA refrigeration licensed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DeVilbis 02 concentrator certification</w:t>
      </w:r>
    </w:p>
    <w:p>
      <w:pPr>
        <w:pStyle w:val="Normal"/>
        <w:spacing w:lineRule="atLeast" w:line="100"/>
        <w:ind w:left="1418" w:right="0" w:hanging="0"/>
        <w:rPr/>
      </w:pPr>
      <w:r>
        <w:rPr/>
      </w:r>
    </w:p>
    <w:p>
      <w:pPr>
        <w:pStyle w:val="Normal"/>
        <w:spacing w:lineRule="atLeast" w:line="100"/>
        <w:ind w:left="1418" w:right="0" w:hanging="0"/>
        <w:rPr/>
      </w:pPr>
      <w:r>
        <w:rPr/>
      </w:r>
    </w:p>
    <w:p>
      <w:pPr>
        <w:pStyle w:val="Heading2"/>
        <w:numPr>
          <w:ilvl w:val="1"/>
          <w:numId w:val="2"/>
        </w:numPr>
        <w:spacing w:lineRule="atLeast" w:line="100"/>
        <w:ind w:left="-709" w:right="0" w:hanging="576"/>
        <w:rPr>
          <w:rFonts w:eastAsia="Droid Sans Fallback" w:cs="FreeSans"/>
          <w:b/>
          <w:bCs/>
          <w:sz w:val="32"/>
          <w:szCs w:val="32"/>
        </w:rPr>
      </w:pPr>
      <w:r>
        <w:rPr>
          <w:rFonts w:eastAsia="Droid Sans Fallback" w:cs="FreeSans"/>
          <w:b/>
          <w:bCs/>
          <w:sz w:val="32"/>
          <w:szCs w:val="32"/>
        </w:rPr>
        <w:t xml:space="preserve">       </w:t>
      </w:r>
      <w:r>
        <w:rPr>
          <w:rFonts w:eastAsia="Droid Sans Fallback" w:cs="FreeSans"/>
          <w:b/>
          <w:bCs/>
          <w:sz w:val="32"/>
          <w:szCs w:val="32"/>
        </w:rPr>
        <w:t>Example References</w:t>
      </w:r>
    </w:p>
    <w:p>
      <w:pPr>
        <w:pStyle w:val="Heading10"/>
        <w:numPr>
          <w:ilvl w:val="6"/>
          <w:numId w:val="2"/>
        </w:numPr>
        <w:spacing w:lineRule="atLeast" w:line="100"/>
        <w:rPr>
          <w:rFonts w:eastAsia="Droid Sans Fallback" w:cs="FreeSans"/>
          <w:b/>
          <w:bCs/>
          <w:i/>
          <w:iCs/>
          <w:sz w:val="18"/>
          <w:szCs w:val="18"/>
        </w:rPr>
      </w:pPr>
      <w:r>
        <w:rPr>
          <w:rFonts w:eastAsia="Droid Sans Fallback" w:cs="FreeSans"/>
          <w:b/>
          <w:bCs/>
          <w:i/>
          <w:iCs/>
          <w:sz w:val="18"/>
          <w:szCs w:val="18"/>
        </w:rPr>
        <w:t>ArfSync(Android/Web/App)</w:t>
      </w:r>
    </w:p>
    <w:p>
      <w:pPr>
        <w:pStyle w:val="Heading10"/>
        <w:numPr>
          <w:ilvl w:val="8"/>
          <w:numId w:val="2"/>
        </w:numPr>
        <w:spacing w:lineRule="atLeast" w:line="100"/>
        <w:rPr>
          <w:rFonts w:eastAsia="Droid Sans Fallback" w:cs="FreeSans"/>
          <w:b/>
          <w:bCs/>
          <w:i/>
          <w:iCs/>
          <w:sz w:val="18"/>
          <w:szCs w:val="18"/>
        </w:rPr>
      </w:pPr>
      <w:r>
        <w:rPr>
          <w:rFonts w:eastAsia="Droid Sans Fallback" w:cs="FreeSans"/>
          <w:b/>
          <w:bCs/>
          <w:i/>
          <w:iCs/>
          <w:sz w:val="18"/>
          <w:szCs w:val="18"/>
        </w:rPr>
        <w:t xml:space="preserve">                        </w:t>
      </w:r>
      <w:r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  <w:t xml:space="preserve">http://209.140.28.20:30061/arfsync/information </w:t>
      </w:r>
      <w:r>
        <w:rPr>
          <w:rFonts w:eastAsia="Droid Sans Fallback" w:cs="FreeSans"/>
          <w:b/>
          <w:bCs/>
          <w:i/>
          <w:iCs/>
          <w:sz w:val="18"/>
          <w:szCs w:val="18"/>
        </w:rPr>
        <w:t xml:space="preserve">                         </w:t>
      </w:r>
    </w:p>
    <w:p>
      <w:pPr>
        <w:pStyle w:val="Heading10"/>
        <w:numPr>
          <w:ilvl w:val="8"/>
          <w:numId w:val="2"/>
        </w:numPr>
        <w:spacing w:lineRule="atLeast" w:line="100"/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</w:pPr>
      <w:r>
        <w:rPr>
          <w:rFonts w:eastAsia="Droid Sans Fallback" w:cs="FreeSans"/>
          <w:b/>
          <w:bCs/>
          <w:i/>
          <w:iCs/>
          <w:sz w:val="18"/>
          <w:szCs w:val="18"/>
        </w:rPr>
        <w:t xml:space="preserve">                        </w:t>
      </w:r>
      <w:r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  <w:t>http://209.140.28.20:30061/jqm/arfsync</w:t>
      </w:r>
    </w:p>
    <w:p>
      <w:pPr>
        <w:pStyle w:val="Heading10"/>
        <w:spacing w:lineRule="atLeast" w:line="100"/>
        <w:rPr/>
      </w:pPr>
      <w:r>
        <w:rPr/>
      </w:r>
    </w:p>
    <w:p>
      <w:pPr>
        <w:pStyle w:val="Heading10"/>
        <w:spacing w:lineRule="atLeast" w:line="100"/>
        <w:rPr/>
      </w:pPr>
      <w:r>
        <w:rPr/>
      </w:r>
    </w:p>
    <w:p>
      <w:pPr>
        <w:pStyle w:val="Heading10"/>
        <w:numPr>
          <w:ilvl w:val="8"/>
          <w:numId w:val="2"/>
        </w:numPr>
        <w:spacing w:lineRule="atLeast" w:line="100"/>
        <w:ind w:left="709" w:right="0" w:hanging="1584"/>
        <w:rPr>
          <w:rFonts w:eastAsia="Droid Sans Fallback" w:cs="FreeSans"/>
          <w:b/>
          <w:bCs/>
          <w:i/>
          <w:iCs/>
          <w:sz w:val="18"/>
          <w:szCs w:val="18"/>
        </w:rPr>
      </w:pPr>
      <w:r>
        <w:rPr>
          <w:rFonts w:eastAsia="Droid Sans Fallback" w:cs="FreeSans"/>
          <w:b/>
          <w:bCs/>
          <w:i/>
          <w:iCs/>
          <w:sz w:val="18"/>
          <w:szCs w:val="18"/>
        </w:rPr>
        <w:t xml:space="preserve">           </w:t>
      </w:r>
      <w:r>
        <w:rPr>
          <w:rFonts w:eastAsia="Droid Sans Fallback" w:cs="FreeSans"/>
          <w:b/>
          <w:bCs/>
          <w:i/>
          <w:iCs/>
          <w:sz w:val="18"/>
          <w:szCs w:val="18"/>
        </w:rPr>
        <w:t>Cross Communication Demo</w:t>
      </w:r>
    </w:p>
    <w:p>
      <w:pPr>
        <w:pStyle w:val="Heading10"/>
        <w:numPr>
          <w:ilvl w:val="8"/>
          <w:numId w:val="2"/>
        </w:numPr>
        <w:spacing w:lineRule="atLeast" w:line="100"/>
        <w:ind w:left="2836" w:right="0" w:hanging="1584"/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</w:pPr>
      <w:hyperlink r:id="rId3">
        <w:r>
          <w:rPr>
            <w:rStyle w:val="InternetLink"/>
            <w:rFonts w:eastAsia="Droid Sans Fallback" w:cs="FreeSans"/>
            <w:b/>
            <w:bCs/>
            <w:i/>
            <w:iCs/>
            <w:sz w:val="18"/>
            <w:szCs w:val="18"/>
          </w:rPr>
          <w:t>http://209.140.28.20:30000/</w:t>
        </w:r>
      </w:hyperlink>
      <w:r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  <w:t>demo</w:t>
      </w:r>
    </w:p>
    <w:p>
      <w:pPr>
        <w:pStyle w:val="Heading10"/>
        <w:numPr>
          <w:ilvl w:val="8"/>
          <w:numId w:val="2"/>
        </w:numPr>
        <w:spacing w:lineRule="atLeast" w:line="100"/>
        <w:ind w:left="2836" w:right="0" w:hanging="1584"/>
        <w:rPr>
          <w:rStyle w:val="InternetLink"/>
          <w:rFonts w:eastAsia="Droid Sans Fallback" w:cs="FreeSans"/>
          <w:b/>
          <w:bCs/>
          <w:i/>
          <w:iCs/>
          <w:color w:val="00000A"/>
          <w:sz w:val="18"/>
          <w:szCs w:val="18"/>
          <w:u w:val="none"/>
          <w:lang w:val="en-US" w:eastAsia="zh-CN" w:bidi="hi-IN"/>
        </w:rPr>
      </w:pPr>
      <w:r>
        <w:rPr>
          <w:rStyle w:val="InternetLink"/>
          <w:rFonts w:eastAsia="Droid Sans Fallback" w:cs="FreeSans"/>
          <w:b/>
          <w:bCs/>
          <w:i/>
          <w:iCs/>
          <w:color w:val="00000A"/>
          <w:sz w:val="18"/>
          <w:szCs w:val="18"/>
          <w:u w:val="none"/>
          <w:lang w:val="en-US" w:eastAsia="zh-CN" w:bidi="hi-IN"/>
        </w:rPr>
        <w:t>or</w:t>
      </w:r>
    </w:p>
    <w:p>
      <w:pPr>
        <w:pStyle w:val="Heading10"/>
        <w:numPr>
          <w:ilvl w:val="8"/>
          <w:numId w:val="2"/>
        </w:numPr>
        <w:spacing w:lineRule="atLeast" w:line="100"/>
        <w:ind w:left="2836" w:right="0" w:hanging="1584"/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</w:pPr>
      <w:hyperlink r:id="rId4">
        <w:r>
          <w:rPr>
            <w:rStyle w:val="InternetLink"/>
            <w:rFonts w:eastAsia="Droid Sans Fallback" w:cs="FreeSans"/>
            <w:b/>
            <w:bCs/>
            <w:i/>
            <w:iCs/>
            <w:sz w:val="18"/>
            <w:szCs w:val="18"/>
          </w:rPr>
          <w:t>http://209.140.28.20:30000</w:t>
        </w:r>
      </w:hyperlink>
      <w:r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  <w:t>/instruction</w:t>
      </w:r>
    </w:p>
    <w:p>
      <w:pPr>
        <w:pStyle w:val="Heading10"/>
        <w:numPr>
          <w:ilvl w:val="8"/>
          <w:numId w:val="1"/>
        </w:numPr>
        <w:spacing w:lineRule="atLeast" w:line="100"/>
        <w:ind w:left="2836" w:right="0" w:hanging="1584"/>
        <w:jc w:val="left"/>
        <w:rPr/>
      </w:pPr>
      <w:r>
        <w:rPr/>
      </w:r>
    </w:p>
    <w:p>
      <w:pPr>
        <w:pStyle w:val="TextBody"/>
        <w:spacing w:lineRule="atLeast" w:line="100" w:before="0" w:after="140"/>
        <w:ind w:left="1418" w:right="0" w:hanging="0"/>
        <w:rPr/>
      </w:pPr>
      <w:r>
        <w:rPr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4">
    <w:name w:val="Heading 4"/>
    <w:basedOn w:val="Heading"/>
    <w:pPr>
      <w:spacing w:before="120" w:after="120"/>
      <w:outlineLvl w:val="3"/>
    </w:pPr>
    <w:rPr>
      <w:b/>
      <w:bCs/>
      <w:i/>
      <w:iCs/>
      <w:color w:val="808080"/>
      <w:sz w:val="27"/>
      <w:szCs w:val="27"/>
    </w:rPr>
  </w:style>
  <w:style w:type="paragraph" w:styleId="Heading5">
    <w:name w:val="Heading 5"/>
    <w:basedOn w:val="Heading"/>
    <w:p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p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p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pPr>
      <w:spacing w:before="60" w:after="60"/>
      <w:outlineLvl w:val="8"/>
    </w:pPr>
    <w:rPr>
      <w:b/>
      <w:bCs/>
      <w:sz w:val="21"/>
      <w:szCs w:val="21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character" w:styleId="VisitedInternetLink">
    <w:name w:val="Visited Internet Link"/>
    <w:rPr>
      <w:color w:val="800000"/>
      <w:u w:val="single"/>
      <w:lang w:val="en-US" w:eastAsia="en-US" w:bidi="en-U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ing10">
    <w:name w:val="Heading 10"/>
    <w:basedOn w:val="Heading"/>
    <w:pPr>
      <w:spacing w:before="60" w:after="60"/>
      <w:outlineLvl w:val="8"/>
    </w:pPr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opperdevelopment@gmail.com" TargetMode="External"/><Relationship Id="rId3" Type="http://schemas.openxmlformats.org/officeDocument/2006/relationships/hyperlink" Target="http://209.140.28.20:30000/demo" TargetMode="External"/><Relationship Id="rId4" Type="http://schemas.openxmlformats.org/officeDocument/2006/relationships/hyperlink" Target="http://209.140.28.20:30000/instruction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2014-10-23T08:17:05Z</dcterms:created>
  <dc:language>en</dc:language>
  <cp:lastPrinted>2014-10-23T08:36:46Z</cp:lastPrinted>
  <dcterms:modified xsi:type="dcterms:W3CDTF">2015-02-06T06:59:52Z</dcterms:modified>
  <cp:revision>0</cp:revision>
</cp:coreProperties>
</file>