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E81AC" w14:textId="77777777" w:rsidR="00BB2FB5" w:rsidRPr="001F0668" w:rsidRDefault="00000000">
      <w:pPr>
        <w:pStyle w:val="Title"/>
        <w:rPr>
          <w:color w:val="7030A0"/>
        </w:rPr>
      </w:pPr>
      <w:r w:rsidRPr="001F0668">
        <w:rPr>
          <w:color w:val="7030A0"/>
        </w:rPr>
        <w:t>Hobart Basketball Advanced Analytics Glossary</w:t>
      </w:r>
    </w:p>
    <w:p w14:paraId="18619035" w14:textId="77777777" w:rsidR="00BB2FB5" w:rsidRDefault="00000000">
      <w:r>
        <w:br/>
        <w:t>This glossary outlines the 21 advanced basketball metrics calculated for each season in the Hobart Basketball performance analysis. These metrics provide a deeper understanding of team efficiency, scoring distribution, ball control, and rebounding effectiveness.</w:t>
      </w:r>
      <w:r>
        <w:br/>
      </w:r>
    </w:p>
    <w:p w14:paraId="71E60A3B" w14:textId="77777777" w:rsidR="00BB2FB5" w:rsidRPr="001F0668" w:rsidRDefault="00000000" w:rsidP="001F0668">
      <w:pPr>
        <w:pStyle w:val="Heading2"/>
        <w:rPr>
          <w:color w:val="F25E16"/>
        </w:rPr>
      </w:pPr>
      <w:r w:rsidRPr="001F0668">
        <w:rPr>
          <w:color w:val="F25E16"/>
        </w:rPr>
        <w:t>possessions – Estimated Possessions</w:t>
      </w:r>
    </w:p>
    <w:p w14:paraId="2123767E" w14:textId="77777777" w:rsidR="00BB2FB5" w:rsidRDefault="00000000">
      <w:r>
        <w:t>Total team possessions per game, adjusted for FGA, OREB, TO, and FTA.</w:t>
      </w:r>
    </w:p>
    <w:p w14:paraId="68857964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efg_pct – Effective Field Goal %</w:t>
      </w:r>
    </w:p>
    <w:p w14:paraId="638EE551" w14:textId="77777777" w:rsidR="00BB2FB5" w:rsidRDefault="00000000">
      <w:r>
        <w:t>Adjusted shooting efficiency — gives extra weight to 3-pointers.</w:t>
      </w:r>
    </w:p>
    <w:p w14:paraId="7C003528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ts_pct – True Shooting %</w:t>
      </w:r>
    </w:p>
    <w:p w14:paraId="2F042C7A" w14:textId="77777777" w:rsidR="00BB2FB5" w:rsidRDefault="00000000">
      <w:r>
        <w:t>Overall scoring efficiency including 2s, 3s, and free throws.</w:t>
      </w:r>
    </w:p>
    <w:p w14:paraId="4E2B2234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off_rating – Offensive Rating</w:t>
      </w:r>
    </w:p>
    <w:p w14:paraId="67CC1595" w14:textId="77777777" w:rsidR="00BB2FB5" w:rsidRDefault="00000000">
      <w:r>
        <w:t>Points scored per 100 possessions — team scoring efficiency.</w:t>
      </w:r>
    </w:p>
    <w:p w14:paraId="1B64D62A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tov_pct – Turnover Percentage</w:t>
      </w:r>
    </w:p>
    <w:p w14:paraId="0678C55B" w14:textId="77777777" w:rsidR="00BB2FB5" w:rsidRDefault="00000000">
      <w:r>
        <w:t>How often the team turns the ball over per possession.</w:t>
      </w:r>
    </w:p>
    <w:p w14:paraId="6237DB18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ast_to_ratio – Assist to Turnover Ratio</w:t>
      </w:r>
    </w:p>
    <w:p w14:paraId="13DD19EA" w14:textId="77777777" w:rsidR="00BB2FB5" w:rsidRDefault="00000000">
      <w:r>
        <w:t>Number of assists per turnover — measures ball security vs. playmaking.</w:t>
      </w:r>
    </w:p>
    <w:p w14:paraId="2437D298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assist_pct – Assist Percentage</w:t>
      </w:r>
    </w:p>
    <w:p w14:paraId="0C96C79F" w14:textId="77777777" w:rsidR="00BB2FB5" w:rsidRDefault="00000000">
      <w:r>
        <w:t>Percentage of made field goals that were assisted.</w:t>
      </w:r>
    </w:p>
    <w:p w14:paraId="0F74CD4C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oreb_pct – Offensive Rebound %</w:t>
      </w:r>
    </w:p>
    <w:p w14:paraId="0EF4885F" w14:textId="77777777" w:rsidR="00BB2FB5" w:rsidRDefault="00000000">
      <w:r>
        <w:t>Share of total team rebounds that are offensive.</w:t>
      </w:r>
    </w:p>
    <w:p w14:paraId="56205AFC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dreb_pct – Defensive Rebound %</w:t>
      </w:r>
    </w:p>
    <w:p w14:paraId="324F5169" w14:textId="77777777" w:rsidR="00BB2FB5" w:rsidRDefault="00000000">
      <w:r>
        <w:t>Share of total team rebounds that are defensive.</w:t>
      </w:r>
    </w:p>
    <w:p w14:paraId="27F2F726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pct_pts_3pt – % Points from 3-Pointers</w:t>
      </w:r>
    </w:p>
    <w:p w14:paraId="2F0023A7" w14:textId="77777777" w:rsidR="00BB2FB5" w:rsidRDefault="00000000">
      <w:r>
        <w:t>Share of total points that came from 3-point shots.</w:t>
      </w:r>
    </w:p>
    <w:p w14:paraId="33649602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pct_pts_ft – % Points from Free Throws</w:t>
      </w:r>
    </w:p>
    <w:p w14:paraId="34DBAA7C" w14:textId="77777777" w:rsidR="00BB2FB5" w:rsidRDefault="00000000">
      <w:r>
        <w:t>Share of total points that came from made free throws.</w:t>
      </w:r>
    </w:p>
    <w:p w14:paraId="6A283621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lastRenderedPageBreak/>
        <w:t>pct_pts_bench – % Points from Bench Players</w:t>
      </w:r>
    </w:p>
    <w:p w14:paraId="23B17D16" w14:textId="77777777" w:rsidR="00BB2FB5" w:rsidRDefault="00000000">
      <w:r>
        <w:t>Share of scoring contributed by bench players.</w:t>
      </w:r>
    </w:p>
    <w:p w14:paraId="6B187A73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pct_pts_paint – % Points in the Paint</w:t>
      </w:r>
    </w:p>
    <w:p w14:paraId="251E763B" w14:textId="77777777" w:rsidR="00BB2FB5" w:rsidRDefault="00000000">
      <w:r>
        <w:t>Portion of points scored in the paint — close-range or post play.</w:t>
      </w:r>
    </w:p>
    <w:p w14:paraId="1CAA70DB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pct_pts_fastb – % Fast Break Points</w:t>
      </w:r>
    </w:p>
    <w:p w14:paraId="51B8369B" w14:textId="77777777" w:rsidR="00BB2FB5" w:rsidRDefault="00000000">
      <w:r>
        <w:t>Portion of points scored in transition before the defense is set.</w:t>
      </w:r>
    </w:p>
    <w:p w14:paraId="2313C93A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pct_pts_ch2 – % Second Chance Points</w:t>
      </w:r>
    </w:p>
    <w:p w14:paraId="491B85A5" w14:textId="77777777" w:rsidR="00BB2FB5" w:rsidRDefault="00000000">
      <w:r>
        <w:t>Points scored after offensive rebounds — effort and hustle metric.</w:t>
      </w:r>
    </w:p>
    <w:p w14:paraId="3FE2E109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pct_pts_to – % Points Off Turnovers</w:t>
      </w:r>
    </w:p>
    <w:p w14:paraId="7DDFE4CA" w14:textId="77777777" w:rsidR="00BB2FB5" w:rsidRDefault="00000000">
      <w:r>
        <w:t>Share of points that came from forcing opponent turnovers.</w:t>
      </w:r>
    </w:p>
    <w:p w14:paraId="11592760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fta_rate – Free Throw Attempt Rate</w:t>
      </w:r>
    </w:p>
    <w:p w14:paraId="24484972" w14:textId="77777777" w:rsidR="00BB2FB5" w:rsidRDefault="00000000">
      <w:r>
        <w:t>How often the team gets to the line — FTA per field goal attempt.</w:t>
      </w:r>
    </w:p>
    <w:p w14:paraId="04365D67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fga3_rate – 3-Point Attempt Rate</w:t>
      </w:r>
    </w:p>
    <w:p w14:paraId="34A9FABB" w14:textId="77777777" w:rsidR="00BB2FB5" w:rsidRDefault="00000000">
      <w:r>
        <w:t>Proportion of total shots that are 3-point attempts.</w:t>
      </w:r>
    </w:p>
    <w:p w14:paraId="7804A841" w14:textId="77777777" w:rsidR="00BB2FB5" w:rsidRPr="001F0668" w:rsidRDefault="00000000">
      <w:pPr>
        <w:pStyle w:val="Heading2"/>
        <w:rPr>
          <w:color w:val="F25E16"/>
        </w:rPr>
      </w:pPr>
      <w:r w:rsidRPr="001F0668">
        <w:rPr>
          <w:color w:val="F25E16"/>
        </w:rPr>
        <w:t>play_pct – Play Conversion Percentage</w:t>
      </w:r>
    </w:p>
    <w:p w14:paraId="65B7BB06" w14:textId="77777777" w:rsidR="00BB2FB5" w:rsidRDefault="00000000">
      <w:r>
        <w:t>How often a possession ends in a made shot, adjusting for OREB and TO.</w:t>
      </w:r>
    </w:p>
    <w:sectPr w:rsidR="00BB2F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687973">
    <w:abstractNumId w:val="8"/>
  </w:num>
  <w:num w:numId="2" w16cid:durableId="1398362559">
    <w:abstractNumId w:val="6"/>
  </w:num>
  <w:num w:numId="3" w16cid:durableId="974914270">
    <w:abstractNumId w:val="5"/>
  </w:num>
  <w:num w:numId="4" w16cid:durableId="155725827">
    <w:abstractNumId w:val="4"/>
  </w:num>
  <w:num w:numId="5" w16cid:durableId="914826072">
    <w:abstractNumId w:val="7"/>
  </w:num>
  <w:num w:numId="6" w16cid:durableId="1065303645">
    <w:abstractNumId w:val="3"/>
  </w:num>
  <w:num w:numId="7" w16cid:durableId="2092853230">
    <w:abstractNumId w:val="2"/>
  </w:num>
  <w:num w:numId="8" w16cid:durableId="849224507">
    <w:abstractNumId w:val="1"/>
  </w:num>
  <w:num w:numId="9" w16cid:durableId="33129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668"/>
    <w:rsid w:val="0029639D"/>
    <w:rsid w:val="00326F90"/>
    <w:rsid w:val="00AA1D8D"/>
    <w:rsid w:val="00B47730"/>
    <w:rsid w:val="00BB2FB5"/>
    <w:rsid w:val="00CB0664"/>
    <w:rsid w:val="00FC2B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BAD60"/>
  <w14:defaultImageDpi w14:val="300"/>
  <w15:docId w15:val="{8D0EE716-F6BF-4848-A9C1-7EC84E75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Charles Bertram Garrett IV</cp:lastModifiedBy>
  <cp:revision>2</cp:revision>
  <dcterms:created xsi:type="dcterms:W3CDTF">2013-12-23T23:15:00Z</dcterms:created>
  <dcterms:modified xsi:type="dcterms:W3CDTF">2025-04-13T20:42:00Z</dcterms:modified>
  <cp:category/>
</cp:coreProperties>
</file>