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-526562666"/>
        <w:docPartObj>
          <w:docPartGallery w:val="Cover Pages"/>
          <w:docPartUnique/>
        </w:docPartObj>
      </w:sdtPr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D12E53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D12E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341F" w:rsidRDefault="00EB6314" w:rsidP="00D12E5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D12E5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D12E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D12E53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D12E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341F" w:rsidRDefault="00EF341F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F341F" w:rsidRDefault="00EB6314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D12E5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760656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75758" w:history="1">
            <w:r w:rsidR="00760656" w:rsidRPr="008A6F38">
              <w:rPr>
                <w:rStyle w:val="Lienhypertexte"/>
                <w:noProof/>
              </w:rPr>
              <w:t>1</w:t>
            </w:r>
            <w:r w:rsidR="00760656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60656" w:rsidRPr="008A6F38">
              <w:rPr>
                <w:rStyle w:val="Lienhypertexte"/>
                <w:noProof/>
              </w:rPr>
              <w:t>Introduction</w:t>
            </w:r>
            <w:r w:rsidR="00760656">
              <w:rPr>
                <w:noProof/>
                <w:webHidden/>
              </w:rPr>
              <w:tab/>
            </w:r>
            <w:r w:rsidR="00760656">
              <w:rPr>
                <w:noProof/>
                <w:webHidden/>
              </w:rPr>
              <w:fldChar w:fldCharType="begin"/>
            </w:r>
            <w:r w:rsidR="00760656">
              <w:rPr>
                <w:noProof/>
                <w:webHidden/>
              </w:rPr>
              <w:instrText xml:space="preserve"> PAGEREF _Toc496875758 \h </w:instrText>
            </w:r>
            <w:r w:rsidR="00760656">
              <w:rPr>
                <w:noProof/>
                <w:webHidden/>
              </w:rPr>
            </w:r>
            <w:r w:rsidR="00760656">
              <w:rPr>
                <w:noProof/>
                <w:webHidden/>
              </w:rPr>
              <w:fldChar w:fldCharType="separate"/>
            </w:r>
            <w:r w:rsidR="00760656">
              <w:rPr>
                <w:noProof/>
                <w:webHidden/>
              </w:rPr>
              <w:t>5</w:t>
            </w:r>
            <w:r w:rsidR="00760656"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59" w:history="1">
            <w:r w:rsidRPr="008A6F38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Dossier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60" w:history="1">
            <w:r w:rsidRPr="008A6F38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Dossier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1" w:history="1">
            <w:r w:rsidRPr="008A6F38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CommandHandler.cs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2" w:history="1">
            <w:r w:rsidRPr="008A6F38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CommandHandlerT.cs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63" w:history="1">
            <w:r w:rsidRPr="008A6F38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Dossier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4" w:history="1">
            <w:r w:rsidRPr="008A6F38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BoolToVisibilityConverter.cs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5" w:history="1">
            <w:r w:rsidRPr="008A6F38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NullToBoolConverter.cs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6" w:history="1">
            <w:r w:rsidRPr="008A6F38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NullToVisibilityConverter.cs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7" w:history="1">
            <w:r w:rsidRPr="008A6F38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StringNullOrEmptyToBoolConverter.cs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68" w:history="1">
            <w:r w:rsidRPr="008A6F38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StringNullOrEmptyToVisibilityConverter.cs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69" w:history="1">
            <w:r w:rsidRPr="008A6F38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Dossier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70" w:history="1">
            <w:r w:rsidRPr="008A6F38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PetitsPainsStore.cs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1" w:history="1">
            <w:r w:rsidRPr="008A6F38">
              <w:rPr>
                <w:rStyle w:val="Lienhypertexte"/>
                <w:noProof/>
              </w:rPr>
              <w:t>5.1.1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2" w:history="1">
            <w:r w:rsidRPr="008A6F38">
              <w:rPr>
                <w:rStyle w:val="Lienhypertexte"/>
                <w:noProof/>
              </w:rPr>
              <w:t>5.1.2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Méthodes ReadConfig/WriteConfig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3" w:history="1">
            <w:r w:rsidRPr="008A6F38">
              <w:rPr>
                <w:rStyle w:val="Lienhypertexte"/>
                <w:noProof/>
              </w:rPr>
              <w:t>5.1.3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Méthodes WriteCroissantsLines/ReadCroissantsLines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4" w:history="1">
            <w:r w:rsidRPr="008A6F38">
              <w:rPr>
                <w:rStyle w:val="Lienhypertexte"/>
                <w:noProof/>
              </w:rPr>
              <w:t>5.1.4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Méthode ReadPersons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5" w:history="1">
            <w:r w:rsidRPr="008A6F38">
              <w:rPr>
                <w:rStyle w:val="Lienhypertexte"/>
                <w:noProof/>
              </w:rPr>
              <w:t>5.1.5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Méthode GetDefaultPeople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76" w:history="1">
            <w:r w:rsidRPr="008A6F38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Dossier </w:t>
            </w:r>
            <w:r w:rsidRPr="008A6F38">
              <w:rPr>
                <w:rStyle w:val="Lienhypertexte"/>
                <w:noProof/>
                <w:lang w:val="en-GB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77" w:history="1">
            <w:r w:rsidRPr="008A6F38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EmailTemplate.tt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78" w:history="1">
            <w:r w:rsidRPr="008A6F38">
              <w:rPr>
                <w:rStyle w:val="Lienhypertexte"/>
                <w:noProof/>
              </w:rPr>
              <w:t>6.1.1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79" w:history="1">
            <w:r w:rsidRPr="008A6F38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EmailTemplate.cs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80" w:history="1">
            <w:r w:rsidRPr="008A6F38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EmailTemplateExtended.cs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81" w:history="1">
            <w:r w:rsidRPr="008A6F38">
              <w:rPr>
                <w:rStyle w:val="Lienhypertexte"/>
                <w:noProof/>
              </w:rPr>
              <w:t>6.3.1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Champs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82" w:history="1">
            <w:r w:rsidRPr="008A6F38">
              <w:rPr>
                <w:rStyle w:val="Lienhypertexte"/>
                <w:noProof/>
              </w:rPr>
              <w:t>6.3.2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Constructeurs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83" w:history="1">
            <w:r w:rsidRPr="008A6F38">
              <w:rPr>
                <w:rStyle w:val="Lienhypertexte"/>
                <w:noProof/>
                <w:lang w:val="en-GB"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Dossier </w:t>
            </w:r>
            <w:r w:rsidRPr="008A6F38">
              <w:rPr>
                <w:rStyle w:val="Lienhypertexte"/>
                <w:noProof/>
                <w:lang w:val="en-GB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84" w:history="1">
            <w:r w:rsidRPr="008A6F38">
              <w:rPr>
                <w:rStyle w:val="Lienhypertexte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Enums.cs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85" w:history="1">
            <w:r w:rsidRPr="008A6F38">
              <w:rPr>
                <w:rStyle w:val="Lienhypertexte"/>
                <w:noProof/>
              </w:rPr>
              <w:t>7.1.1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SortDirection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86" w:history="1">
            <w:r w:rsidRPr="008A6F38">
              <w:rPr>
                <w:rStyle w:val="Lienhypertexte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Extensions.cs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87" w:history="1">
            <w:r w:rsidRPr="008A6F38">
              <w:rPr>
                <w:rStyle w:val="Lienhypertexte"/>
                <w:noProof/>
              </w:rPr>
              <w:t>7.2.1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Méthode BubbleSort&lt;T&gt;(</w:t>
            </w:r>
            <w:r w:rsidRPr="008A6F38">
              <w:rPr>
                <w:rStyle w:val="Lienhypertexte"/>
                <w:noProof/>
                <w:lang w:val="en-GB"/>
              </w:rPr>
              <w:t>this</w:t>
            </w:r>
            <w:r w:rsidRPr="008A6F38">
              <w:rPr>
                <w:rStyle w:val="Lienhypertexte"/>
                <w:noProof/>
              </w:rPr>
              <w:t xml:space="preserve"> ObservableCollection&lt;T&gt; collection) </w:t>
            </w:r>
            <w:r w:rsidRPr="008A6F38">
              <w:rPr>
                <w:rStyle w:val="Lienhypertexte"/>
                <w:noProof/>
                <w:lang w:val="en-GB"/>
              </w:rPr>
              <w:t>where</w:t>
            </w:r>
            <w:r w:rsidRPr="008A6F38">
              <w:rPr>
                <w:rStyle w:val="Lienhypertexte"/>
                <w:noProof/>
              </w:rPr>
              <w:t xml:space="preserve">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88" w:history="1">
            <w:r w:rsidRPr="008A6F38">
              <w:rPr>
                <w:rStyle w:val="Lienhypertexte"/>
                <w:noProof/>
              </w:rPr>
              <w:t>7.2.2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Méthode BubbleSort&lt;T&gt;(</w:t>
            </w:r>
            <w:r w:rsidRPr="008A6F38">
              <w:rPr>
                <w:rStyle w:val="Lienhypertexte"/>
                <w:noProof/>
                <w:lang w:val="en-GB"/>
              </w:rPr>
              <w:t>this</w:t>
            </w:r>
            <w:r w:rsidRPr="008A6F38">
              <w:rPr>
                <w:rStyle w:val="Lienhypertexte"/>
                <w:noProof/>
              </w:rPr>
              <w:t xml:space="preserve"> ObservableCollection&lt;T&gt; collection, SortDirection? sortDirection) </w:t>
            </w:r>
            <w:r w:rsidRPr="008A6F38">
              <w:rPr>
                <w:rStyle w:val="Lienhypertexte"/>
                <w:noProof/>
                <w:lang w:val="en-GB"/>
              </w:rPr>
              <w:t>where</w:t>
            </w:r>
            <w:r w:rsidRPr="008A6F38">
              <w:rPr>
                <w:rStyle w:val="Lienhypertexte"/>
                <w:noProof/>
              </w:rPr>
              <w:t xml:space="preserve"> T : IComparable&lt;T&gt;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89" w:history="1">
            <w:r w:rsidRPr="008A6F38">
              <w:rPr>
                <w:rStyle w:val="Lienhypertexte"/>
                <w:noProof/>
              </w:rPr>
              <w:t>7.3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ItemsChangeObservableCollection.cs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790" w:history="1">
            <w:r w:rsidRPr="008A6F38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Dossier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791" w:history="1">
            <w:r w:rsidRPr="008A6F38">
              <w:rPr>
                <w:rStyle w:val="Lienhypertexte"/>
                <w:noProof/>
              </w:rPr>
              <w:t>8.1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Person.cs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2" w:history="1">
            <w:r w:rsidRPr="008A6F38">
              <w:rPr>
                <w:rStyle w:val="Lienhypertexte"/>
                <w:noProof/>
              </w:rPr>
              <w:t>8.1.1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3" w:history="1">
            <w:r w:rsidRPr="008A6F38">
              <w:rPr>
                <w:rStyle w:val="Lienhypertexte"/>
                <w:noProof/>
              </w:rPr>
              <w:t>8.1.2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4" w:history="1">
            <w:r w:rsidRPr="008A6F38">
              <w:rPr>
                <w:rStyle w:val="Lienhypertexte"/>
                <w:noProof/>
              </w:rPr>
              <w:t>8.1.3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5" w:history="1">
            <w:r w:rsidRPr="008A6F38">
              <w:rPr>
                <w:rStyle w:val="Lienhypertexte"/>
                <w:noProof/>
              </w:rPr>
              <w:t>8.1.4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6" w:history="1">
            <w:r w:rsidRPr="008A6F38">
              <w:rPr>
                <w:rStyle w:val="Lienhypertexte"/>
                <w:noProof/>
              </w:rPr>
              <w:t>8.1.5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Constructeur Person(string firstName, string lastName)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7" w:history="1">
            <w:r w:rsidRPr="008A6F38">
              <w:rPr>
                <w:rStyle w:val="Lienhypertexte"/>
                <w:noProof/>
              </w:rPr>
              <w:t>8.1.6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Constructeur Person(string firstName, string lastName,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8" w:history="1">
            <w:r w:rsidRPr="008A6F38">
              <w:rPr>
                <w:rStyle w:val="Lienhypertexte"/>
                <w:noProof/>
              </w:rPr>
              <w:t>8.1.7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Constructeur Person(string firstName, string lastName, string persoId, string email)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799" w:history="1">
            <w:r w:rsidRPr="008A6F38">
              <w:rPr>
                <w:rStyle w:val="Lienhypertexte"/>
                <w:noProof/>
              </w:rPr>
              <w:t>8.1.8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Constructeur Person(SerializationInfo info, StreamingContext </w:t>
            </w:r>
            <w:r w:rsidRPr="008A6F38">
              <w:rPr>
                <w:rStyle w:val="Lienhypertexte"/>
                <w:noProof/>
                <w:lang w:val="en-GB"/>
              </w:rPr>
              <w:t>context</w:t>
            </w:r>
            <w:r w:rsidRPr="008A6F38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0" w:history="1">
            <w:r w:rsidRPr="008A6F38">
              <w:rPr>
                <w:rStyle w:val="Lienhypertexte"/>
                <w:noProof/>
              </w:rPr>
              <w:t>8.1.9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1" w:history="1">
            <w:r w:rsidRPr="008A6F38">
              <w:rPr>
                <w:rStyle w:val="Lienhypertexte"/>
                <w:noProof/>
              </w:rPr>
              <w:t>8.1.10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Pr="008A6F38">
              <w:rPr>
                <w:rStyle w:val="Lienhypertexte"/>
                <w:noProof/>
                <w:lang w:val="en-GB"/>
              </w:rPr>
              <w:t>context</w:t>
            </w:r>
            <w:r w:rsidRPr="008A6F38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2" w:history="1">
            <w:r w:rsidRPr="008A6F38">
              <w:rPr>
                <w:rStyle w:val="Lienhypertexte"/>
                <w:noProof/>
              </w:rPr>
              <w:t>8.1.11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Pr="008A6F38">
              <w:rPr>
                <w:rStyle w:val="Lienhypertexte"/>
                <w:noProof/>
                <w:lang w:val="en-GB"/>
              </w:rPr>
              <w:t>context</w:t>
            </w:r>
            <w:r w:rsidRPr="008A6F38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3" w:history="1">
            <w:r w:rsidRPr="008A6F38">
              <w:rPr>
                <w:rStyle w:val="Lienhypertexte"/>
                <w:noProof/>
              </w:rPr>
              <w:t>8.1.12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Méthode CompareTo(Person </w:t>
            </w:r>
            <w:r w:rsidRPr="008A6F38">
              <w:rPr>
                <w:rStyle w:val="Lienhypertexte"/>
                <w:noProof/>
                <w:lang w:val="en-GB"/>
              </w:rPr>
              <w:t>other</w:t>
            </w:r>
            <w:r w:rsidRPr="008A6F38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4" w:history="1">
            <w:r w:rsidRPr="008A6F38">
              <w:rPr>
                <w:rStyle w:val="Lienhypertexte"/>
                <w:noProof/>
              </w:rPr>
              <w:t>8.1.13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5" w:history="1">
            <w:r w:rsidRPr="008A6F38">
              <w:rPr>
                <w:rStyle w:val="Lienhypertexte"/>
                <w:noProof/>
              </w:rPr>
              <w:t>8.1.14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Méthode SetProperty&lt;T&gt;(ref T </w:t>
            </w:r>
            <w:r w:rsidRPr="008A6F38">
              <w:rPr>
                <w:rStyle w:val="Lienhypertexte"/>
                <w:noProof/>
                <w:lang w:val="en-GB"/>
              </w:rPr>
              <w:t>storage</w:t>
            </w:r>
            <w:r w:rsidRPr="008A6F38">
              <w:rPr>
                <w:rStyle w:val="Lienhypertexte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875806" w:history="1">
            <w:r w:rsidRPr="008A6F38">
              <w:rPr>
                <w:rStyle w:val="Lienhypertexte"/>
                <w:noProof/>
              </w:rPr>
              <w:t>8.2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Fichier Croissant.cs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7" w:history="1">
            <w:r w:rsidRPr="008A6F38">
              <w:rPr>
                <w:rStyle w:val="Lienhypertexte"/>
                <w:noProof/>
              </w:rPr>
              <w:t>8.2.1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8" w:history="1">
            <w:r w:rsidRPr="008A6F38">
              <w:rPr>
                <w:rStyle w:val="Lienhypertexte"/>
                <w:noProof/>
              </w:rPr>
              <w:t>8.2.2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Enum CroissantState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09" w:history="1">
            <w:r w:rsidRPr="008A6F38">
              <w:rPr>
                <w:rStyle w:val="Lienhypertexte"/>
                <w:noProof/>
              </w:rPr>
              <w:t>8.2.3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0" w:history="1">
            <w:r w:rsidRPr="008A6F38">
              <w:rPr>
                <w:rStyle w:val="Lienhypertexte"/>
                <w:noProof/>
              </w:rPr>
              <w:t>8.2.4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1" w:history="1">
            <w:r w:rsidRPr="008A6F38">
              <w:rPr>
                <w:rStyle w:val="Lienhypertexte"/>
                <w:noProof/>
              </w:rPr>
              <w:t>8.2.5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Constructeur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2" w:history="1">
            <w:r w:rsidRPr="008A6F38">
              <w:rPr>
                <w:rStyle w:val="Lienhypertexte"/>
                <w:noProof/>
              </w:rPr>
              <w:t>8.2.6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Constructeur Croissant(DateTime? 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3" w:history="1">
            <w:r w:rsidRPr="008A6F38">
              <w:rPr>
                <w:rStyle w:val="Lienhypertexte"/>
                <w:noProof/>
              </w:rPr>
              <w:t>8.2.7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Constructeur Croissant(SerializationInfo info, StreamingContext </w:t>
            </w:r>
            <w:r w:rsidRPr="008A6F38">
              <w:rPr>
                <w:rStyle w:val="Lienhypertexte"/>
                <w:noProof/>
                <w:lang w:val="en-GB"/>
              </w:rPr>
              <w:t>context</w:t>
            </w:r>
            <w:r w:rsidRPr="008A6F38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4" w:history="1">
            <w:r w:rsidRPr="008A6F38">
              <w:rPr>
                <w:rStyle w:val="Lienhypertexte"/>
                <w:noProof/>
              </w:rPr>
              <w:t>8.2.8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Méthode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5" w:history="1">
            <w:r w:rsidRPr="008A6F38">
              <w:rPr>
                <w:rStyle w:val="Lienhypertexte"/>
                <w:noProof/>
              </w:rPr>
              <w:t>8.2.9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Méthode GetObjectData(SerializationInfo info, StreamingContext </w:t>
            </w:r>
            <w:r w:rsidRPr="008A6F38">
              <w:rPr>
                <w:rStyle w:val="Lienhypertexte"/>
                <w:noProof/>
                <w:lang w:val="en-GB"/>
              </w:rPr>
              <w:t>context</w:t>
            </w:r>
            <w:r w:rsidRPr="008A6F38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6" w:history="1">
            <w:r w:rsidRPr="008A6F38">
              <w:rPr>
                <w:rStyle w:val="Lienhypertexte"/>
                <w:noProof/>
              </w:rPr>
              <w:t>8.2.10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Méthode ISerializable.GetObjectData(SerializationInfo info, StreamingContext </w:t>
            </w:r>
            <w:r w:rsidRPr="008A6F38">
              <w:rPr>
                <w:rStyle w:val="Lienhypertexte"/>
                <w:noProof/>
                <w:lang w:val="en-GB"/>
              </w:rPr>
              <w:t>context</w:t>
            </w:r>
            <w:r w:rsidRPr="008A6F38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7" w:history="1">
            <w:r w:rsidRPr="008A6F38">
              <w:rPr>
                <w:rStyle w:val="Lienhypertexte"/>
                <w:noProof/>
              </w:rPr>
              <w:t>8.2.11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Méthode CompareTo(Croissant </w:t>
            </w:r>
            <w:r w:rsidRPr="008A6F38">
              <w:rPr>
                <w:rStyle w:val="Lienhypertexte"/>
                <w:noProof/>
                <w:lang w:val="en-GB"/>
              </w:rPr>
              <w:t>other</w:t>
            </w:r>
            <w:r w:rsidRPr="008A6F38">
              <w:rPr>
                <w:rStyle w:val="Lienhypertext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8" w:history="1">
            <w:r w:rsidRPr="008A6F38">
              <w:rPr>
                <w:rStyle w:val="Lienhypertexte"/>
                <w:noProof/>
              </w:rPr>
              <w:t>8.2.12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Méthode RaisedPropertyChanged([CallerMemberName]string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875819" w:history="1">
            <w:r w:rsidRPr="008A6F38">
              <w:rPr>
                <w:rStyle w:val="Lienhypertexte"/>
                <w:noProof/>
              </w:rPr>
              <w:t>8.2.13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Méthode SetProperty&lt;T&gt;(ref T </w:t>
            </w:r>
            <w:r w:rsidRPr="008A6F38">
              <w:rPr>
                <w:rStyle w:val="Lienhypertexte"/>
                <w:noProof/>
                <w:lang w:val="en-GB"/>
              </w:rPr>
              <w:t>storage</w:t>
            </w:r>
            <w:r w:rsidRPr="008A6F38">
              <w:rPr>
                <w:rStyle w:val="Lienhypertexte"/>
                <w:noProof/>
              </w:rPr>
              <w:t>, T value, [CallerMemberName]string propertyName = 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820" w:history="1">
            <w:r w:rsidRPr="008A6F38">
              <w:rPr>
                <w:rStyle w:val="Lienhypertexte"/>
                <w:noProof/>
              </w:rPr>
              <w:t>9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>Dossier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656" w:rsidRDefault="00760656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875821" w:history="1">
            <w:r w:rsidRPr="008A6F38">
              <w:rPr>
                <w:rStyle w:val="Lienhypertexte"/>
                <w:noProof/>
              </w:rPr>
              <w:t>10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8A6F38">
              <w:rPr>
                <w:rStyle w:val="Lienhypertexte"/>
                <w:noProof/>
              </w:rPr>
              <w:t xml:space="preserve">Dossier </w:t>
            </w:r>
            <w:r w:rsidRPr="008A6F38">
              <w:rPr>
                <w:rStyle w:val="Lienhypertexte"/>
                <w:noProof/>
                <w:lang w:val="en-GB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_Toc496875821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/>
    <w:p w:rsidR="00EF341F" w:rsidRDefault="00EF341F" w:rsidP="00EF341F">
      <w:r>
        <w:br w:type="page"/>
      </w:r>
    </w:p>
    <w:p w:rsidR="00EB6314" w:rsidRPr="00DB3F24" w:rsidRDefault="00EB6314" w:rsidP="00EB6314">
      <w:pPr>
        <w:pStyle w:val="Titre"/>
      </w:pPr>
      <w:bookmarkStart w:id="1" w:name="_Toc477697482"/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D1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D12E53">
            <w:r>
              <w:t>Date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D1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D12E53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2" w:name="_Ref496646508"/>
      <w:bookmarkStart w:id="3" w:name="_Toc496875758"/>
      <w:r>
        <w:lastRenderedPageBreak/>
        <w:t>Introduction</w:t>
      </w:r>
      <w:bookmarkEnd w:id="1"/>
      <w:bookmarkEnd w:id="2"/>
      <w:bookmarkEnd w:id="3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Titre1"/>
        <w:numPr>
          <w:ilvl w:val="0"/>
          <w:numId w:val="1"/>
        </w:numPr>
      </w:pPr>
      <w:bookmarkStart w:id="4" w:name="_Toc496875759"/>
      <w:r>
        <w:t>Dossier Assets</w:t>
      </w:r>
      <w:bookmarkEnd w:id="4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4C6B41">
      <w:pPr>
        <w:pStyle w:val="Paragraphedeliste"/>
        <w:numPr>
          <w:ilvl w:val="0"/>
          <w:numId w:val="10"/>
        </w:numPr>
      </w:pPr>
      <w:r>
        <w:t xml:space="preserve">le fichier </w:t>
      </w:r>
      <w:r w:rsidRPr="00D80B22">
        <w:rPr>
          <w:i/>
        </w:rPr>
        <w:t>credit.txt</w:t>
      </w:r>
      <w:r>
        <w:t xml:space="preserve">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4C6B41">
      <w:pPr>
        <w:pStyle w:val="Paragraphedeliste"/>
        <w:numPr>
          <w:ilvl w:val="0"/>
          <w:numId w:val="10"/>
        </w:numPr>
      </w:pPr>
      <w:r>
        <w:t xml:space="preserve">les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Titre1"/>
      </w:pPr>
      <w:bookmarkStart w:id="5" w:name="_Toc496875760"/>
      <w:r>
        <w:t>Dossier Command</w:t>
      </w:r>
      <w:bookmarkEnd w:id="5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r w:rsidR="008360E5" w:rsidRPr="008360E5">
        <w:rPr>
          <w:i/>
          <w:lang w:val="en-GB"/>
        </w:rPr>
        <w:t>bind</w:t>
      </w:r>
      <w:r w:rsidR="008360E5">
        <w:t xml:space="preserve"> sur des éléments de l’interface graphique, comme des boutons.</w:t>
      </w:r>
    </w:p>
    <w:p w:rsidR="008D2DAF" w:rsidRDefault="008D2DAF" w:rsidP="008D2DAF">
      <w:pPr>
        <w:pStyle w:val="Titre2"/>
      </w:pPr>
      <w:bookmarkStart w:id="6" w:name="_Ref496646480"/>
      <w:bookmarkStart w:id="7" w:name="_Toc496875761"/>
      <w:r>
        <w:t>Fichier CommandHandler</w:t>
      </w:r>
      <w:bookmarkEnd w:id="6"/>
      <w:r w:rsidR="002E4BE4">
        <w:t>.cs</w:t>
      </w:r>
      <w:bookmarkEnd w:id="7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686EC1">
      <w:pPr>
        <w:pStyle w:val="Paragraphedeliste"/>
        <w:numPr>
          <w:ilvl w:val="0"/>
          <w:numId w:val="11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686EC1">
      <w:pPr>
        <w:pStyle w:val="Paragraphedeliste"/>
        <w:numPr>
          <w:ilvl w:val="0"/>
          <w:numId w:val="11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Titre2"/>
      </w:pPr>
      <w:bookmarkStart w:id="8" w:name="_Ref496646495"/>
      <w:bookmarkStart w:id="9" w:name="_Toc496875762"/>
      <w:r>
        <w:t>Fichier CommandHandlerT</w:t>
      </w:r>
      <w:bookmarkEnd w:id="8"/>
      <w:r w:rsidR="002E4BE4">
        <w:t>.cs</w:t>
      </w:r>
      <w:bookmarkEnd w:id="9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>
        <w:rPr>
          <w:b/>
        </w:rPr>
        <w:instrText xml:space="preserve"> \* MERGEFORMAT </w:instrText>
      </w:r>
      <w:r w:rsidRPr="001410D4">
        <w:rPr>
          <w:b/>
        </w:rPr>
      </w:r>
      <w:r w:rsidRPr="001410D4">
        <w:rPr>
          <w:b/>
        </w:rPr>
        <w:fldChar w:fldCharType="separate"/>
      </w:r>
      <w:r w:rsidR="00760656" w:rsidRPr="00760656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FC1CDD">
      <w:pPr>
        <w:pStyle w:val="Paragraphedeliste"/>
        <w:numPr>
          <w:ilvl w:val="0"/>
          <w:numId w:val="11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FC1CDD">
      <w:pPr>
        <w:pStyle w:val="Paragraphedeliste"/>
        <w:numPr>
          <w:ilvl w:val="0"/>
          <w:numId w:val="11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Titre1"/>
      </w:pPr>
      <w:bookmarkStart w:id="10" w:name="_Toc496875763"/>
      <w:r>
        <w:t>Dossier Converter</w:t>
      </w:r>
      <w:bookmarkEnd w:id="10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Titre2"/>
      </w:pPr>
      <w:bookmarkStart w:id="11" w:name="_Toc496875764"/>
      <w:r>
        <w:lastRenderedPageBreak/>
        <w:t>Fichier BoolToVisibilityConverter</w:t>
      </w:r>
      <w:r w:rsidR="002E4BE4">
        <w:t>.cs</w:t>
      </w:r>
      <w:bookmarkEnd w:id="11"/>
    </w:p>
    <w:p w:rsidR="001E53ED" w:rsidRDefault="001E53ED" w:rsidP="001E53ED">
      <w:r>
        <w:t xml:space="preserve">Converti un booléen vers un objet de type </w:t>
      </w:r>
      <w:r w:rsidRPr="001E53ED">
        <w:rPr>
          <w:i/>
          <w:lang w:val="en-GB"/>
        </w:rPr>
        <w:t>Visibility</w:t>
      </w:r>
      <w:r>
        <w:t> :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r>
        <w:t xml:space="preserve">booléen vaut </w:t>
      </w:r>
      <w:r w:rsidRPr="001E53ED">
        <w:rPr>
          <w:i/>
          <w:lang w:val="en-GB"/>
        </w:rPr>
        <w:t>true</w:t>
      </w:r>
      <w:r>
        <w:t xml:space="preserve"> : </w:t>
      </w:r>
      <w:r w:rsidRPr="00B13FB6">
        <w:rPr>
          <w:i/>
          <w:lang w:val="en-GB"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r>
        <w:t xml:space="preserve">sinon : </w:t>
      </w:r>
      <w:r w:rsidRPr="001E53ED">
        <w:rPr>
          <w:i/>
          <w:lang w:val="en-GB"/>
        </w:rPr>
        <w:t>Visibility</w:t>
      </w:r>
      <w:r>
        <w:t xml:space="preserve"> en sortie vaut </w:t>
      </w:r>
      <w:r w:rsidRPr="00B13FB6">
        <w:rPr>
          <w:i/>
          <w:lang w:val="en-GB"/>
        </w:rPr>
        <w:t>Collapse</w:t>
      </w:r>
      <w:r w:rsidR="00B13FB6" w:rsidRPr="00B13FB6">
        <w:rPr>
          <w:i/>
          <w:lang w:val="en-GB"/>
        </w:rPr>
        <w:t>d</w:t>
      </w:r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Titre2"/>
      </w:pPr>
      <w:bookmarkStart w:id="12" w:name="_Toc496875765"/>
      <w:r>
        <w:t>Fichier NullToBoolConverter</w:t>
      </w:r>
      <w:r w:rsidR="002E4BE4">
        <w:t>.cs</w:t>
      </w:r>
      <w:bookmarkEnd w:id="12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  <w:lang w:val="en-GB"/>
        </w:rPr>
        <w:t>true</w:t>
      </w:r>
      <w:r>
        <w:t> ;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Titre2"/>
      </w:pPr>
      <w:bookmarkStart w:id="13" w:name="_Toc496875766"/>
      <w:r>
        <w:t>Fichier NullToVisibilityConverter</w:t>
      </w:r>
      <w:r w:rsidR="002E4BE4">
        <w:t>.cs</w:t>
      </w:r>
      <w:bookmarkEnd w:id="13"/>
    </w:p>
    <w:p w:rsidR="007B03B5" w:rsidRDefault="007B03B5" w:rsidP="007B03B5">
      <w:r>
        <w:t xml:space="preserve">Converti un objet vers un objet de type </w:t>
      </w:r>
      <w:r w:rsidRPr="007B03B5">
        <w:rPr>
          <w:i/>
          <w:lang w:val="en-GB"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>
        <w:rPr>
          <w:i/>
          <w:lang w:val="en-GB"/>
        </w:rPr>
        <w:t>Visible</w:t>
      </w:r>
      <w:r>
        <w:t> ;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EC656E">
        <w:rPr>
          <w:i/>
          <w:lang w:val="en-GB"/>
        </w:rPr>
        <w:t>Collapsed</w:t>
      </w:r>
      <w:r>
        <w:t>.</w:t>
      </w:r>
    </w:p>
    <w:p w:rsidR="00EC656E" w:rsidRDefault="00EC656E" w:rsidP="00EC656E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Titre2"/>
      </w:pPr>
      <w:bookmarkStart w:id="14" w:name="_Toc496875767"/>
      <w:r>
        <w:t>Fichier StringNullOrEmptyToBoolConverter</w:t>
      </w:r>
      <w:r w:rsidR="002E4BE4">
        <w:t>.cs</w:t>
      </w:r>
      <w:bookmarkEnd w:id="14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B13FB6">
      <w:pPr>
        <w:pStyle w:val="Paragraphedeliste"/>
        <w:numPr>
          <w:ilvl w:val="0"/>
          <w:numId w:val="14"/>
        </w:numPr>
      </w:pPr>
      <w:r>
        <w:t xml:space="preserve">la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B13FB6">
      <w:pPr>
        <w:pStyle w:val="Paragraphedeliste"/>
        <w:numPr>
          <w:ilvl w:val="0"/>
          <w:numId w:val="14"/>
        </w:numPr>
      </w:pPr>
      <w:r>
        <w:t>sinon :</w:t>
      </w:r>
      <w:r w:rsidR="00B13FB6">
        <w:t xml:space="preserve"> la valeur en sortie est </w:t>
      </w:r>
      <w:r w:rsidR="00B13FB6" w:rsidRPr="00B13FB6">
        <w:rPr>
          <w:i/>
          <w:lang w:val="en-GB"/>
        </w:rPr>
        <w:t>true</w:t>
      </w:r>
      <w:r w:rsidR="00B13FB6">
        <w:t>.</w:t>
      </w:r>
    </w:p>
    <w:p w:rsidR="00A94939" w:rsidRDefault="00CC4C36" w:rsidP="00A94939">
      <w:pPr>
        <w:pStyle w:val="Titre2"/>
      </w:pPr>
      <w:bookmarkStart w:id="15" w:name="_Toc496875768"/>
      <w:r>
        <w:t>Fichier StringN</w:t>
      </w:r>
      <w:r w:rsidR="00A94939">
        <w:t>ullOrEmptyToVisibilityConverter</w:t>
      </w:r>
      <w:r w:rsidR="002E4BE4">
        <w:t>.cs</w:t>
      </w:r>
      <w:bookmarkEnd w:id="15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394132">
      <w:pPr>
        <w:pStyle w:val="Paragraphedeliste"/>
        <w:numPr>
          <w:ilvl w:val="0"/>
          <w:numId w:val="15"/>
        </w:numPr>
      </w:pPr>
      <w:r>
        <w:t xml:space="preserve">la chaine est </w:t>
      </w:r>
      <w:r w:rsidRPr="00394132">
        <w:rPr>
          <w:i/>
        </w:rPr>
        <w:t>null</w:t>
      </w:r>
      <w:r>
        <w:t xml:space="preserve"> ou vide : la valeur en sortie vaut </w:t>
      </w:r>
      <w:r w:rsidRPr="00394132">
        <w:rPr>
          <w:i/>
          <w:lang w:val="en-GB"/>
        </w:rPr>
        <w:t>Collapsed</w:t>
      </w:r>
      <w:r>
        <w:t> ;</w:t>
      </w:r>
    </w:p>
    <w:p w:rsidR="00394132" w:rsidRDefault="00DC5849" w:rsidP="00394132">
      <w:pPr>
        <w:pStyle w:val="Paragraphedeliste"/>
        <w:numPr>
          <w:ilvl w:val="0"/>
          <w:numId w:val="15"/>
        </w:numPr>
      </w:pPr>
      <w:r>
        <w:t>sinon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Titre1"/>
      </w:pPr>
      <w:bookmarkStart w:id="16" w:name="_Toc496875769"/>
      <w:r>
        <w:lastRenderedPageBreak/>
        <w:t>Dossier Data</w:t>
      </w:r>
      <w:bookmarkEnd w:id="16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Titre2"/>
      </w:pPr>
      <w:bookmarkStart w:id="17" w:name="_Toc496875770"/>
      <w:r>
        <w:t>Fichier PetitsPainsStore</w:t>
      </w:r>
      <w:r w:rsidR="002E4BE4">
        <w:t>.cs</w:t>
      </w:r>
      <w:bookmarkEnd w:id="17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r w:rsidRPr="00F81091">
        <w:rPr>
          <w:i/>
          <w:lang w:val="en-GB"/>
        </w:rPr>
        <w:t>static</w:t>
      </w:r>
      <w:r>
        <w:t xml:space="preserve"> dans laquelle se trouvent les méthodes permettant de :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r>
        <w:t>stocker les données ;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r>
        <w:t>lire les données.</w:t>
      </w:r>
    </w:p>
    <w:p w:rsidR="00186928" w:rsidRDefault="0040248E" w:rsidP="0040248E">
      <w:pPr>
        <w:pStyle w:val="Titre3"/>
      </w:pPr>
      <w:bookmarkStart w:id="18" w:name="_Toc496875771"/>
      <w:r>
        <w:t>Propriétés</w:t>
      </w:r>
      <w:bookmarkEnd w:id="18"/>
    </w:p>
    <w:p w:rsidR="0040248E" w:rsidRDefault="0040248E" w:rsidP="0040248E">
      <w:pPr>
        <w:pStyle w:val="Paragraphedeliste"/>
        <w:numPr>
          <w:ilvl w:val="0"/>
          <w:numId w:val="17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r>
        <w:t>disponible en lecture/écriture ;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r>
        <w:t>si vide, retourne le chemin de l’application.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retourne le chemin complet vers le fichier de config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[chemin de l’application]/petitspains.config</w:t>
      </w:r>
      <w:r>
        <w:t>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5A267E" w:rsidRDefault="003119CC" w:rsidP="005A267E">
      <w:pPr>
        <w:pStyle w:val="Paragraphedeliste"/>
        <w:numPr>
          <w:ilvl w:val="1"/>
          <w:numId w:val="17"/>
        </w:numPr>
      </w:pPr>
      <w:r>
        <w:t>retourne le nom du</w:t>
      </w:r>
      <w:r w:rsidR="005A267E">
        <w:t xml:space="preserve"> fichier contenant les personnes par défaut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3119CC">
      <w:pPr>
        <w:pStyle w:val="Paragraphedeliste"/>
        <w:numPr>
          <w:ilvl w:val="0"/>
          <w:numId w:val="17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r>
        <w:t>retourne le nom du fichier contenant la sauvegarde du rapport :</w:t>
      </w:r>
    </w:p>
    <w:p w:rsidR="003119CC" w:rsidRDefault="003119CC" w:rsidP="003119CC">
      <w:pPr>
        <w:pStyle w:val="Paragraphedeliste"/>
        <w:numPr>
          <w:ilvl w:val="2"/>
          <w:numId w:val="17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Titre3"/>
      </w:pPr>
      <w:bookmarkStart w:id="19" w:name="_Toc496875772"/>
      <w:r>
        <w:t>Méthodes ReadConfig/WriteConfig</w:t>
      </w:r>
      <w:bookmarkEnd w:id="19"/>
    </w:p>
    <w:p w:rsidR="00F81091" w:rsidRDefault="00F81091" w:rsidP="00F81091">
      <w:r>
        <w:t xml:space="preserve">Méthodes </w:t>
      </w:r>
      <w:r w:rsidRPr="00F81091">
        <w:rPr>
          <w:i/>
          <w:lang w:val="en-GB"/>
        </w:rPr>
        <w:t>public</w:t>
      </w:r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Titre3"/>
      </w:pPr>
      <w:bookmarkStart w:id="20" w:name="_Toc496875773"/>
      <w:r>
        <w:t>Méthode</w:t>
      </w:r>
      <w:r w:rsidR="00FF1A26">
        <w:t>s</w:t>
      </w:r>
      <w:r>
        <w:t xml:space="preserve"> WriteCroissantsLines/ReadCroissantsLines</w:t>
      </w:r>
      <w:bookmarkEnd w:id="20"/>
    </w:p>
    <w:p w:rsidR="008D6307" w:rsidRDefault="00107BDF" w:rsidP="008D6307">
      <w:r>
        <w:t xml:space="preserve">Méthodes </w:t>
      </w:r>
      <w:r w:rsidRPr="00107BDF">
        <w:rPr>
          <w:i/>
          <w:lang w:val="en-GB"/>
        </w:rPr>
        <w:t>public</w:t>
      </w:r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</w:r>
      <w:r w:rsidR="00EF7BBA" w:rsidRPr="00EF7BBA">
        <w:rPr>
          <w:b/>
        </w:rPr>
        <w:fldChar w:fldCharType="separate"/>
      </w:r>
      <w:r w:rsidR="00760656" w:rsidRPr="00760656">
        <w:rPr>
          <w:b/>
        </w:rPr>
        <w:t>Méthode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Titre3"/>
      </w:pPr>
      <w:bookmarkStart w:id="21" w:name="_Ref496649436"/>
      <w:bookmarkStart w:id="22" w:name="_Ref496649041"/>
      <w:bookmarkStart w:id="23" w:name="_Toc496875774"/>
      <w:r>
        <w:lastRenderedPageBreak/>
        <w:t>Méthode ReadPersons</w:t>
      </w:r>
      <w:bookmarkEnd w:id="21"/>
      <w:bookmarkEnd w:id="23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Titre3"/>
      </w:pPr>
      <w:bookmarkStart w:id="24" w:name="_Toc496875775"/>
      <w:r>
        <w:t>Méthode GetDefaultPeople</w:t>
      </w:r>
      <w:bookmarkEnd w:id="22"/>
      <w:bookmarkEnd w:id="24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>
        <w:rPr>
          <w:b/>
        </w:rPr>
        <w:instrText xml:space="preserve"> \* MERGEFORMAT </w:instrText>
      </w:r>
      <w:r w:rsidRPr="00992B22">
        <w:rPr>
          <w:b/>
        </w:rPr>
      </w:r>
      <w:r w:rsidRPr="00992B22">
        <w:rPr>
          <w:b/>
        </w:rPr>
        <w:fldChar w:fldCharType="separate"/>
      </w:r>
      <w:r w:rsidR="00760656" w:rsidRPr="00760656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Titre1"/>
      </w:pPr>
      <w:bookmarkStart w:id="25" w:name="_Toc496875776"/>
      <w:r>
        <w:t xml:space="preserve">Dossier </w:t>
      </w:r>
      <w:r w:rsidRPr="004530A8">
        <w:rPr>
          <w:lang w:val="en-GB"/>
        </w:rPr>
        <w:t>Resources</w:t>
      </w:r>
      <w:bookmarkEnd w:id="25"/>
    </w:p>
    <w:p w:rsidR="004530A8" w:rsidRDefault="004530A8" w:rsidP="004530A8">
      <w:r>
        <w:t>Dossier contenant les fichiers annexes nécessaires au fonctionnement de l’application.</w:t>
      </w:r>
    </w:p>
    <w:p w:rsidR="004530A8" w:rsidRDefault="004530A8" w:rsidP="004530A8">
      <w:pPr>
        <w:pStyle w:val="Titre2"/>
      </w:pPr>
      <w:bookmarkStart w:id="26" w:name="_Ref496786745"/>
      <w:bookmarkStart w:id="27" w:name="_Toc496875777"/>
      <w:r>
        <w:t>Fichier EmailTemplate.tt</w:t>
      </w:r>
      <w:bookmarkEnd w:id="26"/>
      <w:bookmarkEnd w:id="27"/>
    </w:p>
    <w:p w:rsidR="008D17DC" w:rsidRDefault="008D17DC" w:rsidP="008D17DC">
      <w:r>
        <w:t>Fichier permettant la génération d’un texte au format HTML.</w:t>
      </w:r>
    </w:p>
    <w:p w:rsidR="00B34466" w:rsidRDefault="00B34466" w:rsidP="008D17DC">
      <w:r>
        <w:t>Le fichier utilise les champs passé</w:t>
      </w:r>
      <w:r w:rsidR="00EF1C4B">
        <w:t xml:space="preserve">s en paramètre du constructeur de </w:t>
      </w:r>
      <w:r w:rsidR="00EF1C4B" w:rsidRPr="00EF1C4B">
        <w:rPr>
          <w:b/>
        </w:rPr>
        <w:fldChar w:fldCharType="begin"/>
      </w:r>
      <w:r w:rsidR="00EF1C4B" w:rsidRPr="00EF1C4B">
        <w:rPr>
          <w:b/>
        </w:rPr>
        <w:instrText xml:space="preserve"> REF _Ref496788908 \h </w:instrText>
      </w:r>
      <w:r w:rsidR="00EF1C4B">
        <w:rPr>
          <w:b/>
        </w:rPr>
        <w:instrText xml:space="preserve"> \* MERGEFORMAT </w:instrText>
      </w:r>
      <w:r w:rsidR="00EF1C4B" w:rsidRPr="00EF1C4B">
        <w:rPr>
          <w:b/>
        </w:rPr>
      </w:r>
      <w:r w:rsidR="00EF1C4B" w:rsidRPr="00EF1C4B">
        <w:rPr>
          <w:b/>
        </w:rPr>
        <w:fldChar w:fldCharType="separate"/>
      </w:r>
      <w:r w:rsidR="00760656" w:rsidRPr="00760656">
        <w:rPr>
          <w:b/>
        </w:rPr>
        <w:t>Fichier EmailTemplateExtended.cs</w:t>
      </w:r>
      <w:r w:rsidR="00EF1C4B" w:rsidRPr="00EF1C4B">
        <w:rPr>
          <w:b/>
        </w:rPr>
        <w:fldChar w:fldCharType="end"/>
      </w:r>
      <w:r w:rsidR="00EF1C4B">
        <w:t xml:space="preserve"> pour générer un email conforme à ce qui est décrit dans la SF.</w:t>
      </w:r>
    </w:p>
    <w:p w:rsidR="00C95BF3" w:rsidRDefault="00C95BF3" w:rsidP="00C95BF3">
      <w:pPr>
        <w:pStyle w:val="Titre3"/>
      </w:pPr>
      <w:bookmarkStart w:id="28" w:name="_Toc496875778"/>
      <w:r>
        <w:t>Configuration</w:t>
      </w:r>
      <w:bookmarkEnd w:id="28"/>
    </w:p>
    <w:p w:rsidR="00C95BF3" w:rsidRDefault="00C95BF3" w:rsidP="00C95BF3">
      <w:pPr>
        <w:pStyle w:val="Paragraphedeliste"/>
        <w:numPr>
          <w:ilvl w:val="0"/>
          <w:numId w:val="20"/>
        </w:numPr>
      </w:pPr>
      <w:r>
        <w:t>le HTML généré doit être du HTML5 ;</w:t>
      </w:r>
    </w:p>
    <w:p w:rsidR="00C95BF3" w:rsidRDefault="00C95BF3" w:rsidP="00C95BF3">
      <w:pPr>
        <w:pStyle w:val="Paragraphedeliste"/>
        <w:numPr>
          <w:ilvl w:val="0"/>
          <w:numId w:val="20"/>
        </w:numPr>
      </w:pPr>
      <w:r>
        <w:t>le HTML doit être au format UTF-8 ;</w:t>
      </w:r>
    </w:p>
    <w:p w:rsidR="00C75065" w:rsidRDefault="00C75065" w:rsidP="00C95BF3">
      <w:pPr>
        <w:pStyle w:val="Paragraphedeliste"/>
        <w:numPr>
          <w:ilvl w:val="0"/>
          <w:numId w:val="20"/>
        </w:numPr>
      </w:pPr>
      <w:r>
        <w:t xml:space="preserve">l’accès aux images dans un email se fait par l’attribut </w:t>
      </w:r>
      <w:r w:rsidRPr="00C75065">
        <w:rPr>
          <w:i/>
        </w:rPr>
        <w:t>cid:</w:t>
      </w:r>
      <w:r>
        <w:t>. Exemple :</w:t>
      </w:r>
    </w:p>
    <w:p w:rsidR="00C75065" w:rsidRPr="00C75065" w:rsidRDefault="00C75065" w:rsidP="00C75065">
      <w:pPr>
        <w:pStyle w:val="codeTap"/>
      </w:pPr>
      <w:r>
        <w:t>&lt;img src="cid:croissantEmpty" /&gt;</w:t>
      </w:r>
    </w:p>
    <w:p w:rsidR="004530A8" w:rsidRDefault="004530A8" w:rsidP="004530A8">
      <w:pPr>
        <w:pStyle w:val="Titre2"/>
      </w:pPr>
      <w:bookmarkStart w:id="29" w:name="_Ref496786966"/>
      <w:bookmarkStart w:id="30" w:name="_Toc496875779"/>
      <w:r>
        <w:t>Fichier EmailTemplate.cs</w:t>
      </w:r>
      <w:bookmarkEnd w:id="29"/>
      <w:bookmarkEnd w:id="30"/>
    </w:p>
    <w:p w:rsidR="004530A8" w:rsidRDefault="004530A8" w:rsidP="004530A8">
      <w:r>
        <w:t xml:space="preserve">Fichier autogénéré lors de l’enregistrement de </w:t>
      </w:r>
      <w:r w:rsidRPr="004530A8">
        <w:rPr>
          <w:b/>
        </w:rPr>
        <w:fldChar w:fldCharType="begin"/>
      </w:r>
      <w:r w:rsidRPr="004530A8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4530A8">
        <w:rPr>
          <w:b/>
        </w:rPr>
      </w:r>
      <w:r w:rsidRPr="004530A8">
        <w:rPr>
          <w:b/>
        </w:rPr>
        <w:fldChar w:fldCharType="separate"/>
      </w:r>
      <w:r w:rsidR="00760656" w:rsidRPr="00760656">
        <w:rPr>
          <w:b/>
        </w:rPr>
        <w:t>Fichier EmailTemplate.tt</w:t>
      </w:r>
      <w:r w:rsidRPr="004530A8">
        <w:rPr>
          <w:b/>
        </w:rPr>
        <w:fldChar w:fldCharType="end"/>
      </w:r>
      <w:r>
        <w:t>.</w:t>
      </w:r>
    </w:p>
    <w:p w:rsidR="004530A8" w:rsidRDefault="004530A8" w:rsidP="004530A8">
      <w:r>
        <w:t>Ce fichier ne doit donc pas être modifié manuellement.</w:t>
      </w:r>
    </w:p>
    <w:p w:rsidR="002E4BE4" w:rsidRDefault="002E4BE4" w:rsidP="002E4BE4">
      <w:pPr>
        <w:pStyle w:val="Titre2"/>
      </w:pPr>
      <w:bookmarkStart w:id="31" w:name="_Ref496788908"/>
      <w:bookmarkStart w:id="32" w:name="_Toc496875780"/>
      <w:r>
        <w:t>Fichier EmailTemplateExtended.cs</w:t>
      </w:r>
      <w:bookmarkEnd w:id="31"/>
      <w:bookmarkEnd w:id="32"/>
    </w:p>
    <w:p w:rsidR="00D80B22" w:rsidRDefault="00D80B22" w:rsidP="00D80B22">
      <w:r>
        <w:t xml:space="preserve">Fichier d’extension pour la classe autogénérée </w:t>
      </w:r>
      <w:r w:rsidRPr="00D80B22">
        <w:rPr>
          <w:b/>
        </w:rPr>
        <w:fldChar w:fldCharType="begin"/>
      </w:r>
      <w:r w:rsidRPr="00D80B22">
        <w:rPr>
          <w:b/>
        </w:rPr>
        <w:instrText xml:space="preserve"> REF _Ref496786966 \h </w:instrText>
      </w:r>
      <w:r>
        <w:rPr>
          <w:b/>
        </w:rPr>
        <w:instrText xml:space="preserve"> \* MERGEFORMAT </w:instrText>
      </w:r>
      <w:r w:rsidRPr="00D80B22">
        <w:rPr>
          <w:b/>
        </w:rPr>
      </w:r>
      <w:r w:rsidRPr="00D80B22">
        <w:rPr>
          <w:b/>
        </w:rPr>
        <w:fldChar w:fldCharType="separate"/>
      </w:r>
      <w:r w:rsidR="00760656" w:rsidRPr="00760656">
        <w:rPr>
          <w:b/>
        </w:rPr>
        <w:t>Fichier EmailTemplate.cs</w:t>
      </w:r>
      <w:r w:rsidRPr="00D80B22">
        <w:rPr>
          <w:b/>
        </w:rPr>
        <w:fldChar w:fldCharType="end"/>
      </w:r>
      <w:r>
        <w:t xml:space="preserve">. Permet d’étendre cette classe </w:t>
      </w:r>
      <w:r w:rsidRPr="00D80B22">
        <w:rPr>
          <w:i/>
        </w:rPr>
        <w:t>partial</w:t>
      </w:r>
      <w:r>
        <w:t>.</w:t>
      </w:r>
    </w:p>
    <w:p w:rsidR="007D0C8A" w:rsidRDefault="007D0C8A" w:rsidP="00D80B22"/>
    <w:p w:rsidR="007D0C8A" w:rsidRDefault="007D0C8A">
      <w:r>
        <w:br w:type="page"/>
      </w:r>
    </w:p>
    <w:p w:rsidR="00D80B22" w:rsidRDefault="00F6119C" w:rsidP="00F6119C">
      <w:pPr>
        <w:pStyle w:val="Titre3"/>
      </w:pPr>
      <w:bookmarkStart w:id="33" w:name="_Toc496875781"/>
      <w:r>
        <w:lastRenderedPageBreak/>
        <w:t>Champs</w:t>
      </w:r>
      <w:bookmarkEnd w:id="33"/>
    </w:p>
    <w:p w:rsidR="00F6119C" w:rsidRDefault="00F6119C" w:rsidP="00F6119C">
      <w:pPr>
        <w:pStyle w:val="Paragraphedeliste"/>
        <w:numPr>
          <w:ilvl w:val="0"/>
          <w:numId w:val="18"/>
        </w:numPr>
      </w:pPr>
      <w:r w:rsidRPr="00F6119C">
        <w:rPr>
          <w:i/>
        </w:rPr>
        <w:t>date</w:t>
      </w:r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F6119C" w:rsidRDefault="001D228E" w:rsidP="00F6119C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 w:rsidR="00F6119C">
        <w:t> ;</w:t>
      </w:r>
    </w:p>
    <w:p w:rsidR="00F6119C" w:rsidRDefault="00F6119C" w:rsidP="00F6119C">
      <w:pPr>
        <w:pStyle w:val="Paragraphedeliste"/>
        <w:numPr>
          <w:ilvl w:val="1"/>
          <w:numId w:val="18"/>
        </w:numPr>
      </w:pPr>
      <w:r>
        <w:t>date à laquelle le rapport est traité.</w:t>
      </w:r>
    </w:p>
    <w:p w:rsidR="00F6119C" w:rsidRDefault="00F6119C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="001D228E" w:rsidRPr="001D228E">
        <w:rPr>
          <w:i/>
        </w:rPr>
        <w:t>ItemsChangeObservableCollection&lt;Line&gt;</w:t>
      </w:r>
      <w:r w:rsidR="001D228E"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>
        <w:t>liste des lignes à afficher dans le rapport.</w:t>
      </w:r>
    </w:p>
    <w:p w:rsidR="001D228E" w:rsidRDefault="001D228E" w:rsidP="001D228E">
      <w:pPr>
        <w:pStyle w:val="Titre3"/>
      </w:pPr>
      <w:bookmarkStart w:id="34" w:name="_Ref496788874"/>
      <w:bookmarkStart w:id="35" w:name="_Toc496875782"/>
      <w:r>
        <w:t>Constructeurs</w:t>
      </w:r>
      <w:bookmarkEnd w:id="34"/>
      <w:bookmarkEnd w:id="35"/>
    </w:p>
    <w:p w:rsidR="001D228E" w:rsidRDefault="001D228E" w:rsidP="001D228E">
      <w:r>
        <w:t>Un seul constructeur à ajouter : le constructeur prend 2 paramètres :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r w:rsidRPr="00F6119C">
        <w:rPr>
          <w:i/>
        </w:rPr>
        <w:t>date</w:t>
      </w:r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>
        <w:t>date à laquelle le rapport est traité.</w:t>
      </w:r>
    </w:p>
    <w:p w:rsidR="001D228E" w:rsidRDefault="001D228E" w:rsidP="001D228E">
      <w:pPr>
        <w:pStyle w:val="Paragraphedeliste"/>
        <w:numPr>
          <w:ilvl w:val="0"/>
          <w:numId w:val="18"/>
        </w:numPr>
      </w:pPr>
      <w:r w:rsidRPr="001D228E">
        <w:rPr>
          <w:lang w:val="en-GB"/>
        </w:rPr>
        <w:t>lines</w:t>
      </w:r>
      <w:r>
        <w:t xml:space="preserve">, de type </w:t>
      </w:r>
      <w:r w:rsidRPr="001D228E">
        <w:rPr>
          <w:i/>
        </w:rPr>
        <w:t>ItemsChangeObservableCollection&lt;Line&gt;</w:t>
      </w:r>
      <w:r>
        <w:t> :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 w:rsidRPr="001D228E">
        <w:rPr>
          <w:i/>
          <w:lang w:val="en-GB"/>
        </w:rPr>
        <w:t>private</w:t>
      </w:r>
      <w:r>
        <w:t> ;</w:t>
      </w:r>
    </w:p>
    <w:p w:rsidR="001D228E" w:rsidRDefault="001D228E" w:rsidP="001D228E">
      <w:pPr>
        <w:pStyle w:val="Paragraphedeliste"/>
        <w:numPr>
          <w:ilvl w:val="1"/>
          <w:numId w:val="18"/>
        </w:numPr>
      </w:pPr>
      <w:r>
        <w:t>liste des lignes à afficher dans le rapport.</w:t>
      </w:r>
    </w:p>
    <w:p w:rsidR="001D228E" w:rsidRPr="001D228E" w:rsidRDefault="001D228E" w:rsidP="001D228E">
      <w:r>
        <w:t>Le constructeur s’occupe juste de valoriser ses champs avec ce qui lui est transmis en paramètre.</w:t>
      </w:r>
      <w:r w:rsidR="000F7F06">
        <w:t xml:space="preserve"> Ainsi, les paramètres deviennent accessibles dans </w:t>
      </w:r>
      <w:r w:rsidR="000F7F06" w:rsidRPr="000F7F06">
        <w:rPr>
          <w:b/>
        </w:rPr>
        <w:fldChar w:fldCharType="begin"/>
      </w:r>
      <w:r w:rsidR="000F7F06" w:rsidRPr="000F7F06">
        <w:rPr>
          <w:b/>
        </w:rPr>
        <w:instrText xml:space="preserve"> REF _Ref496786745 \h </w:instrText>
      </w:r>
      <w:r w:rsidR="000F7F06">
        <w:rPr>
          <w:b/>
        </w:rPr>
        <w:instrText xml:space="preserve"> \* MERGEFORMAT </w:instrText>
      </w:r>
      <w:r w:rsidR="000F7F06" w:rsidRPr="000F7F06">
        <w:rPr>
          <w:b/>
        </w:rPr>
      </w:r>
      <w:r w:rsidR="000F7F06" w:rsidRPr="000F7F06">
        <w:rPr>
          <w:b/>
        </w:rPr>
        <w:fldChar w:fldCharType="separate"/>
      </w:r>
      <w:r w:rsidR="00760656" w:rsidRPr="00760656">
        <w:rPr>
          <w:b/>
        </w:rPr>
        <w:t>Fichier EmailTemplate.tt</w:t>
      </w:r>
      <w:r w:rsidR="000F7F06" w:rsidRPr="000F7F06">
        <w:rPr>
          <w:b/>
        </w:rPr>
        <w:fldChar w:fldCharType="end"/>
      </w:r>
      <w:r w:rsidR="000F7F06">
        <w:t>.</w:t>
      </w:r>
    </w:p>
    <w:p w:rsidR="00197FA1" w:rsidRDefault="00197FA1" w:rsidP="00197FA1">
      <w:pPr>
        <w:pStyle w:val="Titre1"/>
        <w:rPr>
          <w:lang w:val="en-GB"/>
        </w:rPr>
      </w:pPr>
      <w:bookmarkStart w:id="36" w:name="_Toc496875783"/>
      <w:r>
        <w:t xml:space="preserve">Dossier </w:t>
      </w:r>
      <w:r w:rsidRPr="004530A8">
        <w:rPr>
          <w:lang w:val="en-GB"/>
        </w:rPr>
        <w:t>Utils</w:t>
      </w:r>
      <w:bookmarkEnd w:id="36"/>
    </w:p>
    <w:p w:rsidR="00166456" w:rsidRDefault="00166456" w:rsidP="00166456">
      <w:r w:rsidRPr="00166456">
        <w:t>Dossier contenant les classes</w:t>
      </w:r>
      <w:r>
        <w:t xml:space="preserve"> utilitaires.</w:t>
      </w:r>
    </w:p>
    <w:p w:rsidR="00C31558" w:rsidRDefault="00C31558" w:rsidP="00C31558">
      <w:pPr>
        <w:pStyle w:val="Titre2"/>
      </w:pPr>
      <w:bookmarkStart w:id="37" w:name="_Toc496875784"/>
      <w:r>
        <w:t>Fichier Enums.cs</w:t>
      </w:r>
      <w:bookmarkEnd w:id="37"/>
    </w:p>
    <w:p w:rsidR="00EF3BB1" w:rsidRDefault="00EF3BB1" w:rsidP="00EF3BB1">
      <w:r>
        <w:t xml:space="preserve">Fichier contenant les types </w:t>
      </w:r>
      <w:r w:rsidRPr="00EF3BB1">
        <w:rPr>
          <w:i/>
        </w:rPr>
        <w:t>enum</w:t>
      </w:r>
      <w:r>
        <w:t xml:space="preserve"> nécessaires à l’application.</w:t>
      </w:r>
    </w:p>
    <w:p w:rsidR="00EF3BB1" w:rsidRDefault="00EF3BB1" w:rsidP="00EF3BB1">
      <w:pPr>
        <w:pStyle w:val="Titre3"/>
      </w:pPr>
      <w:bookmarkStart w:id="38" w:name="_Toc496875785"/>
      <w:r>
        <w:t>SortDirection</w:t>
      </w:r>
      <w:bookmarkEnd w:id="38"/>
    </w:p>
    <w:p w:rsidR="00EF3BB1" w:rsidRDefault="00EF3BB1" w:rsidP="00EF3BB1">
      <w:r>
        <w:t>Enum décrivant le sens de tri pour une collection :</w:t>
      </w:r>
    </w:p>
    <w:p w:rsidR="00EF3BB1" w:rsidRDefault="00EF3BB1" w:rsidP="00EF3BB1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Ascending</w:t>
      </w:r>
      <w:r>
        <w:t> : le tri se fait de manière croissante ;</w:t>
      </w:r>
    </w:p>
    <w:p w:rsidR="00EF3BB1" w:rsidRPr="00EF3BB1" w:rsidRDefault="00EF3BB1" w:rsidP="00EF3BB1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Descending</w:t>
      </w:r>
      <w:r>
        <w:t> : le tri se fait de manière décroissante.</w:t>
      </w:r>
    </w:p>
    <w:p w:rsidR="00C31558" w:rsidRDefault="00C31558" w:rsidP="00C31558">
      <w:pPr>
        <w:pStyle w:val="Titre2"/>
      </w:pPr>
      <w:bookmarkStart w:id="39" w:name="_Toc496875786"/>
      <w:r>
        <w:t>Fichier Extensions.cs</w:t>
      </w:r>
      <w:bookmarkEnd w:id="39"/>
    </w:p>
    <w:p w:rsidR="00B0107A" w:rsidRDefault="00B0107A" w:rsidP="00B0107A">
      <w:r>
        <w:t>Fichier contenant les extensions nécessaires à l’application.</w:t>
      </w:r>
    </w:p>
    <w:p w:rsidR="00D12E53" w:rsidRDefault="00D12E53" w:rsidP="00D12E53">
      <w:pPr>
        <w:pStyle w:val="Titre3"/>
      </w:pPr>
      <w:bookmarkStart w:id="40" w:name="_Toc496875787"/>
      <w:r>
        <w:t xml:space="preserve">Méthode </w:t>
      </w:r>
      <w:r w:rsidRPr="00D12E53">
        <w:t>BubbleSort&lt;T&gt;(</w:t>
      </w:r>
      <w:r w:rsidRPr="00263C0D">
        <w:rPr>
          <w:lang w:val="en-GB"/>
        </w:rPr>
        <w:t>this</w:t>
      </w:r>
      <w:r w:rsidRPr="00D12E53">
        <w:t xml:space="preserve"> ObservableCollection&lt;T&gt; collection) </w:t>
      </w:r>
      <w:r w:rsidRPr="00263C0D">
        <w:rPr>
          <w:lang w:val="en-GB"/>
        </w:rPr>
        <w:t>where</w:t>
      </w:r>
      <w:r w:rsidRPr="00D12E53">
        <w:t xml:space="preserve"> T : IComparable&lt;T&gt;</w:t>
      </w:r>
      <w:bookmarkEnd w:id="40"/>
    </w:p>
    <w:p w:rsidR="00D12E53" w:rsidRDefault="00D12E53" w:rsidP="00D12E53">
      <w:r>
        <w:t xml:space="preserve">Méthode </w:t>
      </w:r>
      <w:r w:rsidR="00263C0D">
        <w:t xml:space="preserve">d’extension pour un type </w:t>
      </w:r>
      <w:r w:rsidR="00263C0D" w:rsidRPr="00263C0D">
        <w:rPr>
          <w:i/>
        </w:rPr>
        <w:t>ObservableCollection&lt;T&gt;</w:t>
      </w:r>
      <w:r w:rsidR="00263C0D">
        <w:t>.</w:t>
      </w:r>
    </w:p>
    <w:p w:rsidR="00263C0D" w:rsidRDefault="00263C0D" w:rsidP="00D12E53">
      <w:r>
        <w:t xml:space="preserve">Appelle </w:t>
      </w:r>
      <w:r w:rsidRPr="00263C0D">
        <w:rPr>
          <w:b/>
        </w:rPr>
        <w:fldChar w:fldCharType="begin"/>
      </w:r>
      <w:r w:rsidRPr="00263C0D">
        <w:rPr>
          <w:b/>
        </w:rPr>
        <w:instrText xml:space="preserve"> REF _Ref496813927 \h </w:instrText>
      </w:r>
      <w:r>
        <w:rPr>
          <w:b/>
        </w:rPr>
        <w:instrText xml:space="preserve"> \* MERGEFORMAT </w:instrText>
      </w:r>
      <w:r w:rsidRPr="00263C0D">
        <w:rPr>
          <w:b/>
        </w:rPr>
      </w:r>
      <w:r w:rsidRPr="00263C0D">
        <w:rPr>
          <w:b/>
        </w:rPr>
        <w:fldChar w:fldCharType="separate"/>
      </w:r>
      <w:r w:rsidR="00760656" w:rsidRPr="00760656">
        <w:rPr>
          <w:b/>
        </w:rPr>
        <w:t>Méthode BubbleSort&lt;T&gt;(</w:t>
      </w:r>
      <w:r w:rsidR="00760656" w:rsidRPr="00760656">
        <w:rPr>
          <w:b/>
          <w:lang w:val="en-GB"/>
        </w:rPr>
        <w:t>this</w:t>
      </w:r>
      <w:r w:rsidR="00760656" w:rsidRPr="00760656">
        <w:rPr>
          <w:b/>
        </w:rPr>
        <w:t xml:space="preserve"> ObservableCollection&lt;T&gt; collection, SortDirection? sortDirection) </w:t>
      </w:r>
      <w:r w:rsidR="00760656" w:rsidRPr="00760656">
        <w:rPr>
          <w:b/>
          <w:lang w:val="en-GB"/>
        </w:rPr>
        <w:t>where</w:t>
      </w:r>
      <w:r w:rsidR="00760656" w:rsidRPr="00760656">
        <w:rPr>
          <w:b/>
        </w:rPr>
        <w:t xml:space="preserve"> T : IComparable&lt;T&gt;</w:t>
      </w:r>
      <w:r w:rsidRPr="00263C0D">
        <w:rPr>
          <w:b/>
        </w:rPr>
        <w:fldChar w:fldCharType="end"/>
      </w:r>
      <w:r>
        <w:t xml:space="preserve"> avec le paramètre </w:t>
      </w:r>
      <w:r w:rsidRPr="00263C0D">
        <w:rPr>
          <w:i/>
        </w:rPr>
        <w:t>SortDirection.Ascending</w:t>
      </w:r>
      <w:r>
        <w:t>.</w:t>
      </w:r>
    </w:p>
    <w:p w:rsidR="00E542CD" w:rsidRDefault="00E542CD">
      <w:r>
        <w:br w:type="page"/>
      </w:r>
    </w:p>
    <w:p w:rsidR="00263C0D" w:rsidRDefault="00263C0D" w:rsidP="00263C0D">
      <w:pPr>
        <w:pStyle w:val="Titre3"/>
      </w:pPr>
      <w:bookmarkStart w:id="41" w:name="_Ref496813927"/>
      <w:bookmarkStart w:id="42" w:name="_Toc496875788"/>
      <w:r>
        <w:lastRenderedPageBreak/>
        <w:t xml:space="preserve">Méthode </w:t>
      </w:r>
      <w:r w:rsidRPr="00263C0D">
        <w:t>BubbleSort&lt;T&gt;(</w:t>
      </w:r>
      <w:r w:rsidRPr="00263C0D">
        <w:rPr>
          <w:lang w:val="en-GB"/>
        </w:rPr>
        <w:t>this</w:t>
      </w:r>
      <w:r w:rsidRPr="00263C0D">
        <w:t xml:space="preserve"> ObservableCollection&lt;T&gt; collection, SortDirection? sortDirection) </w:t>
      </w:r>
      <w:r w:rsidRPr="00263C0D">
        <w:rPr>
          <w:lang w:val="en-GB"/>
        </w:rPr>
        <w:t>where</w:t>
      </w:r>
      <w:r w:rsidRPr="00263C0D">
        <w:t xml:space="preserve"> T : IComparable&lt;T&gt;</w:t>
      </w:r>
      <w:bookmarkEnd w:id="41"/>
      <w:bookmarkEnd w:id="42"/>
    </w:p>
    <w:p w:rsidR="00E542CD" w:rsidRDefault="00E542CD" w:rsidP="00E542CD">
      <w:r>
        <w:t xml:space="preserve">Méthode d’extension pour un type </w:t>
      </w:r>
      <w:r w:rsidRPr="00263C0D">
        <w:rPr>
          <w:i/>
        </w:rPr>
        <w:t>ObservableCollection&lt;T&gt;</w:t>
      </w:r>
      <w:r>
        <w:t>.</w:t>
      </w:r>
    </w:p>
    <w:p w:rsidR="00263C0D" w:rsidRPr="00E542CD" w:rsidRDefault="00E542CD" w:rsidP="00263C0D">
      <w:r>
        <w:t xml:space="preserve">Tri une collection de type </w:t>
      </w:r>
      <w:r w:rsidRPr="00263C0D">
        <w:rPr>
          <w:i/>
        </w:rPr>
        <w:t>ObservableCollection&lt;T&gt;</w:t>
      </w:r>
      <w:r>
        <w:t xml:space="preserve"> selon l’ordre demandé par </w:t>
      </w:r>
      <w:r w:rsidRPr="00E542CD">
        <w:rPr>
          <w:i/>
        </w:rPr>
        <w:t>sortDirection</w:t>
      </w:r>
      <w:r>
        <w:t xml:space="preserve">. Si </w:t>
      </w:r>
      <w:r w:rsidRPr="00E542CD">
        <w:rPr>
          <w:i/>
        </w:rPr>
        <w:t>sortDirection</w:t>
      </w:r>
      <w:r>
        <w:t xml:space="preserve"> est null, le tri se fait de manière croissante.</w:t>
      </w:r>
    </w:p>
    <w:p w:rsidR="00C31558" w:rsidRDefault="00C31558" w:rsidP="00C31558">
      <w:pPr>
        <w:pStyle w:val="Titre2"/>
      </w:pPr>
      <w:bookmarkStart w:id="43" w:name="_Toc496875789"/>
      <w:r>
        <w:t>Fichier ItemsChangeObservableCollection.cs</w:t>
      </w:r>
      <w:bookmarkEnd w:id="43"/>
    </w:p>
    <w:p w:rsidR="003C2E07" w:rsidRDefault="003C2E07" w:rsidP="003C2E07">
      <w:r>
        <w:t xml:space="preserve">Fichier permettant de </w:t>
      </w:r>
      <w:r w:rsidR="00815979">
        <w:t>notifier une collection lorsqu’un élément de celle-ci change. En effet, par défaut, lorsque ceci arrive, la collection n’est pas notifiée et l’interface graphique, par exemple, n’est pas mise à jour.</w:t>
      </w:r>
    </w:p>
    <w:p w:rsidR="007D6F67" w:rsidRDefault="007D6F67" w:rsidP="003C2E07">
      <w:r>
        <w:t>Son implémentation est reprise de ce projet :</w:t>
      </w:r>
    </w:p>
    <w:p w:rsidR="007D6F67" w:rsidRDefault="00E644C8" w:rsidP="007D6F67">
      <w:pPr>
        <w:pStyle w:val="Paragraphedeliste"/>
        <w:numPr>
          <w:ilvl w:val="0"/>
          <w:numId w:val="22"/>
        </w:numPr>
      </w:pPr>
      <w:hyperlink r:id="rId7" w:history="1">
        <w:r w:rsidR="007D6F67" w:rsidRPr="00BE60CD">
          <w:rPr>
            <w:rStyle w:val="Lienhypertexte"/>
          </w:rPr>
          <w:t>https://www.codeproject.com/tips/694370/how-to-listen-to-property-chang</w:t>
        </w:r>
      </w:hyperlink>
      <w:r w:rsidR="007D6F67">
        <w:t>.</w:t>
      </w:r>
    </w:p>
    <w:p w:rsidR="00203C22" w:rsidRDefault="00203C22" w:rsidP="00203C22">
      <w:pPr>
        <w:pStyle w:val="Titre1"/>
      </w:pPr>
      <w:bookmarkStart w:id="44" w:name="_Toc496875790"/>
      <w:r>
        <w:t>Dossier Model</w:t>
      </w:r>
      <w:bookmarkEnd w:id="44"/>
    </w:p>
    <w:p w:rsidR="007D6F67" w:rsidRDefault="007D6F67" w:rsidP="007D6F67">
      <w:r>
        <w:t>Dossier contenant les modèles.</w:t>
      </w:r>
    </w:p>
    <w:p w:rsidR="00C30336" w:rsidRDefault="00C30336" w:rsidP="007D6F67">
      <w:pPr>
        <w:pStyle w:val="Titre2"/>
      </w:pPr>
      <w:bookmarkStart w:id="45" w:name="_Toc496875791"/>
      <w:r>
        <w:t>Fichier Person.cs</w:t>
      </w:r>
      <w:bookmarkEnd w:id="45"/>
    </w:p>
    <w:p w:rsidR="00C30336" w:rsidRDefault="00C30336" w:rsidP="00C30336">
      <w:r>
        <w:t>Fichier représentant une personne.</w:t>
      </w:r>
    </w:p>
    <w:p w:rsidR="00763C1F" w:rsidRDefault="00763C1F" w:rsidP="00763C1F">
      <w:pPr>
        <w:pStyle w:val="Titre3"/>
      </w:pPr>
      <w:bookmarkStart w:id="46" w:name="_Toc496875792"/>
      <w:r>
        <w:t>Interfaces</w:t>
      </w:r>
      <w:bookmarkEnd w:id="46"/>
    </w:p>
    <w:p w:rsidR="00C30336" w:rsidRDefault="00F24064" w:rsidP="00C30336">
      <w:r>
        <w:t>Cette classe implémentent les interfaces suivantes :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IComparable&lt;Person&gt;</w:t>
      </w:r>
      <w:r>
        <w:t> ;</w:t>
      </w:r>
    </w:p>
    <w:p w:rsidR="00F24064" w:rsidRDefault="00F24064" w:rsidP="00F24064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 w:rsidR="00440A01">
        <w:t>.</w:t>
      </w:r>
    </w:p>
    <w:p w:rsidR="00763C1F" w:rsidRDefault="00763C1F" w:rsidP="00763C1F">
      <w:pPr>
        <w:pStyle w:val="Titre3"/>
      </w:pPr>
      <w:bookmarkStart w:id="47" w:name="_Toc496875793"/>
      <w:r>
        <w:t>Propriétés</w:t>
      </w:r>
      <w:bookmarkEnd w:id="47"/>
    </w:p>
    <w:p w:rsidR="00763C1F" w:rsidRDefault="00763C1F" w:rsidP="00763C1F">
      <w:pPr>
        <w:pStyle w:val="Paragraphedeliste"/>
        <w:numPr>
          <w:ilvl w:val="0"/>
          <w:numId w:val="23"/>
        </w:numPr>
      </w:pPr>
      <w:r w:rsidRPr="00763C1F">
        <w:rPr>
          <w:i/>
        </w:rPr>
        <w:t>FirstName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763C1F">
      <w:pPr>
        <w:pStyle w:val="Paragraphedeliste"/>
        <w:numPr>
          <w:ilvl w:val="1"/>
          <w:numId w:val="23"/>
        </w:numPr>
      </w:pPr>
      <w:r>
        <w:t>prénom d’une personne.</w:t>
      </w:r>
    </w:p>
    <w:p w:rsidR="00763C1F" w:rsidRDefault="00763C1F" w:rsidP="00763C1F">
      <w:pPr>
        <w:pStyle w:val="Paragraphedeliste"/>
        <w:numPr>
          <w:ilvl w:val="0"/>
          <w:numId w:val="23"/>
        </w:numPr>
      </w:pPr>
      <w:r w:rsidRPr="00763C1F">
        <w:rPr>
          <w:i/>
        </w:rPr>
        <w:t>LastName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763C1F">
      <w:pPr>
        <w:pStyle w:val="Paragraphedeliste"/>
        <w:numPr>
          <w:ilvl w:val="1"/>
          <w:numId w:val="23"/>
        </w:numPr>
      </w:pPr>
      <w:r>
        <w:t>nom d’une personne.</w:t>
      </w:r>
    </w:p>
    <w:p w:rsidR="004D1854" w:rsidRDefault="004D1854" w:rsidP="004D1854">
      <w:pPr>
        <w:pStyle w:val="Paragraphedeliste"/>
        <w:numPr>
          <w:ilvl w:val="0"/>
          <w:numId w:val="23"/>
        </w:numPr>
      </w:pPr>
      <w:r w:rsidRPr="004D1854">
        <w:rPr>
          <w:i/>
        </w:rPr>
        <w:t>PersoId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4D1854">
      <w:pPr>
        <w:pStyle w:val="Paragraphedeliste"/>
        <w:numPr>
          <w:ilvl w:val="1"/>
          <w:numId w:val="23"/>
        </w:numPr>
      </w:pPr>
      <w:r>
        <w:t>persoid d’une personne.</w:t>
      </w:r>
    </w:p>
    <w:p w:rsidR="004D1854" w:rsidRDefault="004D1854" w:rsidP="004D1854">
      <w:pPr>
        <w:pStyle w:val="Paragraphedeliste"/>
        <w:numPr>
          <w:ilvl w:val="0"/>
          <w:numId w:val="23"/>
        </w:numPr>
      </w:pPr>
      <w:r w:rsidRPr="00447549">
        <w:rPr>
          <w:i/>
        </w:rPr>
        <w:t>Email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4D1854">
      <w:pPr>
        <w:pStyle w:val="Paragraphedeliste"/>
        <w:numPr>
          <w:ilvl w:val="1"/>
          <w:numId w:val="23"/>
        </w:numPr>
      </w:pPr>
      <w:r>
        <w:t>email d’une personne.</w:t>
      </w:r>
    </w:p>
    <w:p w:rsidR="00447549" w:rsidRDefault="004F1028" w:rsidP="00447549">
      <w:r>
        <w:t xml:space="preserve">Lors de la mise à jour de chaque propriété, un appel à </w:t>
      </w:r>
      <w:r w:rsidRPr="004F1028">
        <w:rPr>
          <w:b/>
        </w:rPr>
        <w:fldChar w:fldCharType="begin"/>
      </w:r>
      <w:r w:rsidRPr="004F1028">
        <w:rPr>
          <w:b/>
        </w:rPr>
        <w:instrText xml:space="preserve"> REF _Ref496816017 \h </w:instrText>
      </w:r>
      <w:r>
        <w:rPr>
          <w:b/>
        </w:rPr>
        <w:instrText xml:space="preserve"> \* MERGEFORMAT </w:instrText>
      </w:r>
      <w:r w:rsidRPr="004F1028">
        <w:rPr>
          <w:b/>
        </w:rPr>
      </w:r>
      <w:r w:rsidRPr="004F1028">
        <w:rPr>
          <w:b/>
        </w:rPr>
        <w:fldChar w:fldCharType="separate"/>
      </w:r>
      <w:r w:rsidR="00760656" w:rsidRPr="00760656">
        <w:rPr>
          <w:b/>
        </w:rPr>
        <w:t xml:space="preserve">Méthode SetProperty&lt;T&gt;(ref T </w:t>
      </w:r>
      <w:r w:rsidR="00760656" w:rsidRPr="00760656">
        <w:rPr>
          <w:b/>
          <w:lang w:val="en-GB"/>
        </w:rPr>
        <w:t>storage</w:t>
      </w:r>
      <w:r w:rsidR="00760656" w:rsidRPr="00760656">
        <w:rPr>
          <w:b/>
        </w:rPr>
        <w:t>, T value, [CallerMemberName]string propertyName = null)</w:t>
      </w:r>
      <w:r w:rsidRPr="004F1028">
        <w:rPr>
          <w:b/>
        </w:rPr>
        <w:fldChar w:fldCharType="end"/>
      </w:r>
      <w:r>
        <w:t xml:space="preserve"> doit être réalisé.</w:t>
      </w:r>
    </w:p>
    <w:p w:rsidR="006114FD" w:rsidRDefault="006114FD">
      <w:r>
        <w:br w:type="page"/>
      </w:r>
    </w:p>
    <w:p w:rsidR="006114FD" w:rsidRDefault="006114FD" w:rsidP="006114FD">
      <w:pPr>
        <w:pStyle w:val="Titre3"/>
      </w:pPr>
      <w:bookmarkStart w:id="48" w:name="_Hlk496874386"/>
      <w:bookmarkStart w:id="49" w:name="_Toc496875794"/>
      <w:r>
        <w:lastRenderedPageBreak/>
        <w:t>Membre</w:t>
      </w:r>
      <w:bookmarkEnd w:id="49"/>
    </w:p>
    <w:p w:rsidR="006114FD" w:rsidRDefault="006114FD" w:rsidP="006114FD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6114FD" w:rsidRDefault="006114FD" w:rsidP="006114FD">
      <w:pPr>
        <w:pStyle w:val="Paragraphedeliste"/>
        <w:numPr>
          <w:ilvl w:val="1"/>
          <w:numId w:val="25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6114FD" w:rsidRPr="006114FD" w:rsidRDefault="006114FD" w:rsidP="006114FD">
      <w:pPr>
        <w:pStyle w:val="Paragraphedeliste"/>
        <w:numPr>
          <w:ilvl w:val="1"/>
          <w:numId w:val="25"/>
        </w:numPr>
      </w:pPr>
      <w:r>
        <w:t xml:space="preserve">évènement à </w:t>
      </w:r>
      <w:r w:rsidR="00240FF2">
        <w:t>déclencher lorsque une personne change.</w:t>
      </w:r>
    </w:p>
    <w:p w:rsidR="00BF1BFF" w:rsidRDefault="00BF1BFF" w:rsidP="00BF1BFF">
      <w:pPr>
        <w:pStyle w:val="Titre3"/>
      </w:pPr>
      <w:bookmarkStart w:id="50" w:name="_Toc496875795"/>
      <w:r>
        <w:t>Constructeur par défaut</w:t>
      </w:r>
      <w:bookmarkEnd w:id="50"/>
    </w:p>
    <w:p w:rsidR="00BF1BFF" w:rsidRDefault="00BF1BFF" w:rsidP="00BF1BFF">
      <w:r>
        <w:t>Le constructeur par défaut est obligatoire pour assurer une sérialisation correcte. Ce constructeur est vide.</w:t>
      </w:r>
    </w:p>
    <w:p w:rsidR="00BF1BFF" w:rsidRDefault="00BF1BFF" w:rsidP="00BF1BFF">
      <w:pPr>
        <w:pStyle w:val="Titre3"/>
      </w:pPr>
      <w:bookmarkStart w:id="51" w:name="_Toc496875796"/>
      <w:bookmarkEnd w:id="48"/>
      <w:r>
        <w:t xml:space="preserve">Constructeur </w:t>
      </w:r>
      <w:r w:rsidRPr="00BF1BFF">
        <w:t>Person(string firstName, string lastName)</w:t>
      </w:r>
      <w:bookmarkEnd w:id="51"/>
    </w:p>
    <w:p w:rsidR="00BF1BFF" w:rsidRDefault="00BF1BFF" w:rsidP="00BF1BFF">
      <w:r>
        <w:t>Valorisation des propriétés idoine</w:t>
      </w:r>
      <w:r w:rsidR="003376D5">
        <w:t>s</w:t>
      </w:r>
      <w:r>
        <w:t>.</w:t>
      </w:r>
    </w:p>
    <w:p w:rsidR="00ED5F92" w:rsidRDefault="00F6638F" w:rsidP="00ED5F92">
      <w:pPr>
        <w:pStyle w:val="Titre3"/>
      </w:pPr>
      <w:bookmarkStart w:id="52" w:name="_Toc496875797"/>
      <w:r>
        <w:t xml:space="preserve">Constructeur </w:t>
      </w:r>
      <w:r w:rsidR="00ED5F92" w:rsidRPr="00ED5F92">
        <w:t>Person(string firstName, string lastName, string email)</w:t>
      </w:r>
      <w:bookmarkEnd w:id="52"/>
    </w:p>
    <w:p w:rsidR="00ED5F92" w:rsidRDefault="00ED5F92" w:rsidP="00ED5F92">
      <w:r>
        <w:t>Valorisation des propriétés idoine</w:t>
      </w:r>
      <w:r w:rsidR="003376D5">
        <w:t>s</w:t>
      </w:r>
      <w:r>
        <w:t>.</w:t>
      </w:r>
    </w:p>
    <w:p w:rsidR="00E56DFD" w:rsidRDefault="00E56DFD" w:rsidP="00E56DFD">
      <w:pPr>
        <w:pStyle w:val="Titre3"/>
      </w:pPr>
      <w:bookmarkStart w:id="53" w:name="_Toc496875798"/>
      <w:r>
        <w:t xml:space="preserve">Constructeur </w:t>
      </w:r>
      <w:r w:rsidRPr="00E56DFD">
        <w:t>Person(string firstName, string lastName, string persoId, string email)</w:t>
      </w:r>
      <w:bookmarkEnd w:id="53"/>
    </w:p>
    <w:p w:rsidR="00E56DFD" w:rsidRDefault="00E56DFD" w:rsidP="00E56DFD">
      <w:r>
        <w:t>Valorisation des propriétés idoine</w:t>
      </w:r>
      <w:r w:rsidR="003376D5">
        <w:t>s</w:t>
      </w:r>
      <w:r>
        <w:t>.</w:t>
      </w:r>
    </w:p>
    <w:p w:rsidR="006E2B1B" w:rsidRDefault="006E2B1B" w:rsidP="006E2B1B">
      <w:pPr>
        <w:pStyle w:val="Titre3"/>
      </w:pPr>
      <w:bookmarkStart w:id="54" w:name="_Toc496875799"/>
      <w:r>
        <w:t xml:space="preserve">Constructeur </w:t>
      </w:r>
      <w:r w:rsidRPr="006E2B1B">
        <w:t xml:space="preserve">Person(SerializationInfo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54"/>
    </w:p>
    <w:p w:rsidR="006E2B1B" w:rsidRDefault="006E2B1B" w:rsidP="006E2B1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6E2B1B" w:rsidRDefault="00400B06" w:rsidP="006E2B1B">
      <w:r>
        <w:t xml:space="preserve">Désérialisation des propriétés ; cf. </w:t>
      </w:r>
      <w:hyperlink r:id="rId8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A16468" w:rsidRDefault="00A16468" w:rsidP="00A16468">
      <w:pPr>
        <w:pStyle w:val="Titre3"/>
      </w:pPr>
      <w:bookmarkStart w:id="55" w:name="_Toc496875800"/>
      <w:r>
        <w:t>Méthode ToString</w:t>
      </w:r>
      <w:bookmarkEnd w:id="55"/>
    </w:p>
    <w:p w:rsidR="00A16468" w:rsidRDefault="00A16468" w:rsidP="00A16468">
      <w:r>
        <w:t>Permet de générer une représentation d’une personne sous forme de string :</w:t>
      </w:r>
    </w:p>
    <w:p w:rsidR="00A16468" w:rsidRDefault="00A16468" w:rsidP="00A16468">
      <w:pPr>
        <w:pStyle w:val="Paragraphedeliste"/>
        <w:numPr>
          <w:ilvl w:val="0"/>
          <w:numId w:val="24"/>
        </w:numPr>
      </w:pPr>
      <w:r w:rsidRPr="00A16468">
        <w:rPr>
          <w:i/>
        </w:rPr>
        <w:t>FirstName</w:t>
      </w:r>
      <w:r w:rsidRPr="00A16468">
        <w:t xml:space="preserve"> + " " + </w:t>
      </w:r>
      <w:r w:rsidRPr="00A16468">
        <w:rPr>
          <w:i/>
        </w:rPr>
        <w:t>LastName</w:t>
      </w:r>
      <w:r>
        <w:t>.</w:t>
      </w:r>
    </w:p>
    <w:p w:rsidR="0026457A" w:rsidRDefault="0026457A" w:rsidP="0026457A">
      <w:pPr>
        <w:pStyle w:val="Titre3"/>
      </w:pPr>
      <w:bookmarkStart w:id="56" w:name="_Toc496875801"/>
      <w:r>
        <w:t xml:space="preserve">Méthode </w:t>
      </w:r>
      <w:r w:rsidRPr="0026457A">
        <w:t xml:space="preserve">GetObjectData(SerializationInfo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56"/>
    </w:p>
    <w:p w:rsidR="0026457A" w:rsidRDefault="0026457A" w:rsidP="0026457A">
      <w:r>
        <w:t xml:space="preserve">Méthode permettant de désérialiser un objet de type </w:t>
      </w:r>
      <w:r w:rsidRPr="0026457A">
        <w:rPr>
          <w:i/>
        </w:rPr>
        <w:t>Person</w:t>
      </w:r>
      <w:r>
        <w:t>.</w:t>
      </w:r>
    </w:p>
    <w:p w:rsidR="0026457A" w:rsidRDefault="0026457A" w:rsidP="0026457A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26457A" w:rsidRDefault="0026457A" w:rsidP="0026457A">
      <w:r>
        <w:t xml:space="preserve">Cf. </w:t>
      </w:r>
      <w:hyperlink r:id="rId9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0783E" w:rsidRDefault="0050783E">
      <w:r>
        <w:br w:type="page"/>
      </w:r>
    </w:p>
    <w:p w:rsidR="0054506F" w:rsidRDefault="0054506F" w:rsidP="0054506F">
      <w:pPr>
        <w:pStyle w:val="Titre3"/>
      </w:pPr>
      <w:bookmarkStart w:id="57" w:name="_Toc496875802"/>
      <w:r>
        <w:lastRenderedPageBreak/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57"/>
    </w:p>
    <w:p w:rsidR="0054506F" w:rsidRDefault="0054506F" w:rsidP="0054506F">
      <w:r>
        <w:t xml:space="preserve">Méthode permettant de désérialiser un objet de type </w:t>
      </w:r>
      <w:r w:rsidRPr="0026457A">
        <w:rPr>
          <w:i/>
        </w:rPr>
        <w:t>Person</w:t>
      </w:r>
      <w:r>
        <w:t>.</w:t>
      </w:r>
    </w:p>
    <w:p w:rsidR="0054506F" w:rsidRDefault="0054506F" w:rsidP="0054506F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06F" w:rsidRDefault="0054506F" w:rsidP="0054506F">
      <w:r>
        <w:t xml:space="preserve">Cf. </w:t>
      </w:r>
      <w:hyperlink r:id="rId10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06F" w:rsidRDefault="00984FB4" w:rsidP="00984FB4">
      <w:pPr>
        <w:pStyle w:val="Titre3"/>
      </w:pPr>
      <w:bookmarkStart w:id="58" w:name="_Toc496875803"/>
      <w:r>
        <w:t xml:space="preserve">Méthode CompareTo(Person </w:t>
      </w:r>
      <w:r w:rsidRPr="00984FB4">
        <w:rPr>
          <w:lang w:val="en-GB"/>
        </w:rPr>
        <w:t>other</w:t>
      </w:r>
      <w:r>
        <w:t>)</w:t>
      </w:r>
      <w:bookmarkEnd w:id="58"/>
    </w:p>
    <w:p w:rsidR="00984FB4" w:rsidRDefault="00984FB4" w:rsidP="00984FB4">
      <w:r>
        <w:t xml:space="preserve">Implémentation de l’interface </w:t>
      </w:r>
      <w:r w:rsidRPr="00571F92">
        <w:rPr>
          <w:i/>
        </w:rPr>
        <w:t>IComparable&lt;Person&gt;</w:t>
      </w:r>
      <w:r>
        <w:t>.</w:t>
      </w:r>
    </w:p>
    <w:p w:rsidR="00984FB4" w:rsidRDefault="00984FB4" w:rsidP="00984FB4">
      <w:r>
        <w:t>Permet de comparer une personne par rapport à une autre.</w:t>
      </w:r>
    </w:p>
    <w:p w:rsidR="00984FB4" w:rsidRDefault="00984FB4" w:rsidP="00984FB4">
      <w:r>
        <w:t xml:space="preserve">La comparaison doit se faire sur la propriété </w:t>
      </w:r>
      <w:r w:rsidRPr="00984FB4">
        <w:rPr>
          <w:i/>
        </w:rPr>
        <w:t>FirstName</w:t>
      </w:r>
      <w:r>
        <w:t>.</w:t>
      </w:r>
    </w:p>
    <w:p w:rsidR="0050783E" w:rsidRDefault="0050783E" w:rsidP="0050783E">
      <w:pPr>
        <w:pStyle w:val="Titre3"/>
      </w:pPr>
      <w:bookmarkStart w:id="59" w:name="_Ref496818528"/>
      <w:bookmarkStart w:id="60" w:name="_Toc496875804"/>
      <w:r>
        <w:t xml:space="preserve">Méthode </w:t>
      </w:r>
      <w:r w:rsidRPr="0050783E">
        <w:t>RaisedPropertyChanged([CallerMemberName]string propertyName = null)</w:t>
      </w:r>
      <w:bookmarkEnd w:id="59"/>
      <w:bookmarkEnd w:id="60"/>
    </w:p>
    <w:p w:rsidR="0050783E" w:rsidRDefault="0050783E" w:rsidP="0050783E">
      <w:r>
        <w:t>Méthode à invoquer lorsqu’une personne change.</w:t>
      </w:r>
    </w:p>
    <w:p w:rsidR="0050783E" w:rsidRPr="0050783E" w:rsidRDefault="0050783E" w:rsidP="0050783E">
      <w:r>
        <w:t xml:space="preserve">Cette méthode doit déclencher l’évènement </w:t>
      </w:r>
      <w:r w:rsidRPr="006114FD">
        <w:rPr>
          <w:i/>
        </w:rPr>
        <w:t>PropertyChanged</w:t>
      </w:r>
      <w:r w:rsidR="00237CDB">
        <w:t xml:space="preserve"> si des abonnés ont souscrit à celui-ci (c’est-à-dire que l’évènement n’est pas </w:t>
      </w:r>
      <w:r w:rsidR="00237CDB" w:rsidRPr="00237CDB">
        <w:rPr>
          <w:i/>
        </w:rPr>
        <w:t>null</w:t>
      </w:r>
      <w:r w:rsidR="00237CDB">
        <w:t>)</w:t>
      </w:r>
      <w:r>
        <w:t>.</w:t>
      </w:r>
    </w:p>
    <w:p w:rsidR="00447549" w:rsidRDefault="00447549" w:rsidP="00447549">
      <w:pPr>
        <w:pStyle w:val="Titre3"/>
      </w:pPr>
      <w:bookmarkStart w:id="61" w:name="_Ref496816017"/>
      <w:bookmarkStart w:id="62" w:name="_Toc496875805"/>
      <w:r>
        <w:t xml:space="preserve">Méthode </w:t>
      </w:r>
      <w:r w:rsidRPr="00447549">
        <w:t xml:space="preserve">SetProperty&lt;T&gt;(ref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61"/>
      <w:bookmarkEnd w:id="62"/>
    </w:p>
    <w:p w:rsidR="00957F65" w:rsidRDefault="00957F65" w:rsidP="00957F65">
      <w:r>
        <w:t>Méthode permettant de mettre à jour une propriété :</w:t>
      </w:r>
    </w:p>
    <w:p w:rsidR="00957F65" w:rsidRDefault="00957F65" w:rsidP="00957F65">
      <w:pPr>
        <w:pStyle w:val="Paragraphedeliste"/>
        <w:numPr>
          <w:ilvl w:val="0"/>
          <w:numId w:val="24"/>
        </w:numPr>
      </w:pPr>
      <w:r>
        <w:t>si la valeur de la propriété n’a pas changée, rien ne doit être fait ;</w:t>
      </w:r>
    </w:p>
    <w:p w:rsidR="00957F65" w:rsidRPr="00957F65" w:rsidRDefault="00957F65" w:rsidP="00957F65">
      <w:pPr>
        <w:pStyle w:val="Paragraphedeliste"/>
        <w:numPr>
          <w:ilvl w:val="0"/>
          <w:numId w:val="24"/>
        </w:numPr>
      </w:pPr>
      <w:r>
        <w:t xml:space="preserve">sinon, appel de </w:t>
      </w:r>
      <w:r w:rsidRPr="00957F65">
        <w:rPr>
          <w:b/>
        </w:rPr>
        <w:fldChar w:fldCharType="begin"/>
      </w:r>
      <w:r w:rsidRPr="00957F65">
        <w:rPr>
          <w:b/>
        </w:rPr>
        <w:instrText xml:space="preserve"> REF _Ref496818528 \h </w:instrText>
      </w:r>
      <w:r>
        <w:rPr>
          <w:b/>
        </w:rPr>
        <w:instrText xml:space="preserve"> \* MERGEFORMAT </w:instrText>
      </w:r>
      <w:r w:rsidRPr="00957F65">
        <w:rPr>
          <w:b/>
        </w:rPr>
      </w:r>
      <w:r w:rsidRPr="00957F65">
        <w:rPr>
          <w:b/>
        </w:rPr>
        <w:fldChar w:fldCharType="separate"/>
      </w:r>
      <w:r w:rsidR="00760656" w:rsidRPr="00760656">
        <w:rPr>
          <w:b/>
        </w:rPr>
        <w:t>Méthode RaisedPropertyChanged([CallerMemberName]string propertyName = null)</w:t>
      </w:r>
      <w:r w:rsidRPr="00957F65">
        <w:rPr>
          <w:b/>
        </w:rPr>
        <w:fldChar w:fldCharType="end"/>
      </w:r>
      <w:r>
        <w:t>.</w:t>
      </w:r>
    </w:p>
    <w:p w:rsidR="007D6F67" w:rsidRDefault="007D6F67" w:rsidP="007D6F67">
      <w:pPr>
        <w:pStyle w:val="Titre2"/>
      </w:pPr>
      <w:bookmarkStart w:id="63" w:name="_Toc496875806"/>
      <w:r>
        <w:t>Fichier Croissant.cs</w:t>
      </w:r>
      <w:bookmarkEnd w:id="63"/>
    </w:p>
    <w:p w:rsidR="007D6F67" w:rsidRDefault="007D6F67" w:rsidP="007D6F67">
      <w:r>
        <w:t>Fichier représentant un croissant (un emplacement sur une ligne).</w:t>
      </w:r>
    </w:p>
    <w:p w:rsidR="00E644C8" w:rsidRDefault="00E644C8" w:rsidP="00E644C8">
      <w:pPr>
        <w:pStyle w:val="Titre3"/>
      </w:pPr>
      <w:bookmarkStart w:id="64" w:name="_Toc496875807"/>
      <w:r>
        <w:t>Interfaces</w:t>
      </w:r>
      <w:bookmarkEnd w:id="64"/>
    </w:p>
    <w:p w:rsidR="00E644C8" w:rsidRDefault="00E644C8" w:rsidP="00E644C8">
      <w:r>
        <w:t>Cette classe implémentent les interfaces suivantes :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ISerializable</w:t>
      </w:r>
      <w:r>
        <w:t> ;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IComparable&lt;Person&gt;</w:t>
      </w:r>
      <w:r>
        <w:t> ;</w:t>
      </w:r>
    </w:p>
    <w:p w:rsidR="00E644C8" w:rsidRDefault="00E644C8" w:rsidP="00E644C8">
      <w:pPr>
        <w:pStyle w:val="Paragraphedeliste"/>
        <w:numPr>
          <w:ilvl w:val="0"/>
          <w:numId w:val="22"/>
        </w:numPr>
      </w:pPr>
      <w:r w:rsidRPr="00571F92">
        <w:rPr>
          <w:i/>
        </w:rPr>
        <w:t>INotifyPropertyChanged</w:t>
      </w:r>
      <w:r>
        <w:t>.</w:t>
      </w:r>
    </w:p>
    <w:p w:rsidR="00E644C8" w:rsidRDefault="00E644C8">
      <w:r>
        <w:br w:type="page"/>
      </w:r>
    </w:p>
    <w:p w:rsidR="00C30336" w:rsidRDefault="00E644C8" w:rsidP="00E644C8">
      <w:pPr>
        <w:pStyle w:val="Titre3"/>
      </w:pPr>
      <w:bookmarkStart w:id="65" w:name="_Toc496875808"/>
      <w:r>
        <w:lastRenderedPageBreak/>
        <w:t xml:space="preserve">Enum </w:t>
      </w:r>
      <w:r w:rsidRPr="00E644C8">
        <w:t>CroissantState</w:t>
      </w:r>
      <w:bookmarkEnd w:id="65"/>
    </w:p>
    <w:p w:rsidR="00E644C8" w:rsidRDefault="00E644C8" w:rsidP="00E644C8">
      <w:r>
        <w:t>Enum décrivant l’état d’un croissant :</w:t>
      </w:r>
    </w:p>
    <w:p w:rsidR="00E644C8" w:rsidRDefault="00DB4736" w:rsidP="00E644C8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IsAvailable</w:t>
      </w:r>
      <w:r w:rsidR="00E644C8">
        <w:t xml:space="preserve"> : </w:t>
      </w:r>
      <w:r>
        <w:t>le croissant n’a pas reçu de pénalité et peu en recevoir une</w:t>
      </w:r>
      <w:r w:rsidR="00E644C8">
        <w:t> ;</w:t>
      </w:r>
    </w:p>
    <w:p w:rsidR="00E644C8" w:rsidRDefault="00DB4736" w:rsidP="00E644C8">
      <w:pPr>
        <w:pStyle w:val="Paragraphedeliste"/>
        <w:numPr>
          <w:ilvl w:val="0"/>
          <w:numId w:val="21"/>
        </w:numPr>
      </w:pPr>
      <w:r w:rsidRPr="00DC0D2B">
        <w:rPr>
          <w:i/>
          <w:lang w:val="en-GB"/>
        </w:rPr>
        <w:t>IsUsed</w:t>
      </w:r>
      <w:r w:rsidR="00E644C8">
        <w:t xml:space="preserve"> : </w:t>
      </w:r>
      <w:r>
        <w:t>le croissant possède une pénalité ;</w:t>
      </w:r>
    </w:p>
    <w:p w:rsidR="00DB4736" w:rsidRPr="00EF3BB1" w:rsidRDefault="00DB4736" w:rsidP="00E644C8">
      <w:pPr>
        <w:pStyle w:val="Paragraphedeliste"/>
        <w:numPr>
          <w:ilvl w:val="0"/>
          <w:numId w:val="21"/>
        </w:numPr>
      </w:pPr>
      <w:r w:rsidRPr="00DC0D2B">
        <w:rPr>
          <w:i/>
        </w:rPr>
        <w:t>IsDeactivated</w:t>
      </w:r>
      <w:r>
        <w:t> : le croissant est désactivé : il n’est pas possible de positionner une pénalité dessus.</w:t>
      </w:r>
    </w:p>
    <w:p w:rsidR="001F19C6" w:rsidRDefault="001F19C6" w:rsidP="001F19C6">
      <w:pPr>
        <w:pStyle w:val="Titre3"/>
      </w:pPr>
      <w:bookmarkStart w:id="66" w:name="_Toc496875809"/>
      <w:r>
        <w:t>Propriétés</w:t>
      </w:r>
      <w:bookmarkEnd w:id="66"/>
    </w:p>
    <w:p w:rsidR="001F19C6" w:rsidRDefault="001F19C6" w:rsidP="001F19C6">
      <w:pPr>
        <w:pStyle w:val="Paragraphedeliste"/>
        <w:numPr>
          <w:ilvl w:val="0"/>
          <w:numId w:val="23"/>
        </w:numPr>
      </w:pPr>
      <w:r>
        <w:rPr>
          <w:i/>
        </w:rPr>
        <w:t>State</w:t>
      </w:r>
      <w:r>
        <w:t xml:space="preserve">, de type </w:t>
      </w:r>
      <w:r>
        <w:rPr>
          <w:i/>
        </w:rPr>
        <w:t>CroissantState</w:t>
      </w:r>
      <w:r>
        <w:t> :</w:t>
      </w:r>
    </w:p>
    <w:p w:rsidR="001F19C6" w:rsidRDefault="001F19C6" w:rsidP="001F19C6">
      <w:pPr>
        <w:pStyle w:val="Paragraphedeliste"/>
        <w:numPr>
          <w:ilvl w:val="1"/>
          <w:numId w:val="23"/>
        </w:numPr>
      </w:pPr>
      <w:r>
        <w:t>état du croissant.</w:t>
      </w:r>
    </w:p>
    <w:p w:rsidR="001F19C6" w:rsidRDefault="00391C50" w:rsidP="001F19C6">
      <w:pPr>
        <w:pStyle w:val="Paragraphedeliste"/>
        <w:numPr>
          <w:ilvl w:val="0"/>
          <w:numId w:val="23"/>
        </w:numPr>
      </w:pPr>
      <w:r>
        <w:rPr>
          <w:i/>
        </w:rPr>
        <w:t>Date</w:t>
      </w:r>
      <w:r w:rsidR="001F19C6">
        <w:t xml:space="preserve">, de type </w:t>
      </w:r>
      <w:r>
        <w:rPr>
          <w:i/>
        </w:rPr>
        <w:t>DateTime?</w:t>
      </w:r>
      <w:r w:rsidR="001F19C6">
        <w:t> :</w:t>
      </w:r>
    </w:p>
    <w:p w:rsidR="001F19C6" w:rsidRDefault="00391C50" w:rsidP="001F19C6">
      <w:pPr>
        <w:pStyle w:val="Paragraphedeliste"/>
        <w:numPr>
          <w:ilvl w:val="1"/>
          <w:numId w:val="23"/>
        </w:numPr>
      </w:pPr>
      <w:r>
        <w:t>date à laquelle une pénalité a été positionnée sur le croissant</w:t>
      </w:r>
      <w:r w:rsidR="00E92882">
        <w:t> ;</w:t>
      </w:r>
    </w:p>
    <w:p w:rsidR="00E92882" w:rsidRDefault="00E92882" w:rsidP="001F19C6">
      <w:pPr>
        <w:pStyle w:val="Paragraphedeliste"/>
        <w:numPr>
          <w:ilvl w:val="1"/>
          <w:numId w:val="23"/>
        </w:numPr>
      </w:pPr>
      <w:r>
        <w:t xml:space="preserve">lors de sa valorisation, si celle-ci est différente de </w:t>
      </w:r>
      <w:r w:rsidRPr="00E92882">
        <w:rPr>
          <w:i/>
        </w:rPr>
        <w:t>null</w:t>
      </w:r>
      <w:r>
        <w:t xml:space="preserve">, la propriété </w:t>
      </w:r>
      <w:r w:rsidRPr="00E92882">
        <w:rPr>
          <w:i/>
        </w:rPr>
        <w:t>State</w:t>
      </w:r>
      <w:r>
        <w:t xml:space="preserve"> doit être positionnée à </w:t>
      </w:r>
      <w:r w:rsidRPr="00E92882">
        <w:rPr>
          <w:i/>
        </w:rPr>
        <w:t>State.IsUsed</w:t>
      </w:r>
      <w:r>
        <w:t>.</w:t>
      </w:r>
      <w:r w:rsidR="00C97829">
        <w:t xml:space="preserve"> Sinon (si la valeur est </w:t>
      </w:r>
      <w:r w:rsidR="00C97829" w:rsidRPr="00C97829">
        <w:rPr>
          <w:i/>
        </w:rPr>
        <w:t>null</w:t>
      </w:r>
      <w:r w:rsidR="00C97829">
        <w:t xml:space="preserve">), si le croissant n’est pas désactivé, State doit être positionné à </w:t>
      </w:r>
      <w:r w:rsidR="00C97829" w:rsidRPr="00C97829">
        <w:rPr>
          <w:i/>
        </w:rPr>
        <w:t>State.IsAvailable</w:t>
      </w:r>
      <w:r w:rsidR="00C97829">
        <w:t>.</w:t>
      </w:r>
    </w:p>
    <w:p w:rsidR="001F19C6" w:rsidRDefault="001F19C6" w:rsidP="001F19C6">
      <w:r>
        <w:t xml:space="preserve">Lors de la mise à jour de chaque propriété, un appel à </w:t>
      </w:r>
      <w:r w:rsidR="002E7B2D" w:rsidRPr="002E7B2D">
        <w:rPr>
          <w:b/>
        </w:rPr>
        <w:fldChar w:fldCharType="begin"/>
      </w:r>
      <w:r w:rsidR="002E7B2D" w:rsidRPr="002E7B2D">
        <w:rPr>
          <w:b/>
        </w:rPr>
        <w:instrText xml:space="preserve"> REF _Ref496875590 \h </w:instrText>
      </w:r>
      <w:r w:rsidR="002E7B2D" w:rsidRPr="002E7B2D">
        <w:rPr>
          <w:b/>
        </w:rPr>
      </w:r>
      <w:r w:rsidR="002E7B2D" w:rsidRPr="002E7B2D">
        <w:rPr>
          <w:b/>
        </w:rPr>
        <w:instrText xml:space="preserve"> \* MERGEFORMAT </w:instrText>
      </w:r>
      <w:r w:rsidR="002E7B2D" w:rsidRPr="002E7B2D">
        <w:rPr>
          <w:b/>
        </w:rPr>
        <w:fldChar w:fldCharType="separate"/>
      </w:r>
      <w:r w:rsidR="00760656" w:rsidRPr="00760656">
        <w:rPr>
          <w:b/>
        </w:rPr>
        <w:t xml:space="preserve">Méthode SetProperty&lt;T&gt;(ref T </w:t>
      </w:r>
      <w:r w:rsidR="00760656" w:rsidRPr="00760656">
        <w:rPr>
          <w:b/>
          <w:lang w:val="en-GB"/>
        </w:rPr>
        <w:t>storage</w:t>
      </w:r>
      <w:r w:rsidR="00760656" w:rsidRPr="00760656">
        <w:rPr>
          <w:b/>
        </w:rPr>
        <w:t>, T value, [CallerMemberName]string propertyName = null)</w:t>
      </w:r>
      <w:r w:rsidR="002E7B2D" w:rsidRPr="002E7B2D">
        <w:rPr>
          <w:b/>
        </w:rPr>
        <w:fldChar w:fldCharType="end"/>
      </w:r>
      <w:r w:rsidR="002E7B2D">
        <w:rPr>
          <w:b/>
        </w:rPr>
        <w:t xml:space="preserve"> </w:t>
      </w:r>
      <w:r>
        <w:t>doit être réalisé.</w:t>
      </w:r>
    </w:p>
    <w:p w:rsidR="00230AC0" w:rsidRDefault="00230AC0" w:rsidP="00230AC0">
      <w:pPr>
        <w:pStyle w:val="Titre3"/>
      </w:pPr>
      <w:bookmarkStart w:id="67" w:name="_Toc496875810"/>
      <w:r>
        <w:t>Membre</w:t>
      </w:r>
      <w:bookmarkEnd w:id="67"/>
    </w:p>
    <w:p w:rsidR="00230AC0" w:rsidRDefault="00230AC0" w:rsidP="00230AC0">
      <w:pPr>
        <w:pStyle w:val="Paragraphedeliste"/>
        <w:numPr>
          <w:ilvl w:val="0"/>
          <w:numId w:val="25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r w:rsidRPr="006114FD">
        <w:rPr>
          <w:i/>
        </w:rPr>
        <w:t>PropertyChanged</w:t>
      </w:r>
      <w:r>
        <w:t> :</w:t>
      </w:r>
    </w:p>
    <w:p w:rsidR="00230AC0" w:rsidRDefault="00230AC0" w:rsidP="00230AC0">
      <w:pPr>
        <w:pStyle w:val="Paragraphedeliste"/>
        <w:numPr>
          <w:ilvl w:val="1"/>
          <w:numId w:val="25"/>
        </w:numPr>
      </w:pPr>
      <w:r>
        <w:t xml:space="preserve">fait partie de l’implémentation de </w:t>
      </w:r>
      <w:r w:rsidRPr="00571F92">
        <w:rPr>
          <w:i/>
        </w:rPr>
        <w:t>INotifyPropertyChanged</w:t>
      </w:r>
      <w:r>
        <w:t> ;</w:t>
      </w:r>
    </w:p>
    <w:p w:rsidR="00230AC0" w:rsidRPr="006114FD" w:rsidRDefault="00230AC0" w:rsidP="00230AC0">
      <w:pPr>
        <w:pStyle w:val="Paragraphedeliste"/>
        <w:numPr>
          <w:ilvl w:val="1"/>
          <w:numId w:val="25"/>
        </w:numPr>
      </w:pPr>
      <w:r>
        <w:t>évènement à déclencher lorsque une personne change.</w:t>
      </w:r>
    </w:p>
    <w:p w:rsidR="00230AC0" w:rsidRDefault="00230AC0" w:rsidP="00230AC0">
      <w:pPr>
        <w:pStyle w:val="Titre3"/>
      </w:pPr>
      <w:bookmarkStart w:id="68" w:name="_Toc496875811"/>
      <w:r>
        <w:t>Constructeur par défaut</w:t>
      </w:r>
      <w:bookmarkEnd w:id="68"/>
    </w:p>
    <w:p w:rsidR="00230AC0" w:rsidRDefault="00230AC0" w:rsidP="00230AC0">
      <w:r>
        <w:t xml:space="preserve">Le constructeur par défaut est obligatoire pour assurer une sérialisation correcte. Ce constructeur se contente de positionner la propriété </w:t>
      </w:r>
      <w:r w:rsidRPr="00230AC0">
        <w:rPr>
          <w:i/>
        </w:rPr>
        <w:t>State</w:t>
      </w:r>
      <w:r>
        <w:t xml:space="preserve"> à </w:t>
      </w:r>
      <w:r w:rsidRPr="00230AC0">
        <w:rPr>
          <w:i/>
        </w:rPr>
        <w:t>CroissantState.IsAvailable</w:t>
      </w:r>
      <w:r>
        <w:t>.</w:t>
      </w:r>
    </w:p>
    <w:p w:rsidR="00D440CD" w:rsidRDefault="00D440CD" w:rsidP="00D440CD">
      <w:pPr>
        <w:pStyle w:val="Titre3"/>
      </w:pPr>
      <w:bookmarkStart w:id="69" w:name="_Toc496875812"/>
      <w:r>
        <w:t xml:space="preserve">Constructeur </w:t>
      </w:r>
      <w:r w:rsidRPr="00D440CD">
        <w:t>Croissant(DateTime? date)</w:t>
      </w:r>
      <w:bookmarkEnd w:id="69"/>
    </w:p>
    <w:p w:rsidR="00D440CD" w:rsidRPr="00D440CD" w:rsidRDefault="00D440CD" w:rsidP="00D440CD">
      <w:r>
        <w:t>Constructeur permettant de valoriser la date du croissant.</w:t>
      </w:r>
    </w:p>
    <w:p w:rsidR="001F185B" w:rsidRDefault="001F185B" w:rsidP="001F185B">
      <w:pPr>
        <w:pStyle w:val="Titre3"/>
      </w:pPr>
      <w:bookmarkStart w:id="70" w:name="_Toc496875813"/>
      <w:r>
        <w:t>Constructeur Croissant</w:t>
      </w:r>
      <w:r w:rsidRPr="006E2B1B">
        <w:t xml:space="preserve">(SerializationInfo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70"/>
    </w:p>
    <w:p w:rsidR="001F185B" w:rsidRDefault="001F185B" w:rsidP="001F185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1F185B" w:rsidRDefault="001F185B" w:rsidP="001F185B">
      <w:r>
        <w:t xml:space="preserve">Désérialisation des propriétés ; cf. </w:t>
      </w:r>
      <w:hyperlink r:id="rId11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BD2A58" w:rsidRDefault="00BD2A58">
      <w:r>
        <w:br w:type="page"/>
      </w:r>
    </w:p>
    <w:p w:rsidR="00BD2A58" w:rsidRDefault="00BD2A58" w:rsidP="001F185B"/>
    <w:p w:rsidR="00C97829" w:rsidRDefault="00C97829" w:rsidP="00C97829">
      <w:pPr>
        <w:pStyle w:val="Titre3"/>
      </w:pPr>
      <w:bookmarkStart w:id="71" w:name="_Toc496875814"/>
      <w:r>
        <w:t>Méthode ToString</w:t>
      </w:r>
      <w:bookmarkEnd w:id="71"/>
    </w:p>
    <w:p w:rsidR="00C97829" w:rsidRDefault="00C97829" w:rsidP="00C97829">
      <w:r>
        <w:t>Permet de générer une représentation d’une personne sous forme de string :</w:t>
      </w:r>
    </w:p>
    <w:p w:rsidR="00C97829" w:rsidRPr="00C97829" w:rsidRDefault="00C97829" w:rsidP="00C97829">
      <w:pPr>
        <w:pStyle w:val="Paragraphedeliste"/>
        <w:numPr>
          <w:ilvl w:val="0"/>
          <w:numId w:val="24"/>
        </w:numPr>
      </w:pPr>
      <w:r>
        <w:t>Si le croissant a une date de positionnée :</w:t>
      </w:r>
    </w:p>
    <w:p w:rsidR="00C97829" w:rsidRDefault="00C97829" w:rsidP="00C97829">
      <w:pPr>
        <w:pStyle w:val="Paragraphedeliste"/>
        <w:numPr>
          <w:ilvl w:val="1"/>
          <w:numId w:val="24"/>
        </w:numPr>
      </w:pPr>
      <w:r w:rsidRPr="00C97829">
        <w:t>« Croissant : date :  »</w:t>
      </w:r>
      <w:r w:rsidRPr="00A16468">
        <w:t xml:space="preserve"> + </w:t>
      </w:r>
      <w:r>
        <w:t>[</w:t>
      </w:r>
      <w:r w:rsidR="002A52E5">
        <w:t xml:space="preserve">date au format </w:t>
      </w:r>
      <w:r>
        <w:t>dd/MM/yyyy]</w:t>
      </w:r>
      <w:r w:rsidR="00B45064">
        <w:t xml:space="preserve"> + </w:t>
      </w:r>
      <w:r w:rsidR="00B45064" w:rsidRPr="00B45064">
        <w:rPr>
          <w:i/>
        </w:rPr>
        <w:t>State</w:t>
      </w:r>
      <w:r>
        <w:t>.</w:t>
      </w:r>
    </w:p>
    <w:p w:rsidR="00B45064" w:rsidRDefault="00B45064" w:rsidP="00B45064">
      <w:pPr>
        <w:pStyle w:val="Paragraphedeliste"/>
        <w:numPr>
          <w:ilvl w:val="0"/>
          <w:numId w:val="24"/>
        </w:numPr>
      </w:pPr>
      <w:r>
        <w:t>sinon :</w:t>
      </w:r>
    </w:p>
    <w:p w:rsidR="00B45064" w:rsidRDefault="00B45064" w:rsidP="00B45064">
      <w:pPr>
        <w:pStyle w:val="Paragraphedeliste"/>
        <w:numPr>
          <w:ilvl w:val="1"/>
          <w:numId w:val="24"/>
        </w:numPr>
      </w:pPr>
      <w:r>
        <w:t>« Croissant : pas de pénalité ;  »</w:t>
      </w:r>
      <w:r w:rsidR="00560593">
        <w:t xml:space="preserve"> + </w:t>
      </w:r>
      <w:r w:rsidR="00560593" w:rsidRPr="00560593">
        <w:rPr>
          <w:i/>
        </w:rPr>
        <w:t>State</w:t>
      </w:r>
      <w:r w:rsidR="00560593">
        <w:t>.</w:t>
      </w:r>
    </w:p>
    <w:p w:rsidR="00545683" w:rsidRDefault="00545683" w:rsidP="00545683">
      <w:pPr>
        <w:pStyle w:val="Titre3"/>
      </w:pPr>
      <w:bookmarkStart w:id="72" w:name="_Toc496875815"/>
      <w:r>
        <w:t xml:space="preserve">Méthode </w:t>
      </w:r>
      <w:r w:rsidRPr="0026457A">
        <w:t xml:space="preserve">GetObjectData(SerializationInfo info, StreamingContext </w:t>
      </w:r>
      <w:r w:rsidRPr="0026457A">
        <w:rPr>
          <w:lang w:val="en-GB"/>
        </w:rPr>
        <w:t>context</w:t>
      </w:r>
      <w:r w:rsidRPr="0026457A">
        <w:t>)</w:t>
      </w:r>
      <w:bookmarkEnd w:id="72"/>
    </w:p>
    <w:p w:rsidR="00545683" w:rsidRDefault="00545683" w:rsidP="00545683">
      <w:r>
        <w:t xml:space="preserve">Méthode permettant de désérialiser un objet de type </w:t>
      </w:r>
      <w:r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doit être </w:t>
      </w:r>
      <w:r w:rsidRPr="0026457A">
        <w:rPr>
          <w:i/>
          <w:lang w:val="en-GB"/>
        </w:rPr>
        <w:t>protected</w:t>
      </w:r>
      <w:r>
        <w:t>.</w:t>
      </w:r>
    </w:p>
    <w:p w:rsidR="00545683" w:rsidRDefault="00545683" w:rsidP="00545683">
      <w:r>
        <w:t xml:space="preserve">Cf. </w:t>
      </w:r>
      <w:hyperlink r:id="rId12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683" w:rsidRDefault="00545683" w:rsidP="00545683">
      <w:pPr>
        <w:pStyle w:val="Titre3"/>
      </w:pPr>
      <w:bookmarkStart w:id="73" w:name="_Toc496875816"/>
      <w:r>
        <w:t xml:space="preserve">Méthode </w:t>
      </w:r>
      <w:r w:rsidRPr="0054506F">
        <w:t xml:space="preserve">ISerializable.GetObjectData(SerializationInfo info, StreamingContext </w:t>
      </w:r>
      <w:r w:rsidRPr="00DC49A2">
        <w:rPr>
          <w:lang w:val="en-GB"/>
        </w:rPr>
        <w:t>context</w:t>
      </w:r>
      <w:r w:rsidRPr="0054506F">
        <w:t>)</w:t>
      </w:r>
      <w:bookmarkEnd w:id="73"/>
    </w:p>
    <w:p w:rsidR="00545683" w:rsidRDefault="00545683" w:rsidP="00545683">
      <w:r>
        <w:t xml:space="preserve">Méthode permettant de désérialiser un objet de type </w:t>
      </w:r>
      <w:r w:rsidR="00376AB6"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683" w:rsidRDefault="00545683" w:rsidP="00545683">
      <w:r>
        <w:t xml:space="preserve">Cf. </w:t>
      </w:r>
      <w:hyperlink r:id="rId13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55B71" w:rsidRDefault="00355B71" w:rsidP="00355B71">
      <w:pPr>
        <w:pStyle w:val="Titre3"/>
      </w:pPr>
      <w:bookmarkStart w:id="74" w:name="_Toc496875817"/>
      <w:r>
        <w:t xml:space="preserve">Méthode CompareTo(Croissant </w:t>
      </w:r>
      <w:r w:rsidRPr="00984FB4">
        <w:rPr>
          <w:lang w:val="en-GB"/>
        </w:rPr>
        <w:t>other</w:t>
      </w:r>
      <w:r>
        <w:t>)</w:t>
      </w:r>
      <w:bookmarkEnd w:id="74"/>
    </w:p>
    <w:p w:rsidR="00355B71" w:rsidRDefault="00355B71" w:rsidP="00355B71">
      <w:r>
        <w:t xml:space="preserve">Implémentation de l’interface </w:t>
      </w:r>
      <w:r w:rsidRPr="00571F92">
        <w:rPr>
          <w:i/>
        </w:rPr>
        <w:t>IComparable&lt;</w:t>
      </w:r>
      <w:r>
        <w:rPr>
          <w:i/>
        </w:rPr>
        <w:t>Croissant</w:t>
      </w:r>
      <w:r w:rsidRPr="00571F92">
        <w:rPr>
          <w:i/>
        </w:rPr>
        <w:t>&gt;</w:t>
      </w:r>
      <w:r>
        <w:t>.</w:t>
      </w:r>
    </w:p>
    <w:p w:rsidR="00355B71" w:rsidRDefault="00355B71" w:rsidP="00355B71">
      <w:r>
        <w:t>Permet de comparer une croissant par rapport à un</w:t>
      </w:r>
      <w:r w:rsidR="00276BC9">
        <w:t xml:space="preserve"> autre :</w:t>
      </w:r>
    </w:p>
    <w:p w:rsidR="00230AC0" w:rsidRDefault="00276BC9" w:rsidP="00276BC9">
      <w:pPr>
        <w:pStyle w:val="Paragraphedeliste"/>
        <w:numPr>
          <w:ilvl w:val="0"/>
          <w:numId w:val="24"/>
        </w:numPr>
      </w:pPr>
      <w:r>
        <w:t xml:space="preserve">si la date du croissant est </w:t>
      </w:r>
      <w:r w:rsidRPr="00276BC9">
        <w:rPr>
          <w:i/>
        </w:rPr>
        <w:t>null</w:t>
      </w:r>
      <w:r>
        <w:t xml:space="preserve"> et que la date de l’autre croissant ne l’est pas, retourne 1 (un croissant ne possédant pas de date vient après un croissant avec) ;</w:t>
      </w:r>
    </w:p>
    <w:p w:rsidR="00276BC9" w:rsidRDefault="00AD5E96" w:rsidP="00276BC9">
      <w:pPr>
        <w:pStyle w:val="Paragraphedeliste"/>
        <w:numPr>
          <w:ilvl w:val="0"/>
          <w:numId w:val="24"/>
        </w:numPr>
      </w:pPr>
      <w:r>
        <w:t xml:space="preserve">sinon si la date du croissant est non </w:t>
      </w:r>
      <w:r w:rsidRPr="00AD5E96">
        <w:rPr>
          <w:i/>
        </w:rPr>
        <w:t>null</w:t>
      </w:r>
      <w:r>
        <w:t xml:space="preserve"> et que la date de l’autre croissant l’est, retourne -1 (un croissant possédant une date vient avant un croissant sans) ;</w:t>
      </w:r>
    </w:p>
    <w:p w:rsidR="00AD5E96" w:rsidRDefault="00AD5E96" w:rsidP="00276BC9">
      <w:pPr>
        <w:pStyle w:val="Paragraphedeliste"/>
        <w:numPr>
          <w:ilvl w:val="0"/>
          <w:numId w:val="24"/>
        </w:numPr>
      </w:pPr>
      <w:r>
        <w:t xml:space="preserve">sinon si les deux dates sont </w:t>
      </w:r>
      <w:r w:rsidRPr="00AD5E96">
        <w:rPr>
          <w:i/>
        </w:rPr>
        <w:t>null</w:t>
      </w:r>
      <w:r>
        <w:t>, retourne 0 (les croissants sont égaux) ;</w:t>
      </w:r>
    </w:p>
    <w:p w:rsidR="00AD5E96" w:rsidRDefault="00AD5E96" w:rsidP="00276BC9">
      <w:pPr>
        <w:pStyle w:val="Paragraphedeliste"/>
        <w:numPr>
          <w:ilvl w:val="0"/>
          <w:numId w:val="24"/>
        </w:numPr>
      </w:pPr>
      <w:r>
        <w:t>sinon, on compare les 2 dates.</w:t>
      </w:r>
    </w:p>
    <w:p w:rsidR="00445190" w:rsidRDefault="00445190" w:rsidP="00445190">
      <w:pPr>
        <w:pStyle w:val="Titre3"/>
      </w:pPr>
      <w:bookmarkStart w:id="75" w:name="_Ref496874258"/>
      <w:bookmarkStart w:id="76" w:name="_Ref496875487"/>
      <w:bookmarkStart w:id="77" w:name="_Toc496875818"/>
      <w:r>
        <w:t xml:space="preserve">Méthode </w:t>
      </w:r>
      <w:r w:rsidRPr="0050783E">
        <w:t>RaisedPropertyChanged([CallerMemberName]string propertyName = null)</w:t>
      </w:r>
      <w:bookmarkEnd w:id="76"/>
      <w:bookmarkEnd w:id="77"/>
    </w:p>
    <w:p w:rsidR="00445190" w:rsidRDefault="00445190" w:rsidP="00445190">
      <w:r>
        <w:t>Méthode à invoquer lorsqu’un croissant change.</w:t>
      </w:r>
    </w:p>
    <w:p w:rsidR="00445190" w:rsidRDefault="00445190" w:rsidP="00445190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BC0623" w:rsidRDefault="00BC0623">
      <w:r>
        <w:br w:type="page"/>
      </w:r>
    </w:p>
    <w:p w:rsidR="001F19C6" w:rsidRDefault="001F19C6" w:rsidP="001F19C6">
      <w:pPr>
        <w:pStyle w:val="Titre3"/>
      </w:pPr>
      <w:bookmarkStart w:id="78" w:name="_Ref496875590"/>
      <w:bookmarkStart w:id="79" w:name="_Toc496875819"/>
      <w:r>
        <w:lastRenderedPageBreak/>
        <w:t xml:space="preserve">Méthode </w:t>
      </w:r>
      <w:r w:rsidRPr="00447549">
        <w:t xml:space="preserve">SetProperty&lt;T&gt;(ref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75"/>
      <w:bookmarkEnd w:id="78"/>
      <w:bookmarkEnd w:id="79"/>
    </w:p>
    <w:p w:rsidR="00FD29A9" w:rsidRDefault="00FD29A9" w:rsidP="00FD29A9">
      <w:r>
        <w:t>Méthode permettant de mettre à jour une propriété :</w:t>
      </w:r>
    </w:p>
    <w:p w:rsidR="00FD29A9" w:rsidRDefault="00FD29A9" w:rsidP="00FD29A9">
      <w:pPr>
        <w:pStyle w:val="Paragraphedeliste"/>
        <w:numPr>
          <w:ilvl w:val="0"/>
          <w:numId w:val="24"/>
        </w:numPr>
      </w:pPr>
      <w:r>
        <w:t>si la valeur de la propriété n’a pas changée, rien ne doit être fait ;</w:t>
      </w:r>
    </w:p>
    <w:p w:rsidR="00FD29A9" w:rsidRDefault="00FD29A9" w:rsidP="00FD29A9">
      <w:pPr>
        <w:pStyle w:val="Paragraphedeliste"/>
        <w:numPr>
          <w:ilvl w:val="0"/>
          <w:numId w:val="24"/>
        </w:numPr>
      </w:pPr>
      <w:r>
        <w:t>sinon, appel de</w:t>
      </w:r>
      <w:r>
        <w:rPr>
          <w:b/>
        </w:rPr>
        <w:t xml:space="preserve"> </w:t>
      </w:r>
      <w:r w:rsidRPr="008E0CA1">
        <w:rPr>
          <w:b/>
        </w:rPr>
        <w:fldChar w:fldCharType="begin"/>
      </w:r>
      <w:r w:rsidRPr="008E0CA1">
        <w:rPr>
          <w:b/>
        </w:rPr>
        <w:instrText xml:space="preserve"> REF _Ref496875487 \h </w:instrText>
      </w:r>
      <w:r w:rsidRPr="008E0CA1">
        <w:rPr>
          <w:b/>
        </w:rPr>
      </w:r>
      <w:r w:rsidRPr="008E0CA1">
        <w:rPr>
          <w:b/>
        </w:rPr>
        <w:instrText xml:space="preserve"> \* MERGEFORMAT </w:instrText>
      </w:r>
      <w:r w:rsidRPr="008E0CA1">
        <w:rPr>
          <w:b/>
        </w:rPr>
        <w:fldChar w:fldCharType="separate"/>
      </w:r>
      <w:r w:rsidR="00760656" w:rsidRPr="00760656">
        <w:rPr>
          <w:b/>
        </w:rPr>
        <w:t>Méthode RaisedPropertyChanged([CallerMemberName]string propertyName = null)</w:t>
      </w:r>
      <w:r w:rsidRPr="008E0CA1">
        <w:rPr>
          <w:b/>
        </w:rPr>
        <w:fldChar w:fldCharType="end"/>
      </w:r>
      <w:r>
        <w:t>.</w:t>
      </w:r>
    </w:p>
    <w:p w:rsidR="007D6F67" w:rsidRPr="00203C22" w:rsidRDefault="007D6F67" w:rsidP="007D6F67">
      <w:pPr>
        <w:pStyle w:val="Titre1"/>
      </w:pPr>
      <w:bookmarkStart w:id="80" w:name="_Toc496875820"/>
      <w:r>
        <w:t>Dossier ViewModel</w:t>
      </w:r>
      <w:bookmarkEnd w:id="80"/>
    </w:p>
    <w:p w:rsidR="007D6F67" w:rsidRPr="00203C22" w:rsidRDefault="00203C22" w:rsidP="007B5564">
      <w:pPr>
        <w:pStyle w:val="Titre1"/>
      </w:pPr>
      <w:bookmarkStart w:id="81" w:name="_Toc496875821"/>
      <w:r>
        <w:t xml:space="preserve">Dossier </w:t>
      </w:r>
      <w:r w:rsidRPr="007D6F67">
        <w:rPr>
          <w:lang w:val="en-GB"/>
        </w:rPr>
        <w:t>View</w:t>
      </w:r>
      <w:bookmarkEnd w:id="81"/>
      <w:bookmarkEnd w:id="0"/>
    </w:p>
    <w:sectPr w:rsidR="007D6F67" w:rsidRPr="00203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DB609C"/>
    <w:multiLevelType w:val="hybridMultilevel"/>
    <w:tmpl w:val="1F520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41D0C"/>
    <w:multiLevelType w:val="hybridMultilevel"/>
    <w:tmpl w:val="38FC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E68AF"/>
    <w:multiLevelType w:val="hybridMultilevel"/>
    <w:tmpl w:val="8CCAC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4D00"/>
    <w:multiLevelType w:val="hybridMultilevel"/>
    <w:tmpl w:val="740C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2719"/>
    <w:multiLevelType w:val="hybridMultilevel"/>
    <w:tmpl w:val="AA2A8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73DE8"/>
    <w:multiLevelType w:val="hybridMultilevel"/>
    <w:tmpl w:val="50B0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C7309"/>
    <w:multiLevelType w:val="hybridMultilevel"/>
    <w:tmpl w:val="DF24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8366C"/>
    <w:multiLevelType w:val="hybridMultilevel"/>
    <w:tmpl w:val="11949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5"/>
  </w:num>
  <w:num w:numId="12">
    <w:abstractNumId w:val="15"/>
  </w:num>
  <w:num w:numId="13">
    <w:abstractNumId w:val="4"/>
  </w:num>
  <w:num w:numId="14">
    <w:abstractNumId w:val="13"/>
  </w:num>
  <w:num w:numId="15">
    <w:abstractNumId w:val="14"/>
  </w:num>
  <w:num w:numId="16">
    <w:abstractNumId w:val="10"/>
  </w:num>
  <w:num w:numId="17">
    <w:abstractNumId w:val="3"/>
  </w:num>
  <w:num w:numId="18">
    <w:abstractNumId w:val="11"/>
  </w:num>
  <w:num w:numId="19">
    <w:abstractNumId w:val="7"/>
  </w:num>
  <w:num w:numId="20">
    <w:abstractNumId w:val="6"/>
  </w:num>
  <w:num w:numId="21">
    <w:abstractNumId w:val="8"/>
  </w:num>
  <w:num w:numId="22">
    <w:abstractNumId w:val="16"/>
  </w:num>
  <w:num w:numId="23">
    <w:abstractNumId w:val="12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4"/>
    <w:rsid w:val="00007BC9"/>
    <w:rsid w:val="000A62FD"/>
    <w:rsid w:val="000F7F06"/>
    <w:rsid w:val="00107BDF"/>
    <w:rsid w:val="00136C97"/>
    <w:rsid w:val="001410D4"/>
    <w:rsid w:val="00166456"/>
    <w:rsid w:val="00177F52"/>
    <w:rsid w:val="00186928"/>
    <w:rsid w:val="00197FA1"/>
    <w:rsid w:val="001D228E"/>
    <w:rsid w:val="001E53ED"/>
    <w:rsid w:val="001F185B"/>
    <w:rsid w:val="001F19C6"/>
    <w:rsid w:val="00203C22"/>
    <w:rsid w:val="00230AC0"/>
    <w:rsid w:val="00237CDB"/>
    <w:rsid w:val="00240FF2"/>
    <w:rsid w:val="00263C0D"/>
    <w:rsid w:val="0026457A"/>
    <w:rsid w:val="00273832"/>
    <w:rsid w:val="00276BC9"/>
    <w:rsid w:val="002A52E5"/>
    <w:rsid w:val="002E4BE4"/>
    <w:rsid w:val="002E7B2D"/>
    <w:rsid w:val="003119CC"/>
    <w:rsid w:val="003376D5"/>
    <w:rsid w:val="00355B71"/>
    <w:rsid w:val="00375799"/>
    <w:rsid w:val="00376AB6"/>
    <w:rsid w:val="00391C50"/>
    <w:rsid w:val="00394132"/>
    <w:rsid w:val="003C2E07"/>
    <w:rsid w:val="00400B06"/>
    <w:rsid w:val="0040248E"/>
    <w:rsid w:val="0042453D"/>
    <w:rsid w:val="00432AF1"/>
    <w:rsid w:val="00440A01"/>
    <w:rsid w:val="00445190"/>
    <w:rsid w:val="00447549"/>
    <w:rsid w:val="004530A8"/>
    <w:rsid w:val="004547CD"/>
    <w:rsid w:val="004B6D1A"/>
    <w:rsid w:val="004C6B41"/>
    <w:rsid w:val="004D1854"/>
    <w:rsid w:val="004F1028"/>
    <w:rsid w:val="00502F42"/>
    <w:rsid w:val="0050783E"/>
    <w:rsid w:val="0054506F"/>
    <w:rsid w:val="00545683"/>
    <w:rsid w:val="00560593"/>
    <w:rsid w:val="00571F92"/>
    <w:rsid w:val="005A267E"/>
    <w:rsid w:val="005A78F9"/>
    <w:rsid w:val="005E0FAF"/>
    <w:rsid w:val="006114FD"/>
    <w:rsid w:val="00611732"/>
    <w:rsid w:val="006848B8"/>
    <w:rsid w:val="00686EC1"/>
    <w:rsid w:val="0069403F"/>
    <w:rsid w:val="006E2B1B"/>
    <w:rsid w:val="00734548"/>
    <w:rsid w:val="007373C9"/>
    <w:rsid w:val="00760656"/>
    <w:rsid w:val="00763C1F"/>
    <w:rsid w:val="00766AF8"/>
    <w:rsid w:val="007A20C1"/>
    <w:rsid w:val="007B03B5"/>
    <w:rsid w:val="007B5564"/>
    <w:rsid w:val="007D0C8A"/>
    <w:rsid w:val="007D6F67"/>
    <w:rsid w:val="008128AF"/>
    <w:rsid w:val="00815979"/>
    <w:rsid w:val="008360E5"/>
    <w:rsid w:val="008C26A1"/>
    <w:rsid w:val="008D17DC"/>
    <w:rsid w:val="008D2DAF"/>
    <w:rsid w:val="008D5641"/>
    <w:rsid w:val="008D6307"/>
    <w:rsid w:val="008E0CA1"/>
    <w:rsid w:val="008F4A94"/>
    <w:rsid w:val="00915006"/>
    <w:rsid w:val="009467C8"/>
    <w:rsid w:val="00957F65"/>
    <w:rsid w:val="00984FB4"/>
    <w:rsid w:val="00992B22"/>
    <w:rsid w:val="00A16468"/>
    <w:rsid w:val="00A94939"/>
    <w:rsid w:val="00AD5E96"/>
    <w:rsid w:val="00B0107A"/>
    <w:rsid w:val="00B13FB6"/>
    <w:rsid w:val="00B34466"/>
    <w:rsid w:val="00B42B04"/>
    <w:rsid w:val="00B45064"/>
    <w:rsid w:val="00BC0623"/>
    <w:rsid w:val="00BC3064"/>
    <w:rsid w:val="00BD2A58"/>
    <w:rsid w:val="00BD628D"/>
    <w:rsid w:val="00BF1BFF"/>
    <w:rsid w:val="00C30336"/>
    <w:rsid w:val="00C31558"/>
    <w:rsid w:val="00C34896"/>
    <w:rsid w:val="00C4061F"/>
    <w:rsid w:val="00C414EB"/>
    <w:rsid w:val="00C73D5A"/>
    <w:rsid w:val="00C75065"/>
    <w:rsid w:val="00C871FC"/>
    <w:rsid w:val="00C95BF3"/>
    <w:rsid w:val="00C97829"/>
    <w:rsid w:val="00CC3B63"/>
    <w:rsid w:val="00CC4C36"/>
    <w:rsid w:val="00CE263B"/>
    <w:rsid w:val="00D12E53"/>
    <w:rsid w:val="00D201A1"/>
    <w:rsid w:val="00D440CD"/>
    <w:rsid w:val="00D80B22"/>
    <w:rsid w:val="00DB44E0"/>
    <w:rsid w:val="00DB4736"/>
    <w:rsid w:val="00DC0D2B"/>
    <w:rsid w:val="00DC49A2"/>
    <w:rsid w:val="00DC5849"/>
    <w:rsid w:val="00E107CB"/>
    <w:rsid w:val="00E542CD"/>
    <w:rsid w:val="00E56DFD"/>
    <w:rsid w:val="00E644C8"/>
    <w:rsid w:val="00E92882"/>
    <w:rsid w:val="00EB6314"/>
    <w:rsid w:val="00EC656E"/>
    <w:rsid w:val="00ED5F92"/>
    <w:rsid w:val="00EE0864"/>
    <w:rsid w:val="00EF1C4B"/>
    <w:rsid w:val="00EF341F"/>
    <w:rsid w:val="00EF3BB1"/>
    <w:rsid w:val="00EF4201"/>
    <w:rsid w:val="00EF7BBA"/>
    <w:rsid w:val="00F24064"/>
    <w:rsid w:val="00F25010"/>
    <w:rsid w:val="00F45EE0"/>
    <w:rsid w:val="00F6119C"/>
    <w:rsid w:val="00F6638F"/>
    <w:rsid w:val="00F81091"/>
    <w:rsid w:val="00FA6FC0"/>
    <w:rsid w:val="00FC1CDD"/>
    <w:rsid w:val="00FC71F4"/>
    <w:rsid w:val="00FD29A9"/>
    <w:rsid w:val="00FD6020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513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9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9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9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9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9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9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9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9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9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C7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50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D6F6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D6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runtime.serialization.iserializable.getobjectdata(v=vs.110).aspx" TargetMode="External"/><Relationship Id="rId13" Type="http://schemas.openxmlformats.org/officeDocument/2006/relationships/hyperlink" Target="https://docs.microsoft.com/en-us/visualstudio/code-quality/ca2240-implement-iserializable-correctly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codeproject.com/tips/694370/how-to-listen-to-property-chang" TargetMode="External"/><Relationship Id="rId12" Type="http://schemas.openxmlformats.org/officeDocument/2006/relationships/hyperlink" Target="https://docs.microsoft.com/en-us/visualstudio/code-quality/ca2240-implement-iserializable-correctl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runtime.serialization.iserializable.getobjectdata(v=vs.110).aspx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ocs.microsoft.com/en-us/visualstudio/code-quality/ca2240-implement-iserializable-correctly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visualstudio/code-quality/ca2240-implement-iserializable-correctl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8"/>
    <w:rsid w:val="00040FB9"/>
    <w:rsid w:val="00323FB0"/>
    <w:rsid w:val="007A3168"/>
    <w:rsid w:val="007C1859"/>
    <w:rsid w:val="00975490"/>
    <w:rsid w:val="00AA4F94"/>
    <w:rsid w:val="00D62F51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C83F3-8312-4608-A6D3-460543369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320</TotalTime>
  <Pages>15</Pages>
  <Words>3670</Words>
  <Characters>20190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Petits pains</vt:lpstr>
    </vt:vector>
  </TitlesOfParts>
  <Company/>
  <LinksUpToDate>false</LinksUpToDate>
  <CharactersWithSpaces>23813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114</cp:revision>
  <dcterms:created xsi:type="dcterms:W3CDTF">2017-10-24T11:08:00Z</dcterms:created>
  <dcterms:modified xsi:type="dcterms:W3CDTF">2017-10-27T11:53:00Z</dcterms:modified>
</cp:coreProperties>
</file>