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outline w:val="0"/>
          <w:color w:val="1f3864"/>
          <w:sz w:val="44"/>
          <w:szCs w:val="44"/>
          <w:u w:color="1f3864"/>
          <w:rtl w:val="0"/>
          <w14:textFill>
            <w14:solidFill>
              <w14:srgbClr w14:val="1F3864"/>
            </w14:solidFill>
          </w14:textFill>
        </w:rPr>
        <w:t xml:space="preserve">CSE 423 </w:t>
      </w:r>
      <w:r>
        <w:rPr>
          <w:rFonts w:ascii="Times New Roman" w:hAnsi="Times New Roman" w:hint="default"/>
          <w:b w:val="1"/>
          <w:bCs w:val="1"/>
          <w:outline w:val="0"/>
          <w:color w:val="1f3864"/>
          <w:sz w:val="44"/>
          <w:szCs w:val="44"/>
          <w:u w:color="1f3864"/>
          <w:rtl w:val="0"/>
          <w:lang w:val="en-US"/>
          <w14:textFill>
            <w14:solidFill>
              <w14:srgbClr w14:val="1F3864"/>
            </w14:solidFill>
          </w14:textFill>
        </w:rPr>
        <w:t xml:space="preserve">— </w:t>
      </w:r>
      <w:r>
        <w:rPr>
          <w:rFonts w:ascii="Times New Roman" w:hAnsi="Times New Roman"/>
          <w:b w:val="1"/>
          <w:bCs w:val="1"/>
          <w:outline w:val="0"/>
          <w:color w:val="1f3864"/>
          <w:sz w:val="44"/>
          <w:szCs w:val="44"/>
          <w:u w:color="1f3864"/>
          <w:rtl w:val="0"/>
          <w14:textFill>
            <w14:solidFill>
              <w14:srgbClr w14:val="1F3864"/>
            </w14:solidFill>
          </w14:textFill>
        </w:rPr>
        <w:t>Compilers</w:t>
      </w:r>
    </w:p>
    <w:p>
      <w:pPr>
        <w:pStyle w:val="Body"/>
        <w:bidi w:val="0"/>
      </w:pPr>
      <w:r>
        <w:rPr>
          <w:rFonts w:ascii="Times New Roman" w:hAnsi="Times New Roman"/>
          <w:i w:val="1"/>
          <w:iCs w:val="1"/>
          <w:outline w:val="0"/>
          <w:color w:val="595959"/>
          <w:sz w:val="26"/>
          <w:szCs w:val="26"/>
          <w:u w:color="595959"/>
          <w:rtl w:val="0"/>
          <w:lang w:val="fr-FR"/>
          <w14:textFill>
            <w14:solidFill>
              <w14:srgbClr w14:val="595959"/>
            </w14:solidFill>
          </w14:textFill>
        </w:rPr>
        <w:t>Lecture</w:t>
      </w:r>
      <w:r>
        <w:rPr>
          <w:rFonts w:ascii="Times New Roman" w:hAnsi="Times New Roman"/>
          <w:i w:val="1"/>
          <w:iCs w:val="1"/>
          <w:outline w:val="0"/>
          <w:color w:val="595959"/>
          <w:sz w:val="26"/>
          <w:szCs w:val="26"/>
          <w:u w:color="595959"/>
          <w:rtl w:val="0"/>
          <w:lang w:val="en-US"/>
          <w14:textFill>
            <w14:solidFill>
              <w14:srgbClr w14:val="595959"/>
            </w14:solidFill>
          </w14:textFill>
        </w:rPr>
        <w:t xml:space="preserve"> 18</w:t>
      </w:r>
      <w:r>
        <w:rPr>
          <w:rFonts w:ascii="Times New Roman" w:hAnsi="Times New Roman"/>
          <w:i w:val="1"/>
          <w:iCs w:val="1"/>
          <w:outline w:val="0"/>
          <w:color w:val="595959"/>
          <w:sz w:val="26"/>
          <w:szCs w:val="26"/>
          <w:u w:color="595959"/>
          <w:rtl w:val="0"/>
          <w:lang w:val="en-US"/>
          <w14:textFill>
            <w14:solidFill>
              <w14:srgbClr w14:val="595959"/>
            </w14:solidFill>
          </w14:textFill>
        </w:rPr>
        <w:t>: Final Code Generation</w:t>
      </w:r>
    </w:p>
    <w:p>
      <w:pPr>
        <w:pStyle w:val="Body"/>
        <w:bidi w:val="0"/>
      </w:pPr>
      <w:r>
        <w:rPr>
          <w:rFonts w:ascii="Times New Roman" w:hAnsi="Times New Roman"/>
          <w:i w:val="1"/>
          <w:iCs w:val="1"/>
          <w:sz w:val="24"/>
          <w:szCs w:val="24"/>
          <w:rtl w:val="0"/>
          <w:lang w:val="en-US"/>
        </w:rPr>
        <w:t>From Three-Address Code to Real Machine Instructions</w:t>
      </w:r>
    </w:p>
    <w:p>
      <w:pPr>
        <w:pStyle w:val="Body"/>
        <w:bidi w:val="0"/>
      </w:pPr>
      <w:r>
        <w:rPr>
          <w:rtl w:val="0"/>
        </w:rPr>
        <w:t xml:space="preserve"> </w:t>
      </w:r>
    </w:p>
    <w:p>
      <w:pPr>
        <w:pStyle w:val="Body"/>
        <w:bidi w:val="0"/>
      </w:pPr>
      <w:r>
        <w:rPr>
          <w:rtl w:val="0"/>
          <w:lang w:val="en-US"/>
        </w:rPr>
        <w:t>How to use this document:</w:t>
      </w:r>
    </w:p>
    <w:p>
      <w:pPr>
        <w:pStyle w:val="List Paragraph"/>
        <w:numPr>
          <w:ilvl w:val="0"/>
          <w:numId w:val="2"/>
        </w:numPr>
        <w:spacing w:after="80"/>
        <w:rPr>
          <w:lang w:val="en-US"/>
        </w:rPr>
      </w:pPr>
      <w:r>
        <w:rPr>
          <w:rtl w:val="0"/>
          <w:lang w:val="en-US"/>
        </w:rPr>
        <w:t>Each lecture is divided into clearly numbered parts.</w:t>
      </w:r>
    </w:p>
    <w:p>
      <w:pPr>
        <w:pStyle w:val="List Paragraph"/>
        <w:numPr>
          <w:ilvl w:val="0"/>
          <w:numId w:val="2"/>
        </w:numPr>
        <w:spacing w:after="80"/>
        <w:rPr>
          <w:lang w:val="en-US"/>
        </w:rPr>
      </w:pPr>
      <w:r>
        <w:rPr>
          <w:rtl w:val="0"/>
          <w:lang w:val="en-US"/>
        </w:rPr>
        <w:t>Blue boxes mark the most important takeaways.</w:t>
      </w:r>
    </w:p>
    <w:p>
      <w:pPr>
        <w:pStyle w:val="List Paragraph"/>
        <w:numPr>
          <w:ilvl w:val="0"/>
          <w:numId w:val="2"/>
        </w:numPr>
        <w:spacing w:after="80"/>
        <w:rPr>
          <w:lang w:val="en-US"/>
        </w:rPr>
      </w:pPr>
      <w:r>
        <w:rPr>
          <w:rtl w:val="0"/>
          <w:lang w:val="en-US"/>
        </w:rPr>
        <w:t>Yellow boxes explain why a topic matters.</w:t>
      </w:r>
    </w:p>
    <w:p>
      <w:pPr>
        <w:pStyle w:val="List Paragraph"/>
        <w:numPr>
          <w:ilvl w:val="0"/>
          <w:numId w:val="2"/>
        </w:numPr>
        <w:spacing w:after="80"/>
        <w:rPr>
          <w:lang w:val="en-US"/>
        </w:rPr>
      </w:pPr>
      <w:r>
        <w:rPr>
          <w:rtl w:val="0"/>
          <w:lang w:val="en-US"/>
        </w:rPr>
        <w:t>Green boxes give friendly analogies.</w:t>
      </w:r>
    </w:p>
    <w:p>
      <w:pPr>
        <w:pStyle w:val="List Paragraph"/>
        <w:numPr>
          <w:ilvl w:val="0"/>
          <w:numId w:val="2"/>
        </w:numPr>
        <w:spacing w:after="80"/>
        <w:rPr>
          <w:lang w:val="en-US"/>
        </w:rPr>
      </w:pPr>
      <w:r>
        <w:rPr>
          <w:rtl w:val="0"/>
          <w:lang w:val="en-US"/>
        </w:rPr>
        <w:t>Gray boxes show real assembly code.</w:t>
      </w:r>
    </w:p>
    <w:p>
      <w:pPr>
        <w:pStyle w:val="List Paragraph"/>
        <w:spacing w:after="80"/>
      </w:pPr>
      <w:r>
        <w:rPr>
          <w:rFonts w:ascii="Arial Unicode MS" w:cs="Arial Unicode MS" w:hAnsi="Arial Unicode MS" w:eastAsia="Arial Unicode MS"/>
          <w:b w:val="0"/>
          <w:bCs w:val="0"/>
          <w:i w:val="0"/>
          <w:iCs w:val="0"/>
        </w:rPr>
        <w:br w:type="page"/>
      </w:r>
    </w:p>
    <w:p>
      <w:pPr>
        <w:pStyle w:val="Heading"/>
      </w:pPr>
      <w:r>
        <w:rPr>
          <w:rtl w:val="0"/>
          <w:lang w:val="fr-FR"/>
        </w:rPr>
        <w:t xml:space="preserve">Lecture </w:t>
      </w:r>
      <w:r>
        <w:rPr>
          <w:rtl w:val="0"/>
          <w:lang w:val="en-US"/>
        </w:rPr>
        <w:t>18</w:t>
      </w:r>
      <w:r>
        <w:rPr>
          <w:rtl w:val="0"/>
          <w:lang w:val="en-US"/>
        </w:rPr>
        <w:t>: From Intermediate Code to Real Machine Code</w:t>
      </w:r>
    </w:p>
    <w:p>
      <w:pPr>
        <w:pStyle w:val="Heading"/>
      </w:pPr>
      <w:r>
        <w:rPr>
          <w:outline w:val="0"/>
          <w:color w:val="000000"/>
          <w:u w:color="000000"/>
          <w:rtl w:val="0"/>
          <w:lang w:val="en-US"/>
          <w14:textFill>
            <w14:solidFill>
              <w14:srgbClr w14:val="000000"/>
            </w14:solidFill>
          </w14:textFill>
        </w:rPr>
        <w:t xml:space="preserve">Today we cross a big bridge. So far, our compiler has produced three-address code (TAC)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a clean, idealized list of simple instructions. But TAC cannot run. Real CPUs do not understand TAC. Today we learn how to turn TAC into instructions the hardware actually executes.</w:t>
      </w:r>
    </w:p>
    <w:p>
      <w:pPr>
        <w:pStyle w:val="Heading 2"/>
      </w:pPr>
      <w:r>
        <w:rPr>
          <w:rtl w:val="0"/>
          <w:lang w:val="en-US"/>
        </w:rPr>
        <w:t>Part 1. Where Are We in the Compiler?</w:t>
      </w:r>
    </w:p>
    <w:p>
      <w:pPr>
        <w:pStyle w:val="Heading 2"/>
      </w:pPr>
      <w:r>
        <w:rPr>
          <w:outline w:val="0"/>
          <w:color w:val="000000"/>
          <w:u w:color="000000"/>
          <w:rtl w:val="0"/>
          <w:lang w:val="en-US"/>
          <w14:textFill>
            <w14:solidFill>
              <w14:srgbClr w14:val="000000"/>
            </w14:solidFill>
          </w14:textFill>
        </w:rPr>
        <w:t>Our compiler so far looks like this pipeline: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6590"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sz w:val="20"/>
                <w:szCs w:val="20"/>
                <w:u w:color="000000"/>
                <w:shd w:val="nil" w:color="auto" w:fill="auto"/>
                <w:rtl w:val="0"/>
                <w:lang w:val="en-US"/>
              </w:rPr>
              <w:t>Source code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rPr>
              <w:t xml:space="preserve">    v   (lexer)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nl-NL"/>
              </w:rPr>
              <w:t>Tokens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rPr>
              <w:t xml:space="preserve">    v   (parser)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Syntax tree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 xml:space="preserve">    v   (semantic analysis + IR generation)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Three-address code (TAC)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 xml:space="preserve">    v   &lt;-- TODAY: final code generation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Real machine instructions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de-DE"/>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rPr>
              <w:t xml:space="preserve">    v</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sz w:val="20"/>
                <w:szCs w:val="20"/>
                <w:u w:color="000000"/>
                <w:shd w:val="nil" w:color="auto" w:fill="auto"/>
                <w:rtl w:val="0"/>
                <w:lang w:val="en-US"/>
              </w:rPr>
              <w:t>A program that runs!</w:t>
            </w:r>
          </w:p>
        </w:tc>
      </w:tr>
    </w:tbl>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419" w:hRule="atLeast"/>
        </w:trPr>
        <w:tc>
          <w:tcPr>
            <w:tcW w:type="dxa" w:w="9360"/>
            <w:tcBorders>
              <w:top w:val="single" w:color="548235" w:sz="6" w:space="0" w:shadow="0" w:frame="0"/>
              <w:left w:val="single" w:color="548235" w:sz="18" w:space="0" w:shadow="0" w:frame="0"/>
              <w:bottom w:val="single" w:color="548235" w:sz="6" w:space="0" w:shadow="0" w:frame="0"/>
              <w:right w:val="single" w:color="548235" w:sz="6" w:space="0" w:shadow="0" w:frame="0"/>
            </w:tcBorders>
            <w:shd w:val="clear" w:color="auto" w:fill="e2efd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375623"/>
                <w:sz w:val="22"/>
                <w:szCs w:val="22"/>
                <w:u w:color="375623"/>
                <w:shd w:val="nil" w:color="auto" w:fill="auto"/>
                <w:rtl w:val="0"/>
                <w14:textFill>
                  <w14:solidFill>
                    <w14:srgbClr w14:val="375623"/>
                  </w14:solidFill>
                </w14:textFill>
              </w:rPr>
              <w:t>🌟</w:t>
            </w:r>
            <w:r>
              <w:rPr>
                <w:rFonts w:ascii="Arial Unicode MS" w:hAnsi="Arial Unicode MS"/>
                <w:outline w:val="0"/>
                <w:color w:val="375623"/>
                <w:sz w:val="22"/>
                <w:szCs w:val="22"/>
                <w:u w:color="375623"/>
                <w:shd w:val="nil" w:color="auto" w:fill="auto"/>
                <w:rtl w:val="0"/>
                <w14:textFill>
                  <w14:solidFill>
                    <w14:srgbClr w14:val="375623"/>
                  </w14:solidFill>
                </w14:textFill>
              </w:rPr>
              <w:t xml:space="preserve"> </w:t>
            </w:r>
            <w:r>
              <w:rPr>
                <w:rFonts w:ascii="Times New Roman" w:hAnsi="Times New Roman"/>
                <w:b w:val="1"/>
                <w:bCs w:val="1"/>
                <w:outline w:val="0"/>
                <w:color w:val="375623"/>
                <w:sz w:val="22"/>
                <w:szCs w:val="22"/>
                <w:u w:color="375623"/>
                <w:shd w:val="nil" w:color="auto" w:fill="auto"/>
                <w:rtl w:val="0"/>
                <w:lang w:val="en-US"/>
                <w14:textFill>
                  <w14:solidFill>
                    <w14:srgbClr w14:val="375623"/>
                  </w14:solidFill>
                </w14:textFill>
              </w:rPr>
              <w:t>ANALOGY: Cooking a Meal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2"/>
                <w:szCs w:val="22"/>
                <w:u w:color="000000"/>
                <w:shd w:val="nil" w:color="auto" w:fill="auto"/>
                <w:rtl w:val="0"/>
                <w:lang w:val="en-US"/>
              </w:rPr>
              <w:t xml:space="preserve">Source code is the recipe written in a fancy cookbook. Tokens, the syntax tree, and TAC are your prep work </w:t>
            </w:r>
            <w:r>
              <w:rPr>
                <w:rFonts w:ascii="Times New Roman" w:hAnsi="Times New Roman" w:hint="default"/>
                <w:sz w:val="22"/>
                <w:szCs w:val="22"/>
                <w:u w:color="000000"/>
                <w:shd w:val="nil" w:color="auto" w:fill="auto"/>
                <w:rtl w:val="0"/>
                <w:lang w:val="en-US"/>
              </w:rPr>
              <w:t xml:space="preserve">— </w:t>
            </w:r>
            <w:r>
              <w:rPr>
                <w:rFonts w:ascii="Times New Roman" w:hAnsi="Times New Roman"/>
                <w:sz w:val="22"/>
                <w:szCs w:val="22"/>
                <w:u w:color="000000"/>
                <w:shd w:val="nil" w:color="auto" w:fill="auto"/>
                <w:rtl w:val="0"/>
                <w:lang w:val="en-US"/>
              </w:rPr>
              <w:t>chopped vegetables, measured ingredients, mise en place. Final code generation is the actual cooking on the stove. Until you cook, no one eats.</w:t>
            </w:r>
          </w:p>
        </w:tc>
      </w:tr>
    </w:tbl>
    <w:p>
      <w:pPr>
        <w:pStyle w:val="Heading 2"/>
        <w:widowControl w:val="0"/>
      </w:pPr>
    </w:p>
    <w:p>
      <w:pPr>
        <w:pStyle w:val="Heading 2"/>
      </w:pPr>
      <w:r>
        <w:rPr>
          <w:rtl w:val="0"/>
          <w:lang w:val="en-US"/>
        </w:rPr>
        <w:t>Part 2. Five Ways to Run a Program</w:t>
      </w:r>
    </w:p>
    <w:p>
      <w:pPr>
        <w:pStyle w:val="Heading 2"/>
      </w:pPr>
      <w:r>
        <w:rPr>
          <w:outline w:val="0"/>
          <w:color w:val="000000"/>
          <w:u w:color="000000"/>
          <w:rtl w:val="0"/>
          <w:lang w:val="en-US"/>
          <w14:textFill>
            <w14:solidFill>
              <w14:srgbClr w14:val="000000"/>
            </w14:solidFill>
          </w14:textFill>
        </w:rPr>
        <w:t>Before we choose how to generate machine code, let us look at every option we have for running a program.</w:t>
      </w:r>
    </w:p>
    <w:p>
      <w:pPr>
        <w:pStyle w:val="List Paragraph"/>
        <w:numPr>
          <w:ilvl w:val="0"/>
          <w:numId w:val="4"/>
        </w:numPr>
        <w:spacing w:after="80"/>
        <w:rPr>
          <w:lang w:val="en-US"/>
        </w:rPr>
      </w:pPr>
      <w:r>
        <w:rPr>
          <w:rtl w:val="0"/>
          <w:lang w:val="en-US"/>
        </w:rPr>
        <w:t>Interpret the source code directly. Read the original text every time. Old BASIC and many shell scripting languages work this way. Result: very slow, because we re-parse the same code over and over.</w:t>
      </w:r>
    </w:p>
    <w:p>
      <w:pPr>
        <w:pStyle w:val="List Paragraph"/>
        <w:numPr>
          <w:ilvl w:val="0"/>
          <w:numId w:val="4"/>
        </w:numPr>
        <w:spacing w:after="80"/>
        <w:rPr>
          <w:lang w:val="en-US"/>
        </w:rPr>
      </w:pPr>
      <w:r>
        <w:rPr>
          <w:rtl w:val="0"/>
          <w:lang w:val="en-US"/>
        </w:rPr>
        <w:t>Interpret the parse tree. Walk around the tree node by node and execute as you go. Many scripting languages still use this. Slow, but at least we do not re-parse text constantly.</w:t>
      </w:r>
    </w:p>
    <w:p>
      <w:pPr>
        <w:pStyle w:val="List Paragraph"/>
        <w:numPr>
          <w:ilvl w:val="0"/>
          <w:numId w:val="4"/>
        </w:numPr>
        <w:spacing w:after="80"/>
        <w:rPr>
          <w:lang w:val="en-US"/>
        </w:rPr>
      </w:pPr>
      <w:r>
        <w:rPr>
          <w:rtl w:val="0"/>
          <w:lang w:val="en-US"/>
        </w:rPr>
        <w:t>Interpret the three-address code. Run TAC directly using a small interpreter. Faster than walking a tree, but still interpretation.</w:t>
      </w:r>
    </w:p>
    <w:p>
      <w:pPr>
        <w:pStyle w:val="List Paragraph"/>
        <w:numPr>
          <w:ilvl w:val="0"/>
          <w:numId w:val="4"/>
        </w:numPr>
        <w:spacing w:after="80"/>
        <w:rPr>
          <w:lang w:val="en-US"/>
        </w:rPr>
      </w:pPr>
      <w:r>
        <w:rPr>
          <w:rtl w:val="0"/>
          <w:lang w:val="en-US"/>
        </w:rPr>
        <w:t>Translate to virtual machine code. Java compiles to JVM bytecode. C# compiles to .NET. The VM is designed to fit the language. Pretty fast, and portable across machines.</w:t>
      </w:r>
    </w:p>
    <w:p>
      <w:pPr>
        <w:pStyle w:val="List Paragraph"/>
        <w:numPr>
          <w:ilvl w:val="0"/>
          <w:numId w:val="4"/>
        </w:numPr>
        <w:spacing w:after="80"/>
        <w:rPr>
          <w:lang w:val="en-US"/>
        </w:rPr>
      </w:pPr>
      <w:r>
        <w:rPr>
          <w:rtl w:val="0"/>
          <w:lang w:val="en-US"/>
        </w:rPr>
        <w:t>Translate to native machine code. Real x86-64, ARM, or RISC-V instructions. The fastest option, but tied to one CPU family.</w:t>
      </w:r>
    </w:p>
    <w:p>
      <w:pPr>
        <w:pStyle w:val="List Paragraph"/>
        <w:spacing w:after="80"/>
      </w:pPr>
      <w:r>
        <w:rPr>
          <w:rtl w:val="0"/>
        </w:rPr>
        <w:t xml:space="preserve"> </w:t>
      </w:r>
    </w:p>
    <w:p>
      <w:pPr>
        <w:pStyle w:val="List Paragraph"/>
        <w:spacing w:after="80"/>
      </w:pPr>
      <w:r>
        <w:rPr>
          <w:rtl w:val="0"/>
          <w:lang w:val="en-US"/>
        </w:rPr>
        <w:t>In this class, we choose option 5: native x86-64 code.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33" w:hRule="atLeast"/>
        </w:trPr>
        <w:tc>
          <w:tcPr>
            <w:tcW w:type="dxa" w:w="9360"/>
            <w:tcBorders>
              <w:top w:val="single" w:color="2e75b6" w:sz="6" w:space="0" w:shadow="0" w:frame="0"/>
              <w:left w:val="single" w:color="2e75b6" w:sz="18" w:space="0" w:shadow="0" w:frame="0"/>
              <w:bottom w:val="single" w:color="2e75b6" w:sz="6" w:space="0" w:shadow="0" w:frame="0"/>
              <w:right w:val="single" w:color="2e75b6" w:sz="6" w:space="0" w:shadow="0" w:frame="0"/>
            </w:tcBorders>
            <w:shd w:val="clear" w:color="auto" w:fill="deeb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f4e79"/>
                <w:sz w:val="22"/>
                <w:szCs w:val="22"/>
                <w:u w:color="1f4e79"/>
                <w:shd w:val="nil" w:color="auto" w:fill="auto"/>
                <w:rtl w:val="0"/>
                <w14:textFill>
                  <w14:solidFill>
                    <w14:srgbClr w14:val="1F4E79"/>
                  </w14:solidFill>
                </w14:textFill>
              </w:rPr>
              <w:t>💡</w:t>
            </w:r>
            <w:r>
              <w:rPr>
                <w:rFonts w:ascii="Arial Unicode MS" w:hAnsi="Arial Unicode MS"/>
                <w:outline w:val="0"/>
                <w:color w:val="1f4e79"/>
                <w:sz w:val="22"/>
                <w:szCs w:val="22"/>
                <w:u w:color="1f4e79"/>
                <w:shd w:val="nil" w:color="auto" w:fill="auto"/>
                <w:rtl w:val="0"/>
                <w14:textFill>
                  <w14:solidFill>
                    <w14:srgbClr w14:val="1F4E79"/>
                  </w14:solidFill>
                </w14:textFill>
              </w:rPr>
              <w:t xml:space="preserve"> </w:t>
            </w:r>
            <w:r>
              <w:rPr>
                <w:rFonts w:ascii="Times New Roman" w:hAnsi="Times New Roman"/>
                <w:b w:val="1"/>
                <w:bCs w:val="1"/>
                <w:outline w:val="0"/>
                <w:color w:val="1f4e79"/>
                <w:sz w:val="22"/>
                <w:szCs w:val="22"/>
                <w:u w:color="1f4e79"/>
                <w:shd w:val="nil" w:color="auto" w:fill="auto"/>
                <w:rtl w:val="0"/>
                <w:lang w:val="es-ES_tradnl"/>
                <w14:textFill>
                  <w14:solidFill>
                    <w14:srgbClr w14:val="1F4E79"/>
                  </w14:solidFill>
                </w14:textFill>
              </w:rPr>
              <w:t>KEY IDEA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2"/>
                <w:szCs w:val="22"/>
                <w:u w:color="000000"/>
                <w:shd w:val="nil" w:color="auto" w:fill="auto"/>
                <w:rtl w:val="0"/>
                <w:lang w:val="en-US"/>
              </w:rPr>
              <w:t>Final code generation in our compiler means: take the TAC and translate it into real x86-64 instructions that the hardware can execute directly.</w:t>
            </w:r>
          </w:p>
        </w:tc>
      </w:tr>
    </w:tbl>
    <w:p>
      <w:pPr>
        <w:pStyle w:val="List Paragraph"/>
        <w:widowControl w:val="0"/>
        <w:spacing w:after="80"/>
      </w:pPr>
    </w:p>
    <w:p>
      <w:pPr>
        <w:pStyle w:val="Heading 2"/>
      </w:pPr>
      <w:r>
        <w:rPr>
          <w:rtl w:val="0"/>
          <w:lang w:val="en-US"/>
        </w:rPr>
        <w:t>Part 3. The Two Big Challenges of Native Code Generation</w:t>
      </w:r>
    </w:p>
    <w:p>
      <w:pPr>
        <w:pStyle w:val="Heading 2"/>
      </w:pPr>
      <w:r>
        <w:rPr>
          <w:outline w:val="0"/>
          <w:color w:val="000000"/>
          <w:u w:color="000000"/>
          <w:rtl w:val="0"/>
          <w:lang w:val="en-US"/>
          <w14:textFill>
            <w14:solidFill>
              <w14:srgbClr w14:val="000000"/>
            </w14:solidFill>
          </w14:textFill>
        </w:rPr>
        <w:t>When you sit down to translate TAC into machine instructions, two hard problems show up almost immediately.</w:t>
      </w:r>
    </w:p>
    <w:p>
      <w:pPr>
        <w:pStyle w:val="Heading 3"/>
      </w:pPr>
      <w:r>
        <w:rPr>
          <w:rtl w:val="0"/>
          <w:lang w:val="en-US"/>
        </w:rPr>
        <w:t>Challenge A: Instruction Selection</w:t>
      </w:r>
    </w:p>
    <w:p>
      <w:pPr>
        <w:pStyle w:val="Heading 3"/>
      </w:pPr>
      <w:r>
        <w:rPr>
          <w:outline w:val="0"/>
          <w:color w:val="000000"/>
          <w:u w:color="000000"/>
          <w:rtl w:val="0"/>
          <w:lang w:val="en-US"/>
          <w14:textFill>
            <w14:solidFill>
              <w14:srgbClr w14:val="000000"/>
            </w14:solidFill>
          </w14:textFill>
        </w:rPr>
        <w:t>A modern CPU can do the same task in many different ways. We must choose which sequence of instructions to use.</w:t>
      </w:r>
    </w:p>
    <w:p>
      <w:pPr>
        <w:pStyle w:val="Heading 3"/>
      </w:pPr>
      <w:r>
        <w:rPr>
          <w:rtl w:val="0"/>
          <w:lang w:val="en-US"/>
        </w:rPr>
        <w:t>Challenge B: Register Allocation and Assignment</w:t>
      </w:r>
    </w:p>
    <w:p>
      <w:pPr>
        <w:pStyle w:val="Heading 3"/>
      </w:pPr>
      <w:r>
        <w:rPr>
          <w:outline w:val="0"/>
          <w:color w:val="000000"/>
          <w:u w:color="000000"/>
          <w:rtl w:val="0"/>
          <w:lang w:val="en-US"/>
          <w14:textFill>
            <w14:solidFill>
              <w14:srgbClr w14:val="000000"/>
            </w14:solidFill>
          </w14:textFill>
        </w:rPr>
        <w:t>CPUs have very fast little storage cells called registers, but only a few of them. We must decide which variables get to live in registers, and which ones must stay in slow main memory.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419" w:hRule="atLeast"/>
        </w:trPr>
        <w:tc>
          <w:tcPr>
            <w:tcW w:type="dxa" w:w="9360"/>
            <w:tcBorders>
              <w:top w:val="single" w:color="bf8f00" w:sz="6" w:space="0" w:shadow="0" w:frame="0"/>
              <w:left w:val="single" w:color="bf8f00" w:sz="18" w:space="0" w:shadow="0" w:frame="0"/>
              <w:bottom w:val="single" w:color="bf8f00" w:sz="6" w:space="0" w:shadow="0" w:frame="0"/>
              <w:right w:val="single" w:color="bf8f00" w:sz="6"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806000"/>
                <w:sz w:val="22"/>
                <w:szCs w:val="22"/>
                <w:u w:color="806000"/>
                <w:shd w:val="nil" w:color="auto" w:fill="auto"/>
                <w:rtl w:val="0"/>
                <w14:textFill>
                  <w14:solidFill>
                    <w14:srgbClr w14:val="806000"/>
                  </w14:solidFill>
                </w14:textFill>
              </w:rPr>
              <w:t>🎯</w:t>
            </w:r>
            <w:r>
              <w:rPr>
                <w:rFonts w:ascii="Arial Unicode MS" w:hAnsi="Arial Unicode MS"/>
                <w:outline w:val="0"/>
                <w:color w:val="806000"/>
                <w:sz w:val="22"/>
                <w:szCs w:val="22"/>
                <w:u w:color="806000"/>
                <w:shd w:val="nil" w:color="auto" w:fill="auto"/>
                <w:rtl w:val="0"/>
                <w14:textFill>
                  <w14:solidFill>
                    <w14:srgbClr w14:val="806000"/>
                  </w14:solidFill>
                </w14:textFill>
              </w:rPr>
              <w:t xml:space="preserve"> </w:t>
            </w:r>
            <w:r>
              <w:rPr>
                <w:rFonts w:ascii="Times New Roman" w:hAnsi="Times New Roman"/>
                <w:b w:val="1"/>
                <w:bCs w:val="1"/>
                <w:outline w:val="0"/>
                <w:color w:val="806000"/>
                <w:sz w:val="22"/>
                <w:szCs w:val="22"/>
                <w:u w:color="806000"/>
                <w:shd w:val="nil" w:color="auto" w:fill="auto"/>
                <w:rtl w:val="0"/>
                <w:lang w:val="de-DE"/>
                <w14:textFill>
                  <w14:solidFill>
                    <w14:srgbClr w14:val="806000"/>
                  </w14:solidFill>
                </w14:textFill>
              </w:rPr>
              <w:t>WHY THIS MATTERS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2"/>
                <w:szCs w:val="22"/>
                <w:u w:color="000000"/>
                <w:shd w:val="nil" w:color="auto" w:fill="auto"/>
                <w:rtl w:val="0"/>
                <w:lang w:val="en-US"/>
              </w:rPr>
              <w:t xml:space="preserve">Both choices affect speed </w:t>
            </w:r>
            <w:r>
              <w:rPr>
                <w:rFonts w:ascii="Times New Roman" w:hAnsi="Times New Roman" w:hint="default"/>
                <w:sz w:val="22"/>
                <w:szCs w:val="22"/>
                <w:u w:color="000000"/>
                <w:shd w:val="nil" w:color="auto" w:fill="auto"/>
                <w:rtl w:val="0"/>
                <w:lang w:val="en-US"/>
              </w:rPr>
              <w:t xml:space="preserve">— </w:t>
            </w:r>
            <w:r>
              <w:rPr>
                <w:rFonts w:ascii="Times New Roman" w:hAnsi="Times New Roman"/>
                <w:sz w:val="22"/>
                <w:szCs w:val="22"/>
                <w:u w:color="000000"/>
                <w:shd w:val="nil" w:color="auto" w:fill="auto"/>
                <w:rtl w:val="0"/>
                <w:lang w:val="en-US"/>
              </w:rPr>
              <w:t>sometimes by 10x or more. A naive compiler can produce code that is correct but painfully slow. A smart compiler produces code that runs almost as fast as hand-written assembly. The difference is mostly in these two decisions.</w:t>
            </w:r>
          </w:p>
        </w:tc>
      </w:tr>
    </w:tbl>
    <w:p>
      <w:pPr>
        <w:pStyle w:val="Heading 3"/>
        <w:widowControl w:val="0"/>
      </w:pPr>
    </w:p>
    <w:p>
      <w:pPr>
        <w:pStyle w:val="Heading 2"/>
      </w:pPr>
      <w:r>
        <w:rPr>
          <w:rtl w:val="0"/>
          <w:lang w:val="en-US"/>
        </w:rPr>
        <w:t>Part 4. Meet the Registers</w:t>
      </w:r>
    </w:p>
    <w:p>
      <w:pPr>
        <w:pStyle w:val="Heading 2"/>
      </w:pPr>
      <w:r>
        <w:rPr>
          <w:outline w:val="0"/>
          <w:color w:val="000000"/>
          <w:u w:color="000000"/>
          <w:rtl w:val="0"/>
          <w:lang w:val="en-US"/>
          <w14:textFill>
            <w14:solidFill>
              <w14:srgbClr w14:val="000000"/>
            </w14:solidFill>
          </w14:textFill>
        </w:rPr>
        <w:t xml:space="preserve">A register is a small, very fast storage location inside the CPU. The CPU can read or write a register in a single clock cycle. Reading or writing main memory is much slower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sometimes 100 times slower if the value is not in the cache.</w:t>
      </w:r>
    </w:p>
    <w:p>
      <w:pPr>
        <w:pStyle w:val="Heading 2"/>
      </w:pPr>
      <w:r>
        <w:rPr>
          <w:outline w:val="0"/>
          <w:color w:val="000000"/>
          <w:u w:color="000000"/>
          <w:rtl w:val="0"/>
          <w:lang w:val="en-US"/>
          <w14:textFill>
            <w14:solidFill>
              <w14:srgbClr w14:val="000000"/>
            </w14:solidFill>
          </w14:textFill>
        </w:rPr>
        <w:t>Different CPU families have different numbers of registers. Here is a quick tour:</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2800"/>
        <w:gridCol w:w="4360"/>
      </w:tblGrid>
      <w:tr>
        <w:tblPrEx>
          <w:shd w:val="clear" w:color="auto" w:fill="4f81bd"/>
        </w:tblPrEx>
        <w:trPr>
          <w:trHeight w:val="484" w:hRule="atLeast"/>
          <w:tblHeader/>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bdd7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en-US"/>
              </w:rPr>
              <w:t>CPU Family</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bdd7e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0"/>
                <w:szCs w:val="20"/>
                <w:u w:color="000000"/>
                <w:shd w:val="nil" w:color="auto" w:fill="auto"/>
                <w:rtl w:val="0"/>
                <w:lang w:val="en-US"/>
              </w:rPr>
              <w:t>Number of General-Purpose Registers</w:t>
            </w:r>
          </w:p>
        </w:tc>
        <w:tc>
          <w:tcPr>
            <w:tcW w:type="dxa" w:w="4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bdd7e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0"/>
                <w:szCs w:val="20"/>
                <w:u w:color="000000"/>
                <w:shd w:val="nil" w:color="auto" w:fill="auto"/>
                <w:rtl w:val="0"/>
                <w:lang w:val="de-DE"/>
              </w:rPr>
              <w:t>Notes</w:t>
            </w:r>
          </w:p>
        </w:tc>
      </w:tr>
      <w:tr>
        <w:tblPrEx>
          <w:shd w:val="clear" w:color="auto" w:fill="ced7e7"/>
        </w:tblPrEx>
        <w:trPr>
          <w:trHeight w:val="222"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32-bit x86</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8</w:t>
            </w:r>
          </w:p>
        </w:tc>
        <w:tc>
          <w:tcPr>
            <w:tcW w:type="dxa" w:w="4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it-IT"/>
              </w:rPr>
              <w:t>eax, ecx, edx, ebx, esp, ebp, esi, edi</w:t>
            </w:r>
          </w:p>
        </w:tc>
      </w:tr>
      <w:tr>
        <w:tblPrEx>
          <w:shd w:val="clear" w:color="auto" w:fill="ced7e7"/>
        </w:tblPrEx>
        <w:trPr>
          <w:trHeight w:val="222"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64-bit x86-64</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16</w:t>
            </w:r>
          </w:p>
        </w:tc>
        <w:tc>
          <w:tcPr>
            <w:tcW w:type="dxa" w:w="4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en-US"/>
              </w:rPr>
              <w:t>rax through r15</w:t>
            </w:r>
          </w:p>
        </w:tc>
      </w:tr>
      <w:tr>
        <w:tblPrEx>
          <w:shd w:val="clear" w:color="auto" w:fill="ced7e7"/>
        </w:tblPrEx>
        <w:trPr>
          <w:trHeight w:val="222"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DEC VAX</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32</w:t>
            </w:r>
          </w:p>
        </w:tc>
        <w:tc>
          <w:tcPr>
            <w:tcW w:type="dxa" w:w="4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en-US"/>
              </w:rPr>
              <w:t>Old, but generous</w:t>
            </w:r>
          </w:p>
        </w:tc>
      </w:tr>
      <w:tr>
        <w:tblPrEx>
          <w:shd w:val="clear" w:color="auto" w:fill="ced7e7"/>
        </w:tblPrEx>
        <w:trPr>
          <w:trHeight w:val="222"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ARM (phones)</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8 to 13</w:t>
            </w:r>
          </w:p>
        </w:tc>
        <w:tc>
          <w:tcPr>
            <w:tcW w:type="dxa" w:w="4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en-US"/>
              </w:rPr>
              <w:t>Depends on mode</w:t>
            </w:r>
          </w:p>
        </w:tc>
      </w:tr>
      <w:tr>
        <w:tblPrEx>
          <w:shd w:val="clear" w:color="auto" w:fill="ced7e7"/>
        </w:tblPrEx>
        <w:trPr>
          <w:trHeight w:val="222"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RISC chips</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32+</w:t>
            </w:r>
          </w:p>
        </w:tc>
        <w:tc>
          <w:tcPr>
            <w:tcW w:type="dxa" w:w="4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en-US"/>
              </w:rPr>
              <w:t>More registers, simpler instructions</w:t>
            </w:r>
          </w:p>
        </w:tc>
      </w:tr>
      <w:tr>
        <w:tblPrEx>
          <w:shd w:val="clear" w:color="auto" w:fill="ced7e7"/>
        </w:tblPrEx>
        <w:trPr>
          <w:trHeight w:val="222"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de-DE"/>
              </w:rPr>
              <w:t>Sun SPARC</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192</w:t>
            </w:r>
          </w:p>
        </w:tc>
        <w:tc>
          <w:tcPr>
            <w:tcW w:type="dxa" w:w="4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0"/>
                <w:szCs w:val="20"/>
                <w:u w:color="000000"/>
                <w:shd w:val="nil" w:color="auto" w:fill="auto"/>
                <w:rtl w:val="0"/>
                <w:lang w:val="en-US"/>
              </w:rPr>
              <w:t>Uses a sliding register window</w:t>
            </w:r>
          </w:p>
        </w:tc>
      </w:tr>
    </w:tbl>
    <w:p>
      <w:pPr>
        <w:pStyle w:val="Heading 2"/>
        <w:widowControl w:val="0"/>
      </w:pPr>
    </w:p>
    <w:p>
      <w:pPr>
        <w:pStyle w:val="Heading 2"/>
        <w:widowControl w:val="0"/>
      </w:pPr>
      <w:r>
        <w:rPr>
          <w:outline w:val="0"/>
          <w:color w:val="000000"/>
          <w:u w:color="000000"/>
          <w:rtl w:val="0"/>
          <w:lang w:val="en-US"/>
          <w14:textFill>
            <w14:solidFill>
              <w14:srgbClr w14:val="000000"/>
            </w14:solidFill>
          </w14:textFill>
        </w:rPr>
        <w:t>Why does the count matter? More registers means more variables can live in fast storage at the same time, which means fewer slow memory accesses, which means a faster program.</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33" w:hRule="atLeast"/>
        </w:trPr>
        <w:tc>
          <w:tcPr>
            <w:tcW w:type="dxa" w:w="9360"/>
            <w:tcBorders>
              <w:top w:val="single" w:color="2e75b6" w:sz="6" w:space="0" w:shadow="0" w:frame="0"/>
              <w:left w:val="single" w:color="2e75b6" w:sz="18" w:space="0" w:shadow="0" w:frame="0"/>
              <w:bottom w:val="single" w:color="2e75b6" w:sz="6" w:space="0" w:shadow="0" w:frame="0"/>
              <w:right w:val="single" w:color="2e75b6" w:sz="6" w:space="0" w:shadow="0" w:frame="0"/>
            </w:tcBorders>
            <w:shd w:val="clear" w:color="auto" w:fill="deeb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f4e79"/>
                <w:sz w:val="22"/>
                <w:szCs w:val="22"/>
                <w:u w:color="1f4e79"/>
                <w:shd w:val="nil" w:color="auto" w:fill="auto"/>
                <w:rtl w:val="0"/>
                <w14:textFill>
                  <w14:solidFill>
                    <w14:srgbClr w14:val="1F4E79"/>
                  </w14:solidFill>
                </w14:textFill>
              </w:rPr>
              <w:t>💡</w:t>
            </w:r>
            <w:r>
              <w:rPr>
                <w:rFonts w:ascii="Arial Unicode MS" w:hAnsi="Arial Unicode MS"/>
                <w:outline w:val="0"/>
                <w:color w:val="1f4e79"/>
                <w:sz w:val="22"/>
                <w:szCs w:val="22"/>
                <w:u w:color="1f4e79"/>
                <w:shd w:val="nil" w:color="auto" w:fill="auto"/>
                <w:rtl w:val="0"/>
                <w14:textFill>
                  <w14:solidFill>
                    <w14:srgbClr w14:val="1F4E79"/>
                  </w14:solidFill>
                </w14:textFill>
              </w:rPr>
              <w:t xml:space="preserve"> </w:t>
            </w:r>
            <w:r>
              <w:rPr>
                <w:rFonts w:ascii="Times New Roman" w:hAnsi="Times New Roman"/>
                <w:b w:val="1"/>
                <w:bCs w:val="1"/>
                <w:outline w:val="0"/>
                <w:color w:val="1f4e79"/>
                <w:sz w:val="22"/>
                <w:szCs w:val="22"/>
                <w:u w:color="1f4e79"/>
                <w:shd w:val="nil" w:color="auto" w:fill="auto"/>
                <w:rtl w:val="0"/>
                <w:lang w:val="es-ES_tradnl"/>
                <w14:textFill>
                  <w14:solidFill>
                    <w14:srgbClr w14:val="1F4E79"/>
                  </w14:solidFill>
                </w14:textFill>
              </w:rPr>
              <w:t>KEY IDEA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2"/>
                <w:szCs w:val="22"/>
                <w:u w:color="000000"/>
                <w:shd w:val="nil" w:color="auto" w:fill="auto"/>
                <w:rtl w:val="0"/>
                <w:lang w:val="en-US"/>
              </w:rPr>
              <w:t>Registers are fast. Main memory is slow. A good compiler keeps as many active values as possible in registers, and only spills to memory when forced to.</w:t>
            </w:r>
          </w:p>
        </w:tc>
      </w:tr>
    </w:tbl>
    <w:p>
      <w:pPr>
        <w:pStyle w:val="Heading 2"/>
        <w:widowControl w:val="0"/>
      </w:pPr>
    </w:p>
    <w:p>
      <w:pPr>
        <w:pStyle w:val="Heading 2"/>
      </w:pPr>
      <w:r>
        <w:rPr>
          <w:rtl w:val="0"/>
          <w:lang w:val="en-US"/>
        </w:rPr>
        <w:t>Part 5. How to Learn Your Target CPU</w:t>
      </w:r>
    </w:p>
    <w:p>
      <w:pPr>
        <w:pStyle w:val="Heading 2"/>
      </w:pPr>
      <w:r>
        <w:rPr>
          <w:outline w:val="0"/>
          <w:color w:val="000000"/>
          <w:u w:color="000000"/>
          <w:rtl w:val="0"/>
          <w:lang w:val="en-US"/>
          <w14:textFill>
            <w14:solidFill>
              <w14:srgbClr w14:val="000000"/>
            </w14:solidFill>
          </w14:textFill>
        </w:rPr>
        <w:t>To generate code for a specific CPU, you must know that CPU's instructions in detail. There are two practical ways to learn them.</w:t>
      </w:r>
    </w:p>
    <w:p>
      <w:pPr>
        <w:pStyle w:val="Heading 3"/>
      </w:pPr>
      <w:r>
        <w:rPr>
          <w:rtl w:val="0"/>
          <w:lang w:val="en-US"/>
        </w:rPr>
        <w:t>Top-Down Approach (read the manual)</w:t>
      </w:r>
    </w:p>
    <w:p>
      <w:pPr>
        <w:pStyle w:val="List Paragraph"/>
        <w:numPr>
          <w:ilvl w:val="0"/>
          <w:numId w:val="2"/>
        </w:numPr>
        <w:spacing w:after="80"/>
        <w:rPr>
          <w:lang w:val="en-US"/>
        </w:rPr>
      </w:pPr>
      <w:r>
        <w:rPr>
          <w:rtl w:val="0"/>
          <w:lang w:val="en-US"/>
        </w:rPr>
        <w:t>Read the official manual from the chip maker (e.g., the AMD64 Architecture Programmer's Manual).</w:t>
      </w:r>
    </w:p>
    <w:p>
      <w:pPr>
        <w:pStyle w:val="List Paragraph"/>
        <w:numPr>
          <w:ilvl w:val="0"/>
          <w:numId w:val="2"/>
        </w:numPr>
        <w:spacing w:after="80"/>
        <w:rPr>
          <w:lang w:val="en-US"/>
        </w:rPr>
      </w:pPr>
      <w:r>
        <w:rPr>
          <w:rtl w:val="0"/>
          <w:lang w:val="en-US"/>
        </w:rPr>
        <w:t>Complete and authoritative.</w:t>
      </w:r>
    </w:p>
    <w:p>
      <w:pPr>
        <w:pStyle w:val="List Paragraph"/>
        <w:numPr>
          <w:ilvl w:val="0"/>
          <w:numId w:val="2"/>
        </w:numPr>
        <w:spacing w:after="80"/>
        <w:rPr>
          <w:lang w:val="en-US"/>
        </w:rPr>
      </w:pPr>
      <w:r>
        <w:rPr>
          <w:rtl w:val="0"/>
          <w:lang w:val="en-US"/>
        </w:rPr>
        <w:t>But the manuals are thousands of pages long, written for hardware designers.</w:t>
      </w:r>
    </w:p>
    <w:p>
      <w:pPr>
        <w:pStyle w:val="Heading 3"/>
      </w:pPr>
      <w:r>
        <w:rPr>
          <w:rtl w:val="0"/>
          <w:lang w:val="en-US"/>
        </w:rPr>
        <w:t>Bottom-Up Approach (reverse engineering)</w:t>
      </w:r>
    </w:p>
    <w:p>
      <w:pPr>
        <w:pStyle w:val="List Paragraph"/>
        <w:numPr>
          <w:ilvl w:val="0"/>
          <w:numId w:val="2"/>
        </w:numPr>
        <w:spacing w:after="80"/>
        <w:rPr>
          <w:lang w:val="en-US"/>
        </w:rPr>
      </w:pPr>
      <w:r>
        <w:rPr>
          <w:rtl w:val="0"/>
          <w:lang w:val="en-US"/>
        </w:rPr>
        <w:t>Compile small C programs with gcc -S and look at the assembly.</w:t>
      </w:r>
    </w:p>
    <w:p>
      <w:pPr>
        <w:pStyle w:val="List Paragraph"/>
        <w:numPr>
          <w:ilvl w:val="0"/>
          <w:numId w:val="2"/>
        </w:numPr>
        <w:spacing w:after="80"/>
        <w:rPr>
          <w:lang w:val="en-US"/>
        </w:rPr>
      </w:pPr>
      <w:r>
        <w:rPr>
          <w:rtl w:val="0"/>
          <w:lang w:val="en-US"/>
        </w:rPr>
        <w:t>Compare a tiny variation in the C code, then compare the assembly diffs.</w:t>
      </w:r>
    </w:p>
    <w:p>
      <w:pPr>
        <w:pStyle w:val="List Paragraph"/>
        <w:numPr>
          <w:ilvl w:val="0"/>
          <w:numId w:val="2"/>
        </w:numPr>
        <w:spacing w:after="80"/>
        <w:rPr>
          <w:lang w:val="en-US"/>
        </w:rPr>
      </w:pPr>
      <w:r>
        <w:rPr>
          <w:rtl w:val="0"/>
          <w:lang w:val="en-US"/>
        </w:rPr>
        <w:t>Practical and very fast to learn from.</w:t>
      </w:r>
    </w:p>
    <w:p>
      <w:pPr>
        <w:pStyle w:val="List Paragraph"/>
        <w:spacing w:after="80"/>
      </w:pPr>
      <w:r>
        <w:rPr>
          <w:rtl w:val="0"/>
          <w:lang w:val="en-US"/>
        </w:rPr>
        <w:t>Try this small experiment. Write the C program below, save it as add.c, and run gcc -S add.c. Then read the file add.s.</w:t>
      </w:r>
    </w:p>
    <w:p>
      <w:pPr>
        <w:pStyle w:val="List Paragraph"/>
        <w:spacing w:after="80"/>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Arial" w:cs="Arial" w:hAnsi="Arial" w:eastAsia="Arial"/>
          <w:b w:val="1"/>
          <w:bCs w:val="1"/>
          <w:sz w:val="28"/>
          <w:szCs w:val="28"/>
        </w:rPr>
      </w:pPr>
      <w:r>
        <w:rPr>
          <w:rFonts w:ascii="Arial" w:hAnsi="Arial"/>
          <w:b w:val="1"/>
          <w:bCs w:val="1"/>
          <w:sz w:val="28"/>
          <w:szCs w:val="28"/>
          <w:rtl w:val="0"/>
          <w:lang w:val="en-US"/>
        </w:rPr>
        <w:t xml:space="preserve">What </w:t>
      </w:r>
      <w:r>
        <w:rPr>
          <w:rFonts w:ascii="Arial" w:hAnsi="Arial"/>
          <w:b w:val="1"/>
          <w:bCs w:val="1"/>
          <w:sz w:val="30"/>
          <w:szCs w:val="30"/>
          <w:rtl w:val="0"/>
          <w:lang w:val="de-DE"/>
        </w:rPr>
        <w:t>-S</w:t>
      </w:r>
      <w:r>
        <w:rPr>
          <w:rFonts w:ascii="Arial" w:hAnsi="Arial"/>
          <w:b w:val="1"/>
          <w:bCs w:val="1"/>
          <w:sz w:val="28"/>
          <w:szCs w:val="28"/>
          <w:rtl w:val="0"/>
          <w:lang w:val="en-US"/>
        </w:rPr>
        <w:t xml:space="preserve"> does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rPr>
      </w:pPr>
      <w:r>
        <w:rPr>
          <w:rFonts w:ascii="Arial" w:hAnsi="Arial"/>
          <w:sz w:val="26"/>
          <w:szCs w:val="26"/>
          <w:rtl w:val="0"/>
          <w:lang w:val="nl-NL"/>
        </w:rPr>
        <w:t>gcc</w:t>
      </w:r>
      <w:r>
        <w:rPr>
          <w:rFonts w:ascii="Arial" w:hAnsi="Arial"/>
          <w:rtl w:val="0"/>
          <w:lang w:val="en-US"/>
        </w:rPr>
        <w:t xml:space="preserve"> normally takes you all the way from C source code to a runnable executable. But that journey actually has several stages: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center"/>
        <w:rPr>
          <w:rFonts w:ascii="Arial" w:cs="Arial" w:hAnsi="Arial" w:eastAsia="Arial"/>
          <w:outline w:val="0"/>
          <w:color w:val="000000"/>
          <w:sz w:val="22"/>
          <w:szCs w:val="22"/>
          <w14:textFill>
            <w14:solidFill>
              <w14:srgbClr w14:val="000000">
                <w14:alpha w14:val="15294"/>
              </w14:srgbClr>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center"/>
        <w:rPr>
          <w:rFonts w:ascii="Arial" w:cs="Arial" w:hAnsi="Arial" w:eastAsia="Arial"/>
          <w:outline w:val="0"/>
          <w:color w:val="7c9547"/>
          <w:sz w:val="22"/>
          <w:szCs w:val="22"/>
          <w14:textFill>
            <w14:solidFill>
              <w14:srgbClr w14:val="7C9647"/>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Arial" w:cs="Arial" w:hAnsi="Arial" w:eastAsia="Arial"/>
          <w:outline w:val="0"/>
          <w:color w:val="7c9547"/>
          <w14:textFill>
            <w14:solidFill>
              <w14:srgbClr w14:val="7C9647"/>
            </w14:solidFill>
          </w14:textFill>
        </w:rPr>
      </w:pPr>
      <w:r>
        <w:rPr>
          <w:rFonts w:ascii="Arial" w:hAnsi="Arial"/>
          <w:outline w:val="0"/>
          <w:color w:val="7c9547"/>
          <w:rtl w:val="0"/>
          <w14:textFill>
            <w14:solidFill>
              <w14:srgbClr w14:val="7C9647"/>
            </w14:solidFill>
          </w14:textFill>
        </w:rPr>
        <w:t xml:space="preserve">add.c  </w:t>
      </w:r>
      <w:r>
        <w:rPr>
          <w:rFonts w:ascii="Arial" w:hAnsi="Arial" w:hint="default"/>
          <w:outline w:val="0"/>
          <w:color w:val="7c9547"/>
          <w:rtl w:val="0"/>
          <w14:textFill>
            <w14:solidFill>
              <w14:srgbClr w14:val="7C9647"/>
            </w14:solidFill>
          </w14:textFill>
        </w:rPr>
        <w:t xml:space="preserve">→  </w:t>
      </w:r>
      <w:r>
        <w:rPr>
          <w:rFonts w:ascii="Arial" w:hAnsi="Arial"/>
          <w:outline w:val="0"/>
          <w:color w:val="7c9547"/>
          <w:rtl w:val="0"/>
          <w:lang w:val="en-US"/>
          <w14:textFill>
            <w14:solidFill>
              <w14:srgbClr w14:val="7C9647"/>
            </w14:solidFill>
          </w14:textFill>
        </w:rPr>
        <w:t xml:space="preserve">preprocessed code  </w:t>
      </w:r>
      <w:r>
        <w:rPr>
          <w:rFonts w:ascii="Arial" w:hAnsi="Arial" w:hint="default"/>
          <w:outline w:val="0"/>
          <w:color w:val="7c9547"/>
          <w:rtl w:val="0"/>
          <w14:textFill>
            <w14:solidFill>
              <w14:srgbClr w14:val="7C9647"/>
            </w14:solidFill>
          </w14:textFill>
        </w:rPr>
        <w:t xml:space="preserve">→  </w:t>
      </w:r>
      <w:r>
        <w:rPr>
          <w:rFonts w:ascii="Arial" w:hAnsi="Arial"/>
          <w:outline w:val="0"/>
          <w:color w:val="7c9547"/>
          <w:rtl w:val="0"/>
          <w:lang w:val="en-US"/>
          <w14:textFill>
            <w14:solidFill>
              <w14:srgbClr w14:val="7C9647"/>
            </w14:solidFill>
          </w14:textFill>
        </w:rPr>
        <w:t xml:space="preserve">assembly  </w:t>
      </w:r>
      <w:r>
        <w:rPr>
          <w:rFonts w:ascii="Arial" w:hAnsi="Arial" w:hint="default"/>
          <w:outline w:val="0"/>
          <w:color w:val="7c9547"/>
          <w:rtl w:val="0"/>
          <w14:textFill>
            <w14:solidFill>
              <w14:srgbClr w14:val="7C9647"/>
            </w14:solidFill>
          </w14:textFill>
        </w:rPr>
        <w:t xml:space="preserve">→  </w:t>
      </w:r>
      <w:r>
        <w:rPr>
          <w:rFonts w:ascii="Arial" w:hAnsi="Arial"/>
          <w:outline w:val="0"/>
          <w:color w:val="7c9547"/>
          <w:rtl w:val="0"/>
          <w14:textFill>
            <w14:solidFill>
              <w14:srgbClr w14:val="7C9647"/>
            </w14:solidFill>
          </w14:textFill>
        </w:rPr>
        <w:t xml:space="preserve">object file  </w:t>
      </w:r>
      <w:r>
        <w:rPr>
          <w:rFonts w:ascii="Arial" w:hAnsi="Arial" w:hint="default"/>
          <w:outline w:val="0"/>
          <w:color w:val="7c9547"/>
          <w:rtl w:val="0"/>
          <w14:textFill>
            <w14:solidFill>
              <w14:srgbClr w14:val="7C9647"/>
            </w14:solidFill>
          </w14:textFill>
        </w:rPr>
        <w:t xml:space="preserve">→  </w:t>
      </w:r>
      <w:r>
        <w:rPr>
          <w:rFonts w:ascii="Arial" w:hAnsi="Arial"/>
          <w:outline w:val="0"/>
          <w:color w:val="7c9547"/>
          <w:rtl w:val="0"/>
          <w14:textFill>
            <w14:solidFill>
              <w14:srgbClr w14:val="7C9647"/>
            </w14:solidFill>
          </w14:textFill>
        </w:rPr>
        <w:t>executable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Arial" w:cs="Arial" w:hAnsi="Arial" w:eastAsia="Arial"/>
          <w:outline w:val="0"/>
          <w:color w:val="7c9547"/>
          <w14:textFill>
            <w14:solidFill>
              <w14:srgbClr w14:val="7C9647"/>
            </w14:solidFill>
          </w14:textFill>
        </w:rPr>
      </w:pPr>
      <w:r>
        <w:rPr>
          <w:rFonts w:ascii="Arial" w:hAnsi="Arial"/>
          <w:outline w:val="0"/>
          <w:color w:val="7c9547"/>
          <w:rtl w:val="0"/>
          <w14:textFill>
            <w14:solidFill>
              <w14:srgbClr w14:val="7C9647"/>
            </w14:solidFill>
          </w14:textFill>
        </w:rPr>
        <w:t xml:space="preserve">              (-E)            </w:t>
      </w:r>
      <w:r>
        <w:rPr>
          <w:rFonts w:ascii="Arial" w:hAnsi="Arial"/>
          <w:outline w:val="0"/>
          <w:color w:val="7c9547"/>
          <w:rtl w:val="0"/>
          <w:lang w:val="en-US"/>
          <w14:textFill>
            <w14:solidFill>
              <w14:srgbClr w14:val="7C9647"/>
            </w14:solidFill>
          </w14:textFill>
        </w:rPr>
        <w:t xml:space="preserve">                  </w:t>
      </w:r>
      <w:r>
        <w:rPr>
          <w:rFonts w:ascii="Arial" w:hAnsi="Arial"/>
          <w:outline w:val="0"/>
          <w:color w:val="7c9547"/>
          <w:rtl w:val="0"/>
          <w:lang w:val="de-DE"/>
          <w14:textFill>
            <w14:solidFill>
              <w14:srgbClr w14:val="7C9647"/>
            </w14:solidFill>
          </w14:textFill>
        </w:rPr>
        <w:t xml:space="preserve">    (-S)      </w:t>
      </w:r>
      <w:r>
        <w:rPr>
          <w:rFonts w:ascii="Arial" w:hAnsi="Arial"/>
          <w:outline w:val="0"/>
          <w:color w:val="7c9547"/>
          <w:rtl w:val="0"/>
          <w:lang w:val="en-US"/>
          <w14:textFill>
            <w14:solidFill>
              <w14:srgbClr w14:val="7C9647"/>
            </w14:solidFill>
          </w14:textFill>
        </w:rPr>
        <w:t xml:space="preserve">           </w:t>
      </w:r>
      <w:r>
        <w:rPr>
          <w:rFonts w:ascii="Arial" w:hAnsi="Arial"/>
          <w:outline w:val="0"/>
          <w:color w:val="7c9547"/>
          <w:rtl w:val="0"/>
          <w:lang w:val="de-DE"/>
          <w14:textFill>
            <w14:solidFill>
              <w14:srgbClr w14:val="7C9647"/>
            </w14:solidFill>
          </w14:textFill>
        </w:rPr>
        <w:t xml:space="preserve">   (-c)      </w:t>
      </w:r>
      <w:r>
        <w:rPr>
          <w:rFonts w:ascii="Arial" w:hAnsi="Arial"/>
          <w:outline w:val="0"/>
          <w:color w:val="7c9547"/>
          <w:rtl w:val="0"/>
          <w:lang w:val="en-US"/>
          <w14:textFill>
            <w14:solidFill>
              <w14:srgbClr w14:val="7C9647"/>
            </w14:solidFill>
          </w14:textFill>
        </w:rPr>
        <w:t xml:space="preserve">     </w:t>
      </w:r>
      <w:r>
        <w:rPr>
          <w:rFonts w:ascii="Arial" w:hAnsi="Arial"/>
          <w:outline w:val="0"/>
          <w:color w:val="7c9547"/>
          <w:rtl w:val="0"/>
          <w14:textFill>
            <w14:solidFill>
              <w14:srgbClr w14:val="7C9647"/>
            </w14:solidFill>
          </w14:textFill>
        </w:rPr>
        <w:t xml:space="preserve">   (default)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rPr>
      </w:pPr>
      <w:r>
        <w:rPr>
          <w:rFonts w:ascii="Arial" w:hAnsi="Arial"/>
          <w:rtl w:val="0"/>
          <w:lang w:val="en-US"/>
        </w:rPr>
        <w:t>Each flag tells GCC: "stop at this stage and give me the file."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b w:val="0"/>
          <w:bCs w:val="0"/>
        </w:rPr>
      </w:pPr>
      <w:r>
        <w:rPr>
          <w:rFonts w:ascii="Arial" w:hAnsi="Arial"/>
          <w:b w:val="0"/>
          <w:bCs w:val="0"/>
          <w:rtl w:val="0"/>
          <w:lang w:val="en-US"/>
        </w:rPr>
        <w:t xml:space="preserve">The </w:t>
      </w:r>
      <w:r>
        <w:rPr>
          <w:rFonts w:ascii="Arial" w:hAnsi="Arial"/>
          <w:b w:val="0"/>
          <w:bCs w:val="0"/>
          <w:sz w:val="26"/>
          <w:szCs w:val="26"/>
          <w:rtl w:val="0"/>
          <w:lang w:val="de-DE"/>
        </w:rPr>
        <w:t>-S</w:t>
      </w:r>
      <w:r>
        <w:rPr>
          <w:rFonts w:ascii="Arial" w:hAnsi="Arial"/>
          <w:b w:val="0"/>
          <w:bCs w:val="0"/>
          <w:rtl w:val="0"/>
          <w:lang w:val="en-US"/>
        </w:rPr>
        <w:t xml:space="preserve"> flag means </w:t>
      </w:r>
      <w:r>
        <w:rPr>
          <w:rFonts w:ascii="Arial" w:hAnsi="Arial"/>
          <w:b w:val="1"/>
          <w:bCs w:val="1"/>
          <w:rtl w:val="0"/>
          <w:lang w:val="en-US"/>
        </w:rPr>
        <w:t>"compile, but stop right after generating assembly code. Don't assemble it into machine code yet."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rPr>
      </w:pPr>
      <w:r>
        <w:rPr>
          <w:rFonts w:ascii="Arial" w:hAnsi="Arial"/>
          <w:rtl w:val="0"/>
          <w:lang w:val="en-US"/>
        </w:rPr>
        <w:t>So when you run: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center"/>
        <w:rPr>
          <w:rFonts w:ascii="Arial" w:cs="Arial" w:hAnsi="Arial" w:eastAsia="Arial"/>
          <w:outline w:val="0"/>
          <w:color w:val="000000"/>
          <w:sz w:val="22"/>
          <w:szCs w:val="22"/>
          <w14:textFill>
            <w14:solidFill>
              <w14:srgbClr w14:val="000000">
                <w14:alpha w14:val="15294"/>
              </w14:srgbClr>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center"/>
        <w:rPr>
          <w:rFonts w:ascii="Arial" w:cs="Arial" w:hAnsi="Arial" w:eastAsia="Arial"/>
          <w:outline w:val="0"/>
          <w:color w:val="000000"/>
          <w:sz w:val="22"/>
          <w:szCs w:val="22"/>
          <w14:textFill>
            <w14:solidFill>
              <w14:srgbClr w14:val="000000">
                <w14:alpha w14:val="15294"/>
              </w14:srgbClr>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Arial" w:cs="Arial" w:hAnsi="Arial" w:eastAsia="Arial"/>
          <w:outline w:val="0"/>
          <w:color w:val="9bbb59"/>
          <w14:textFill>
            <w14:solidFill>
              <w14:srgbClr w14:val="9BBB59"/>
            </w14:solidFill>
          </w14:textFill>
        </w:rPr>
      </w:pPr>
      <w:r>
        <w:rPr>
          <w:rFonts w:ascii="Arial" w:hAnsi="Arial"/>
          <w:outline w:val="0"/>
          <w:color w:val="9bbb59"/>
          <w:rtl w:val="0"/>
          <w:lang w:val="it-IT"/>
          <w14:textFill>
            <w14:solidFill>
              <w14:srgbClr w14:val="9BBB59"/>
            </w14:solidFill>
          </w14:textFill>
        </w:rPr>
        <w:t>gcc -S add.c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Arial" w:cs="Arial" w:hAnsi="Arial" w:eastAsia="Arial"/>
        </w:rPr>
      </w:pPr>
      <w:r>
        <w:rPr>
          <w:rFonts w:ascii="Arial" w:hAnsi="Arial"/>
          <w:rtl w:val="0"/>
          <w:lang w:val="en-US"/>
        </w:rPr>
        <w:t xml:space="preserve">GCC produces a file called </w:t>
      </w:r>
      <w:r>
        <w:rPr>
          <w:rFonts w:ascii="Arial" w:hAnsi="Arial"/>
          <w:sz w:val="26"/>
          <w:szCs w:val="26"/>
          <w:rtl w:val="0"/>
        </w:rPr>
        <w:t>add.s</w:t>
      </w:r>
      <w:r>
        <w:rPr>
          <w:rFonts w:ascii="Arial" w:hAnsi="Arial"/>
          <w:rtl w:val="0"/>
          <w:lang w:val="en-US"/>
        </w:rPr>
        <w:t xml:space="preserve"> and stops. No object file, no executable.</w:t>
      </w:r>
    </w:p>
    <w:p>
      <w:pPr>
        <w:pStyle w:val="List Paragraph"/>
        <w:spacing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78"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sz w:val="20"/>
                <w:szCs w:val="20"/>
                <w:u w:color="000000"/>
                <w:shd w:val="nil" w:color="auto" w:fill="auto"/>
                <w:rtl w:val="0"/>
                <w:lang w:val="en-US"/>
              </w:rPr>
              <w:t>long add(long a, long b)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 xml:space="preserve">    return a + b;</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sz w:val="20"/>
                <w:szCs w:val="20"/>
                <w:u w:color="000000"/>
                <w:shd w:val="nil" w:color="auto" w:fill="auto"/>
                <w:rtl w:val="0"/>
              </w:rPr>
              <w:t>}</w:t>
            </w:r>
          </w:p>
        </w:tc>
      </w:tr>
    </w:tbl>
    <w:p>
      <w:pPr>
        <w:pStyle w:val="List Paragraph"/>
        <w:widowControl w:val="0"/>
        <w:spacing w:after="80"/>
      </w:pPr>
    </w:p>
    <w:p>
      <w:pPr>
        <w:pStyle w:val="List Paragraph"/>
        <w:widowControl w:val="0"/>
        <w:spacing w:after="80"/>
      </w:pPr>
      <w:r>
        <w:rPr>
          <w:rtl w:val="0"/>
          <w:lang w:val="en-US"/>
        </w:rPr>
        <w:t>You will see roughly: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78"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sz w:val="20"/>
                <w:szCs w:val="20"/>
                <w:u w:color="000000"/>
                <w:shd w:val="nil" w:color="auto" w:fill="auto"/>
                <w:rtl w:val="0"/>
                <w:lang w:val="en-US"/>
              </w:rPr>
              <w:t>add: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rPr>
              <w:t xml:space="preserve">    leaq (%rdi,%rsi), %rax     # rax = rdi + rsi</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sz w:val="20"/>
                <w:szCs w:val="20"/>
                <w:u w:color="000000"/>
                <w:shd w:val="nil" w:color="auto" w:fill="auto"/>
                <w:rtl w:val="0"/>
              </w:rPr>
              <w:t xml:space="preserve">    ret</w:t>
            </w:r>
          </w:p>
        </w:tc>
      </w:tr>
    </w:tbl>
    <w:p>
      <w:pPr>
        <w:pStyle w:val="List Paragraph"/>
        <w:widowControl w:val="0"/>
        <w:spacing w:after="80"/>
      </w:pPr>
    </w:p>
    <w:p>
      <w:pPr>
        <w:pStyle w:val="List Paragraph"/>
        <w:widowControl w:val="0"/>
        <w:spacing w:after="80"/>
      </w:pPr>
      <w:r>
        <w:rPr>
          <w:rtl w:val="0"/>
          <w:lang w:val="en-US"/>
        </w:rPr>
        <w:t>Two instructions. That is the whole function.</w:t>
      </w:r>
    </w:p>
    <w:p>
      <w:pPr>
        <w:pStyle w:val="Heading 2"/>
      </w:pPr>
      <w:r>
        <w:rPr>
          <w:rtl w:val="0"/>
          <w:lang w:val="en-US"/>
        </w:rPr>
        <w:t>Part 6. Instruction Selection in Practice</w:t>
      </w:r>
    </w:p>
    <w:p>
      <w:pPr>
        <w:pStyle w:val="Heading 2"/>
      </w:pPr>
      <w:r>
        <w:rPr>
          <w:outline w:val="0"/>
          <w:color w:val="000000"/>
          <w:u w:color="000000"/>
          <w:rtl w:val="0"/>
          <w:lang w:val="en-US"/>
          <w14:textFill>
            <w14:solidFill>
              <w14:srgbClr w14:val="000000"/>
            </w14:solidFill>
          </w14:textFill>
        </w:rPr>
        <w:t>Suppose we want to compute a + b. The CPU offers several ways to do this. Which do we pick?</w:t>
      </w:r>
    </w:p>
    <w:p>
      <w:pPr>
        <w:pStyle w:val="Heading 2"/>
      </w:pPr>
      <w:r>
        <w:rPr>
          <w:outline w:val="0"/>
          <w:color w:val="000000"/>
          <w:u w:color="000000"/>
          <w:rtl w:val="0"/>
          <w:lang w:val="en-US"/>
          <w14:textFill>
            <w14:solidFill>
              <w14:srgbClr w14:val="000000"/>
            </w14:solidFill>
          </w14:textFill>
        </w:rPr>
        <w:t>Things the compiler weighs:</w:t>
      </w:r>
    </w:p>
    <w:p>
      <w:pPr>
        <w:pStyle w:val="List Paragraph"/>
        <w:numPr>
          <w:ilvl w:val="0"/>
          <w:numId w:val="2"/>
        </w:numPr>
        <w:spacing w:after="80"/>
        <w:rPr>
          <w:lang w:val="en-US"/>
        </w:rPr>
      </w:pPr>
      <w:r>
        <w:rPr>
          <w:rtl w:val="0"/>
          <w:lang w:val="en-US"/>
        </w:rPr>
        <w:t>Are some instructions tied to specific registers? (For example, division uses RDX:RAX.)</w:t>
      </w:r>
    </w:p>
    <w:p>
      <w:pPr>
        <w:pStyle w:val="List Paragraph"/>
        <w:numPr>
          <w:ilvl w:val="0"/>
          <w:numId w:val="2"/>
        </w:numPr>
        <w:spacing w:after="80"/>
        <w:rPr>
          <w:lang w:val="en-US"/>
        </w:rPr>
      </w:pPr>
      <w:r>
        <w:rPr>
          <w:rtl w:val="0"/>
          <w:lang w:val="en-US"/>
        </w:rPr>
        <w:t>Is there a special-case instruction that fits this exact computation?</w:t>
      </w:r>
    </w:p>
    <w:p>
      <w:pPr>
        <w:pStyle w:val="List Paragraph"/>
        <w:numPr>
          <w:ilvl w:val="0"/>
          <w:numId w:val="2"/>
        </w:numPr>
        <w:spacing w:after="80"/>
        <w:rPr>
          <w:lang w:val="en-US"/>
        </w:rPr>
      </w:pPr>
      <w:r>
        <w:rPr>
          <w:rtl w:val="0"/>
          <w:lang w:val="en-US"/>
        </w:rPr>
        <w:t>What addressing modes can we use? (Direct, indirect, indexed, etc.)</w:t>
      </w:r>
    </w:p>
    <w:p>
      <w:pPr>
        <w:pStyle w:val="List Paragraph"/>
        <w:spacing w:after="80"/>
      </w:pPr>
      <w:r>
        <w:rPr>
          <w:rtl w:val="0"/>
          <w:lang w:val="en-US"/>
        </w:rPr>
        <w:t>How does the compiler decide which is best? It estimates speed:</w:t>
      </w:r>
    </w:p>
    <w:p>
      <w:pPr>
        <w:pStyle w:val="List Paragraph"/>
        <w:numPr>
          <w:ilvl w:val="0"/>
          <w:numId w:val="2"/>
        </w:numPr>
        <w:spacing w:after="80"/>
        <w:rPr>
          <w:lang w:val="en-US"/>
        </w:rPr>
      </w:pPr>
      <w:r>
        <w:rPr>
          <w:rtl w:val="0"/>
          <w:lang w:val="en-US"/>
        </w:rPr>
        <w:t>Fewer memory accesses is usually faster.</w:t>
      </w:r>
    </w:p>
    <w:p>
      <w:pPr>
        <w:pStyle w:val="List Paragraph"/>
        <w:numPr>
          <w:ilvl w:val="0"/>
          <w:numId w:val="2"/>
        </w:numPr>
        <w:spacing w:after="80"/>
        <w:rPr>
          <w:lang w:val="en-US"/>
        </w:rPr>
      </w:pPr>
      <w:r>
        <w:rPr>
          <w:rtl w:val="0"/>
          <w:lang w:val="en-US"/>
        </w:rPr>
        <w:t>Shorter instruction sequences are usually faster.</w:t>
      </w:r>
    </w:p>
    <w:p>
      <w:pPr>
        <w:pStyle w:val="List Paragraph"/>
        <w:numPr>
          <w:ilvl w:val="0"/>
          <w:numId w:val="2"/>
        </w:numPr>
        <w:spacing w:after="80"/>
        <w:rPr>
          <w:lang w:val="en-US"/>
        </w:rPr>
      </w:pPr>
      <w:r>
        <w:rPr>
          <w:rtl w:val="0"/>
          <w:lang w:val="en-US"/>
        </w:rPr>
        <w:t>But not always! Sometimes a longer sequence is faster because it avoids a jump or runs better in parallel.</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419" w:hRule="atLeast"/>
        </w:trPr>
        <w:tc>
          <w:tcPr>
            <w:tcW w:type="dxa" w:w="9360"/>
            <w:tcBorders>
              <w:top w:val="single" w:color="bf8f00" w:sz="6" w:space="0" w:shadow="0" w:frame="0"/>
              <w:left w:val="single" w:color="bf8f00" w:sz="18" w:space="0" w:shadow="0" w:frame="0"/>
              <w:bottom w:val="single" w:color="bf8f00" w:sz="6" w:space="0" w:shadow="0" w:frame="0"/>
              <w:right w:val="single" w:color="bf8f00" w:sz="6"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806000"/>
                <w:sz w:val="22"/>
                <w:szCs w:val="22"/>
                <w:u w:color="806000"/>
                <w:shd w:val="nil" w:color="auto" w:fill="auto"/>
                <w:rtl w:val="0"/>
                <w14:textFill>
                  <w14:solidFill>
                    <w14:srgbClr w14:val="806000"/>
                  </w14:solidFill>
                </w14:textFill>
              </w:rPr>
              <w:t>🎯</w:t>
            </w:r>
            <w:r>
              <w:rPr>
                <w:rFonts w:ascii="Arial Unicode MS" w:hAnsi="Arial Unicode MS"/>
                <w:outline w:val="0"/>
                <w:color w:val="806000"/>
                <w:sz w:val="22"/>
                <w:szCs w:val="22"/>
                <w:u w:color="806000"/>
                <w:shd w:val="nil" w:color="auto" w:fill="auto"/>
                <w:rtl w:val="0"/>
                <w14:textFill>
                  <w14:solidFill>
                    <w14:srgbClr w14:val="806000"/>
                  </w14:solidFill>
                </w14:textFill>
              </w:rPr>
              <w:t xml:space="preserve"> </w:t>
            </w:r>
            <w:r>
              <w:rPr>
                <w:rFonts w:ascii="Times New Roman" w:hAnsi="Times New Roman"/>
                <w:b w:val="1"/>
                <w:bCs w:val="1"/>
                <w:outline w:val="0"/>
                <w:color w:val="806000"/>
                <w:sz w:val="22"/>
                <w:szCs w:val="22"/>
                <w:u w:color="806000"/>
                <w:shd w:val="nil" w:color="auto" w:fill="auto"/>
                <w:rtl w:val="0"/>
                <w:lang w:val="de-DE"/>
                <w14:textFill>
                  <w14:solidFill>
                    <w14:srgbClr w14:val="806000"/>
                  </w14:solidFill>
                </w14:textFill>
              </w:rPr>
              <w:t>WHY THIS MATTERS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2"/>
                <w:szCs w:val="22"/>
                <w:u w:color="000000"/>
                <w:shd w:val="nil" w:color="auto" w:fill="auto"/>
                <w:rtl w:val="0"/>
                <w:lang w:val="en-US"/>
              </w:rPr>
              <w:t>Modern CPUs run multiple instructions at the same time (this is called superscalar execution). The compiler may pick a longer sequence specifically because more of those instructions can execute in parallel.</w:t>
            </w:r>
          </w:p>
        </w:tc>
      </w:tr>
    </w:tbl>
    <w:p>
      <w:pPr>
        <w:pStyle w:val="List Paragraph"/>
        <w:widowControl w:val="0"/>
        <w:numPr>
          <w:ilvl w:val="0"/>
          <w:numId w:val="2"/>
        </w:numPr>
        <w:spacing w:after="80"/>
      </w:pPr>
    </w:p>
    <w:p>
      <w:pPr>
        <w:pStyle w:val="Heading 2"/>
      </w:pPr>
      <w:r>
        <w:rPr>
          <w:rtl w:val="0"/>
          <w:lang w:val="it-IT"/>
        </w:rPr>
        <w:t xml:space="preserve">Part 7. Register Allocation </w:t>
      </w:r>
      <w:r>
        <w:rPr>
          <w:rtl w:val="0"/>
          <w:lang w:val="en-US"/>
        </w:rPr>
        <w:t xml:space="preserve">— </w:t>
      </w:r>
      <w:r>
        <w:rPr>
          <w:rtl w:val="0"/>
          <w:lang w:val="en-US"/>
        </w:rPr>
        <w:t>the NP-Complete Beast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Arial" w:cs="Arial" w:hAnsi="Arial" w:eastAsia="Arial"/>
          <w:outline w:val="0"/>
          <w:color w:val="ffffff"/>
          <w:sz w:val="32"/>
          <w:szCs w:val="32"/>
          <w:shd w:val="clear" w:color="auto" w:fill="1f1f1f"/>
          <w14:textFill>
            <w14:solidFill>
              <w14:srgbClr w14:val="FFFFFF"/>
            </w14:solidFill>
          </w14:textFill>
        </w:rPr>
      </w:pPr>
      <w:r>
        <w:rPr>
          <w:rStyle w:val="Link"/>
          <w:rFonts w:ascii="Arial" w:hAnsi="Arial"/>
          <w:outline w:val="0"/>
          <w:color w:val="ffffff"/>
          <w:sz w:val="32"/>
          <w:szCs w:val="32"/>
          <w:u w:val="single" w:color="0563c1"/>
          <w:shd w:val="clear" w:color="auto" w:fill="1f1f1f"/>
          <w:rtl w:val="0"/>
          <w:lang w:val="en-US"/>
          <w14:textFill>
            <w14:solidFill>
              <w14:srgbClr w14:val="FFFFFF"/>
            </w14:solidFill>
          </w14:textFill>
        </w:rPr>
        <w:t>NP-complete problems are</w:t>
      </w:r>
      <w:r>
        <w:rPr>
          <w:rStyle w:val="Link"/>
          <w:rFonts w:ascii="Arial" w:hAnsi="Arial" w:hint="default"/>
          <w:outline w:val="0"/>
          <w:color w:val="ffffff"/>
          <w:sz w:val="32"/>
          <w:szCs w:val="32"/>
          <w:u w:val="single" w:color="0563c1"/>
          <w:shd w:val="clear" w:color="auto" w:fill="1f1f1f"/>
          <w:rtl w:val="0"/>
          <w14:textFill>
            <w14:solidFill>
              <w14:srgbClr w14:val="FFFFFF"/>
            </w14:solidFill>
          </w14:textFill>
        </w:rPr>
        <w:t> </w:t>
      </w:r>
      <w:r>
        <w:rPr>
          <w:rStyle w:val="Link"/>
          <w:rFonts w:ascii="Arial" w:hAnsi="Arial"/>
          <w:outline w:val="0"/>
          <w:color w:val="ffffff"/>
          <w:sz w:val="32"/>
          <w:szCs w:val="32"/>
          <w:u w:val="single" w:color="0563c1"/>
          <w:shd w:val="clear" w:color="auto" w:fill="1f1f1f"/>
          <w:rtl w:val="0"/>
          <w:lang w:val="en-US"/>
          <w14:textFill>
            <w14:solidFill>
              <w14:srgbClr w14:val="FFFFFF"/>
            </w14:solidFill>
          </w14:textFill>
        </w:rPr>
        <w:t>the hardest, most computationally complex problems in the class</w:t>
      </w:r>
      <w:r>
        <w:rPr>
          <w:rStyle w:val="Link"/>
          <w:rFonts w:ascii="Arial" w:hAnsi="Arial" w:hint="default"/>
          <w:outline w:val="0"/>
          <w:color w:val="ffffff"/>
          <w:sz w:val="32"/>
          <w:szCs w:val="32"/>
          <w:u w:val="single" w:color="0563c1"/>
          <w:shd w:val="clear" w:color="auto" w:fill="1f1f1f"/>
          <w:rtl w:val="0"/>
          <w14:textFill>
            <w14:solidFill>
              <w14:srgbClr w14:val="FFFFFF"/>
            </w14:solidFill>
          </w14:textFill>
        </w:rPr>
        <w:t> </w:t>
      </w:r>
      <w:r>
        <w:rPr>
          <w:rStyle w:val="Link"/>
          <w:rFonts w:ascii="Arial" w:hAnsi="Arial"/>
          <w:outline w:val="0"/>
          <w:color w:val="ffffff"/>
          <w:sz w:val="32"/>
          <w:szCs w:val="32"/>
          <w:u w:val="single" w:color="0563c1"/>
          <w:shd w:val="clear" w:color="auto" w:fill="1f1f1f"/>
          <w:rtl w:val="0"/>
          <w14:textFill>
            <w14:solidFill>
              <w14:srgbClr w14:val="FFFFFF"/>
            </w14:solidFill>
          </w14:textFill>
        </w:rPr>
        <w:t>NP</w:t>
      </w:r>
      <w:r>
        <w:rPr>
          <w:rStyle w:val="Link"/>
          <w:rFonts w:ascii="Arial" w:hAnsi="Arial" w:hint="default"/>
          <w:outline w:val="0"/>
          <w:color w:val="ffffff"/>
          <w:sz w:val="32"/>
          <w:szCs w:val="32"/>
          <w:u w:val="single" w:color="0563c1"/>
          <w:shd w:val="clear" w:color="auto" w:fill="1f1f1f"/>
          <w:rtl w:val="0"/>
          <w14:textFill>
            <w14:solidFill>
              <w14:srgbClr w14:val="FFFFFF"/>
            </w14:solidFill>
          </w14:textFill>
        </w:rPr>
        <w:t> </w:t>
      </w:r>
      <w:r>
        <w:rPr>
          <w:rStyle w:val="Link"/>
          <w:rFonts w:ascii="Arial" w:hAnsi="Arial"/>
          <w:outline w:val="0"/>
          <w:color w:val="ffffff"/>
          <w:sz w:val="32"/>
          <w:szCs w:val="32"/>
          <w:u w:val="single" w:color="0563c1"/>
          <w:shd w:val="clear" w:color="auto" w:fill="1f1f1f"/>
          <w:rtl w:val="0"/>
          <w:lang w:val="en-US"/>
          <w14:textFill>
            <w14:solidFill>
              <w14:srgbClr w14:val="FFFFFF"/>
            </w14:solidFill>
          </w14:textFill>
        </w:rPr>
        <w:t>(nondeterministic polynomial time). They are defined by two key properties: any solution can be verified quickly (in polynomial time), and they are as hard as any other NP problem. A key feature is that if a fast algorithm is found for one, then all NP-complete problems can be solved quickly.</w:t>
      </w:r>
      <w:r>
        <w:rPr>
          <w:rStyle w:val="Link"/>
          <w:rFonts w:ascii="Arial" w:hAnsi="Arial" w:hint="default"/>
          <w:outline w:val="0"/>
          <w:color w:val="ffffff"/>
          <w:sz w:val="32"/>
          <w:szCs w:val="32"/>
          <w:u w:val="single" w:color="0563c1"/>
          <w:shd w:val="clear" w:color="auto" w:fill="1f1f1f"/>
          <w:rtl w:val="0"/>
          <w14:textFill>
            <w14:solidFill>
              <w14:srgbClr w14:val="FFFFFF"/>
            </w14:solidFill>
          </w14:textFill>
        </w:rPr>
        <w:t> </w:t>
      </w:r>
    </w:p>
    <w:p>
      <w:pPr>
        <w:pStyle w:val="Heading 2"/>
      </w:pPr>
      <w:r>
        <w:rPr>
          <w:outline w:val="0"/>
          <w:color w:val="000000"/>
          <w:u w:color="000000"/>
          <w:rtl w:val="0"/>
          <w:lang w:val="en-US"/>
          <w14:textFill>
            <w14:solidFill>
              <w14:srgbClr w14:val="000000"/>
            </w14:solidFill>
          </w14:textFill>
        </w:rPr>
        <w:t>Two related decisions go together:</w:t>
      </w:r>
    </w:p>
    <w:p>
      <w:pPr>
        <w:pStyle w:val="List Paragraph"/>
        <w:numPr>
          <w:ilvl w:val="0"/>
          <w:numId w:val="2"/>
        </w:numPr>
        <w:spacing w:after="80"/>
        <w:rPr>
          <w:lang w:val="en-US"/>
        </w:rPr>
      </w:pPr>
      <w:r>
        <w:rPr>
          <w:b w:val="1"/>
          <w:bCs w:val="1"/>
          <w:rtl w:val="0"/>
          <w:lang w:val="en-US"/>
        </w:rPr>
        <w:t xml:space="preserve">Register allocation: </w:t>
      </w:r>
      <w:r>
        <w:rPr>
          <w:rtl w:val="0"/>
          <w:lang w:val="en-US"/>
        </w:rPr>
        <w:t>which variables go into registers at all?</w:t>
      </w:r>
    </w:p>
    <w:p>
      <w:pPr>
        <w:pStyle w:val="List Paragraph"/>
        <w:numPr>
          <w:ilvl w:val="0"/>
          <w:numId w:val="2"/>
        </w:numPr>
        <w:spacing w:after="80"/>
        <w:rPr>
          <w:lang w:val="en-US"/>
        </w:rPr>
      </w:pPr>
      <w:r>
        <w:rPr>
          <w:b w:val="1"/>
          <w:bCs w:val="1"/>
          <w:rtl w:val="0"/>
          <w:lang w:val="en-US"/>
        </w:rPr>
        <w:t xml:space="preserve">Register assignment: </w:t>
      </w:r>
      <w:r>
        <w:rPr>
          <w:rtl w:val="0"/>
          <w:lang w:val="en-US"/>
        </w:rPr>
        <w:t>which specific register does each one get?</w:t>
      </w:r>
    </w:p>
    <w:p>
      <w:pPr>
        <w:pStyle w:val="List Paragraph"/>
        <w:spacing w:after="80"/>
      </w:pPr>
      <w:r>
        <w:rPr>
          <w:rtl w:val="0"/>
          <w:lang w:val="en-US"/>
        </w:rPr>
        <w:t>The goal is simple: use registers to minimize memory accesses.</w:t>
      </w:r>
    </w:p>
    <w:p>
      <w:pPr>
        <w:pStyle w:val="List Paragraph"/>
        <w:spacing w:after="80"/>
      </w:pPr>
      <w:r>
        <w:rPr>
          <w:rtl w:val="0"/>
          <w:lang w:val="en-US"/>
        </w:rPr>
        <w:t>The bad news: finding the optimal solution is an NP-complete problem. We cannot solve it perfectly in reasonable time. So real compilers use clever heuristics that are good enough.</w:t>
      </w:r>
    </w:p>
    <w:p>
      <w:pPr>
        <w:pStyle w:val="Heading 3"/>
      </w:pPr>
      <w:r>
        <w:rPr>
          <w:rtl w:val="0"/>
          <w:lang w:val="en-US"/>
        </w:rPr>
        <w:t>What does "spilling" mean?</w:t>
      </w:r>
    </w:p>
    <w:p>
      <w:pPr>
        <w:pStyle w:val="Heading 3"/>
      </w:pPr>
      <w:r>
        <w:rPr>
          <w:outline w:val="0"/>
          <w:color w:val="000000"/>
          <w:u w:color="000000"/>
          <w:rtl w:val="0"/>
          <w:lang w:val="en-US"/>
          <w14:textFill>
            <w14:solidFill>
              <w14:srgbClr w14:val="000000"/>
            </w14:solidFill>
          </w14:textFill>
        </w:rPr>
        <w:t>If we run out of registers, we must kick a value out to memory. That is called spilling. Later, when we need the value again, we reload it from memory. Each spill costs us memory accesses, so we want to avoid them when we can.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705" w:hRule="atLeast"/>
        </w:trPr>
        <w:tc>
          <w:tcPr>
            <w:tcW w:type="dxa" w:w="9360"/>
            <w:tcBorders>
              <w:top w:val="single" w:color="548235" w:sz="6" w:space="0" w:shadow="0" w:frame="0"/>
              <w:left w:val="single" w:color="548235" w:sz="18" w:space="0" w:shadow="0" w:frame="0"/>
              <w:bottom w:val="single" w:color="548235" w:sz="6" w:space="0" w:shadow="0" w:frame="0"/>
              <w:right w:val="single" w:color="548235" w:sz="6" w:space="0" w:shadow="0" w:frame="0"/>
            </w:tcBorders>
            <w:shd w:val="clear" w:color="auto" w:fill="e2efd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375623"/>
                <w:sz w:val="22"/>
                <w:szCs w:val="22"/>
                <w:u w:color="375623"/>
                <w:shd w:val="nil" w:color="auto" w:fill="auto"/>
                <w:rtl w:val="0"/>
                <w14:textFill>
                  <w14:solidFill>
                    <w14:srgbClr w14:val="375623"/>
                  </w14:solidFill>
                </w14:textFill>
              </w:rPr>
              <w:t>🌟</w:t>
            </w:r>
            <w:r>
              <w:rPr>
                <w:rFonts w:ascii="Arial Unicode MS" w:hAnsi="Arial Unicode MS"/>
                <w:outline w:val="0"/>
                <w:color w:val="375623"/>
                <w:sz w:val="22"/>
                <w:szCs w:val="22"/>
                <w:u w:color="375623"/>
                <w:shd w:val="nil" w:color="auto" w:fill="auto"/>
                <w:rtl w:val="0"/>
                <w14:textFill>
                  <w14:solidFill>
                    <w14:srgbClr w14:val="375623"/>
                  </w14:solidFill>
                </w14:textFill>
              </w:rPr>
              <w:t xml:space="preserve"> </w:t>
            </w:r>
            <w:r>
              <w:rPr>
                <w:rFonts w:ascii="Times New Roman" w:hAnsi="Times New Roman"/>
                <w:b w:val="1"/>
                <w:bCs w:val="1"/>
                <w:outline w:val="0"/>
                <w:color w:val="375623"/>
                <w:sz w:val="22"/>
                <w:szCs w:val="22"/>
                <w:u w:color="375623"/>
                <w:shd w:val="nil" w:color="auto" w:fill="auto"/>
                <w:rtl w:val="0"/>
                <w:lang w:val="en-US"/>
                <w14:textFill>
                  <w14:solidFill>
                    <w14:srgbClr w14:val="375623"/>
                  </w14:solidFill>
                </w14:textFill>
              </w:rPr>
              <w:t>ANALOGY: A Tiny Office Desk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2"/>
                <w:szCs w:val="22"/>
                <w:u w:color="000000"/>
                <w:shd w:val="nil" w:color="auto" w:fill="auto"/>
                <w:rtl w:val="0"/>
                <w:lang w:val="en-US"/>
              </w:rPr>
              <w:t>Imagine you only have room on your desk for 16 documents. Your boss keeps asking you to work with hundreds of different documents. You must keep the most-used ones on the desk and put the rest in the filing cabinet (memory). Going to the filing cabinet is slow. Picking which documents stay on the desk is exactly register allocation.</w:t>
            </w:r>
          </w:p>
        </w:tc>
      </w:tr>
    </w:tbl>
    <w:p>
      <w:pPr>
        <w:pStyle w:val="Heading 3"/>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33" w:hRule="atLeast"/>
        </w:trPr>
        <w:tc>
          <w:tcPr>
            <w:tcW w:type="dxa" w:w="9360"/>
            <w:tcBorders>
              <w:top w:val="single" w:color="2e75b6" w:sz="6" w:space="0" w:shadow="0" w:frame="0"/>
              <w:left w:val="single" w:color="2e75b6" w:sz="18" w:space="0" w:shadow="0" w:frame="0"/>
              <w:bottom w:val="single" w:color="2e75b6" w:sz="6" w:space="0" w:shadow="0" w:frame="0"/>
              <w:right w:val="single" w:color="2e75b6" w:sz="6" w:space="0" w:shadow="0" w:frame="0"/>
            </w:tcBorders>
            <w:shd w:val="clear" w:color="auto" w:fill="deeb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f4e79"/>
                <w:sz w:val="22"/>
                <w:szCs w:val="22"/>
                <w:u w:color="1f4e79"/>
                <w:shd w:val="nil" w:color="auto" w:fill="auto"/>
                <w:rtl w:val="0"/>
                <w14:textFill>
                  <w14:solidFill>
                    <w14:srgbClr w14:val="1F4E79"/>
                  </w14:solidFill>
                </w14:textFill>
              </w:rPr>
              <w:t>💡</w:t>
            </w:r>
            <w:r>
              <w:rPr>
                <w:rFonts w:ascii="Arial Unicode MS" w:hAnsi="Arial Unicode MS"/>
                <w:outline w:val="0"/>
                <w:color w:val="1f4e79"/>
                <w:sz w:val="22"/>
                <w:szCs w:val="22"/>
                <w:u w:color="1f4e79"/>
                <w:shd w:val="nil" w:color="auto" w:fill="auto"/>
                <w:rtl w:val="0"/>
                <w14:textFill>
                  <w14:solidFill>
                    <w14:srgbClr w14:val="1F4E79"/>
                  </w14:solidFill>
                </w14:textFill>
              </w:rPr>
              <w:t xml:space="preserve"> </w:t>
            </w:r>
            <w:r>
              <w:rPr>
                <w:rFonts w:ascii="Times New Roman" w:hAnsi="Times New Roman"/>
                <w:b w:val="1"/>
                <w:bCs w:val="1"/>
                <w:outline w:val="0"/>
                <w:color w:val="1f4e79"/>
                <w:sz w:val="22"/>
                <w:szCs w:val="22"/>
                <w:u w:color="1f4e79"/>
                <w:shd w:val="nil" w:color="auto" w:fill="auto"/>
                <w:rtl w:val="0"/>
                <w:lang w:val="es-ES_tradnl"/>
                <w14:textFill>
                  <w14:solidFill>
                    <w14:srgbClr w14:val="1F4E79"/>
                  </w14:solidFill>
                </w14:textFill>
              </w:rPr>
              <w:t>KEY IDEA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2"/>
                <w:szCs w:val="22"/>
                <w:u w:color="000000"/>
                <w:shd w:val="nil" w:color="auto" w:fill="auto"/>
                <w:rtl w:val="0"/>
                <w:lang w:val="en-US"/>
              </w:rPr>
              <w:t>Optimal register allocation is NP-complete. Real compilers settle for fast, good-enough heuristics. The best they can do is keep heavily-used variables in registers and spill the rest.</w:t>
            </w:r>
          </w:p>
        </w:tc>
      </w:tr>
    </w:tbl>
    <w:p>
      <w:pPr>
        <w:pStyle w:val="Heading 3"/>
        <w:widowControl w:val="0"/>
      </w:pPr>
    </w:p>
    <w:p>
      <w:pPr>
        <w:pStyle w:val="Heading 2"/>
      </w:pPr>
      <w:r>
        <w:rPr>
          <w:rtl w:val="0"/>
          <w:lang w:val="en-US"/>
        </w:rPr>
        <w:t>Part 8. Watching the Compiler Reuse Registers</w:t>
      </w:r>
    </w:p>
    <w:p>
      <w:pPr>
        <w:pStyle w:val="Heading 2"/>
      </w:pPr>
      <w:r>
        <w:rPr>
          <w:outline w:val="0"/>
          <w:color w:val="000000"/>
          <w:u w:color="000000"/>
          <w:rtl w:val="0"/>
          <w:lang w:val="en-US"/>
          <w14:textFill>
            <w14:solidFill>
              <w14:srgbClr w14:val="000000"/>
            </w14:solidFill>
          </w14:textFill>
        </w:rPr>
        <w:t>Let's look at how GCC handles a long chain of additions. Consider this C statement: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30"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sz w:val="20"/>
                <w:szCs w:val="20"/>
                <w:u w:color="000000"/>
                <w:shd w:val="nil" w:color="auto" w:fill="auto"/>
                <w:rtl w:val="0"/>
              </w:rPr>
              <w:t>a = a + b + c + d + e + f + g + a + c + e;</w:t>
            </w:r>
          </w:p>
        </w:tc>
      </w:tr>
    </w:tbl>
    <w:p>
      <w:pPr>
        <w:pStyle w:val="Heading 2"/>
        <w:widowControl w:val="0"/>
      </w:pPr>
    </w:p>
    <w:p>
      <w:pPr>
        <w:pStyle w:val="Heading 2"/>
        <w:widowControl w:val="0"/>
      </w:pPr>
      <w:r>
        <w:rPr>
          <w:outline w:val="0"/>
          <w:color w:val="000000"/>
          <w:u w:color="000000"/>
          <w:rtl w:val="0"/>
          <w:lang w:val="en-US"/>
          <w14:textFill>
            <w14:solidFill>
              <w14:srgbClr w14:val="000000"/>
            </w14:solidFill>
          </w14:textFill>
        </w:rPr>
        <w:t>A naive compiler would create a temporary variable for each + operator. But GCC notices that this is one big sum, and it reuses just one register the whole way through:</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470"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sz w:val="20"/>
                <w:szCs w:val="20"/>
                <w:u w:color="000000"/>
                <w:shd w:val="nil" w:color="auto" w:fill="auto"/>
                <w:rtl w:val="0"/>
              </w:rPr>
              <w:t>movl  b, %eax       # eax = b</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rPr>
              <w:t>addl  a, %eax       # eax = eax + 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rPr>
              <w:t>addl  c, %eax       # eax = eax + 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rPr>
              <w:t>addl  d, %eax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it-IT"/>
              </w:rPr>
              <w:t>addl  e, %eax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rPr>
              <w:t>addl  f, %eax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rPr>
              <w:t>addl  g, %eax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de-DE"/>
              </w:rPr>
              <w:t>addl  a, %eax       # reuse 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rPr>
              <w:t>addl  c, %eax       # reuse 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de-DE"/>
              </w:rPr>
              <w:t>addl  e, %eax       # reuse 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sz w:val="20"/>
                <w:szCs w:val="20"/>
                <w:u w:color="000000"/>
                <w:shd w:val="nil" w:color="auto" w:fill="auto"/>
                <w:rtl w:val="0"/>
                <w:lang w:val="en-US"/>
              </w:rPr>
              <w:t>movl  %eax, a       # store result back to a</w:t>
            </w:r>
          </w:p>
        </w:tc>
      </w:tr>
    </w:tbl>
    <w:p>
      <w:pPr>
        <w:pStyle w:val="Heading 2"/>
        <w:widowControl w:val="0"/>
      </w:pPr>
    </w:p>
    <w:p>
      <w:pPr>
        <w:pStyle w:val="Heading 2"/>
        <w:widowControl w:val="0"/>
      </w:pPr>
      <w:r>
        <w:rPr>
          <w:outline w:val="0"/>
          <w:color w:val="000000"/>
          <w:u w:color="000000"/>
          <w:rtl w:val="0"/>
          <w:lang w:val="en-US"/>
          <w14:textFill>
            <w14:solidFill>
              <w14:srgbClr w14:val="000000"/>
            </w14:solidFill>
          </w14:textFill>
        </w:rPr>
        <w:t>Just one register, %eax, holds the running sum the whole time.</w:t>
      </w:r>
    </w:p>
    <w:p>
      <w:pPr>
        <w:pStyle w:val="Heading 2"/>
        <w:widowControl w:val="0"/>
      </w:pPr>
      <w:r>
        <w:rPr>
          <w:outline w:val="0"/>
          <w:color w:val="000000"/>
          <w:u w:color="000000"/>
          <w:rtl w:val="0"/>
          <w14:textFill>
            <w14:solidFill>
              <w14:srgbClr w14:val="000000"/>
            </w14:solidFill>
          </w14:textFill>
        </w:rPr>
        <w:t xml:space="preserve"> </w:t>
      </w:r>
    </w:p>
    <w:p>
      <w:pPr>
        <w:pStyle w:val="Heading 2"/>
        <w:widowControl w:val="0"/>
      </w:pPr>
      <w:r>
        <w:rPr>
          <w:outline w:val="0"/>
          <w:color w:val="000000"/>
          <w:u w:color="000000"/>
          <w:rtl w:val="0"/>
          <w:lang w:val="en-US"/>
          <w14:textFill>
            <w14:solidFill>
              <w14:srgbClr w14:val="000000"/>
            </w14:solidFill>
          </w14:textFill>
        </w:rPr>
        <w:t>Now look at a slightly different expression: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30"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sz w:val="20"/>
                <w:szCs w:val="20"/>
                <w:u w:color="000000"/>
                <w:shd w:val="nil" w:color="auto" w:fill="auto"/>
                <w:rtl w:val="0"/>
              </w:rPr>
              <w:t>a = (a+b) * (c+d) * (e+f) * (g+a) * (c+e);</w:t>
            </w:r>
          </w:p>
        </w:tc>
      </w:tr>
    </w:tbl>
    <w:p>
      <w:pPr>
        <w:pStyle w:val="Heading 2"/>
        <w:widowControl w:val="0"/>
      </w:pPr>
    </w:p>
    <w:p>
      <w:pPr>
        <w:pStyle w:val="Heading 2"/>
        <w:widowControl w:val="0"/>
      </w:pPr>
      <w:r>
        <w:rPr>
          <w:outline w:val="0"/>
          <w:color w:val="000000"/>
          <w:u w:color="000000"/>
          <w:rtl w:val="0"/>
          <w:lang w:val="en-US"/>
          <w14:textFill>
            <w14:solidFill>
              <w14:srgbClr w14:val="000000"/>
            </w14:solidFill>
          </w14:textFill>
        </w:rPr>
        <w:t>This one is harder. After computing (a+b), we must hold onto the result while we compute (c+d). Then we multiply, then we hold the product while we compute the next pair, and so on. The compiler must use more registers and shuffle values around. The point: parentheses change everything for register usage.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33" w:hRule="atLeast"/>
        </w:trPr>
        <w:tc>
          <w:tcPr>
            <w:tcW w:type="dxa" w:w="9360"/>
            <w:tcBorders>
              <w:top w:val="single" w:color="2e75b6" w:sz="6" w:space="0" w:shadow="0" w:frame="0"/>
              <w:left w:val="single" w:color="2e75b6" w:sz="18" w:space="0" w:shadow="0" w:frame="0"/>
              <w:bottom w:val="single" w:color="2e75b6" w:sz="6" w:space="0" w:shadow="0" w:frame="0"/>
              <w:right w:val="single" w:color="2e75b6" w:sz="6" w:space="0" w:shadow="0" w:frame="0"/>
            </w:tcBorders>
            <w:shd w:val="clear" w:color="auto" w:fill="deeb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f4e79"/>
                <w:sz w:val="22"/>
                <w:szCs w:val="22"/>
                <w:u w:color="1f4e79"/>
                <w:shd w:val="nil" w:color="auto" w:fill="auto"/>
                <w:rtl w:val="0"/>
                <w14:textFill>
                  <w14:solidFill>
                    <w14:srgbClr w14:val="1F4E79"/>
                  </w14:solidFill>
                </w14:textFill>
              </w:rPr>
              <w:t>💡</w:t>
            </w:r>
            <w:r>
              <w:rPr>
                <w:rFonts w:ascii="Arial Unicode MS" w:hAnsi="Arial Unicode MS"/>
                <w:outline w:val="0"/>
                <w:color w:val="1f4e79"/>
                <w:sz w:val="22"/>
                <w:szCs w:val="22"/>
                <w:u w:color="1f4e79"/>
                <w:shd w:val="nil" w:color="auto" w:fill="auto"/>
                <w:rtl w:val="0"/>
                <w14:textFill>
                  <w14:solidFill>
                    <w14:srgbClr w14:val="1F4E79"/>
                  </w14:solidFill>
                </w14:textFill>
              </w:rPr>
              <w:t xml:space="preserve"> </w:t>
            </w:r>
            <w:r>
              <w:rPr>
                <w:rFonts w:ascii="Times New Roman" w:hAnsi="Times New Roman"/>
                <w:b w:val="1"/>
                <w:bCs w:val="1"/>
                <w:outline w:val="0"/>
                <w:color w:val="1f4e79"/>
                <w:sz w:val="22"/>
                <w:szCs w:val="22"/>
                <w:u w:color="1f4e79"/>
                <w:shd w:val="nil" w:color="auto" w:fill="auto"/>
                <w:rtl w:val="0"/>
                <w:lang w:val="es-ES_tradnl"/>
                <w14:textFill>
                  <w14:solidFill>
                    <w14:srgbClr w14:val="1F4E79"/>
                  </w14:solidFill>
                </w14:textFill>
              </w:rPr>
              <w:t>KEY IDEA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2"/>
                <w:szCs w:val="22"/>
                <w:u w:color="000000"/>
                <w:shd w:val="nil" w:color="auto" w:fill="auto"/>
                <w:rtl w:val="0"/>
                <w:lang w:val="en-US"/>
              </w:rPr>
              <w:t>How an expression is parenthesized directly controls how many registers the compiler needs. A long flat sum needs one register. A tree of nested operations needs many.</w:t>
            </w:r>
          </w:p>
        </w:tc>
      </w:tr>
    </w:tbl>
    <w:p>
      <w:pPr>
        <w:pStyle w:val="Heading 2"/>
        <w:widowControl w:val="0"/>
      </w:pPr>
    </w:p>
    <w:p>
      <w:pPr>
        <w:pStyle w:val="Heading 2"/>
      </w:pPr>
      <w:r>
        <w:rPr>
          <w:rtl w:val="0"/>
          <w:lang w:val="en-US"/>
        </w:rPr>
        <w:t xml:space="preserve">Part 9. 32-bit vs 64-bit Code </w:t>
      </w:r>
      <w:r>
        <w:rPr>
          <w:rtl w:val="0"/>
          <w:lang w:val="en-US"/>
        </w:rPr>
        <w:t xml:space="preserve">— </w:t>
      </w:r>
      <w:r>
        <w:rPr>
          <w:rtl w:val="0"/>
          <w:lang w:val="en-US"/>
        </w:rPr>
        <w:t>Don't Be Fooled by Length</w:t>
      </w:r>
    </w:p>
    <w:p>
      <w:pPr>
        <w:pStyle w:val="Heading 2"/>
      </w:pPr>
      <w:r>
        <w:rPr>
          <w:outline w:val="0"/>
          <w:color w:val="000000"/>
          <w:u w:color="000000"/>
          <w:rtl w:val="0"/>
          <w:lang w:val="en-US"/>
          <w14:textFill>
            <w14:solidFill>
              <w14:srgbClr w14:val="000000"/>
            </w14:solidFill>
          </w14:textFill>
        </w:rPr>
        <w:t>If you compare 32-bit and 64-bit assembly for the same program, the 64-bit version often looks longer. Should we be sad about that? Not at all.</w:t>
      </w:r>
    </w:p>
    <w:p>
      <w:pPr>
        <w:pStyle w:val="Heading 2"/>
      </w:pPr>
      <w:r>
        <w:rPr>
          <w:outline w:val="0"/>
          <w:color w:val="000000"/>
          <w:u w:color="000000"/>
          <w:rtl w:val="0"/>
          <w:lang w:val="en-US"/>
          <w14:textFill>
            <w14:solidFill>
              <w14:srgbClr w14:val="000000"/>
            </w14:solidFill>
          </w14:textFill>
        </w:rPr>
        <w:t>Why 64-bit code can look longer but actually run faster:</w:t>
      </w:r>
    </w:p>
    <w:p>
      <w:pPr>
        <w:pStyle w:val="List Paragraph"/>
        <w:numPr>
          <w:ilvl w:val="0"/>
          <w:numId w:val="2"/>
        </w:numPr>
        <w:spacing w:after="80"/>
        <w:rPr>
          <w:lang w:val="en-US"/>
        </w:rPr>
      </w:pPr>
      <w:r>
        <w:rPr>
          <w:rtl w:val="0"/>
          <w:lang w:val="en-US"/>
        </w:rPr>
        <w:t>64-bit instructions that use registers are short, so the CPU can prefetch many of them at once.</w:t>
      </w:r>
    </w:p>
    <w:p>
      <w:pPr>
        <w:pStyle w:val="List Paragraph"/>
        <w:numPr>
          <w:ilvl w:val="0"/>
          <w:numId w:val="2"/>
        </w:numPr>
        <w:spacing w:after="80"/>
        <w:rPr>
          <w:lang w:val="en-US"/>
        </w:rPr>
      </w:pPr>
      <w:r>
        <w:rPr>
          <w:rtl w:val="0"/>
          <w:lang w:val="en-US"/>
        </w:rPr>
        <w:t xml:space="preserve">Modern CPUs are superscalar </w:t>
      </w:r>
      <w:r>
        <w:rPr>
          <w:rtl w:val="0"/>
          <w:lang w:val="en-US"/>
        </w:rPr>
        <w:t xml:space="preserve">— </w:t>
      </w:r>
      <w:r>
        <w:rPr>
          <w:rtl w:val="0"/>
          <w:lang w:val="en-US"/>
        </w:rPr>
        <w:t>they execute multiple independent instructions in parallel.</w:t>
      </w:r>
    </w:p>
    <w:p>
      <w:pPr>
        <w:pStyle w:val="List Paragraph"/>
        <w:numPr>
          <w:ilvl w:val="0"/>
          <w:numId w:val="2"/>
        </w:numPr>
        <w:spacing w:after="80"/>
        <w:rPr>
          <w:lang w:val="en-US"/>
        </w:rPr>
      </w:pPr>
      <w:r>
        <w:rPr>
          <w:rtl w:val="0"/>
          <w:lang w:val="en-US"/>
        </w:rPr>
        <w:t>The compiler often picks instructions specifically to maximize parallel execution.</w:t>
      </w:r>
    </w:p>
    <w:p>
      <w:pPr>
        <w:pStyle w:val="List Paragraph"/>
        <w:numPr>
          <w:ilvl w:val="0"/>
          <w:numId w:val="2"/>
        </w:numPr>
        <w:spacing w:after="80"/>
        <w:rPr>
          <w:lang w:val="en-US"/>
        </w:rPr>
      </w:pPr>
      <w:r>
        <w:rPr>
          <w:rtl w:val="0"/>
          <w:lang w:val="en-US"/>
        </w:rPr>
        <w:t>LEAQ (load effective address) is used for arithmetic because it does not set the condition flags, so it can run alongside other arithmetic that does.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33" w:hRule="atLeast"/>
        </w:trPr>
        <w:tc>
          <w:tcPr>
            <w:tcW w:type="dxa" w:w="9360"/>
            <w:tcBorders>
              <w:top w:val="single" w:color="bf8f00" w:sz="6" w:space="0" w:shadow="0" w:frame="0"/>
              <w:left w:val="single" w:color="bf8f00" w:sz="18" w:space="0" w:shadow="0" w:frame="0"/>
              <w:bottom w:val="single" w:color="bf8f00" w:sz="6" w:space="0" w:shadow="0" w:frame="0"/>
              <w:right w:val="single" w:color="bf8f00" w:sz="6"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806000"/>
                <w:sz w:val="22"/>
                <w:szCs w:val="22"/>
                <w:u w:color="806000"/>
                <w:shd w:val="nil" w:color="auto" w:fill="auto"/>
                <w:rtl w:val="0"/>
                <w14:textFill>
                  <w14:solidFill>
                    <w14:srgbClr w14:val="806000"/>
                  </w14:solidFill>
                </w14:textFill>
              </w:rPr>
              <w:t>🎯</w:t>
            </w:r>
            <w:r>
              <w:rPr>
                <w:rFonts w:ascii="Arial Unicode MS" w:hAnsi="Arial Unicode MS"/>
                <w:outline w:val="0"/>
                <w:color w:val="806000"/>
                <w:sz w:val="22"/>
                <w:szCs w:val="22"/>
                <w:u w:color="806000"/>
                <w:shd w:val="nil" w:color="auto" w:fill="auto"/>
                <w:rtl w:val="0"/>
                <w14:textFill>
                  <w14:solidFill>
                    <w14:srgbClr w14:val="806000"/>
                  </w14:solidFill>
                </w14:textFill>
              </w:rPr>
              <w:t xml:space="preserve"> </w:t>
            </w:r>
            <w:r>
              <w:rPr>
                <w:rFonts w:ascii="Times New Roman" w:hAnsi="Times New Roman"/>
                <w:b w:val="1"/>
                <w:bCs w:val="1"/>
                <w:outline w:val="0"/>
                <w:color w:val="806000"/>
                <w:sz w:val="22"/>
                <w:szCs w:val="22"/>
                <w:u w:color="806000"/>
                <w:shd w:val="nil" w:color="auto" w:fill="auto"/>
                <w:rtl w:val="0"/>
                <w:lang w:val="de-DE"/>
                <w14:textFill>
                  <w14:solidFill>
                    <w14:srgbClr w14:val="806000"/>
                  </w14:solidFill>
                </w14:textFill>
              </w:rPr>
              <w:t>WHY THIS MATTERS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2"/>
                <w:szCs w:val="22"/>
                <w:u w:color="000000"/>
                <w:shd w:val="nil" w:color="auto" w:fill="auto"/>
                <w:rtl w:val="0"/>
                <w:lang w:val="en-US"/>
              </w:rPr>
              <w:t>Reading code lines is not the same as measuring speed. A 20-line assembly sequence that runs in parallel can be much faster than a 10-line sequence that must run one instruction at a time.</w:t>
            </w:r>
          </w:p>
        </w:tc>
      </w:tr>
    </w:tbl>
    <w:p>
      <w:pPr>
        <w:pStyle w:val="List Paragraph"/>
        <w:widowControl w:val="0"/>
        <w:numPr>
          <w:ilvl w:val="0"/>
          <w:numId w:val="2"/>
        </w:numPr>
        <w:spacing w:after="80"/>
      </w:pPr>
    </w:p>
    <w:p>
      <w:pPr>
        <w:pStyle w:val="Heading 2"/>
      </w:pPr>
      <w:r>
        <w:rPr>
          <w:rtl w:val="0"/>
          <w:lang w:val="en-US"/>
        </w:rPr>
        <w:t>Summary</w:t>
      </w:r>
    </w:p>
    <w:p>
      <w:pPr>
        <w:pStyle w:val="List Paragraph"/>
        <w:numPr>
          <w:ilvl w:val="0"/>
          <w:numId w:val="2"/>
        </w:numPr>
        <w:spacing w:after="80"/>
        <w:rPr>
          <w:lang w:val="en-US"/>
        </w:rPr>
      </w:pPr>
      <w:r>
        <w:rPr>
          <w:rtl w:val="0"/>
          <w:lang w:val="en-US"/>
        </w:rPr>
        <w:t>Final code generation turns TAC into real machine instructions.</w:t>
      </w:r>
    </w:p>
    <w:p>
      <w:pPr>
        <w:pStyle w:val="List Paragraph"/>
        <w:numPr>
          <w:ilvl w:val="0"/>
          <w:numId w:val="2"/>
        </w:numPr>
        <w:spacing w:after="80"/>
        <w:rPr>
          <w:lang w:val="en-US"/>
        </w:rPr>
      </w:pPr>
      <w:r>
        <w:rPr>
          <w:rtl w:val="0"/>
          <w:lang w:val="en-US"/>
        </w:rPr>
        <w:t>Two big challenges: instruction selection and register allocation.</w:t>
      </w:r>
    </w:p>
    <w:p>
      <w:pPr>
        <w:pStyle w:val="List Paragraph"/>
        <w:numPr>
          <w:ilvl w:val="0"/>
          <w:numId w:val="2"/>
        </w:numPr>
        <w:spacing w:after="80"/>
        <w:rPr>
          <w:lang w:val="en-US"/>
        </w:rPr>
      </w:pPr>
      <w:r>
        <w:rPr>
          <w:rtl w:val="0"/>
          <w:lang w:val="en-US"/>
        </w:rPr>
        <w:t>Registers are fast; main memory is slow.</w:t>
      </w:r>
    </w:p>
    <w:p>
      <w:pPr>
        <w:pStyle w:val="List Paragraph"/>
        <w:numPr>
          <w:ilvl w:val="0"/>
          <w:numId w:val="2"/>
        </w:numPr>
        <w:spacing w:after="80"/>
        <w:rPr>
          <w:lang w:val="en-US"/>
        </w:rPr>
      </w:pPr>
      <w:r>
        <w:rPr>
          <w:rtl w:val="0"/>
          <w:lang w:val="en-US"/>
        </w:rPr>
        <w:t>More registers usually means a faster program.</w:t>
      </w:r>
    </w:p>
    <w:p>
      <w:pPr>
        <w:pStyle w:val="List Paragraph"/>
        <w:numPr>
          <w:ilvl w:val="0"/>
          <w:numId w:val="2"/>
        </w:numPr>
        <w:spacing w:after="80"/>
        <w:rPr>
          <w:lang w:val="en-US"/>
        </w:rPr>
      </w:pPr>
      <w:r>
        <w:rPr>
          <w:rtl w:val="0"/>
          <w:lang w:val="en-US"/>
        </w:rPr>
        <w:t>Optimal register allocation is NP-complete; we use heuristics.</w:t>
      </w:r>
    </w:p>
    <w:p>
      <w:pPr>
        <w:pStyle w:val="List Paragraph"/>
        <w:numPr>
          <w:ilvl w:val="0"/>
          <w:numId w:val="2"/>
        </w:numPr>
        <w:spacing w:after="80"/>
        <w:rPr>
          <w:lang w:val="en-US"/>
        </w:rPr>
      </w:pPr>
      <w:r>
        <w:rPr>
          <w:rtl w:val="0"/>
          <w:lang w:val="en-US"/>
        </w:rPr>
        <w:t>64-bit code can look longer but often runs faster due to parallel execution.</w:t>
      </w:r>
    </w:p>
    <w:p>
      <w:pPr>
        <w:pStyle w:val="List Paragraph"/>
        <w:spacing w:after="80"/>
      </w:pPr>
      <w:r>
        <w:rPr>
          <w:rFonts w:ascii="Arial Unicode MS" w:cs="Arial Unicode MS" w:hAnsi="Arial Unicode MS" w:eastAsia="Arial Unicode MS"/>
          <w:b w:val="0"/>
          <w:bCs w:val="0"/>
          <w:i w:val="0"/>
          <w:iCs w:val="0"/>
        </w:rPr>
        <w:br w:type="page"/>
      </w:r>
    </w:p>
    <w:p>
      <w:pPr>
        <w:pStyle w:val="Heading"/>
      </w:pPr>
      <w:r>
        <w:rPr>
          <w:rtl w:val="0"/>
          <w:lang w:val="en-US"/>
        </w:rPr>
        <w:t>How Real Functions, Memory, and Objects Work</w:t>
      </w:r>
    </w:p>
    <w:p>
      <w:pPr>
        <w:pStyle w:val="Heading"/>
      </w:pPr>
      <w:r>
        <w:rPr>
          <w:outline w:val="0"/>
          <w:color w:val="000000"/>
          <w:rtl w:val="0"/>
          <w:lang w:val="en-US"/>
          <w14:textFill>
            <w14:solidFill>
              <w14:srgbClr w14:val="000000"/>
            </w14:solidFill>
          </w14:textFill>
        </w:rPr>
        <w:t>Previously,</w:t>
      </w:r>
      <w:r>
        <w:rPr>
          <w:outline w:val="0"/>
          <w:color w:val="000000"/>
          <w:u w:color="000000"/>
          <w:rtl w:val="0"/>
          <w:lang w:val="en-US"/>
          <w14:textFill>
            <w14:solidFill>
              <w14:srgbClr w14:val="000000"/>
            </w14:solidFill>
          </w14:textFill>
        </w:rPr>
        <w:t xml:space="preserve"> we focused on simple expressions and registers. Today we look at the bigger picture: what real assembly looks like for function calls, local and global variables, dynamic memory allocation, and even C++ objects. This is the systems-level view of your compiler's output.</w:t>
      </w:r>
    </w:p>
    <w:p>
      <w:pPr>
        <w:pStyle w:val="Heading 2"/>
      </w:pPr>
      <w:r>
        <w:rPr>
          <w:rtl w:val="0"/>
          <w:lang w:val="en-US"/>
        </w:rPr>
        <w:t>Part 1. Function Calls in Real Assembly</w:t>
      </w:r>
    </w:p>
    <w:p>
      <w:pPr>
        <w:pStyle w:val="Heading 2"/>
      </w:pPr>
      <w:r>
        <w:rPr>
          <w:outline w:val="0"/>
          <w:color w:val="000000"/>
          <w:u w:color="000000"/>
          <w:rtl w:val="0"/>
          <w:lang w:val="en-US"/>
          <w14:textFill>
            <w14:solidFill>
              <w14:srgbClr w14:val="000000"/>
            </w14:solidFill>
          </w14:textFill>
        </w:rPr>
        <w:t>Consider this small C program:</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622"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sz w:val="20"/>
                <w:szCs w:val="20"/>
                <w:u w:color="000000"/>
                <w:shd w:val="nil" w:color="auto" w:fill="auto"/>
                <w:rtl w:val="0"/>
                <w:lang w:val="en-US"/>
              </w:rPr>
              <w:t>long f(long a, long b, long c)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it-IT"/>
              </w:rPr>
              <w:t xml:space="preserve">    long d = 4, e = 5, f = 6, g = 7;</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rPr>
              <w:t xml:space="preserve">    a = ((a+b)*(c+d)) + (((e+f)*(g+a)) / (c*e));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 xml:space="preserve">    return 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fr-FR"/>
              </w:rPr>
              <w:t>int main()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 xml:space="preserve">    long rv = f(1, 2, 3);</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sz w:val="20"/>
                <w:szCs w:val="20"/>
                <w:u w:color="000000"/>
                <w:shd w:val="nil" w:color="auto" w:fill="auto"/>
                <w:rtl w:val="0"/>
              </w:rPr>
              <w:t>}</w:t>
            </w:r>
          </w:p>
        </w:tc>
      </w:tr>
    </w:tbl>
    <w:p>
      <w:pPr>
        <w:pStyle w:val="Heading 2"/>
        <w:widowControl w:val="0"/>
      </w:pPr>
    </w:p>
    <w:p>
      <w:pPr>
        <w:pStyle w:val="Heading 3"/>
      </w:pPr>
      <w:r>
        <w:rPr>
          <w:rtl w:val="0"/>
          <w:lang w:val="en-US"/>
        </w:rPr>
        <w:t>At the call site (inside main)</w:t>
      </w:r>
    </w:p>
    <w:p>
      <w:pPr>
        <w:pStyle w:val="Heading 3"/>
      </w:pPr>
      <w:r>
        <w:rPr>
          <w:outline w:val="0"/>
          <w:color w:val="000000"/>
          <w:u w:color="000000"/>
          <w:rtl w:val="0"/>
          <w:lang w:val="en-US"/>
          <w14:textFill>
            <w14:solidFill>
              <w14:srgbClr w14:val="000000"/>
            </w14:solidFill>
          </w14:textFill>
        </w:rPr>
        <w:t>Before calling f, main puts the arguments into specific registers, then issues the call:</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926"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sz w:val="20"/>
                <w:szCs w:val="20"/>
                <w:u w:color="000000"/>
                <w:shd w:val="nil" w:color="auto" w:fill="auto"/>
                <w:rtl w:val="0"/>
                <w:lang w:val="en-US"/>
              </w:rPr>
              <w:t>movl  $3, %edx     # third  parameter goes into %rdx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movl  $2, %esi     # second parameter goes into %rsi</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movl  $1, %edi     # first  parameter goes into %rdi</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call  f            # jump into f</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sz w:val="20"/>
                <w:szCs w:val="20"/>
                <w:u w:color="000000"/>
                <w:shd w:val="nil" w:color="auto" w:fill="auto"/>
                <w:rtl w:val="0"/>
                <w:lang w:val="en-US"/>
              </w:rPr>
              <w:t>movq  %rax, -8(%rbp)  # save the return value (which came back in %rax)</w:t>
            </w:r>
          </w:p>
        </w:tc>
      </w:tr>
    </w:tbl>
    <w:p>
      <w:pPr>
        <w:pStyle w:val="Heading 3"/>
        <w:widowControl w:val="0"/>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Translation: </w:t>
      </w:r>
      <w:r>
        <w:rPr>
          <w:rFonts w:ascii="Times Roman" w:hAnsi="Times Roman"/>
          <w:b w:val="1"/>
          <w:bCs w:val="1"/>
          <w:rtl w:val="0"/>
          <w:lang w:val="en-US"/>
        </w:rPr>
        <w:t xml:space="preserve">"Take whatever is in </w:t>
      </w:r>
      <w:r>
        <w:rPr>
          <w:rFonts w:ascii="Courier" w:hAnsi="Courier"/>
          <w:b w:val="1"/>
          <w:bCs w:val="1"/>
          <w:sz w:val="26"/>
          <w:szCs w:val="26"/>
          <w:rtl w:val="0"/>
        </w:rPr>
        <w:t>%rax</w:t>
      </w:r>
      <w:r>
        <w:rPr>
          <w:rFonts w:ascii="Times Roman" w:hAnsi="Times Roman"/>
          <w:b w:val="1"/>
          <w:bCs w:val="1"/>
          <w:rtl w:val="0"/>
          <w:lang w:val="en-US"/>
        </w:rPr>
        <w:t xml:space="preserve"> and store it 8 bytes below </w:t>
      </w:r>
      <w:r>
        <w:rPr>
          <w:rFonts w:ascii="Courier" w:hAnsi="Courier"/>
          <w:b w:val="1"/>
          <w:bCs w:val="1"/>
          <w:sz w:val="26"/>
          <w:szCs w:val="26"/>
          <w:rtl w:val="0"/>
        </w:rPr>
        <w:t>%rbp</w:t>
      </w:r>
      <w:r>
        <w:rPr>
          <w:rFonts w:ascii="Times Roman" w:hAnsi="Times Roman"/>
          <w:b w:val="1"/>
          <w:bCs w:val="1"/>
          <w:rtl w:val="0"/>
          <w:lang w:val="ru-RU"/>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Why </w:t>
      </w:r>
      <w:r>
        <w:rPr>
          <w:rFonts w:ascii="Courier" w:hAnsi="Courier"/>
          <w:b w:val="0"/>
          <w:bCs w:val="0"/>
          <w:sz w:val="26"/>
          <w:szCs w:val="26"/>
          <w:rtl w:val="0"/>
        </w:rPr>
        <w:t>%rax</w:t>
      </w:r>
      <w:r>
        <w:rPr>
          <w:rFonts w:ascii="Times Roman" w:hAnsi="Times Roman"/>
          <w:b w:val="0"/>
          <w:bCs w:val="0"/>
          <w:rtl w:val="0"/>
          <w:lang w:val="en-US"/>
        </w:rPr>
        <w:t xml:space="preserve">? Because the calling convention says: </w:t>
      </w:r>
      <w:r>
        <w:rPr>
          <w:rFonts w:ascii="Times Roman" w:hAnsi="Times Roman"/>
          <w:b w:val="1"/>
          <w:bCs w:val="1"/>
          <w:rtl w:val="0"/>
          <w:lang w:val="en-US"/>
        </w:rPr>
        <w:t xml:space="preserve">the return value of a function comes back in </w:t>
      </w:r>
      <w:r>
        <w:rPr>
          <w:rFonts w:ascii="Courier" w:hAnsi="Courier"/>
          <w:b w:val="1"/>
          <w:bCs w:val="1"/>
          <w:sz w:val="26"/>
          <w:szCs w:val="26"/>
          <w:rtl w:val="0"/>
        </w:rPr>
        <w:t>%rax</w:t>
      </w:r>
      <w:r>
        <w:rPr>
          <w:rFonts w:ascii="Times Roman" w:hAnsi="Times Roman"/>
          <w:b w:val="1"/>
          <w:bCs w:val="1"/>
          <w:rtl w:val="0"/>
        </w:rPr>
        <w:t>.</w:t>
      </w:r>
      <w:r>
        <w:rPr>
          <w:rFonts w:ascii="Times Roman" w:hAnsi="Times Roman"/>
          <w:b w:val="0"/>
          <w:bCs w:val="0"/>
          <w:rtl w:val="0"/>
          <w:lang w:val="en-US"/>
        </w:rPr>
        <w:t xml:space="preserve"> When </w:t>
      </w:r>
      <w:r>
        <w:rPr>
          <w:rFonts w:ascii="Courier" w:hAnsi="Courier"/>
          <w:b w:val="0"/>
          <w:bCs w:val="0"/>
          <w:sz w:val="26"/>
          <w:szCs w:val="26"/>
          <w:rtl w:val="0"/>
        </w:rPr>
        <w:t>f</w:t>
      </w:r>
      <w:r>
        <w:rPr>
          <w:rFonts w:ascii="Times Roman" w:hAnsi="Times Roman"/>
          <w:b w:val="0"/>
          <w:bCs w:val="0"/>
          <w:rtl w:val="0"/>
          <w:lang w:val="en-US"/>
        </w:rPr>
        <w:t xml:space="preserve"> ran </w:t>
      </w:r>
      <w:r>
        <w:rPr>
          <w:rFonts w:ascii="Courier" w:hAnsi="Courier"/>
          <w:b w:val="0"/>
          <w:bCs w:val="0"/>
          <w:sz w:val="26"/>
          <w:szCs w:val="26"/>
          <w:rtl w:val="0"/>
          <w:lang w:val="en-US"/>
        </w:rPr>
        <w:t>return a;</w:t>
      </w:r>
      <w:r>
        <w:rPr>
          <w:rFonts w:ascii="Times Roman" w:hAnsi="Times Roman"/>
          <w:b w:val="0"/>
          <w:bCs w:val="0"/>
          <w:rtl w:val="0"/>
          <w:lang w:val="en-US"/>
        </w:rPr>
        <w:t xml:space="preserve">, it put </w:t>
      </w:r>
      <w:r>
        <w:rPr>
          <w:rFonts w:ascii="Courier" w:hAnsi="Courier"/>
          <w:b w:val="0"/>
          <w:bCs w:val="0"/>
          <w:sz w:val="26"/>
          <w:szCs w:val="26"/>
          <w:rtl w:val="0"/>
        </w:rPr>
        <w:t>a</w:t>
      </w:r>
      <w:r>
        <w:rPr>
          <w:rFonts w:ascii="Times Roman" w:hAnsi="Times Roman"/>
          <w:b w:val="0"/>
          <w:bCs w:val="0"/>
          <w:rtl w:val="0"/>
          <w:lang w:val="en-US"/>
        </w:rPr>
        <w:t xml:space="preserve"> into </w:t>
      </w:r>
      <w:r>
        <w:rPr>
          <w:rFonts w:ascii="Courier" w:hAnsi="Courier"/>
          <w:b w:val="0"/>
          <w:bCs w:val="0"/>
          <w:sz w:val="26"/>
          <w:szCs w:val="26"/>
          <w:rtl w:val="0"/>
        </w:rPr>
        <w:t>%rax</w:t>
      </w:r>
      <w:r>
        <w:rPr>
          <w:rFonts w:ascii="Times Roman" w:hAnsi="Times Roman"/>
          <w:b w:val="0"/>
          <w:bCs w:val="0"/>
          <w:rtl w:val="0"/>
          <w:lang w:val="en-US"/>
        </w:rPr>
        <w:t xml:space="preserve"> before returning.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 xml:space="preserve">Why </w:t>
      </w:r>
      <w:r>
        <w:rPr>
          <w:rFonts w:ascii="Courier" w:hAnsi="Courier"/>
          <w:sz w:val="26"/>
          <w:szCs w:val="26"/>
          <w:rtl w:val="0"/>
        </w:rPr>
        <w:t>-8(%rbp)</w:t>
      </w:r>
      <w:r>
        <w:rPr>
          <w:rFonts w:ascii="Times Roman" w:hAnsi="Times Roman"/>
          <w:rtl w:val="0"/>
          <w:lang w:val="en-US"/>
        </w:rPr>
        <w:t xml:space="preserve">? That's the local variable </w:t>
      </w:r>
      <w:r>
        <w:rPr>
          <w:rFonts w:ascii="Courier" w:hAnsi="Courier"/>
          <w:sz w:val="26"/>
          <w:szCs w:val="26"/>
          <w:rtl w:val="0"/>
        </w:rPr>
        <w:t>rv</w:t>
      </w:r>
      <w:r>
        <w:rPr>
          <w:rFonts w:ascii="Times Roman" w:hAnsi="Times Roman"/>
          <w:rtl w:val="0"/>
          <w:lang w:val="en-US"/>
        </w:rPr>
        <w:t xml:space="preserve">. Local variables live on the stack, addressed relative to the frame pointer </w:t>
      </w:r>
      <w:r>
        <w:rPr>
          <w:rFonts w:ascii="Courier" w:hAnsi="Courier"/>
          <w:sz w:val="26"/>
          <w:szCs w:val="26"/>
          <w:rtl w:val="0"/>
        </w:rPr>
        <w:t>%rbp</w:t>
      </w:r>
      <w:r>
        <w:rPr>
          <w:rFonts w:ascii="Times Roman" w:hAnsi="Times Roman"/>
          <w:rtl w:val="0"/>
          <w:lang w:val="en-US"/>
        </w:rPr>
        <w:t>. The notation means: "the memory at address (</w:t>
      </w:r>
      <w:r>
        <w:rPr>
          <w:rFonts w:ascii="Courier" w:hAnsi="Courier"/>
          <w:sz w:val="26"/>
          <w:szCs w:val="26"/>
          <w:rtl w:val="0"/>
        </w:rPr>
        <w:t>%rbp</w:t>
      </w:r>
      <w:r>
        <w:rPr>
          <w:rFonts w:ascii="Times Roman" w:hAnsi="Times Roman"/>
          <w:rtl w:val="0"/>
        </w:rPr>
        <w:t xml:space="preserve"> minus 8 bytes)."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 xml:space="preserve">So this whole line is implementing </w:t>
      </w:r>
      <w:r>
        <w:rPr>
          <w:rFonts w:ascii="Courier" w:hAnsi="Courier"/>
          <w:sz w:val="26"/>
          <w:szCs w:val="26"/>
          <w:rtl w:val="0"/>
        </w:rPr>
        <w:t>rv = ...</w:t>
      </w:r>
      <w:r>
        <w:rPr>
          <w:rFonts w:ascii="Times Roman" w:hAnsi="Times Roman" w:hint="default"/>
          <w:rtl w:val="0"/>
          <w:lang w:val="en-US"/>
        </w:rPr>
        <w:t xml:space="preserve"> — </w:t>
      </w:r>
      <w:r>
        <w:rPr>
          <w:rFonts w:ascii="Times Roman" w:hAnsi="Times Roman"/>
          <w:rtl w:val="0"/>
          <w:lang w:val="en-US"/>
        </w:rPr>
        <w:t>taking the function's return value and storing it into the local variable.</w:t>
      </w:r>
    </w:p>
    <w:p>
      <w:pPr>
        <w:pStyle w:val="Heading 3"/>
      </w:pPr>
      <w:r>
        <w:rPr>
          <w:rtl w:val="0"/>
          <w:lang w:val="en-US"/>
        </w:rPr>
        <w:t>How parameters are passed in x86-64</w:t>
      </w:r>
    </w:p>
    <w:p>
      <w:pPr>
        <w:pStyle w:val="Heading 3"/>
      </w:pPr>
      <w:r>
        <w:rPr>
          <w:outline w:val="0"/>
          <w:color w:val="000000"/>
          <w:u w:color="000000"/>
          <w:rtl w:val="0"/>
          <w:lang w:val="en-US"/>
          <w14:textFill>
            <w14:solidFill>
              <w14:srgbClr w14:val="000000"/>
            </w14:solidFill>
          </w14:textFill>
        </w:rPr>
        <w:t>The first six integer or pointer parameters travel in registers, in this order:</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360"/>
      </w:tblGrid>
      <w:tr>
        <w:tblPrEx>
          <w:shd w:val="clear" w:color="auto" w:fill="4f81bd"/>
        </w:tblPrEx>
        <w:trPr>
          <w:trHeight w:val="222" w:hRule="atLeast"/>
          <w:tblHeader/>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bdd7e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pt-PT"/>
              </w:rPr>
              <w:t>Parameter #</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bdd7e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b w:val="1"/>
                <w:bCs w:val="1"/>
                <w:sz w:val="20"/>
                <w:szCs w:val="20"/>
                <w:u w:color="000000"/>
                <w:shd w:val="nil" w:color="auto" w:fill="auto"/>
                <w:rtl w:val="0"/>
                <w:lang w:val="de-DE"/>
              </w:rPr>
              <w:t>Register</w:t>
            </w:r>
          </w:p>
        </w:tc>
      </w:tr>
      <w:tr>
        <w:tblPrEx>
          <w:shd w:val="clear" w:color="auto" w:fill="ced7e7"/>
        </w:tblPrEx>
        <w:trPr>
          <w:trHeight w:val="222"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1st</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rPr>
              <w:t>%rdi</w:t>
            </w:r>
          </w:p>
        </w:tc>
      </w:tr>
      <w:tr>
        <w:tblPrEx>
          <w:shd w:val="clear" w:color="auto" w:fill="ced7e7"/>
        </w:tblPrEx>
        <w:trPr>
          <w:trHeight w:val="222"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2nd</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rPr>
              <w:t>%rsi</w:t>
            </w:r>
          </w:p>
        </w:tc>
      </w:tr>
      <w:tr>
        <w:tblPrEx>
          <w:shd w:val="clear" w:color="auto" w:fill="ced7e7"/>
        </w:tblPrEx>
        <w:trPr>
          <w:trHeight w:val="222"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3rd</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rPr>
              <w:t>%rdx</w:t>
            </w:r>
          </w:p>
        </w:tc>
      </w:tr>
      <w:tr>
        <w:tblPrEx>
          <w:shd w:val="clear" w:color="auto" w:fill="ced7e7"/>
        </w:tblPrEx>
        <w:trPr>
          <w:trHeight w:val="222"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4th</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rPr>
              <w:t>%rcx</w:t>
            </w:r>
          </w:p>
        </w:tc>
      </w:tr>
      <w:tr>
        <w:tblPrEx>
          <w:shd w:val="clear" w:color="auto" w:fill="ced7e7"/>
        </w:tblPrEx>
        <w:trPr>
          <w:trHeight w:val="222"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5th</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rPr>
              <w:t>%r8</w:t>
            </w:r>
          </w:p>
        </w:tc>
      </w:tr>
      <w:tr>
        <w:tblPrEx>
          <w:shd w:val="clear" w:color="auto" w:fill="ced7e7"/>
        </w:tblPrEx>
        <w:trPr>
          <w:trHeight w:val="222"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6th</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rPr>
              <w:t>%r9</w:t>
            </w:r>
          </w:p>
        </w:tc>
      </w:tr>
    </w:tbl>
    <w:p>
      <w:pPr>
        <w:pStyle w:val="Heading 3"/>
        <w:widowControl w:val="0"/>
      </w:pPr>
    </w:p>
    <w:p>
      <w:pPr>
        <w:pStyle w:val="Heading 3"/>
        <w:widowControl w:val="0"/>
      </w:pPr>
      <w:r>
        <w:rPr>
          <w:outline w:val="0"/>
          <w:color w:val="000000"/>
          <w:u w:color="000000"/>
          <w:rtl w:val="0"/>
          <w:lang w:val="en-US"/>
          <w14:textFill>
            <w14:solidFill>
              <w14:srgbClr w14:val="000000"/>
            </w14:solidFill>
          </w14:textFill>
        </w:rPr>
        <w:t>If a function has more than six parameters, the extras go on the stack.</w:t>
      </w:r>
    </w:p>
    <w:p>
      <w:pPr>
        <w:pStyle w:val="Heading 3"/>
      </w:pPr>
      <w:r>
        <w:rPr>
          <w:rtl w:val="0"/>
          <w:lang w:val="en-US"/>
        </w:rPr>
        <w:t>Inside the function f</w:t>
      </w:r>
    </w:p>
    <w:p>
      <w:pPr>
        <w:pStyle w:val="Heading 3"/>
      </w:pPr>
      <w:r>
        <w:rPr>
          <w:outline w:val="0"/>
          <w:color w:val="000000"/>
          <w:u w:color="000000"/>
          <w:rtl w:val="0"/>
          <w:lang w:val="en-US"/>
          <w14:textFill>
            <w14:solidFill>
              <w14:srgbClr w14:val="000000"/>
            </w14:solidFill>
          </w14:textFill>
        </w:rPr>
        <w:t>When f starts, it sets up its own little stack frame and copies its register parameters into local memory: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622"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sz w:val="20"/>
                <w:szCs w:val="20"/>
                <w:u w:color="000000"/>
                <w:shd w:val="nil" w:color="auto" w:fill="auto"/>
                <w:rtl w:val="0"/>
                <w:lang w:val="en-US"/>
              </w:rPr>
              <w:t>pushq %rbp              # save the caller's frame pointer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movq  %rsp, %rbp        # set up our new frame pointer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it-IT"/>
              </w:rPr>
              <w:t>movq  %rdi, -40(%rbp)   # copy parameter a into local space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it-IT"/>
              </w:rPr>
              <w:t>movq  %rsi, -48(%rbp)   # copy parameter b into local space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it-IT"/>
              </w:rPr>
              <w:t>movq  %rdx, -56(%rbp)   # copy parameter c into local space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                     # do work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movq  -40(%rbp), %rax   # put the return value into %rax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leave                   # restore caller's frame pointer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sz w:val="20"/>
                <w:szCs w:val="20"/>
                <w:u w:color="000000"/>
                <w:shd w:val="nil" w:color="auto" w:fill="auto"/>
                <w:rtl w:val="0"/>
                <w:lang w:val="en-US"/>
              </w:rPr>
              <w:t>ret                     # jump back to the caller</w:t>
            </w:r>
          </w:p>
        </w:tc>
      </w:tr>
    </w:tbl>
    <w:p>
      <w:pPr>
        <w:pStyle w:val="Heading 3"/>
        <w:widowControl w:val="0"/>
      </w:pPr>
    </w:p>
    <w:p>
      <w:pPr>
        <w:pStyle w:val="Heading 3"/>
        <w:widowControl w:val="0"/>
      </w:pPr>
      <w:r>
        <w:rPr>
          <w:outline w:val="0"/>
          <w:color w:val="000000"/>
          <w:u w:color="000000"/>
          <w:rtl w:val="0"/>
          <w:lang w:val="en-US"/>
          <w14:textFill>
            <w14:solidFill>
              <w14:srgbClr w14:val="000000"/>
            </w14:solidFill>
          </w14:textFill>
        </w:rPr>
        <w:t>You may ask: why copy parameters out of registers and into local memory? Two reasons:</w:t>
      </w:r>
    </w:p>
    <w:p>
      <w:pPr>
        <w:pStyle w:val="List Paragraph"/>
        <w:numPr>
          <w:ilvl w:val="0"/>
          <w:numId w:val="2"/>
        </w:numPr>
        <w:spacing w:after="80"/>
        <w:rPr>
          <w:lang w:val="en-US"/>
        </w:rPr>
      </w:pPr>
      <w:r>
        <w:rPr>
          <w:rtl w:val="0"/>
          <w:lang w:val="en-US"/>
        </w:rPr>
        <w:t xml:space="preserve">It treats parameters and locals uniformly </w:t>
      </w:r>
      <w:r>
        <w:rPr>
          <w:rtl w:val="0"/>
          <w:lang w:val="en-US"/>
        </w:rPr>
        <w:t xml:space="preserve">— </w:t>
      </w:r>
      <w:r>
        <w:rPr>
          <w:rtl w:val="0"/>
          <w:lang w:val="en-US"/>
        </w:rPr>
        <w:t>the rest of the function does not care where they came from.</w:t>
      </w:r>
    </w:p>
    <w:p>
      <w:pPr>
        <w:pStyle w:val="List Paragraph"/>
        <w:numPr>
          <w:ilvl w:val="0"/>
          <w:numId w:val="2"/>
        </w:numPr>
        <w:spacing w:after="80"/>
        <w:rPr>
          <w:lang w:val="en-US"/>
        </w:rPr>
      </w:pPr>
      <w:r>
        <w:rPr>
          <w:rtl w:val="0"/>
          <w:lang w:val="en-US"/>
        </w:rPr>
        <w:t>It frees up the parameter registers so the function can use them for other purposes.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33" w:hRule="atLeast"/>
        </w:trPr>
        <w:tc>
          <w:tcPr>
            <w:tcW w:type="dxa" w:w="9360"/>
            <w:tcBorders>
              <w:top w:val="single" w:color="2e75b6" w:sz="6" w:space="0" w:shadow="0" w:frame="0"/>
              <w:left w:val="single" w:color="2e75b6" w:sz="18" w:space="0" w:shadow="0" w:frame="0"/>
              <w:bottom w:val="single" w:color="2e75b6" w:sz="6" w:space="0" w:shadow="0" w:frame="0"/>
              <w:right w:val="single" w:color="2e75b6" w:sz="6" w:space="0" w:shadow="0" w:frame="0"/>
            </w:tcBorders>
            <w:shd w:val="clear" w:color="auto" w:fill="deeb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f4e79"/>
                <w:sz w:val="22"/>
                <w:szCs w:val="22"/>
                <w:u w:color="1f4e79"/>
                <w:shd w:val="nil" w:color="auto" w:fill="auto"/>
                <w:rtl w:val="0"/>
                <w14:textFill>
                  <w14:solidFill>
                    <w14:srgbClr w14:val="1F4E79"/>
                  </w14:solidFill>
                </w14:textFill>
              </w:rPr>
              <w:t>💡</w:t>
            </w:r>
            <w:r>
              <w:rPr>
                <w:rFonts w:ascii="Arial Unicode MS" w:hAnsi="Arial Unicode MS"/>
                <w:outline w:val="0"/>
                <w:color w:val="1f4e79"/>
                <w:sz w:val="22"/>
                <w:szCs w:val="22"/>
                <w:u w:color="1f4e79"/>
                <w:shd w:val="nil" w:color="auto" w:fill="auto"/>
                <w:rtl w:val="0"/>
                <w14:textFill>
                  <w14:solidFill>
                    <w14:srgbClr w14:val="1F4E79"/>
                  </w14:solidFill>
                </w14:textFill>
              </w:rPr>
              <w:t xml:space="preserve"> </w:t>
            </w:r>
            <w:r>
              <w:rPr>
                <w:rFonts w:ascii="Times New Roman" w:hAnsi="Times New Roman"/>
                <w:b w:val="1"/>
                <w:bCs w:val="1"/>
                <w:outline w:val="0"/>
                <w:color w:val="1f4e79"/>
                <w:sz w:val="22"/>
                <w:szCs w:val="22"/>
                <w:u w:color="1f4e79"/>
                <w:shd w:val="nil" w:color="auto" w:fill="auto"/>
                <w:rtl w:val="0"/>
                <w:lang w:val="es-ES_tradnl"/>
                <w14:textFill>
                  <w14:solidFill>
                    <w14:srgbClr w14:val="1F4E79"/>
                  </w14:solidFill>
                </w14:textFill>
              </w:rPr>
              <w:t>KEY IDEA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2"/>
                <w:szCs w:val="22"/>
                <w:u w:color="000000"/>
                <w:shd w:val="nil" w:color="auto" w:fill="auto"/>
                <w:rtl w:val="0"/>
                <w:lang w:val="en-US"/>
              </w:rPr>
              <w:t>A function call is not magical. It is just: put arguments in agreed-upon registers, jump into the function, and find the result back in %rax.</w:t>
            </w:r>
          </w:p>
        </w:tc>
      </w:tr>
    </w:tbl>
    <w:p>
      <w:pPr>
        <w:pStyle w:val="List Paragraph"/>
        <w:widowControl w:val="0"/>
        <w:numPr>
          <w:ilvl w:val="0"/>
          <w:numId w:val="2"/>
        </w:numPr>
        <w:spacing w:after="80"/>
      </w:pPr>
    </w:p>
    <w:p>
      <w:pPr>
        <w:pStyle w:val="Heading 2"/>
      </w:pPr>
      <w:r>
        <w:rPr>
          <w:rtl w:val="0"/>
          <w:lang w:val="en-US"/>
        </w:rPr>
        <w:t xml:space="preserve">Part 2. Locals vs Globals </w:t>
      </w:r>
      <w:r>
        <w:rPr>
          <w:rtl w:val="0"/>
          <w:lang w:val="en-US"/>
        </w:rPr>
        <w:t xml:space="preserve">— </w:t>
      </w:r>
      <w:r>
        <w:rPr>
          <w:rtl w:val="0"/>
          <w:lang w:val="en-US"/>
        </w:rPr>
        <w:t>Two Different Worlds</w:t>
      </w:r>
    </w:p>
    <w:p>
      <w:pPr>
        <w:pStyle w:val="Heading 2"/>
      </w:pPr>
      <w:r>
        <w:rPr>
          <w:outline w:val="0"/>
          <w:color w:val="000000"/>
          <w:u w:color="000000"/>
          <w:rtl w:val="0"/>
          <w:lang w:val="en-US"/>
          <w14:textFill>
            <w14:solidFill>
              <w14:srgbClr w14:val="000000"/>
            </w14:solidFill>
          </w14:textFill>
        </w:rPr>
        <w:t>In assembly, local variables and global variables look completely different.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3580"/>
        <w:gridCol w:w="3580"/>
      </w:tblGrid>
      <w:tr>
        <w:tblPrEx>
          <w:shd w:val="clear" w:color="auto" w:fill="4f81bd"/>
        </w:tblPrEx>
        <w:trPr>
          <w:trHeight w:val="283" w:hRule="atLeast"/>
          <w:tblHeader/>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bdd7ee"/>
            <w:tcMar>
              <w:top w:type="dxa" w:w="80"/>
              <w:left w:type="dxa" w:w="80"/>
              <w:bottom w:type="dxa" w:w="80"/>
              <w:right w:type="dxa" w:w="80"/>
            </w:tcMar>
            <w:vAlign w:val="top"/>
          </w:tcPr>
          <w:p/>
        </w:tc>
        <w:tc>
          <w:tcPr>
            <w:tcW w:type="dxa" w:w="35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bdd7e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Local Variables</w:t>
            </w:r>
          </w:p>
        </w:tc>
        <w:tc>
          <w:tcPr>
            <w:tcW w:type="dxa" w:w="35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bdd7e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lang w:val="en-US"/>
              </w:rPr>
              <w:t>Global Variables</w:t>
            </w:r>
          </w:p>
        </w:tc>
      </w:tr>
      <w:tr>
        <w:tblPrEx>
          <w:shd w:val="clear" w:color="auto" w:fill="ced7e7"/>
        </w:tblPrEx>
        <w:trPr>
          <w:trHeight w:val="222"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Where they live</w:t>
            </w:r>
          </w:p>
        </w:tc>
        <w:tc>
          <w:tcPr>
            <w:tcW w:type="dxa" w:w="35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On the stack, near %rbp</w:t>
            </w:r>
          </w:p>
        </w:tc>
        <w:tc>
          <w:tcPr>
            <w:tcW w:type="dxa" w:w="35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At fixed addresses in static memory</w:t>
            </w:r>
          </w:p>
        </w:tc>
      </w:tr>
      <w:tr>
        <w:tblPrEx>
          <w:shd w:val="clear" w:color="auto" w:fill="ced7e7"/>
        </w:tblPrEx>
        <w:trPr>
          <w:trHeight w:val="484"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When they exist</w:t>
            </w:r>
          </w:p>
        </w:tc>
        <w:tc>
          <w:tcPr>
            <w:tcW w:type="dxa" w:w="35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Created when the function is called, destroyed on return</w:t>
            </w:r>
          </w:p>
        </w:tc>
        <w:tc>
          <w:tcPr>
            <w:tcW w:type="dxa" w:w="35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Always exist while the program runs</w:t>
            </w:r>
          </w:p>
        </w:tc>
      </w:tr>
      <w:tr>
        <w:tblPrEx>
          <w:shd w:val="clear" w:color="auto" w:fill="ced7e7"/>
        </w:tblPrEx>
        <w:trPr>
          <w:trHeight w:val="484"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How many copies</w:t>
            </w:r>
          </w:p>
        </w:tc>
        <w:tc>
          <w:tcPr>
            <w:tcW w:type="dxa" w:w="35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One per function call (each call gets its own)</w:t>
            </w:r>
          </w:p>
        </w:tc>
        <w:tc>
          <w:tcPr>
            <w:tcW w:type="dxa" w:w="35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Exactly one, ever</w:t>
            </w:r>
          </w:p>
        </w:tc>
      </w:tr>
      <w:tr>
        <w:tblPrEx>
          <w:shd w:val="clear" w:color="auto" w:fill="ced7e7"/>
        </w:tblPrEx>
        <w:trPr>
          <w:trHeight w:val="484"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How they look in assembly</w:t>
            </w:r>
          </w:p>
        </w:tc>
        <w:tc>
          <w:tcPr>
            <w:tcW w:type="dxa" w:w="35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-40(%rbp)</w:t>
            </w:r>
          </w:p>
        </w:tc>
        <w:tc>
          <w:tcPr>
            <w:tcW w:type="dxa" w:w="35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a(%rip)</w:t>
            </w:r>
          </w:p>
        </w:tc>
      </w:tr>
    </w:tbl>
    <w:p>
      <w:pPr>
        <w:pStyle w:val="Heading 2"/>
        <w:widowControl w:val="0"/>
      </w:pPr>
    </w:p>
    <w:p>
      <w:pPr>
        <w:pStyle w:val="Heading 2"/>
        <w:widowControl w:val="0"/>
      </w:pPr>
      <w:r>
        <w:rPr>
          <w:outline w:val="0"/>
          <w:color w:val="000000"/>
          <w:u w:color="000000"/>
          <w:rtl w:val="0"/>
          <w:lang w:val="en-US"/>
          <w14:textFill>
            <w14:solidFill>
              <w14:srgbClr w14:val="000000"/>
            </w14:solidFill>
          </w14:textFill>
        </w:rPr>
        <w:t>So when you see -40(%rbp), think: a local variable, 40 bytes below the frame pointer. When you see a(%rip), think: the global named a.</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419" w:hRule="atLeast"/>
        </w:trPr>
        <w:tc>
          <w:tcPr>
            <w:tcW w:type="dxa" w:w="9360"/>
            <w:tcBorders>
              <w:top w:val="single" w:color="548235" w:sz="6" w:space="0" w:shadow="0" w:frame="0"/>
              <w:left w:val="single" w:color="548235" w:sz="18" w:space="0" w:shadow="0" w:frame="0"/>
              <w:bottom w:val="single" w:color="548235" w:sz="6" w:space="0" w:shadow="0" w:frame="0"/>
              <w:right w:val="single" w:color="548235" w:sz="6" w:space="0" w:shadow="0" w:frame="0"/>
            </w:tcBorders>
            <w:shd w:val="clear" w:color="auto" w:fill="e2efd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375623"/>
                <w:sz w:val="22"/>
                <w:szCs w:val="22"/>
                <w:u w:color="375623"/>
                <w:shd w:val="nil" w:color="auto" w:fill="auto"/>
                <w:rtl w:val="0"/>
                <w14:textFill>
                  <w14:solidFill>
                    <w14:srgbClr w14:val="375623"/>
                  </w14:solidFill>
                </w14:textFill>
              </w:rPr>
              <w:t>🌟</w:t>
            </w:r>
            <w:r>
              <w:rPr>
                <w:rFonts w:ascii="Arial Unicode MS" w:hAnsi="Arial Unicode MS"/>
                <w:outline w:val="0"/>
                <w:color w:val="375623"/>
                <w:sz w:val="22"/>
                <w:szCs w:val="22"/>
                <w:u w:color="375623"/>
                <w:shd w:val="nil" w:color="auto" w:fill="auto"/>
                <w:rtl w:val="0"/>
                <w14:textFill>
                  <w14:solidFill>
                    <w14:srgbClr w14:val="375623"/>
                  </w14:solidFill>
                </w14:textFill>
              </w:rPr>
              <w:t xml:space="preserve"> </w:t>
            </w:r>
            <w:r>
              <w:rPr>
                <w:rFonts w:ascii="Times New Roman" w:hAnsi="Times New Roman"/>
                <w:b w:val="1"/>
                <w:bCs w:val="1"/>
                <w:outline w:val="0"/>
                <w:color w:val="375623"/>
                <w:sz w:val="22"/>
                <w:szCs w:val="22"/>
                <w:u w:color="375623"/>
                <w:shd w:val="nil" w:color="auto" w:fill="auto"/>
                <w:rtl w:val="0"/>
                <w:lang w:val="en-US"/>
                <w14:textFill>
                  <w14:solidFill>
                    <w14:srgbClr w14:val="375623"/>
                  </w14:solidFill>
                </w14:textFill>
              </w:rPr>
              <w:t>ANALOGY: Hotel Rooms vs Permanent Houses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2"/>
                <w:szCs w:val="22"/>
                <w:u w:color="000000"/>
                <w:shd w:val="nil" w:color="auto" w:fill="auto"/>
                <w:rtl w:val="0"/>
                <w:lang w:val="en-US"/>
              </w:rPr>
              <w:t>Locals are like hotel rooms. You check in when the function is called, you get a room, and you check out when the function returns. Globals are like a permanent house with a fixed street address. The address never changes, and there is only one of each.</w:t>
            </w:r>
          </w:p>
        </w:tc>
      </w:tr>
    </w:tbl>
    <w:p>
      <w:pPr>
        <w:pStyle w:val="Heading 2"/>
        <w:widowControl w:val="0"/>
      </w:pPr>
    </w:p>
    <w:p>
      <w:pPr>
        <w:pStyle w:val="Heading 2"/>
      </w:pPr>
      <w:r>
        <w:rPr>
          <w:rtl w:val="0"/>
          <w:lang w:val="en-US"/>
        </w:rPr>
        <w:t>Part 3. malloc and Pointer Arithmetic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Layer 1: The historical meaning of the letters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 xml:space="preserve">These register names go all the way back to the </w:t>
      </w:r>
      <w:r>
        <w:rPr>
          <w:rFonts w:ascii="Times Roman" w:hAnsi="Times Roman"/>
          <w:b w:val="1"/>
          <w:bCs w:val="1"/>
          <w:rtl w:val="0"/>
          <w:lang w:val="en-US"/>
        </w:rPr>
        <w:t>Intel 8086 chip from 1978</w:t>
      </w:r>
      <w:r>
        <w:rPr>
          <w:rFonts w:ascii="Times Roman" w:hAnsi="Times Roman"/>
          <w:rtl w:val="0"/>
          <w:lang w:val="en-US"/>
        </w:rPr>
        <w:t>. Each letter originally stood for a specific purpose:</w:t>
      </w:r>
    </w:p>
    <w:tbl>
      <w:tblPr>
        <w:tblW w:w="807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3"/>
        <w:gridCol w:w="1786"/>
        <w:gridCol w:w="5379"/>
      </w:tblGrid>
      <w:tr>
        <w:tblPrEx>
          <w:shd w:val="clear" w:color="auto" w:fill="ced7e7"/>
        </w:tblPrEx>
        <w:trPr>
          <w:trHeight w:val="580" w:hRule="atLeast"/>
        </w:trPr>
        <w:tc>
          <w:tcPr>
            <w:tcW w:type="dxa" w:w="9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Register</w:t>
            </w:r>
          </w:p>
        </w:tc>
        <w:tc>
          <w:tcPr>
            <w:tcW w:type="dxa" w:w="17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Letter stands for</w:t>
            </w:r>
          </w:p>
        </w:tc>
        <w:tc>
          <w:tcPr>
            <w:tcW w:type="dxa" w:w="53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Original purpose</w:t>
            </w:r>
          </w:p>
        </w:tc>
      </w:tr>
      <w:tr>
        <w:tblPrEx>
          <w:shd w:val="clear" w:color="auto" w:fill="ced7e7"/>
        </w:tblPrEx>
        <w:trPr>
          <w:trHeight w:val="402" w:hRule="atLeast"/>
        </w:trPr>
        <w:tc>
          <w:tcPr>
            <w:tcW w:type="dxa" w:w="9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%rax</w:t>
            </w:r>
          </w:p>
        </w:tc>
        <w:tc>
          <w:tcPr>
            <w:tcW w:type="dxa" w:w="17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it-IT"/>
                <w14:textOutline w14:w="12700" w14:cap="flat">
                  <w14:noFill/>
                  <w14:miter w14:lim="400000"/>
                </w14:textOutline>
                <w14:textFill>
                  <w14:solidFill>
                    <w14:srgbClr w14:val="000000"/>
                  </w14:solidFill>
                </w14:textFill>
              </w:rPr>
              <w:t>ccumulator</w:t>
            </w:r>
          </w:p>
        </w:tc>
        <w:tc>
          <w:tcPr>
            <w:tcW w:type="dxa" w:w="53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Holds results of arithmetic</w:t>
            </w:r>
          </w:p>
        </w:tc>
      </w:tr>
      <w:tr>
        <w:tblPrEx>
          <w:shd w:val="clear" w:color="auto" w:fill="ced7e7"/>
        </w:tblPrEx>
        <w:trPr>
          <w:trHeight w:val="402" w:hRule="atLeast"/>
        </w:trPr>
        <w:tc>
          <w:tcPr>
            <w:tcW w:type="dxa" w:w="9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%rbx</w:t>
            </w:r>
          </w:p>
        </w:tc>
        <w:tc>
          <w:tcPr>
            <w:tcW w:type="dxa" w:w="17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B</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ase</w:t>
            </w:r>
          </w:p>
        </w:tc>
        <w:tc>
          <w:tcPr>
            <w:tcW w:type="dxa" w:w="53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Base pointer for memory access</w:t>
            </w:r>
          </w:p>
        </w:tc>
      </w:tr>
      <w:tr>
        <w:tblPrEx>
          <w:shd w:val="clear" w:color="auto" w:fill="ced7e7"/>
        </w:tblPrEx>
        <w:trPr>
          <w:trHeight w:val="402" w:hRule="atLeast"/>
        </w:trPr>
        <w:tc>
          <w:tcPr>
            <w:tcW w:type="dxa" w:w="9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%rcx</w:t>
            </w:r>
          </w:p>
        </w:tc>
        <w:tc>
          <w:tcPr>
            <w:tcW w:type="dxa" w:w="17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ounter</w:t>
            </w:r>
          </w:p>
        </w:tc>
        <w:tc>
          <w:tcPr>
            <w:tcW w:type="dxa" w:w="53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Loop counter</w:t>
            </w:r>
          </w:p>
        </w:tc>
      </w:tr>
      <w:tr>
        <w:tblPrEx>
          <w:shd w:val="clear" w:color="auto" w:fill="ced7e7"/>
        </w:tblPrEx>
        <w:trPr>
          <w:trHeight w:val="580" w:hRule="atLeast"/>
        </w:trPr>
        <w:tc>
          <w:tcPr>
            <w:tcW w:type="dxa" w:w="9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%rdx</w:t>
            </w:r>
          </w:p>
        </w:tc>
        <w:tc>
          <w:tcPr>
            <w:tcW w:type="dxa" w:w="17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ata</w:t>
            </w:r>
          </w:p>
        </w:tc>
        <w:tc>
          <w:tcPr>
            <w:tcW w:type="dxa" w:w="53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Holds extra data, especially for I/O and multiply/divide</w:t>
            </w:r>
          </w:p>
        </w:tc>
      </w:tr>
      <w:tr>
        <w:tblPrEx>
          <w:shd w:val="clear" w:color="auto" w:fill="ced7e7"/>
        </w:tblPrEx>
        <w:trPr>
          <w:trHeight w:val="402" w:hRule="atLeast"/>
        </w:trPr>
        <w:tc>
          <w:tcPr>
            <w:tcW w:type="dxa" w:w="9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%rsi</w:t>
            </w:r>
          </w:p>
        </w:tc>
        <w:tc>
          <w:tcPr>
            <w:tcW w:type="dxa" w:w="17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ource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de-DE"/>
                <w14:textOutline w14:w="12700" w14:cap="flat">
                  <w14:noFill/>
                  <w14:miter w14:lim="400000"/>
                </w14:textOutline>
                <w14:textFill>
                  <w14:solidFill>
                    <w14:srgbClr w14:val="000000"/>
                  </w14:solidFill>
                </w14:textFill>
              </w:rPr>
              <w:t>ndex</w:t>
            </w:r>
          </w:p>
        </w:tc>
        <w:tc>
          <w:tcPr>
            <w:tcW w:type="dxa" w:w="53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Source pointer for string/memory copy</w:t>
            </w:r>
          </w:p>
        </w:tc>
      </w:tr>
      <w:tr>
        <w:tblPrEx>
          <w:shd w:val="clear" w:color="auto" w:fill="ced7e7"/>
        </w:tblPrEx>
        <w:trPr>
          <w:trHeight w:val="580" w:hRule="atLeast"/>
        </w:trPr>
        <w:tc>
          <w:tcPr>
            <w:tcW w:type="dxa" w:w="9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%rdi</w:t>
            </w:r>
          </w:p>
        </w:tc>
        <w:tc>
          <w:tcPr>
            <w:tcW w:type="dxa" w:w="17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fr-FR"/>
                <w14:textOutline w14:w="12700" w14:cap="flat">
                  <w14:noFill/>
                  <w14:miter w14:lim="400000"/>
                </w14:textOutline>
                <w14:textFill>
                  <w14:solidFill>
                    <w14:srgbClr w14:val="000000"/>
                  </w14:solidFill>
                </w14:textFill>
              </w:rPr>
              <w:t xml:space="preserve">estination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de-DE"/>
                <w14:textOutline w14:w="12700" w14:cap="flat">
                  <w14:noFill/>
                  <w14:miter w14:lim="400000"/>
                </w14:textOutline>
                <w14:textFill>
                  <w14:solidFill>
                    <w14:srgbClr w14:val="000000"/>
                  </w14:solidFill>
                </w14:textFill>
              </w:rPr>
              <w:t>ndex</w:t>
            </w:r>
          </w:p>
        </w:tc>
        <w:tc>
          <w:tcPr>
            <w:tcW w:type="dxa" w:w="53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Destination pointer for string/memory copy</w:t>
            </w:r>
          </w:p>
        </w:tc>
      </w:tr>
      <w:tr>
        <w:tblPrEx>
          <w:shd w:val="clear" w:color="auto" w:fill="ced7e7"/>
        </w:tblPrEx>
        <w:trPr>
          <w:trHeight w:val="402" w:hRule="atLeast"/>
        </w:trPr>
        <w:tc>
          <w:tcPr>
            <w:tcW w:type="dxa" w:w="9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%rsp</w:t>
            </w:r>
          </w:p>
        </w:tc>
        <w:tc>
          <w:tcPr>
            <w:tcW w:type="dxa" w:w="17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 xml:space="preserve">tack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ointer</w:t>
            </w:r>
          </w:p>
        </w:tc>
        <w:tc>
          <w:tcPr>
            <w:tcW w:type="dxa" w:w="53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Top of the stack</w:t>
            </w:r>
          </w:p>
        </w:tc>
      </w:tr>
      <w:tr>
        <w:tblPrEx>
          <w:shd w:val="clear" w:color="auto" w:fill="ced7e7"/>
        </w:tblPrEx>
        <w:trPr>
          <w:trHeight w:val="402" w:hRule="atLeast"/>
        </w:trPr>
        <w:tc>
          <w:tcPr>
            <w:tcW w:type="dxa" w:w="9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%rbp</w:t>
            </w:r>
          </w:p>
        </w:tc>
        <w:tc>
          <w:tcPr>
            <w:tcW w:type="dxa" w:w="178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B</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ase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ointer</w:t>
            </w:r>
          </w:p>
        </w:tc>
        <w:tc>
          <w:tcPr>
            <w:tcW w:type="dxa" w:w="537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 w:val="left" w:pos="504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Bottom of current stack frame</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 xml:space="preserve">So </w:t>
      </w:r>
      <w:r>
        <w:rPr>
          <w:rFonts w:ascii="Courier" w:hAnsi="Courier"/>
          <w:sz w:val="26"/>
          <w:szCs w:val="26"/>
          <w:rtl w:val="0"/>
        </w:rPr>
        <w:t>%rdi</w:t>
      </w:r>
      <w:r>
        <w:rPr>
          <w:rFonts w:ascii="Times Roman" w:hAnsi="Times Roman"/>
          <w:rtl w:val="0"/>
          <w:lang w:val="en-US"/>
        </w:rPr>
        <w:t xml:space="preserve"> literally means "</w:t>
      </w:r>
      <w:r>
        <w:rPr>
          <w:rFonts w:ascii="Times Roman" w:hAnsi="Times Roman"/>
          <w:b w:val="1"/>
          <w:bCs w:val="1"/>
          <w:rtl w:val="0"/>
        </w:rPr>
        <w:t>d</w:t>
      </w:r>
      <w:r>
        <w:rPr>
          <w:rFonts w:ascii="Times Roman" w:hAnsi="Times Roman"/>
          <w:rtl w:val="0"/>
          <w:lang w:val="fr-FR"/>
        </w:rPr>
        <w:t xml:space="preserve">estination </w:t>
      </w:r>
      <w:r>
        <w:rPr>
          <w:rFonts w:ascii="Times Roman" w:hAnsi="Times Roman"/>
          <w:b w:val="1"/>
          <w:bCs w:val="1"/>
          <w:rtl w:val="0"/>
        </w:rPr>
        <w:t>i</w:t>
      </w:r>
      <w:r>
        <w:rPr>
          <w:rFonts w:ascii="Times Roman" w:hAnsi="Times Roman"/>
          <w:rtl w:val="0"/>
          <w:lang w:val="en-US"/>
        </w:rPr>
        <w:t xml:space="preserve">ndex" and </w:t>
      </w:r>
      <w:r>
        <w:rPr>
          <w:rFonts w:ascii="Courier" w:hAnsi="Courier"/>
          <w:sz w:val="26"/>
          <w:szCs w:val="26"/>
          <w:rtl w:val="0"/>
        </w:rPr>
        <w:t>%rdx</w:t>
      </w:r>
      <w:r>
        <w:rPr>
          <w:rFonts w:ascii="Times Roman" w:hAnsi="Times Roman"/>
          <w:rtl w:val="0"/>
          <w:lang w:val="en-US"/>
        </w:rPr>
        <w:t xml:space="preserve"> means "</w:t>
      </w:r>
      <w:r>
        <w:rPr>
          <w:rFonts w:ascii="Times Roman" w:hAnsi="Times Roman"/>
          <w:b w:val="1"/>
          <w:bCs w:val="1"/>
          <w:rtl w:val="0"/>
        </w:rPr>
        <w:t>d</w:t>
      </w:r>
      <w:r>
        <w:rPr>
          <w:rFonts w:ascii="Times Roman" w:hAnsi="Times Roman"/>
          <w:rtl w:val="0"/>
        </w:rPr>
        <w:t>ata register."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 xml:space="preserve">Back in 1978, these names actually described what the registers did. There were special instructions that </w:t>
      </w:r>
      <w:r>
        <w:rPr>
          <w:rFonts w:ascii="Times Roman" w:hAnsi="Times Roman"/>
          <w:i w:val="1"/>
          <w:iCs w:val="1"/>
          <w:rtl w:val="0"/>
          <w:lang w:val="en-US"/>
        </w:rPr>
        <w:t>required</w:t>
      </w:r>
      <w:r>
        <w:rPr>
          <w:rFonts w:ascii="Times Roman" w:hAnsi="Times Roman"/>
          <w:rtl w:val="0"/>
          <w:lang w:val="en-US"/>
        </w:rPr>
        <w:t xml:space="preserve"> certain operations to use certain registers. For example, the string-copy instruction </w:t>
      </w:r>
      <w:r>
        <w:rPr>
          <w:rFonts w:ascii="Courier" w:hAnsi="Courier"/>
          <w:sz w:val="26"/>
          <w:szCs w:val="26"/>
          <w:rtl w:val="0"/>
        </w:rPr>
        <w:t>rep movsb</w:t>
      </w:r>
      <w:r>
        <w:rPr>
          <w:rFonts w:ascii="Times Roman" w:hAnsi="Times Roman"/>
          <w:rtl w:val="0"/>
          <w:lang w:val="en-US"/>
        </w:rPr>
        <w:t xml:space="preserve"> automatically reads from the address in </w:t>
      </w:r>
      <w:r>
        <w:rPr>
          <w:rFonts w:ascii="Courier" w:hAnsi="Courier"/>
          <w:sz w:val="26"/>
          <w:szCs w:val="26"/>
          <w:rtl w:val="0"/>
        </w:rPr>
        <w:t>%rsi</w:t>
      </w:r>
      <w:r>
        <w:rPr>
          <w:rFonts w:ascii="Times Roman" w:hAnsi="Times Roman"/>
          <w:rtl w:val="0"/>
          <w:lang w:val="en-US"/>
        </w:rPr>
        <w:t xml:space="preserve"> and writes to the address in </w:t>
      </w:r>
      <w:r>
        <w:rPr>
          <w:rFonts w:ascii="Courier" w:hAnsi="Courier"/>
          <w:sz w:val="26"/>
          <w:szCs w:val="26"/>
          <w:rtl w:val="0"/>
        </w:rPr>
        <w:t>%rdi</w:t>
      </w:r>
      <w:r>
        <w:rPr>
          <w:rFonts w:ascii="Times Roman" w:hAnsi="Times Roman"/>
          <w:rtl w:val="0"/>
          <w:lang w:val="en-US"/>
        </w:rPr>
        <w:t>. It still does, today.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Layer 2: The prefix tells you the size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Now here's the second piece. The same physical register has four different names depending on how many bits you want to use:</w:t>
      </w:r>
    </w:p>
    <w:tbl>
      <w:tblPr>
        <w:tblW w:w="273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4"/>
        <w:gridCol w:w="707"/>
        <w:gridCol w:w="1346"/>
      </w:tblGrid>
      <w:tr>
        <w:tblPrEx>
          <w:shd w:val="clear" w:color="auto" w:fill="ced7e7"/>
        </w:tblPrEx>
        <w:trPr>
          <w:trHeight w:val="580" w:hRule="atLeast"/>
        </w:trPr>
        <w:tc>
          <w:tcPr>
            <w:tcW w:type="dxa" w:w="6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Name</w:t>
            </w:r>
          </w:p>
        </w:tc>
        <w:tc>
          <w:tcPr>
            <w:tcW w:type="dxa" w:w="7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Size</w:t>
            </w:r>
          </w:p>
        </w:tc>
        <w:tc>
          <w:tcPr>
            <w:tcW w:type="dxa" w:w="13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Example</w:t>
            </w:r>
          </w:p>
        </w:tc>
      </w:tr>
      <w:tr>
        <w:tblPrEx>
          <w:shd w:val="clear" w:color="auto" w:fill="ced7e7"/>
        </w:tblPrEx>
        <w:trPr>
          <w:trHeight w:val="660" w:hRule="atLeast"/>
        </w:trPr>
        <w:tc>
          <w:tcPr>
            <w:tcW w:type="dxa" w:w="6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%rax</w:t>
            </w:r>
          </w:p>
        </w:tc>
        <w:tc>
          <w:tcPr>
            <w:tcW w:type="dxa" w:w="7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64 bits</w:t>
            </w:r>
          </w:p>
        </w:tc>
        <w:tc>
          <w:tcPr>
            <w:tcW w:type="dxa" w:w="13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full register</w:t>
            </w:r>
          </w:p>
        </w:tc>
      </w:tr>
      <w:tr>
        <w:tblPrEx>
          <w:shd w:val="clear" w:color="auto" w:fill="ced7e7"/>
        </w:tblPrEx>
        <w:trPr>
          <w:trHeight w:val="660" w:hRule="atLeast"/>
        </w:trPr>
        <w:tc>
          <w:tcPr>
            <w:tcW w:type="dxa" w:w="6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%eax</w:t>
            </w:r>
          </w:p>
        </w:tc>
        <w:tc>
          <w:tcPr>
            <w:tcW w:type="dxa" w:w="7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32 bits</w:t>
            </w:r>
          </w:p>
        </w:tc>
        <w:tc>
          <w:tcPr>
            <w:tcW w:type="dxa" w:w="13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lower half</w:t>
            </w:r>
          </w:p>
        </w:tc>
      </w:tr>
      <w:tr>
        <w:tblPrEx>
          <w:shd w:val="clear" w:color="auto" w:fill="ced7e7"/>
        </w:tblPrEx>
        <w:trPr>
          <w:trHeight w:val="580" w:hRule="atLeast"/>
        </w:trPr>
        <w:tc>
          <w:tcPr>
            <w:tcW w:type="dxa" w:w="6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%ax</w:t>
            </w:r>
          </w:p>
        </w:tc>
        <w:tc>
          <w:tcPr>
            <w:tcW w:type="dxa" w:w="7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16 bits</w:t>
            </w:r>
          </w:p>
        </w:tc>
        <w:tc>
          <w:tcPr>
            <w:tcW w:type="dxa" w:w="13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lower quarter</w:t>
            </w:r>
          </w:p>
        </w:tc>
      </w:tr>
      <w:tr>
        <w:tblPrEx>
          <w:shd w:val="clear" w:color="auto" w:fill="ced7e7"/>
        </w:tblPrEx>
        <w:trPr>
          <w:trHeight w:val="402" w:hRule="atLeast"/>
        </w:trPr>
        <w:tc>
          <w:tcPr>
            <w:tcW w:type="dxa" w:w="68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%al</w:t>
            </w:r>
          </w:p>
        </w:tc>
        <w:tc>
          <w:tcPr>
            <w:tcW w:type="dxa" w:w="7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8 bits</w:t>
            </w:r>
          </w:p>
        </w:tc>
        <w:tc>
          <w:tcPr>
            <w:tcW w:type="dxa" w:w="13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lowest byte</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So the letter prefix tells you the size:</w:t>
      </w:r>
    </w:p>
    <w:p>
      <w:pPr>
        <w:pStyle w:val="Default"/>
        <w:numPr>
          <w:ilvl w:val="0"/>
          <w:numId w:val="6"/>
        </w:numPr>
        <w:suppressAutoHyphens w:val="1"/>
        <w:spacing w:before="0" w:line="240" w:lineRule="auto"/>
        <w:jc w:val="left"/>
        <w:rPr>
          <w:rFonts w:ascii="Times Roman" w:hAnsi="Times Roman"/>
        </w:rPr>
      </w:pPr>
      <w:r>
        <w:rPr>
          <w:rFonts w:ascii="Times Roman" w:hAnsi="Times Roman"/>
          <w:b w:val="1"/>
          <w:bCs w:val="1"/>
          <w:rtl w:val="0"/>
        </w:rPr>
        <w:t>r</w:t>
      </w:r>
      <w:r>
        <w:rPr>
          <w:rFonts w:ascii="Times Roman" w:hAnsi="Times Roman"/>
          <w:rtl w:val="0"/>
          <w:lang w:val="en-US"/>
        </w:rPr>
        <w:t xml:space="preserve"> = register, 64-bit (the "r" was added when AMD extended the chip to 64 bits in the early 2000s)</w:t>
      </w:r>
    </w:p>
    <w:p>
      <w:pPr>
        <w:pStyle w:val="Default"/>
        <w:numPr>
          <w:ilvl w:val="0"/>
          <w:numId w:val="6"/>
        </w:numPr>
        <w:suppressAutoHyphens w:val="1"/>
        <w:spacing w:before="0" w:line="240" w:lineRule="auto"/>
        <w:jc w:val="left"/>
        <w:rPr>
          <w:rFonts w:ascii="Times Roman" w:hAnsi="Times Roman"/>
        </w:rPr>
      </w:pPr>
      <w:r>
        <w:rPr>
          <w:rFonts w:ascii="Times Roman" w:hAnsi="Times Roman"/>
          <w:b w:val="1"/>
          <w:bCs w:val="1"/>
          <w:rtl w:val="0"/>
        </w:rPr>
        <w:t>e</w:t>
      </w:r>
      <w:r>
        <w:rPr>
          <w:rFonts w:ascii="Times Roman" w:hAnsi="Times Roman"/>
          <w:rtl w:val="0"/>
          <w:lang w:val="en-US"/>
        </w:rPr>
        <w:t xml:space="preserve"> = extended, 32-bit (added when Intel extended the chip to 32 bits in 1985 with the 80386)</w:t>
      </w:r>
    </w:p>
    <w:p>
      <w:pPr>
        <w:pStyle w:val="Default"/>
        <w:numPr>
          <w:ilvl w:val="0"/>
          <w:numId w:val="6"/>
        </w:numPr>
        <w:suppressAutoHyphens w:val="1"/>
        <w:spacing w:before="0" w:line="240" w:lineRule="auto"/>
        <w:jc w:val="left"/>
        <w:rPr>
          <w:rFonts w:ascii="Times Roman" w:hAnsi="Times Roman"/>
          <w:lang w:val="en-US"/>
        </w:rPr>
      </w:pPr>
      <w:r>
        <w:rPr>
          <w:rFonts w:ascii="Times Roman" w:hAnsi="Times Roman"/>
          <w:rtl w:val="0"/>
          <w:lang w:val="en-US"/>
        </w:rPr>
        <w:t>(no prefix) = 16-bit, the original</w:t>
      </w:r>
    </w:p>
    <w:p>
      <w:pPr>
        <w:pStyle w:val="Default"/>
        <w:numPr>
          <w:ilvl w:val="0"/>
          <w:numId w:val="6"/>
        </w:numPr>
        <w:suppressAutoHyphens w:val="1"/>
        <w:spacing w:before="0" w:line="240" w:lineRule="auto"/>
        <w:jc w:val="left"/>
        <w:rPr>
          <w:rFonts w:ascii="Times Roman" w:hAnsi="Times Roman"/>
          <w:lang w:val="en-US"/>
        </w:rPr>
      </w:pPr>
      <w:r>
        <w:rPr>
          <w:rFonts w:ascii="Times Roman" w:hAnsi="Times Roman"/>
          <w:rtl w:val="0"/>
          <w:lang w:val="en-US"/>
        </w:rPr>
        <w:t xml:space="preserve">the </w:t>
      </w:r>
      <w:r>
        <w:rPr>
          <w:rFonts w:ascii="Courier" w:hAnsi="Courier"/>
          <w:sz w:val="26"/>
          <w:szCs w:val="26"/>
          <w:rtl w:val="0"/>
        </w:rPr>
        <w:t>l</w:t>
      </w:r>
      <w:r>
        <w:rPr>
          <w:rFonts w:ascii="Times Roman" w:hAnsi="Times Roman"/>
          <w:rtl w:val="0"/>
          <w:lang w:val="en-US"/>
        </w:rPr>
        <w:t xml:space="preserve"> suffix = lowest 8 bits ("low byte")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 xml:space="preserve">Reading </w:t>
      </w:r>
      <w:r>
        <w:rPr>
          <w:rFonts w:ascii="Courier" w:hAnsi="Courier"/>
          <w:sz w:val="26"/>
          <w:szCs w:val="26"/>
          <w:rtl w:val="0"/>
        </w:rPr>
        <w:t>%rdi</w:t>
      </w:r>
      <w:r>
        <w:rPr>
          <w:rFonts w:ascii="Times Roman" w:hAnsi="Times Roman"/>
          <w:rtl w:val="0"/>
          <w:lang w:val="it-IT"/>
        </w:rPr>
        <w:t xml:space="preserve"> decoded:</w:t>
      </w:r>
    </w:p>
    <w:p>
      <w:pPr>
        <w:pStyle w:val="Default"/>
        <w:numPr>
          <w:ilvl w:val="0"/>
          <w:numId w:val="7"/>
        </w:numPr>
        <w:suppressAutoHyphens w:val="1"/>
        <w:spacing w:before="0" w:line="240" w:lineRule="auto"/>
        <w:jc w:val="left"/>
        <w:rPr>
          <w:rFonts w:ascii="Times Roman" w:hAnsi="Times Roman"/>
        </w:rPr>
      </w:pPr>
      <w:r>
        <w:rPr>
          <w:rFonts w:ascii="Times Roman" w:hAnsi="Times Roman"/>
          <w:b w:val="1"/>
          <w:bCs w:val="1"/>
          <w:rtl w:val="0"/>
        </w:rPr>
        <w:t>r</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64-bit version</w:t>
      </w:r>
    </w:p>
    <w:p>
      <w:pPr>
        <w:pStyle w:val="Default"/>
        <w:numPr>
          <w:ilvl w:val="0"/>
          <w:numId w:val="7"/>
        </w:numPr>
        <w:suppressAutoHyphens w:val="1"/>
        <w:spacing w:before="0" w:line="240" w:lineRule="auto"/>
        <w:jc w:val="left"/>
        <w:rPr>
          <w:rFonts w:ascii="Times Roman" w:hAnsi="Times Roman"/>
        </w:rPr>
      </w:pPr>
      <w:r>
        <w:rPr>
          <w:rFonts w:ascii="Times Roman" w:hAnsi="Times Roman"/>
          <w:b w:val="1"/>
          <w:bCs w:val="1"/>
          <w:rtl w:val="0"/>
        </w:rPr>
        <w:t>di</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destination index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 xml:space="preserve">And </w:t>
      </w:r>
      <w:r>
        <w:rPr>
          <w:rFonts w:ascii="Courier" w:hAnsi="Courier"/>
          <w:sz w:val="26"/>
          <w:szCs w:val="26"/>
          <w:rtl w:val="0"/>
        </w:rPr>
        <w:t>%edx</w:t>
      </w:r>
      <w:r>
        <w:rPr>
          <w:rFonts w:ascii="Times Roman" w:hAnsi="Times Roman"/>
          <w:rtl w:val="0"/>
        </w:rPr>
        <w:t>:</w:t>
      </w:r>
    </w:p>
    <w:p>
      <w:pPr>
        <w:pStyle w:val="Default"/>
        <w:numPr>
          <w:ilvl w:val="0"/>
          <w:numId w:val="7"/>
        </w:numPr>
        <w:suppressAutoHyphens w:val="1"/>
        <w:spacing w:before="0" w:line="240" w:lineRule="auto"/>
        <w:jc w:val="left"/>
        <w:rPr>
          <w:rFonts w:ascii="Times Roman" w:hAnsi="Times Roman"/>
        </w:rPr>
      </w:pPr>
      <w:r>
        <w:rPr>
          <w:rFonts w:ascii="Times Roman" w:hAnsi="Times Roman"/>
          <w:b w:val="1"/>
          <w:bCs w:val="1"/>
          <w:rtl w:val="0"/>
        </w:rPr>
        <w:t>e</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32-bit version</w:t>
      </w:r>
    </w:p>
    <w:p>
      <w:pPr>
        <w:pStyle w:val="Default"/>
        <w:numPr>
          <w:ilvl w:val="0"/>
          <w:numId w:val="7"/>
        </w:numPr>
        <w:suppressAutoHyphens w:val="1"/>
        <w:spacing w:before="0" w:line="240" w:lineRule="auto"/>
        <w:jc w:val="left"/>
        <w:rPr>
          <w:rFonts w:ascii="Times Roman" w:hAnsi="Times Roman"/>
        </w:rPr>
      </w:pPr>
      <w:r>
        <w:rPr>
          <w:rFonts w:ascii="Times Roman" w:hAnsi="Times Roman"/>
          <w:b w:val="1"/>
          <w:bCs w:val="1"/>
          <w:rtl w:val="0"/>
        </w:rPr>
        <w:t>dx</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it-IT"/>
        </w:rPr>
        <w:t>data register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Layer 3: What they actually mean today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 xml:space="preserve">Here is the twist. On modern x86-64, </w:t>
      </w:r>
      <w:r>
        <w:rPr>
          <w:rFonts w:ascii="Times Roman" w:hAnsi="Times Roman"/>
          <w:b w:val="1"/>
          <w:bCs w:val="1"/>
          <w:rtl w:val="0"/>
          <w:lang w:val="en-US"/>
        </w:rPr>
        <w:t>most of those original meanings are gone.</w:t>
      </w:r>
      <w:r>
        <w:rPr>
          <w:rFonts w:ascii="Times Roman" w:hAnsi="Times Roman"/>
          <w:rtl w:val="0"/>
          <w:lang w:val="en-US"/>
        </w:rPr>
        <w:t xml:space="preserve"> The CPU has so many general-purpose instructions now that you can use almost any register for almost any purpose. The names are mostly historical baggage.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 xml:space="preserve">What </w:t>
      </w:r>
      <w:r>
        <w:rPr>
          <w:rFonts w:ascii="Times Roman" w:hAnsi="Times Roman"/>
          <w:i w:val="1"/>
          <w:iCs w:val="1"/>
          <w:rtl w:val="0"/>
          <w:lang w:val="en-US"/>
        </w:rPr>
        <w:t>does</w:t>
      </w:r>
      <w:r>
        <w:rPr>
          <w:rFonts w:ascii="Times Roman" w:hAnsi="Times Roman"/>
          <w:rtl w:val="0"/>
          <w:lang w:val="en-US"/>
        </w:rPr>
        <w:t xml:space="preserve"> matter today is the </w:t>
      </w:r>
      <w:r>
        <w:rPr>
          <w:rFonts w:ascii="Times Roman" w:hAnsi="Times Roman"/>
          <w:b w:val="1"/>
          <w:bCs w:val="1"/>
          <w:rtl w:val="0"/>
          <w:lang w:val="en-US"/>
        </w:rPr>
        <w:t>calling convention</w:t>
      </w:r>
      <w:r>
        <w:rPr>
          <w:rFonts w:ascii="Times Roman" w:hAnsi="Times Roman" w:hint="default"/>
          <w:rtl w:val="0"/>
          <w:lang w:val="en-US"/>
        </w:rPr>
        <w:t xml:space="preserve"> — </w:t>
      </w:r>
      <w:r>
        <w:rPr>
          <w:rFonts w:ascii="Times Roman" w:hAnsi="Times Roman"/>
          <w:rtl w:val="0"/>
          <w:lang w:val="en-US"/>
        </w:rPr>
        <w:t>a software agreement that assigns specific roles to specific registers. The agreement happens to reuse these old names, but for completely new purposes:</w:t>
      </w:r>
    </w:p>
    <w:tbl>
      <w:tblPr>
        <w:tblW w:w="57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3"/>
        <w:gridCol w:w="4835"/>
      </w:tblGrid>
      <w:tr>
        <w:tblPrEx>
          <w:shd w:val="clear" w:color="auto" w:fill="ced7e7"/>
        </w:tblPrEx>
        <w:trPr>
          <w:trHeight w:val="580" w:hRule="atLeast"/>
        </w:trPr>
        <w:tc>
          <w:tcPr>
            <w:tcW w:type="dxa" w:w="9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Register</w:t>
            </w:r>
          </w:p>
        </w:tc>
        <w:tc>
          <w:tcPr>
            <w:tcW w:type="dxa" w:w="48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Modern role (Linux x86-64 calling convention)</w:t>
            </w:r>
          </w:p>
        </w:tc>
      </w:tr>
      <w:tr>
        <w:tblPrEx>
          <w:shd w:val="clear" w:color="auto" w:fill="ced7e7"/>
        </w:tblPrEx>
        <w:trPr>
          <w:trHeight w:val="402" w:hRule="atLeast"/>
        </w:trPr>
        <w:tc>
          <w:tcPr>
            <w:tcW w:type="dxa" w:w="9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%rdi</w:t>
            </w:r>
          </w:p>
        </w:tc>
        <w:tc>
          <w:tcPr>
            <w:tcW w:type="dxa" w:w="48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1st function argument</w:t>
            </w:r>
          </w:p>
        </w:tc>
      </w:tr>
      <w:tr>
        <w:tblPrEx>
          <w:shd w:val="clear" w:color="auto" w:fill="ced7e7"/>
        </w:tblPrEx>
        <w:trPr>
          <w:trHeight w:val="402" w:hRule="atLeast"/>
        </w:trPr>
        <w:tc>
          <w:tcPr>
            <w:tcW w:type="dxa" w:w="9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%rsi</w:t>
            </w:r>
          </w:p>
        </w:tc>
        <w:tc>
          <w:tcPr>
            <w:tcW w:type="dxa" w:w="48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2nd function argument</w:t>
            </w:r>
          </w:p>
        </w:tc>
      </w:tr>
      <w:tr>
        <w:tblPrEx>
          <w:shd w:val="clear" w:color="auto" w:fill="ced7e7"/>
        </w:tblPrEx>
        <w:trPr>
          <w:trHeight w:val="402" w:hRule="atLeast"/>
        </w:trPr>
        <w:tc>
          <w:tcPr>
            <w:tcW w:type="dxa" w:w="9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%rdx</w:t>
            </w:r>
          </w:p>
        </w:tc>
        <w:tc>
          <w:tcPr>
            <w:tcW w:type="dxa" w:w="48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3rd function argument</w:t>
            </w:r>
          </w:p>
        </w:tc>
      </w:tr>
      <w:tr>
        <w:tblPrEx>
          <w:shd w:val="clear" w:color="auto" w:fill="ced7e7"/>
        </w:tblPrEx>
        <w:trPr>
          <w:trHeight w:val="402" w:hRule="atLeast"/>
        </w:trPr>
        <w:tc>
          <w:tcPr>
            <w:tcW w:type="dxa" w:w="9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%rcx</w:t>
            </w:r>
          </w:p>
        </w:tc>
        <w:tc>
          <w:tcPr>
            <w:tcW w:type="dxa" w:w="48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4th function argument</w:t>
            </w:r>
          </w:p>
        </w:tc>
      </w:tr>
      <w:tr>
        <w:tblPrEx>
          <w:shd w:val="clear" w:color="auto" w:fill="ced7e7"/>
        </w:tblPrEx>
        <w:trPr>
          <w:trHeight w:val="402" w:hRule="atLeast"/>
        </w:trPr>
        <w:tc>
          <w:tcPr>
            <w:tcW w:type="dxa" w:w="9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%r8</w:t>
            </w:r>
          </w:p>
        </w:tc>
        <w:tc>
          <w:tcPr>
            <w:tcW w:type="dxa" w:w="48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5th function argument</w:t>
            </w:r>
          </w:p>
        </w:tc>
      </w:tr>
      <w:tr>
        <w:tblPrEx>
          <w:shd w:val="clear" w:color="auto" w:fill="ced7e7"/>
        </w:tblPrEx>
        <w:trPr>
          <w:trHeight w:val="402" w:hRule="atLeast"/>
        </w:trPr>
        <w:tc>
          <w:tcPr>
            <w:tcW w:type="dxa" w:w="9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%r9</w:t>
            </w:r>
          </w:p>
        </w:tc>
        <w:tc>
          <w:tcPr>
            <w:tcW w:type="dxa" w:w="48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6th function argument</w:t>
            </w:r>
          </w:p>
        </w:tc>
      </w:tr>
      <w:tr>
        <w:tblPrEx>
          <w:shd w:val="clear" w:color="auto" w:fill="ced7e7"/>
        </w:tblPrEx>
        <w:trPr>
          <w:trHeight w:val="402" w:hRule="atLeast"/>
        </w:trPr>
        <w:tc>
          <w:tcPr>
            <w:tcW w:type="dxa" w:w="9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%rax</w:t>
            </w:r>
          </w:p>
        </w:tc>
        <w:tc>
          <w:tcPr>
            <w:tcW w:type="dxa" w:w="48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Return value</w:t>
            </w:r>
          </w:p>
        </w:tc>
      </w:tr>
      <w:tr>
        <w:tblPrEx>
          <w:shd w:val="clear" w:color="auto" w:fill="ced7e7"/>
        </w:tblPrEx>
        <w:trPr>
          <w:trHeight w:val="402" w:hRule="atLeast"/>
        </w:trPr>
        <w:tc>
          <w:tcPr>
            <w:tcW w:type="dxa" w:w="9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%rsp</w:t>
            </w:r>
          </w:p>
        </w:tc>
        <w:tc>
          <w:tcPr>
            <w:tcW w:type="dxa" w:w="48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Stack pointer (this one kept its original meaning)</w:t>
            </w:r>
          </w:p>
        </w:tc>
      </w:tr>
      <w:tr>
        <w:tblPrEx>
          <w:shd w:val="clear" w:color="auto" w:fill="ced7e7"/>
        </w:tblPrEx>
        <w:trPr>
          <w:trHeight w:val="402" w:hRule="atLeast"/>
        </w:trPr>
        <w:tc>
          <w:tcPr>
            <w:tcW w:type="dxa" w:w="9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s>
              <w:suppressAutoHyphens w:val="1"/>
              <w:bidi w:val="0"/>
              <w:spacing w:before="0" w:after="0" w:line="240" w:lineRule="auto"/>
              <w:ind w:left="0" w:right="0" w:firstLine="0"/>
              <w:jc w:val="left"/>
              <w:outlineLvl w:val="0"/>
              <w:rPr>
                <w:rtl w:val="0"/>
              </w:rPr>
            </w:pPr>
            <w:r>
              <w:rPr>
                <w:rFonts w:ascii="Courier" w:cs="Arial Unicode MS" w:hAnsi="Courie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%rbp</w:t>
            </w:r>
          </w:p>
        </w:tc>
        <w:tc>
          <w:tcPr>
            <w:tcW w:type="dxa" w:w="483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tabs>
                <w:tab w:val="left" w:pos="720"/>
                <w:tab w:val="left" w:pos="1440"/>
                <w:tab w:val="left" w:pos="2160"/>
                <w:tab w:val="left" w:pos="2880"/>
                <w:tab w:val="left" w:pos="3600"/>
                <w:tab w:val="left" w:pos="4320"/>
              </w:tabs>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Frame pointer (this one too)</w:t>
            </w:r>
          </w:p>
        </w:tc>
      </w:tr>
    </w:tbl>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 xml:space="preserve">Notice that </w:t>
      </w:r>
      <w:r>
        <w:rPr>
          <w:rFonts w:ascii="Courier" w:hAnsi="Courier"/>
          <w:sz w:val="26"/>
          <w:szCs w:val="26"/>
          <w:rtl w:val="0"/>
        </w:rPr>
        <w:t>%rdi</w:t>
      </w:r>
      <w:r>
        <w:rPr>
          <w:rFonts w:ascii="Times Roman" w:hAnsi="Times Roman"/>
          <w:rtl w:val="0"/>
          <w:lang w:val="en-US"/>
        </w:rPr>
        <w:t xml:space="preserve"> was originally "destination index" for string copies, but now its main job is "first function argument." The name no longer matches the use. It's like calling your kitchen the "milking room" because that's what the room was used for 100 years ago </w:t>
      </w:r>
      <w:r>
        <w:rPr>
          <w:rFonts w:ascii="Times Roman" w:hAnsi="Times Roman" w:hint="default"/>
          <w:rtl w:val="0"/>
          <w:lang w:val="en-US"/>
        </w:rPr>
        <w:t xml:space="preserve">— </w:t>
      </w:r>
      <w:r>
        <w:rPr>
          <w:rFonts w:ascii="Times Roman" w:hAnsi="Times Roman"/>
          <w:rtl w:val="0"/>
          <w:lang w:val="en-US"/>
        </w:rPr>
        <w:t>the name is historical, not descriptive anymore.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So when you see </w:t>
      </w:r>
      <w:r>
        <w:rPr>
          <w:rFonts w:ascii="Courier" w:hAnsi="Courier"/>
          <w:b w:val="1"/>
          <w:bCs w:val="1"/>
          <w:sz w:val="30"/>
          <w:szCs w:val="30"/>
          <w:rtl w:val="0"/>
        </w:rPr>
        <w:t>%rdi</w:t>
      </w:r>
      <w:r>
        <w:rPr>
          <w:rFonts w:ascii="Times Roman" w:hAnsi="Times Roman"/>
          <w:b w:val="1"/>
          <w:bCs w:val="1"/>
          <w:sz w:val="28"/>
          <w:szCs w:val="28"/>
          <w:rtl w:val="0"/>
          <w:lang w:val="en-US"/>
        </w:rPr>
        <w:t xml:space="preserve"> in your code...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 xml:space="preserve">Don't try to derive meaning from the letters. Instead, recognize the </w:t>
      </w:r>
      <w:r>
        <w:rPr>
          <w:rFonts w:ascii="Times Roman" w:hAnsi="Times Roman"/>
          <w:b w:val="1"/>
          <w:bCs w:val="1"/>
          <w:rtl w:val="0"/>
        </w:rPr>
        <w:t>role</w:t>
      </w:r>
      <w:r>
        <w:rPr>
          <w:rFonts w:ascii="Times Roman" w:hAnsi="Times Roman"/>
          <w:rtl w:val="0"/>
          <w:lang w:val="en-US"/>
        </w:rPr>
        <w:t xml:space="preserve"> the calling convention has assigned: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center"/>
        <w:rPr>
          <w:rFonts w:ascii="Helvetica" w:cs="Helvetica" w:hAnsi="Helvetica" w:eastAsia="Helvetica"/>
          <w:outline w:val="0"/>
          <w:color w:val="000000"/>
          <w:sz w:val="22"/>
          <w:szCs w:val="22"/>
          <w14:textFill>
            <w14:solidFill>
              <w14:srgbClr w14:val="000000">
                <w14:alpha w14:val="15294"/>
              </w14:srgbClr>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jc w:val="center"/>
        <w:rPr>
          <w:rFonts w:ascii="Helvetica" w:cs="Helvetica" w:hAnsi="Helvetica" w:eastAsia="Helvetica"/>
          <w:outline w:val="0"/>
          <w:color w:val="000000"/>
          <w:sz w:val="22"/>
          <w:szCs w:val="22"/>
          <w14:textFill>
            <w14:solidFill>
              <w14:srgbClr w14:val="000000">
                <w14:alpha w14:val="15294"/>
              </w14:srgbClr>
            </w14:solidFill>
          </w14:textFill>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rPr>
      </w:pPr>
      <w:r>
        <w:rPr>
          <w:rFonts w:ascii="Times Roman" w:hAnsi="Times Roman"/>
          <w:rtl w:val="0"/>
          <w:lang w:val="en-US"/>
        </w:rPr>
        <w:t xml:space="preserve">movl $1, %edi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"put 1 in the first-argument register"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rPr>
      </w:pPr>
      <w:r>
        <w:rPr>
          <w:rFonts w:ascii="Times Roman" w:hAnsi="Times Roman"/>
          <w:rtl w:val="0"/>
          <w:lang w:val="en-US"/>
        </w:rPr>
        <w:t xml:space="preserve">movl $2, %esi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"put 2 in the second-argument register"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line="240" w:lineRule="auto"/>
        <w:rPr>
          <w:rFonts w:ascii="Times Roman" w:cs="Times Roman" w:hAnsi="Times Roman" w:eastAsia="Times Roman"/>
        </w:rPr>
      </w:pPr>
      <w:r>
        <w:rPr>
          <w:rFonts w:ascii="Times Roman" w:hAnsi="Times Roman"/>
          <w:rtl w:val="0"/>
          <w:lang w:val="en-US"/>
        </w:rPr>
        <w:t xml:space="preserve">movl $3, %edx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"put 3 in the third-argument register"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1"/>
        <w:spacing w:before="0" w:after="240" w:line="240" w:lineRule="auto"/>
        <w:rPr>
          <w:rFonts w:ascii="Times Roman" w:cs="Times Roman" w:hAnsi="Times Roman" w:eastAsia="Times Roman"/>
        </w:rPr>
      </w:pPr>
      <w:r>
        <w:rPr>
          <w:rFonts w:ascii="Times Roman" w:hAnsi="Times Roman"/>
          <w:rtl w:val="0"/>
          <w:lang w:val="en-US"/>
        </w:rPr>
        <w:t>The letter names are just labels at this point. The meaning lives in the calling convention.</w:t>
      </w:r>
    </w:p>
    <w:p>
      <w:pPr>
        <w:pStyle w:val="Heading 2"/>
      </w:pPr>
      <w:r>
        <w:rPr>
          <w:outline w:val="0"/>
          <w:color w:val="000000"/>
          <w:u w:color="000000"/>
          <w:rtl w:val="0"/>
          <w:lang w:val="en-US"/>
          <w14:textFill>
            <w14:solidFill>
              <w14:srgbClr w14:val="000000"/>
            </w14:solidFill>
          </w14:textFill>
        </w:rPr>
        <w:t>Let's look at a tiny C program that allocates memory on the heap:</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654"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sz w:val="20"/>
                <w:szCs w:val="20"/>
                <w:u w:color="000000"/>
                <w:shd w:val="nil" w:color="auto" w:fill="auto"/>
                <w:rtl w:val="0"/>
                <w:lang w:val="en-US"/>
              </w:rPr>
              <w:t>long *l = malloc(144);</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sz w:val="20"/>
                <w:szCs w:val="20"/>
                <w:u w:color="000000"/>
                <w:shd w:val="nil" w:color="auto" w:fill="auto"/>
                <w:rtl w:val="0"/>
                <w:lang w:val="pt-PT"/>
              </w:rPr>
              <w:t>l[5] = 7;</w:t>
            </w:r>
          </w:p>
        </w:tc>
      </w:tr>
    </w:tbl>
    <w:p>
      <w:pPr>
        <w:pStyle w:val="Heading 2"/>
        <w:widowControl w:val="0"/>
      </w:pPr>
    </w:p>
    <w:p>
      <w:pPr>
        <w:pStyle w:val="Heading 2"/>
        <w:widowControl w:val="0"/>
      </w:pPr>
      <w:r>
        <w:rPr>
          <w:outline w:val="0"/>
          <w:color w:val="000000"/>
          <w:u w:color="000000"/>
          <w:rtl w:val="0"/>
          <w:lang w:val="en-US"/>
          <w14:textFill>
            <w14:solidFill>
              <w14:srgbClr w14:val="000000"/>
            </w14:solidFill>
          </w14:textFill>
        </w:rPr>
        <w:t>Here is what the compiler produces (slightly simplified):</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350"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sz w:val="20"/>
                <w:szCs w:val="20"/>
                <w:u w:color="000000"/>
                <w:shd w:val="nil" w:color="auto" w:fill="auto"/>
                <w:rtl w:val="0"/>
                <w:lang w:val="en-US"/>
              </w:rPr>
              <w:t>movl  $144, %edi          # argument: number of bytes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call  malloc@PLT          # call the C library malloc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movq  %rax, -8(%rbp)      # save the returned pointer locally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movq  -8(%rbp), %rax      # load that pointer into rax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addq  $40, %rax           # add 40 = 5 * sizeof(long)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sz w:val="20"/>
                <w:szCs w:val="20"/>
                <w:u w:color="000000"/>
                <w:shd w:val="nil" w:color="auto" w:fill="auto"/>
                <w:rtl w:val="0"/>
                <w:lang w:val="en-US"/>
              </w:rPr>
              <w:t>movq  $7, (%rax)          # store 7 at that address</w:t>
            </w:r>
          </w:p>
        </w:tc>
      </w:tr>
    </w:tbl>
    <w:p>
      <w:pPr>
        <w:pStyle w:val="Heading 2"/>
        <w:widowControl w:val="0"/>
      </w:pPr>
    </w:p>
    <w:p>
      <w:pPr>
        <w:pStyle w:val="Heading 3"/>
      </w:pPr>
      <w:r>
        <w:rPr>
          <w:rtl w:val="0"/>
          <w:lang w:val="en-US"/>
        </w:rPr>
        <w:t>How l[5] becomes assembly</w:t>
      </w:r>
    </w:p>
    <w:p>
      <w:pPr>
        <w:pStyle w:val="Heading 3"/>
      </w:pPr>
      <w:r>
        <w:rPr>
          <w:outline w:val="0"/>
          <w:color w:val="000000"/>
          <w:u w:color="000000"/>
          <w:rtl w:val="0"/>
          <w:lang w:val="en-US"/>
          <w14:textFill>
            <w14:solidFill>
              <w14:srgbClr w14:val="000000"/>
            </w14:solidFill>
          </w14:textFill>
        </w:rPr>
        <w:t>There is no l[5] instruction. The compiler computes the address by hand:</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654"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sz w:val="20"/>
                <w:szCs w:val="20"/>
                <w:u w:color="000000"/>
                <w:shd w:val="nil" w:color="auto" w:fill="auto"/>
                <w:rtl w:val="0"/>
                <w:lang w:val="en-US"/>
              </w:rPr>
              <w:t>address of l[5]  =  (base pointer l)  +  (5 * 8 bytes)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sz w:val="20"/>
                <w:szCs w:val="20"/>
                <w:u w:color="000000"/>
                <w:shd w:val="nil" w:color="auto" w:fill="auto"/>
                <w:rtl w:val="0"/>
              </w:rPr>
              <w:t xml:space="preserve">                 =  l + 40</w:t>
            </w:r>
          </w:p>
        </w:tc>
      </w:tr>
    </w:tbl>
    <w:p>
      <w:pPr>
        <w:pStyle w:val="Heading 3"/>
        <w:widowControl w:val="0"/>
      </w:pPr>
    </w:p>
    <w:p>
      <w:pPr>
        <w:pStyle w:val="Heading 3"/>
        <w:widowControl w:val="0"/>
      </w:pPr>
      <w:r>
        <w:rPr>
          <w:outline w:val="0"/>
          <w:color w:val="000000"/>
          <w:u w:color="000000"/>
          <w:rtl w:val="0"/>
          <w:lang w:val="en-US"/>
          <w14:textFill>
            <w14:solidFill>
              <w14:srgbClr w14:val="000000"/>
            </w14:solidFill>
          </w14:textFill>
        </w:rPr>
        <w:t>Then (%rax) means "the value stored at the memory address contained in %rax." So movq $7, (%rax) writes 7 into that address.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33" w:hRule="atLeast"/>
        </w:trPr>
        <w:tc>
          <w:tcPr>
            <w:tcW w:type="dxa" w:w="9360"/>
            <w:tcBorders>
              <w:top w:val="single" w:color="2e75b6" w:sz="6" w:space="0" w:shadow="0" w:frame="0"/>
              <w:left w:val="single" w:color="2e75b6" w:sz="18" w:space="0" w:shadow="0" w:frame="0"/>
              <w:bottom w:val="single" w:color="2e75b6" w:sz="6" w:space="0" w:shadow="0" w:frame="0"/>
              <w:right w:val="single" w:color="2e75b6" w:sz="6" w:space="0" w:shadow="0" w:frame="0"/>
            </w:tcBorders>
            <w:shd w:val="clear" w:color="auto" w:fill="deeb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f4e79"/>
                <w:sz w:val="22"/>
                <w:szCs w:val="22"/>
                <w:u w:color="1f4e79"/>
                <w:shd w:val="nil" w:color="auto" w:fill="auto"/>
                <w:rtl w:val="0"/>
                <w14:textFill>
                  <w14:solidFill>
                    <w14:srgbClr w14:val="1F4E79"/>
                  </w14:solidFill>
                </w14:textFill>
              </w:rPr>
              <w:t>💡</w:t>
            </w:r>
            <w:r>
              <w:rPr>
                <w:rFonts w:ascii="Arial Unicode MS" w:hAnsi="Arial Unicode MS"/>
                <w:outline w:val="0"/>
                <w:color w:val="1f4e79"/>
                <w:sz w:val="22"/>
                <w:szCs w:val="22"/>
                <w:u w:color="1f4e79"/>
                <w:shd w:val="nil" w:color="auto" w:fill="auto"/>
                <w:rtl w:val="0"/>
                <w14:textFill>
                  <w14:solidFill>
                    <w14:srgbClr w14:val="1F4E79"/>
                  </w14:solidFill>
                </w14:textFill>
              </w:rPr>
              <w:t xml:space="preserve"> </w:t>
            </w:r>
            <w:r>
              <w:rPr>
                <w:rFonts w:ascii="Times New Roman" w:hAnsi="Times New Roman"/>
                <w:b w:val="1"/>
                <w:bCs w:val="1"/>
                <w:outline w:val="0"/>
                <w:color w:val="1f4e79"/>
                <w:sz w:val="22"/>
                <w:szCs w:val="22"/>
                <w:u w:color="1f4e79"/>
                <w:shd w:val="nil" w:color="auto" w:fill="auto"/>
                <w:rtl w:val="0"/>
                <w:lang w:val="es-ES_tradnl"/>
                <w14:textFill>
                  <w14:solidFill>
                    <w14:srgbClr w14:val="1F4E79"/>
                  </w14:solidFill>
                </w14:textFill>
              </w:rPr>
              <w:t>KEY IDEA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2"/>
                <w:szCs w:val="22"/>
                <w:u w:color="000000"/>
                <w:shd w:val="nil" w:color="auto" w:fill="auto"/>
                <w:rtl w:val="0"/>
                <w:lang w:val="en-US"/>
              </w:rPr>
              <w:t>Arrays in assembly do not really exist. An array access l[i] is just pointer arithmetic: take the base pointer, add i times the element size, then dereference.</w:t>
            </w:r>
          </w:p>
        </w:tc>
      </w:tr>
    </w:tbl>
    <w:p>
      <w:pPr>
        <w:pStyle w:val="Heading 3"/>
        <w:widowControl w:val="0"/>
      </w:pPr>
    </w:p>
    <w:p>
      <w:pPr>
        <w:pStyle w:val="Heading 2"/>
      </w:pPr>
      <w:r>
        <w:rPr>
          <w:rtl w:val="0"/>
          <w:lang w:val="en-US"/>
        </w:rPr>
        <w:t>Part 4. Creating Objects with new</w:t>
      </w:r>
    </w:p>
    <w:p>
      <w:pPr>
        <w:pStyle w:val="Heading 2"/>
      </w:pPr>
      <w:r>
        <w:rPr>
          <w:outline w:val="0"/>
          <w:color w:val="000000"/>
          <w:u w:color="000000"/>
          <w:rtl w:val="0"/>
          <w:lang w:val="en-US"/>
          <w14:textFill>
            <w14:solidFill>
              <w14:srgbClr w14:val="000000"/>
            </w14:solidFill>
          </w14:textFill>
        </w:rPr>
        <w:t>In C++, the keyword new does two jobs at once: it allocates memory, and it calls a constructor. Let's see this in real assembly.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622"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sz w:val="20"/>
                <w:szCs w:val="20"/>
                <w:u w:color="000000"/>
                <w:shd w:val="nil" w:color="auto" w:fill="auto"/>
                <w:rtl w:val="0"/>
                <w:lang w:val="en-US"/>
              </w:rPr>
              <w:t>class C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rPr>
              <w:t xml:space="preserve">    long x, 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rPr>
              <w:t>public: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s-ES_tradnl"/>
              </w:rPr>
              <w:t xml:space="preserve">    C() { x = 3; y = 4;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fr-FR"/>
              </w:rPr>
              <w:t>int main()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 xml:space="preserve">    C *a = new 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sz w:val="20"/>
                <w:szCs w:val="20"/>
                <w:u w:color="000000"/>
                <w:shd w:val="nil" w:color="auto" w:fill="auto"/>
                <w:rtl w:val="0"/>
              </w:rPr>
              <w:t>}</w:t>
            </w:r>
          </w:p>
        </w:tc>
      </w:tr>
    </w:tbl>
    <w:p>
      <w:pPr>
        <w:pStyle w:val="Heading 2"/>
        <w:widowControl w:val="0"/>
      </w:pPr>
    </w:p>
    <w:p>
      <w:pPr>
        <w:pStyle w:val="Heading 2"/>
        <w:widowControl w:val="0"/>
      </w:pPr>
      <w:r>
        <w:rPr>
          <w:outline w:val="0"/>
          <w:color w:val="000000"/>
          <w:u w:color="000000"/>
          <w:rtl w:val="0"/>
          <w:lang w:val="en-US"/>
          <w14:textFill>
            <w14:solidFill>
              <w14:srgbClr w14:val="000000"/>
            </w14:solidFill>
          </w14:textFill>
        </w:rPr>
        <w:t>The compiler turns the new C into TWO function calls: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926"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sz w:val="20"/>
                <w:szCs w:val="20"/>
                <w:u w:color="000000"/>
                <w:shd w:val="nil" w:color="auto" w:fill="auto"/>
                <w:rtl w:val="0"/>
                <w:lang w:val="en-US"/>
              </w:rPr>
              <w:t>movl  $16, %edi            # ask for 16 bytes (two longs)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call  _Znwm                # the C++ allocator (like malloc)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movq  %rax, %rbx           # save the returned pointer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movq  %rbx, %rdi           # pass the pointer as the 'this' argument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sz w:val="20"/>
                <w:szCs w:val="20"/>
                <w:u w:color="000000"/>
                <w:shd w:val="nil" w:color="auto" w:fill="auto"/>
                <w:rtl w:val="0"/>
                <w:lang w:val="en-US"/>
              </w:rPr>
              <w:t>call  _ZN1CC1Ev            # call the constructor C::C()</w:t>
            </w:r>
          </w:p>
        </w:tc>
      </w:tr>
    </w:tbl>
    <w:p>
      <w:pPr>
        <w:pStyle w:val="Heading 2"/>
        <w:widowControl w:val="0"/>
      </w:pPr>
    </w:p>
    <w:p>
      <w:pPr>
        <w:pStyle w:val="Heading 2"/>
        <w:widowControl w:val="0"/>
      </w:pPr>
      <w:r>
        <w:rPr>
          <w:outline w:val="0"/>
          <w:color w:val="000000"/>
          <w:u w:color="000000"/>
          <w:rtl w:val="0"/>
          <w:lang w:val="en-US"/>
          <w14:textFill>
            <w14:solidFill>
              <w14:srgbClr w14:val="000000"/>
            </w14:solidFill>
          </w14:textFill>
        </w:rPr>
        <w:t>Then inside the constructor:</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926"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sz w:val="20"/>
                <w:szCs w:val="20"/>
                <w:u w:color="000000"/>
                <w:shd w:val="nil" w:color="auto" w:fill="auto"/>
                <w:rtl w:val="0"/>
                <w:lang w:val="en-US"/>
              </w:rPr>
              <w:t>movq  %rdi, -8(%rbp)        # save 'this' on the stack</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movq  -8(%rbp), %rax        # load 'this'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movq  $3, (%rax)            # this-&gt;x = 3</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movq  -8(%rbp), %rax        # load 'this' again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sz w:val="20"/>
                <w:szCs w:val="20"/>
                <w:u w:color="000000"/>
                <w:shd w:val="nil" w:color="auto" w:fill="auto"/>
                <w:rtl w:val="0"/>
                <w:lang w:val="en-US"/>
              </w:rPr>
              <w:t>movq  $4, 8(%rax)           # this-&gt;y = 4 (8 bytes after x)</w:t>
            </w:r>
          </w:p>
        </w:tc>
      </w:tr>
    </w:tbl>
    <w:p>
      <w:pPr>
        <w:pStyle w:val="Heading 2"/>
        <w:widowControl w:val="0"/>
      </w:pPr>
    </w:p>
    <w:p>
      <w:pPr>
        <w:pStyle w:val="Heading 2"/>
        <w:widowControl w:val="0"/>
      </w:pPr>
      <w:r>
        <w:rPr>
          <w:outline w:val="0"/>
          <w:color w:val="000000"/>
          <w:u w:color="000000"/>
          <w:rtl w:val="0"/>
          <w:lang w:val="en-US"/>
          <w14:textFill>
            <w14:solidFill>
              <w14:srgbClr w14:val="000000"/>
            </w14:solidFill>
          </w14:textFill>
        </w:rPr>
        <w:t>Notice: the this pointer is just the first parameter to every member function. It rides in %rdi, exactly like any other first argument.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33" w:hRule="atLeast"/>
        </w:trPr>
        <w:tc>
          <w:tcPr>
            <w:tcW w:type="dxa" w:w="9360"/>
            <w:tcBorders>
              <w:top w:val="single" w:color="2e75b6" w:sz="6" w:space="0" w:shadow="0" w:frame="0"/>
              <w:left w:val="single" w:color="2e75b6" w:sz="18" w:space="0" w:shadow="0" w:frame="0"/>
              <w:bottom w:val="single" w:color="2e75b6" w:sz="6" w:space="0" w:shadow="0" w:frame="0"/>
              <w:right w:val="single" w:color="2e75b6" w:sz="6" w:space="0" w:shadow="0" w:frame="0"/>
            </w:tcBorders>
            <w:shd w:val="clear" w:color="auto" w:fill="deeb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f4e79"/>
                <w:sz w:val="22"/>
                <w:szCs w:val="22"/>
                <w:u w:color="1f4e79"/>
                <w:shd w:val="nil" w:color="auto" w:fill="auto"/>
                <w:rtl w:val="0"/>
                <w14:textFill>
                  <w14:solidFill>
                    <w14:srgbClr w14:val="1F4E79"/>
                  </w14:solidFill>
                </w14:textFill>
              </w:rPr>
              <w:t>💡</w:t>
            </w:r>
            <w:r>
              <w:rPr>
                <w:rFonts w:ascii="Arial Unicode MS" w:hAnsi="Arial Unicode MS"/>
                <w:outline w:val="0"/>
                <w:color w:val="1f4e79"/>
                <w:sz w:val="22"/>
                <w:szCs w:val="22"/>
                <w:u w:color="1f4e79"/>
                <w:shd w:val="nil" w:color="auto" w:fill="auto"/>
                <w:rtl w:val="0"/>
                <w14:textFill>
                  <w14:solidFill>
                    <w14:srgbClr w14:val="1F4E79"/>
                  </w14:solidFill>
                </w14:textFill>
              </w:rPr>
              <w:t xml:space="preserve"> </w:t>
            </w:r>
            <w:r>
              <w:rPr>
                <w:rFonts w:ascii="Times New Roman" w:hAnsi="Times New Roman"/>
                <w:b w:val="1"/>
                <w:bCs w:val="1"/>
                <w:outline w:val="0"/>
                <w:color w:val="1f4e79"/>
                <w:sz w:val="22"/>
                <w:szCs w:val="22"/>
                <w:u w:color="1f4e79"/>
                <w:shd w:val="nil" w:color="auto" w:fill="auto"/>
                <w:rtl w:val="0"/>
                <w:lang w:val="es-ES_tradnl"/>
                <w14:textFill>
                  <w14:solidFill>
                    <w14:srgbClr w14:val="1F4E79"/>
                  </w14:solidFill>
                </w14:textFill>
              </w:rPr>
              <w:t>KEY IDEA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2"/>
                <w:szCs w:val="22"/>
                <w:u w:color="000000"/>
                <w:shd w:val="nil" w:color="auto" w:fill="auto"/>
                <w:rtl w:val="0"/>
                <w:lang w:val="en-US"/>
              </w:rPr>
              <w:t>new in C++ = allocate memory + call the constructor. There is no magic. The constructor is a normal function whose first hidden parameter is 'this'.</w:t>
            </w:r>
          </w:p>
        </w:tc>
      </w:tr>
    </w:tbl>
    <w:p>
      <w:pPr>
        <w:pStyle w:val="Heading 2"/>
        <w:widowControl w:val="0"/>
      </w:pPr>
    </w:p>
    <w:p>
      <w:pPr>
        <w:pStyle w:val="Heading 2"/>
      </w:pPr>
      <w:r>
        <w:rPr>
          <w:rtl w:val="0"/>
          <w:lang w:val="de-DE"/>
        </w:rPr>
        <w:t xml:space="preserve">Part 5. Name Mangling </w:t>
      </w:r>
      <w:r>
        <w:rPr>
          <w:rtl w:val="0"/>
          <w:lang w:val="en-US"/>
        </w:rPr>
        <w:t xml:space="preserve">— </w:t>
      </w:r>
      <w:r>
        <w:rPr>
          <w:rtl w:val="0"/>
          <w:lang w:val="en-US"/>
        </w:rPr>
        <w:t>Why _Znwm and _ZN1CC1Ev?</w:t>
      </w:r>
    </w:p>
    <w:p>
      <w:pPr>
        <w:pStyle w:val="Heading 2"/>
      </w:pPr>
      <w:r>
        <w:rPr>
          <w:outline w:val="0"/>
          <w:color w:val="000000"/>
          <w:u w:color="000000"/>
          <w:rtl w:val="0"/>
          <w:lang w:val="en-US"/>
          <w14:textFill>
            <w14:solidFill>
              <w14:srgbClr w14:val="000000"/>
            </w14:solidFill>
          </w14:textFill>
        </w:rPr>
        <w:t>C++ allows you to have several functions with the same name but different parameter types. This is called overloading.</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78"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sz w:val="20"/>
                <w:szCs w:val="20"/>
                <w:u w:color="000000"/>
                <w:shd w:val="nil" w:color="auto" w:fill="auto"/>
                <w:rtl w:val="0"/>
                <w:lang w:val="en-US"/>
              </w:rPr>
              <w:t>void f(int);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lang w:val="en-US"/>
              </w:rPr>
              <w:t xml:space="preserve">void f(double);     // same name, different parameters </w:t>
            </w:r>
            <w:r>
              <w:rPr>
                <w:rFonts w:ascii="Courier New" w:hAnsi="Courier New" w:hint="default"/>
                <w:sz w:val="20"/>
                <w:szCs w:val="20"/>
                <w:u w:color="000000"/>
                <w:shd w:val="nil" w:color="auto" w:fill="auto"/>
                <w:rtl w:val="0"/>
                <w:lang w:val="en-US"/>
              </w:rPr>
              <w:t xml:space="preserve">— </w:t>
            </w:r>
            <w:r>
              <w:rPr>
                <w:rFonts w:ascii="Courier New" w:hAnsi="Courier New"/>
                <w:sz w:val="20"/>
                <w:szCs w:val="20"/>
                <w:u w:color="000000"/>
                <w:shd w:val="nil" w:color="auto" w:fill="auto"/>
                <w:rtl w:val="0"/>
                <w:lang w:val="en-US"/>
              </w:rPr>
              <w:t>fine in 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sz w:val="20"/>
                <w:szCs w:val="20"/>
                <w:u w:color="000000"/>
                <w:shd w:val="nil" w:color="auto" w:fill="auto"/>
                <w:rtl w:val="0"/>
                <w:lang w:val="en-US"/>
              </w:rPr>
              <w:t>void f(int, int);</w:t>
            </w:r>
          </w:p>
        </w:tc>
      </w:tr>
    </w:tbl>
    <w:p>
      <w:pPr>
        <w:pStyle w:val="Heading 2"/>
        <w:widowControl w:val="0"/>
      </w:pPr>
    </w:p>
    <w:p>
      <w:pPr>
        <w:pStyle w:val="Heading 2"/>
        <w:widowControl w:val="0"/>
      </w:pPr>
      <w:r>
        <w:rPr>
          <w:outline w:val="0"/>
          <w:color w:val="000000"/>
          <w:u w:color="000000"/>
          <w:rtl w:val="0"/>
          <w:lang w:val="en-US"/>
          <w14:textFill>
            <w14:solidFill>
              <w14:srgbClr w14:val="000000"/>
            </w14:solidFill>
          </w14:textFill>
        </w:rPr>
        <w:t>But the assembler does not allow two symbols with the same name. So C++ encodes the parameter types into the function name. That is name mangling.</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6160"/>
      </w:tblGrid>
      <w:tr>
        <w:tblPrEx>
          <w:shd w:val="clear" w:color="auto" w:fill="4f81bd"/>
        </w:tblPrEx>
        <w:trPr>
          <w:trHeight w:val="222" w:hRule="atLeast"/>
          <w:tblHeader/>
        </w:trPr>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bdd7e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0"/>
                <w:szCs w:val="20"/>
                <w:u w:color="000000"/>
                <w:shd w:val="nil" w:color="auto" w:fill="auto"/>
                <w:rtl w:val="0"/>
              </w:rPr>
              <w:t>Mangled name</w:t>
            </w:r>
          </w:p>
        </w:tc>
        <w:tc>
          <w:tcPr>
            <w:tcW w:type="dxa" w:w="6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bdd7e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b w:val="1"/>
                <w:bCs w:val="1"/>
                <w:sz w:val="20"/>
                <w:szCs w:val="20"/>
                <w:u w:color="000000"/>
                <w:shd w:val="nil" w:color="auto" w:fill="auto"/>
                <w:rtl w:val="0"/>
                <w:lang w:val="en-US"/>
              </w:rPr>
              <w:t>What it means</w:t>
            </w:r>
          </w:p>
        </w:tc>
      </w:tr>
      <w:tr>
        <w:tblPrEx>
          <w:shd w:val="clear" w:color="auto" w:fill="ced7e7"/>
        </w:tblPrEx>
        <w:trPr>
          <w:trHeight w:val="222" w:hRule="atLeast"/>
        </w:trPr>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de-DE"/>
              </w:rPr>
              <w:t>_Znwm</w:t>
            </w:r>
          </w:p>
        </w:tc>
        <w:tc>
          <w:tcPr>
            <w:tcW w:type="dxa" w:w="6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operator new (the allocator), takes one unsigned long</w:t>
            </w:r>
          </w:p>
        </w:tc>
      </w:tr>
      <w:tr>
        <w:tblPrEx>
          <w:shd w:val="clear" w:color="auto" w:fill="ced7e7"/>
        </w:tblPrEx>
        <w:trPr>
          <w:trHeight w:val="222" w:hRule="atLeast"/>
        </w:trPr>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de-DE"/>
              </w:rPr>
              <w:t>_ZN1CC1Ev</w:t>
            </w:r>
          </w:p>
        </w:tc>
        <w:tc>
          <w:tcPr>
            <w:tcW w:type="dxa" w:w="6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Constructor C::C(), takes no parameters (E + v = void)</w:t>
            </w:r>
          </w:p>
        </w:tc>
      </w:tr>
      <w:tr>
        <w:tblPrEx>
          <w:shd w:val="clear" w:color="auto" w:fill="ced7e7"/>
        </w:tblPrEx>
        <w:trPr>
          <w:trHeight w:val="222" w:hRule="atLeast"/>
        </w:trPr>
        <w:tc>
          <w:tcPr>
            <w:tcW w:type="dxa" w:w="3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de-DE"/>
              </w:rPr>
              <w:t>_ZN1C1fEi</w:t>
            </w:r>
          </w:p>
        </w:tc>
        <w:tc>
          <w:tcPr>
            <w:tcW w:type="dxa" w:w="6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Method C::f(int)</w:t>
            </w:r>
          </w:p>
        </w:tc>
      </w:tr>
    </w:tbl>
    <w:p>
      <w:pPr>
        <w:pStyle w:val="Heading 2"/>
        <w:widowControl w:val="0"/>
      </w:pPr>
    </w:p>
    <w:p>
      <w:pPr>
        <w:pStyle w:val="Heading 2"/>
        <w:widowControl w:val="0"/>
      </w:pPr>
      <w:r>
        <w:rPr>
          <w:outline w:val="0"/>
          <w:color w:val="000000"/>
          <w:u w:color="000000"/>
          <w:rtl w:val="0"/>
          <w:lang w:val="en-US"/>
          <w14:textFill>
            <w14:solidFill>
              <w14:srgbClr w14:val="000000"/>
            </w14:solidFill>
          </w14:textFill>
        </w:rPr>
        <w:t xml:space="preserve">Your C compiler does not need name mangling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C does not allow overloading. Two C functions can never have the same name.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419" w:hRule="atLeast"/>
        </w:trPr>
        <w:tc>
          <w:tcPr>
            <w:tcW w:type="dxa" w:w="9360"/>
            <w:tcBorders>
              <w:top w:val="single" w:color="bf8f00" w:sz="6" w:space="0" w:shadow="0" w:frame="0"/>
              <w:left w:val="single" w:color="bf8f00" w:sz="18" w:space="0" w:shadow="0" w:frame="0"/>
              <w:bottom w:val="single" w:color="bf8f00" w:sz="6" w:space="0" w:shadow="0" w:frame="0"/>
              <w:right w:val="single" w:color="bf8f00" w:sz="6"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806000"/>
                <w:sz w:val="22"/>
                <w:szCs w:val="22"/>
                <w:u w:color="806000"/>
                <w:shd w:val="nil" w:color="auto" w:fill="auto"/>
                <w:rtl w:val="0"/>
                <w14:textFill>
                  <w14:solidFill>
                    <w14:srgbClr w14:val="806000"/>
                  </w14:solidFill>
                </w14:textFill>
              </w:rPr>
              <w:t>🎯</w:t>
            </w:r>
            <w:r>
              <w:rPr>
                <w:rFonts w:ascii="Arial Unicode MS" w:hAnsi="Arial Unicode MS"/>
                <w:outline w:val="0"/>
                <w:color w:val="806000"/>
                <w:sz w:val="22"/>
                <w:szCs w:val="22"/>
                <w:u w:color="806000"/>
                <w:shd w:val="nil" w:color="auto" w:fill="auto"/>
                <w:rtl w:val="0"/>
                <w14:textFill>
                  <w14:solidFill>
                    <w14:srgbClr w14:val="806000"/>
                  </w14:solidFill>
                </w14:textFill>
              </w:rPr>
              <w:t xml:space="preserve"> </w:t>
            </w:r>
            <w:r>
              <w:rPr>
                <w:rFonts w:ascii="Times New Roman" w:hAnsi="Times New Roman"/>
                <w:b w:val="1"/>
                <w:bCs w:val="1"/>
                <w:outline w:val="0"/>
                <w:color w:val="806000"/>
                <w:sz w:val="22"/>
                <w:szCs w:val="22"/>
                <w:u w:color="806000"/>
                <w:shd w:val="nil" w:color="auto" w:fill="auto"/>
                <w:rtl w:val="0"/>
                <w:lang w:val="de-DE"/>
                <w14:textFill>
                  <w14:solidFill>
                    <w14:srgbClr w14:val="806000"/>
                  </w14:solidFill>
                </w14:textFill>
              </w:rPr>
              <w:t>WHY THIS MATTERS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2"/>
                <w:szCs w:val="22"/>
                <w:u w:color="000000"/>
                <w:shd w:val="nil" w:color="auto" w:fill="auto"/>
                <w:rtl w:val="0"/>
                <w:lang w:val="en-US"/>
              </w:rPr>
              <w:t>If your compiler ever has to interoperate with C++ code, you will need to either generate mangled names or wrap things in extern "C" blocks. For pure C compilers, you get to skip this complication entirely.</w:t>
            </w:r>
          </w:p>
        </w:tc>
      </w:tr>
    </w:tbl>
    <w:p>
      <w:pPr>
        <w:pStyle w:val="Heading 2"/>
        <w:widowControl w:val="0"/>
      </w:pPr>
    </w:p>
    <w:p>
      <w:pPr>
        <w:pStyle w:val="Heading 2"/>
      </w:pPr>
      <w:r>
        <w:rPr>
          <w:rtl w:val="0"/>
          <w:lang w:val="en-US"/>
        </w:rPr>
        <w:t xml:space="preserve">Part 6. Calling Conventions </w:t>
      </w:r>
      <w:r>
        <w:rPr>
          <w:rtl w:val="0"/>
          <w:lang w:val="en-US"/>
        </w:rPr>
        <w:t xml:space="preserve">— </w:t>
      </w:r>
      <w:r>
        <w:rPr>
          <w:rtl w:val="0"/>
          <w:lang w:val="en-US"/>
        </w:rPr>
        <w:t>the Rules of the Road</w:t>
      </w:r>
    </w:p>
    <w:p>
      <w:pPr>
        <w:pStyle w:val="Heading 2"/>
      </w:pPr>
      <w:r>
        <w:rPr>
          <w:outline w:val="0"/>
          <w:color w:val="000000"/>
          <w:u w:color="000000"/>
          <w:rtl w:val="0"/>
          <w:lang w:val="en-US"/>
          <w14:textFill>
            <w14:solidFill>
              <w14:srgbClr w14:val="000000"/>
            </w14:solidFill>
          </w14:textFill>
        </w:rPr>
        <w:t>A calling convention is the agreed-upon set of rules between the caller and the callee. Both sides must agree on:</w:t>
      </w:r>
    </w:p>
    <w:p>
      <w:pPr>
        <w:pStyle w:val="List Paragraph"/>
        <w:numPr>
          <w:ilvl w:val="0"/>
          <w:numId w:val="2"/>
        </w:numPr>
        <w:spacing w:after="80"/>
        <w:rPr>
          <w:lang w:val="en-US"/>
        </w:rPr>
      </w:pPr>
      <w:r>
        <w:rPr>
          <w:rtl w:val="0"/>
          <w:lang w:val="en-US"/>
        </w:rPr>
        <w:t>Where the parameters go (which registers? which stack slots?).</w:t>
      </w:r>
    </w:p>
    <w:p>
      <w:pPr>
        <w:pStyle w:val="List Paragraph"/>
        <w:numPr>
          <w:ilvl w:val="0"/>
          <w:numId w:val="2"/>
        </w:numPr>
        <w:spacing w:after="80"/>
        <w:rPr>
          <w:lang w:val="en-US"/>
        </w:rPr>
      </w:pPr>
      <w:r>
        <w:rPr>
          <w:rtl w:val="0"/>
          <w:lang w:val="en-US"/>
        </w:rPr>
        <w:t>Where the return value goes.</w:t>
      </w:r>
    </w:p>
    <w:p>
      <w:pPr>
        <w:pStyle w:val="List Paragraph"/>
        <w:numPr>
          <w:ilvl w:val="0"/>
          <w:numId w:val="2"/>
        </w:numPr>
        <w:spacing w:after="80"/>
        <w:rPr>
          <w:lang w:val="en-US"/>
        </w:rPr>
      </w:pPr>
      <w:r>
        <w:rPr>
          <w:rtl w:val="0"/>
          <w:lang w:val="en-US"/>
        </w:rPr>
        <w:t>Which registers must be preserved by the callee, and which the caller must save itself.</w:t>
      </w:r>
    </w:p>
    <w:p>
      <w:pPr>
        <w:pStyle w:val="List Paragraph"/>
        <w:numPr>
          <w:ilvl w:val="0"/>
          <w:numId w:val="2"/>
        </w:numPr>
        <w:spacing w:after="80"/>
        <w:rPr>
          <w:lang w:val="en-US"/>
        </w:rPr>
      </w:pPr>
      <w:r>
        <w:rPr>
          <w:rtl w:val="0"/>
          <w:lang w:val="en-US"/>
        </w:rPr>
        <w:t>How the stack is aligned at the moment of the call.</w:t>
      </w:r>
    </w:p>
    <w:p>
      <w:pPr>
        <w:pStyle w:val="Heading 3"/>
      </w:pPr>
      <w:r>
        <w:rPr>
          <w:rtl w:val="0"/>
          <w:lang w:val="en-US"/>
        </w:rPr>
        <w:t>Linux x86-64 calling convention (the one GCC uses)</w:t>
      </w:r>
    </w:p>
    <w:p>
      <w:pPr>
        <w:pStyle w:val="List Paragraph"/>
        <w:numPr>
          <w:ilvl w:val="0"/>
          <w:numId w:val="2"/>
        </w:numPr>
        <w:spacing w:after="80"/>
        <w:rPr>
          <w:lang w:val="en-US"/>
        </w:rPr>
      </w:pPr>
      <w:r>
        <w:rPr>
          <w:rtl w:val="0"/>
          <w:lang w:val="en-US"/>
        </w:rPr>
        <w:t>First six integer or pointer parameters: %rdi, %rsi, %rdx, %rcx, %r8, %r9.</w:t>
      </w:r>
    </w:p>
    <w:p>
      <w:pPr>
        <w:pStyle w:val="List Paragraph"/>
        <w:numPr>
          <w:ilvl w:val="0"/>
          <w:numId w:val="2"/>
        </w:numPr>
        <w:spacing w:after="80"/>
        <w:rPr>
          <w:lang w:val="en-US"/>
        </w:rPr>
      </w:pPr>
      <w:r>
        <w:rPr>
          <w:rtl w:val="0"/>
          <w:lang w:val="en-US"/>
        </w:rPr>
        <w:t>Extra parameters: pushed on the stack, in reverse order (last parameter first).</w:t>
      </w:r>
    </w:p>
    <w:p>
      <w:pPr>
        <w:pStyle w:val="List Paragraph"/>
        <w:numPr>
          <w:ilvl w:val="0"/>
          <w:numId w:val="2"/>
        </w:numPr>
        <w:spacing w:after="80"/>
        <w:rPr>
          <w:lang w:val="en-US"/>
        </w:rPr>
      </w:pPr>
      <w:r>
        <w:rPr>
          <w:rtl w:val="0"/>
          <w:lang w:val="en-US"/>
        </w:rPr>
        <w:t>Return value: in %rax.</w:t>
      </w:r>
    </w:p>
    <w:p>
      <w:pPr>
        <w:pStyle w:val="List Paragraph"/>
        <w:numPr>
          <w:ilvl w:val="0"/>
          <w:numId w:val="2"/>
        </w:numPr>
        <w:spacing w:after="80"/>
        <w:rPr>
          <w:lang w:val="en-US"/>
        </w:rPr>
      </w:pPr>
      <w:r>
        <w:rPr>
          <w:rtl w:val="0"/>
          <w:lang w:val="en-US"/>
        </w:rPr>
        <w:t>Stack must be 16-byte aligned at the moment of the call instruction.</w:t>
      </w:r>
    </w:p>
    <w:p>
      <w:pPr>
        <w:pStyle w:val="List Paragraph"/>
        <w:numPr>
          <w:ilvl w:val="0"/>
          <w:numId w:val="2"/>
        </w:numPr>
        <w:spacing w:after="80"/>
        <w:rPr>
          <w:lang w:val="en-US"/>
        </w:rPr>
      </w:pPr>
      <w:r>
        <w:rPr>
          <w:rtl w:val="0"/>
          <w:lang w:val="en-US"/>
        </w:rPr>
        <w:t>Some registers (rbx, rbp, r12-r15) must be preserved by the callee. Others can be clobbered.</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419" w:hRule="atLeast"/>
        </w:trPr>
        <w:tc>
          <w:tcPr>
            <w:tcW w:type="dxa" w:w="9360"/>
            <w:tcBorders>
              <w:top w:val="single" w:color="2e75b6" w:sz="6" w:space="0" w:shadow="0" w:frame="0"/>
              <w:left w:val="single" w:color="2e75b6" w:sz="18" w:space="0" w:shadow="0" w:frame="0"/>
              <w:bottom w:val="single" w:color="2e75b6" w:sz="6" w:space="0" w:shadow="0" w:frame="0"/>
              <w:right w:val="single" w:color="2e75b6" w:sz="6" w:space="0" w:shadow="0" w:frame="0"/>
            </w:tcBorders>
            <w:shd w:val="clear" w:color="auto" w:fill="deeb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f4e79"/>
                <w:sz w:val="22"/>
                <w:szCs w:val="22"/>
                <w:u w:color="1f4e79"/>
                <w:shd w:val="nil" w:color="auto" w:fill="auto"/>
                <w:rtl w:val="0"/>
                <w14:textFill>
                  <w14:solidFill>
                    <w14:srgbClr w14:val="1F4E79"/>
                  </w14:solidFill>
                </w14:textFill>
              </w:rPr>
              <w:t>💡</w:t>
            </w:r>
            <w:r>
              <w:rPr>
                <w:rFonts w:ascii="Arial Unicode MS" w:hAnsi="Arial Unicode MS"/>
                <w:outline w:val="0"/>
                <w:color w:val="1f4e79"/>
                <w:sz w:val="22"/>
                <w:szCs w:val="22"/>
                <w:u w:color="1f4e79"/>
                <w:shd w:val="nil" w:color="auto" w:fill="auto"/>
                <w:rtl w:val="0"/>
                <w14:textFill>
                  <w14:solidFill>
                    <w14:srgbClr w14:val="1F4E79"/>
                  </w14:solidFill>
                </w14:textFill>
              </w:rPr>
              <w:t xml:space="preserve"> </w:t>
            </w:r>
            <w:r>
              <w:rPr>
                <w:rFonts w:ascii="Times New Roman" w:hAnsi="Times New Roman"/>
                <w:b w:val="1"/>
                <w:bCs w:val="1"/>
                <w:outline w:val="0"/>
                <w:color w:val="1f4e79"/>
                <w:sz w:val="22"/>
                <w:szCs w:val="22"/>
                <w:u w:color="1f4e79"/>
                <w:shd w:val="nil" w:color="auto" w:fill="auto"/>
                <w:rtl w:val="0"/>
                <w:lang w:val="es-ES_tradnl"/>
                <w14:textFill>
                  <w14:solidFill>
                    <w14:srgbClr w14:val="1F4E79"/>
                  </w14:solidFill>
                </w14:textFill>
              </w:rPr>
              <w:t>KEY IDEA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2"/>
                <w:szCs w:val="22"/>
                <w:u w:color="000000"/>
                <w:shd w:val="nil" w:color="auto" w:fill="auto"/>
                <w:rtl w:val="0"/>
                <w:lang w:val="en-US"/>
              </w:rPr>
              <w:t>A calling convention is a contract. If your compiler wants to call C library functions like printf or malloc, it must follow the same convention they were compiled with. Otherwise, things break in mysterious ways.</w:t>
            </w:r>
          </w:p>
        </w:tc>
      </w:tr>
    </w:tbl>
    <w:p>
      <w:pPr>
        <w:pStyle w:val="List Paragraph"/>
        <w:widowControl w:val="0"/>
        <w:numPr>
          <w:ilvl w:val="0"/>
          <w:numId w:val="2"/>
        </w:numPr>
        <w:spacing w:after="80"/>
      </w:pPr>
    </w:p>
    <w:p>
      <w:pPr>
        <w:pStyle w:val="Heading 2"/>
      </w:pPr>
      <w:r>
        <w:rPr>
          <w:rtl w:val="0"/>
          <w:lang w:val="en-US"/>
        </w:rPr>
        <w:t>Part 7. Special Instructions Worth Knowing</w:t>
      </w:r>
    </w:p>
    <w:p>
      <w:pPr>
        <w:pStyle w:val="Heading 3"/>
      </w:pPr>
      <w:r>
        <w:rPr>
          <w:rtl w:val="0"/>
        </w:rPr>
        <w:t xml:space="preserve">LEAQ </w:t>
      </w:r>
      <w:r>
        <w:rPr>
          <w:rtl w:val="0"/>
          <w:lang w:val="en-US"/>
        </w:rPr>
        <w:t xml:space="preserve">— </w:t>
      </w:r>
      <w:r>
        <w:rPr>
          <w:rtl w:val="0"/>
          <w:lang w:val="en-US"/>
        </w:rPr>
        <w:t>Load Effective Address (often used for arithmetic)</w:t>
      </w:r>
    </w:p>
    <w:p>
      <w:pPr>
        <w:pStyle w:val="Heading 3"/>
      </w:pPr>
      <w:r>
        <w:rPr>
          <w:outline w:val="0"/>
          <w:color w:val="000000"/>
          <w:u w:color="000000"/>
          <w:rtl w:val="0"/>
          <w:lang w:val="en-US"/>
          <w14:textFill>
            <w14:solidFill>
              <w14:srgbClr w14:val="000000"/>
            </w14:solidFill>
          </w14:textFill>
        </w:rPr>
        <w:t>Despite the name, LEAQ is one of the most useful arithmetic instructions on x86-64.</w:t>
      </w:r>
    </w:p>
    <w:p>
      <w:pPr>
        <w:pStyle w:val="List Paragraph"/>
        <w:numPr>
          <w:ilvl w:val="0"/>
          <w:numId w:val="2"/>
        </w:numPr>
        <w:spacing w:after="80"/>
        <w:rPr>
          <w:lang w:val="en-US"/>
        </w:rPr>
      </w:pPr>
      <w:r>
        <w:rPr>
          <w:rtl w:val="0"/>
          <w:lang w:val="en-US"/>
        </w:rPr>
        <w:t xml:space="preserve">It can compute: register + register * (1, 2, 4, or 8) + small constant </w:t>
      </w:r>
      <w:r>
        <w:rPr>
          <w:rtl w:val="0"/>
          <w:lang w:val="en-US"/>
        </w:rPr>
        <w:t xml:space="preserve">— </w:t>
      </w:r>
      <w:r>
        <w:rPr>
          <w:rtl w:val="0"/>
          <w:lang w:val="en-US"/>
        </w:rPr>
        <w:t>in one instruction.</w:t>
      </w:r>
    </w:p>
    <w:p>
      <w:pPr>
        <w:pStyle w:val="List Paragraph"/>
        <w:numPr>
          <w:ilvl w:val="0"/>
          <w:numId w:val="2"/>
        </w:numPr>
        <w:spacing w:after="80"/>
        <w:rPr>
          <w:lang w:val="en-US"/>
        </w:rPr>
      </w:pPr>
      <w:r>
        <w:rPr>
          <w:rtl w:val="0"/>
          <w:lang w:val="en-US"/>
        </w:rPr>
        <w:t>It does NOT set the condition flags, so it can run in parallel with other arithmetic that does.</w:t>
      </w:r>
    </w:p>
    <w:p>
      <w:pPr>
        <w:pStyle w:val="List Paragraph"/>
        <w:numPr>
          <w:ilvl w:val="0"/>
          <w:numId w:val="2"/>
        </w:numPr>
        <w:spacing w:after="80"/>
        <w:rPr>
          <w:lang w:val="en-US"/>
        </w:rPr>
      </w:pPr>
      <w:r>
        <w:rPr>
          <w:rtl w:val="0"/>
          <w:lang w:val="en-US"/>
        </w:rPr>
        <w:t>Compilers love it because it improves superscalar execution.</w:t>
      </w:r>
    </w:p>
    <w:p>
      <w:pPr>
        <w:pStyle w:val="List Paragraph"/>
        <w:spacing w:after="80"/>
      </w:pPr>
      <w:r>
        <w:rPr>
          <w:rtl w:val="0"/>
          <w:lang w:val="en-US"/>
        </w:rPr>
        <w:t>Example: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78"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sz w:val="20"/>
                <w:szCs w:val="20"/>
                <w:u w:color="000000"/>
                <w:shd w:val="nil" w:color="auto" w:fill="auto"/>
                <w:rtl w:val="0"/>
              </w:rPr>
              <w:t>leaq  (%rdx, %rax), %rcx     # rcx = rdx + rax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rPr>
              <w:t>leaq  (%rdx, %rax, 4), %rcx  # rcx = rdx + rax * 4</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sz w:val="20"/>
                <w:szCs w:val="20"/>
                <w:u w:color="000000"/>
                <w:shd w:val="nil" w:color="auto" w:fill="auto"/>
                <w:rtl w:val="0"/>
                <w:lang w:val="en-US"/>
              </w:rPr>
              <w:t>leaq  8(%rdx, %rax, 2), %rcx # rcx = rdx + rax * 2 + 8</w:t>
            </w:r>
          </w:p>
        </w:tc>
      </w:tr>
    </w:tbl>
    <w:p>
      <w:pPr>
        <w:pStyle w:val="List Paragraph"/>
        <w:widowControl w:val="0"/>
        <w:spacing w:after="80"/>
      </w:pPr>
    </w:p>
    <w:p>
      <w:pPr>
        <w:pStyle w:val="Heading 3"/>
      </w:pPr>
      <w:r>
        <w:rPr>
          <w:rtl w:val="0"/>
        </w:rPr>
        <w:t xml:space="preserve">DIV / IDIV </w:t>
      </w:r>
      <w:r>
        <w:rPr>
          <w:rtl w:val="0"/>
          <w:lang w:val="en-US"/>
        </w:rPr>
        <w:t xml:space="preserve">— </w:t>
      </w:r>
      <w:r>
        <w:rPr>
          <w:rtl w:val="0"/>
          <w:lang w:val="en-US"/>
        </w:rPr>
        <w:t>Division (the awkward instruction)</w:t>
      </w:r>
    </w:p>
    <w:p>
      <w:pPr>
        <w:pStyle w:val="Heading 3"/>
      </w:pPr>
      <w:r>
        <w:rPr>
          <w:outline w:val="0"/>
          <w:color w:val="000000"/>
          <w:u w:color="000000"/>
          <w:rtl w:val="0"/>
          <w:lang w:val="en-US"/>
          <w14:textFill>
            <w14:solidFill>
              <w14:srgbClr w14:val="000000"/>
            </w14:solidFill>
          </w14:textFill>
        </w:rPr>
        <w:t>Division on x86-64 has weird requirements:</w:t>
      </w:r>
    </w:p>
    <w:p>
      <w:pPr>
        <w:pStyle w:val="List Paragraph"/>
        <w:numPr>
          <w:ilvl w:val="0"/>
          <w:numId w:val="2"/>
        </w:numPr>
        <w:spacing w:after="80"/>
        <w:rPr>
          <w:lang w:val="en-US"/>
        </w:rPr>
      </w:pPr>
      <w:r>
        <w:rPr>
          <w:rtl w:val="0"/>
          <w:lang w:val="en-US"/>
        </w:rPr>
        <w:t>The dividend lives across TWO registers: %rdx (high half) and %rax (low half).</w:t>
      </w:r>
    </w:p>
    <w:p>
      <w:pPr>
        <w:pStyle w:val="List Paragraph"/>
        <w:numPr>
          <w:ilvl w:val="0"/>
          <w:numId w:val="2"/>
        </w:numPr>
        <w:spacing w:after="80"/>
        <w:rPr>
          <w:lang w:val="en-US"/>
        </w:rPr>
      </w:pPr>
      <w:r>
        <w:rPr>
          <w:rtl w:val="0"/>
          <w:lang w:val="en-US"/>
        </w:rPr>
        <w:t>The divisor is any other register or memory location.</w:t>
      </w:r>
    </w:p>
    <w:p>
      <w:pPr>
        <w:pStyle w:val="List Paragraph"/>
        <w:numPr>
          <w:ilvl w:val="0"/>
          <w:numId w:val="2"/>
        </w:numPr>
        <w:spacing w:after="80"/>
        <w:rPr>
          <w:lang w:val="en-US"/>
        </w:rPr>
      </w:pPr>
      <w:r>
        <w:rPr>
          <w:rtl w:val="0"/>
          <w:lang w:val="en-US"/>
        </w:rPr>
        <w:t>After dividing, the quotient ends up in %rax and the remainder in %rdx.</w:t>
      </w:r>
    </w:p>
    <w:p>
      <w:pPr>
        <w:pStyle w:val="List Paragraph"/>
        <w:numPr>
          <w:ilvl w:val="0"/>
          <w:numId w:val="2"/>
        </w:numPr>
        <w:spacing w:after="80"/>
        <w:rPr>
          <w:lang w:val="en-US"/>
        </w:rPr>
      </w:pPr>
      <w:r>
        <w:rPr>
          <w:rtl w:val="0"/>
          <w:lang w:val="en-US"/>
        </w:rPr>
        <w:t>Before dividing, you must sign-extend %rax into %rdx using the cqto instruction (or cltd in 32-bit).</w:t>
      </w:r>
    </w:p>
    <w:p>
      <w:pPr>
        <w:pStyle w:val="List Paragraph"/>
        <w:numPr>
          <w:ilvl w:val="0"/>
          <w:numId w:val="2"/>
        </w:numPr>
        <w:spacing w:after="80"/>
        <w:rPr>
          <w:lang w:val="en-US"/>
        </w:rPr>
      </w:pPr>
      <w:r>
        <w:rPr>
          <w:rtl w:val="0"/>
          <w:lang w:val="en-US"/>
        </w:rPr>
        <w:t>If %rdx is not set up correctly, you get a SIGFPE (floating-point exception, even though it is integer division).</w:t>
      </w:r>
    </w:p>
    <w:p>
      <w:pPr>
        <w:pStyle w:val="List Paragraph"/>
        <w:spacing w:after="80"/>
      </w:pPr>
      <w:r>
        <w:rPr>
          <w:rtl w:val="0"/>
          <w:lang w:val="en-US"/>
        </w:rPr>
        <w:t>Example: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078"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sz w:val="20"/>
                <w:szCs w:val="20"/>
                <w:u w:color="000000"/>
                <w:shd w:val="nil" w:color="auto" w:fill="auto"/>
                <w:rtl w:val="0"/>
              </w:rPr>
              <w:t xml:space="preserve">movq  %rax, %rdx     # WRONG </w:t>
            </w:r>
            <w:r>
              <w:rPr>
                <w:rFonts w:ascii="Courier New" w:hAnsi="Courier New" w:hint="default"/>
                <w:sz w:val="20"/>
                <w:szCs w:val="20"/>
                <w:u w:color="000000"/>
                <w:shd w:val="nil" w:color="auto" w:fill="auto"/>
                <w:rtl w:val="0"/>
                <w:lang w:val="en-US"/>
              </w:rPr>
              <w:t xml:space="preserve">— </w:t>
            </w:r>
            <w:r>
              <w:rPr>
                <w:rFonts w:ascii="Courier New" w:hAnsi="Courier New"/>
                <w:sz w:val="20"/>
                <w:szCs w:val="20"/>
                <w:u w:color="000000"/>
                <w:shd w:val="nil" w:color="auto" w:fill="auto"/>
                <w:rtl w:val="0"/>
                <w:lang w:val="en-US"/>
              </w:rPr>
              <w:t>never copy junk into %rdx before division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Courier New" w:hAnsi="Courier New"/>
                <w:sz w:val="20"/>
                <w:szCs w:val="20"/>
                <w:u w:color="000000"/>
                <w:shd w:val="nil" w:color="auto" w:fill="auto"/>
                <w:rtl w:val="0"/>
              </w:rPr>
              <w:t xml:space="preserve">cqto                 # CORRECT </w:t>
            </w:r>
            <w:r>
              <w:rPr>
                <w:rFonts w:ascii="Courier New" w:hAnsi="Courier New" w:hint="default"/>
                <w:sz w:val="20"/>
                <w:szCs w:val="20"/>
                <w:u w:color="000000"/>
                <w:shd w:val="nil" w:color="auto" w:fill="auto"/>
                <w:rtl w:val="0"/>
                <w:lang w:val="en-US"/>
              </w:rPr>
              <w:t xml:space="preserve">— </w:t>
            </w:r>
            <w:r>
              <w:rPr>
                <w:rFonts w:ascii="Courier New" w:hAnsi="Courier New"/>
                <w:sz w:val="20"/>
                <w:szCs w:val="20"/>
                <w:u w:color="000000"/>
                <w:shd w:val="nil" w:color="auto" w:fill="auto"/>
                <w:rtl w:val="0"/>
                <w:lang w:val="en-US"/>
              </w:rPr>
              <w:t>sign-extend %rax into %rdx:%rax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sz w:val="20"/>
                <w:szCs w:val="20"/>
                <w:u w:color="000000"/>
                <w:shd w:val="nil" w:color="auto" w:fill="auto"/>
                <w:rtl w:val="0"/>
              </w:rPr>
              <w:t>idivq %rcx           # %rax = %rdx:%rax / %rcx;  %rdx = remainder</w:t>
            </w:r>
          </w:p>
        </w:tc>
      </w:tr>
    </w:tbl>
    <w:p>
      <w:pPr>
        <w:pStyle w:val="List Paragraph"/>
        <w:widowControl w:val="0"/>
        <w:spacing w:after="80"/>
      </w:pPr>
    </w:p>
    <w:p>
      <w:pPr>
        <w:pStyle w:val="Heading 3"/>
      </w:pPr>
      <w:r>
        <w:rPr>
          <w:rtl w:val="0"/>
          <w:lang w:val="de-DE"/>
        </w:rPr>
        <w:t xml:space="preserve">LEAVE </w:t>
      </w:r>
      <w:r>
        <w:rPr>
          <w:rtl w:val="0"/>
          <w:lang w:val="en-US"/>
        </w:rPr>
        <w:t xml:space="preserve">— </w:t>
      </w:r>
      <w:r>
        <w:rPr>
          <w:rtl w:val="0"/>
          <w:lang w:val="en-US"/>
        </w:rPr>
        <w:t>function epilogue in one instruction</w:t>
      </w:r>
    </w:p>
    <w:p>
      <w:pPr>
        <w:pStyle w:val="Heading 3"/>
      </w:pPr>
      <w:r>
        <w:rPr>
          <w:outline w:val="0"/>
          <w:color w:val="000000"/>
          <w:u w:color="000000"/>
          <w:rtl w:val="0"/>
          <w:lang w:val="en-US"/>
          <w14:textFill>
            <w14:solidFill>
              <w14:srgbClr w14:val="000000"/>
            </w14:solidFill>
          </w14:textFill>
        </w:rPr>
        <w:t>LEAVE is shorthand for two instructions: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654"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sz w:val="20"/>
                <w:szCs w:val="20"/>
                <w:u w:color="000000"/>
                <w:shd w:val="nil" w:color="auto" w:fill="auto"/>
                <w:rtl w:val="0"/>
                <w:lang w:val="en-US"/>
              </w:rPr>
              <w:t>movq  %rbp, %rsp    # collapse the local stack frame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sz w:val="20"/>
                <w:szCs w:val="20"/>
                <w:u w:color="000000"/>
                <w:shd w:val="nil" w:color="auto" w:fill="auto"/>
                <w:rtl w:val="0"/>
                <w:lang w:val="en-US"/>
              </w:rPr>
              <w:t>popq  %rbp          # restore the caller's frame pointer</w:t>
            </w:r>
          </w:p>
        </w:tc>
      </w:tr>
    </w:tbl>
    <w:p>
      <w:pPr>
        <w:pStyle w:val="Heading 3"/>
        <w:widowControl w:val="0"/>
      </w:pPr>
    </w:p>
    <w:p>
      <w:pPr>
        <w:pStyle w:val="Heading 3"/>
        <w:widowControl w:val="0"/>
      </w:pPr>
      <w:r>
        <w:rPr>
          <w:outline w:val="0"/>
          <w:color w:val="000000"/>
          <w:u w:color="000000"/>
          <w:rtl w:val="0"/>
          <w:lang w:val="en-US"/>
          <w14:textFill>
            <w14:solidFill>
              <w14:srgbClr w14:val="000000"/>
            </w14:solidFill>
          </w14:textFill>
        </w:rPr>
        <w:t>There is also an ENTER instruction that does the opposite, but compilers rarely use it because writing the steps out by hand is faster.</w:t>
      </w:r>
    </w:p>
    <w:p>
      <w:pPr>
        <w:pStyle w:val="Heading 2"/>
      </w:pPr>
      <w:r>
        <w:rPr>
          <w:rtl w:val="0"/>
          <w:lang w:val="en-US"/>
        </w:rPr>
        <w:t>Part 8. The getreg() Helper Function</w:t>
      </w:r>
    </w:p>
    <w:p>
      <w:pPr>
        <w:pStyle w:val="Heading 2"/>
      </w:pPr>
      <w:r>
        <w:rPr>
          <w:outline w:val="0"/>
          <w:color w:val="000000"/>
          <w:u w:color="000000"/>
          <w:rtl w:val="0"/>
          <w:lang w:val="en-US"/>
          <w14:textFill>
            <w14:solidFill>
              <w14:srgbClr w14:val="000000"/>
            </w14:solidFill>
          </w14:textFill>
        </w:rPr>
        <w:t>When your compiler is translating an instruction like x = y op z, it needs to choose a register for the result. The classic helper function for this is called getreg(). Its job is to return a location L where the new value will live.</w:t>
      </w:r>
    </w:p>
    <w:p>
      <w:pPr>
        <w:pStyle w:val="Heading 2"/>
      </w:pPr>
      <w:r>
        <w:rPr>
          <w:outline w:val="0"/>
          <w:color w:val="000000"/>
          <w:u w:color="000000"/>
          <w:rtl w:val="0"/>
          <w:lang w:val="en-US"/>
          <w14:textFill>
            <w14:solidFill>
              <w14:srgbClr w14:val="000000"/>
            </w14:solidFill>
          </w14:textFill>
        </w:rPr>
        <w:t>Here is the four-step decision rule:</w:t>
      </w:r>
    </w:p>
    <w:p>
      <w:pPr>
        <w:pStyle w:val="List Paragraph"/>
        <w:numPr>
          <w:ilvl w:val="0"/>
          <w:numId w:val="9"/>
        </w:numPr>
        <w:spacing w:after="80"/>
        <w:rPr>
          <w:lang w:val="en-US"/>
        </w:rPr>
      </w:pPr>
      <w:r>
        <w:rPr>
          <w:rtl w:val="0"/>
          <w:lang w:val="en-US"/>
        </w:rPr>
        <w:t>If y is already in a register R, AND y will not be used after this instruction, return R. (We can reuse y's register because we do not need y anymore.)</w:t>
      </w:r>
    </w:p>
    <w:p>
      <w:pPr>
        <w:pStyle w:val="List Paragraph"/>
        <w:numPr>
          <w:ilvl w:val="0"/>
          <w:numId w:val="9"/>
        </w:numPr>
        <w:spacing w:after="80"/>
        <w:rPr>
          <w:lang w:val="en-US"/>
        </w:rPr>
      </w:pPr>
      <w:r>
        <w:rPr>
          <w:rtl w:val="0"/>
          <w:lang w:val="en-US"/>
        </w:rPr>
        <w:t>Otherwise, if there is an empty register, return it.</w:t>
      </w:r>
    </w:p>
    <w:p>
      <w:pPr>
        <w:pStyle w:val="List Paragraph"/>
        <w:numPr>
          <w:ilvl w:val="0"/>
          <w:numId w:val="9"/>
        </w:numPr>
        <w:spacing w:after="80"/>
        <w:rPr>
          <w:lang w:val="en-US"/>
        </w:rPr>
      </w:pPr>
      <w:r>
        <w:rPr>
          <w:rtl w:val="0"/>
          <w:lang w:val="en-US"/>
        </w:rPr>
        <w:t>Otherwise, if x will be used soon, find an occupied register R, spill its current value to memory, and return R.</w:t>
      </w:r>
    </w:p>
    <w:p>
      <w:pPr>
        <w:pStyle w:val="List Paragraph"/>
        <w:numPr>
          <w:ilvl w:val="0"/>
          <w:numId w:val="9"/>
        </w:numPr>
        <w:spacing w:after="80"/>
        <w:rPr>
          <w:lang w:val="en-US"/>
        </w:rPr>
      </w:pPr>
      <w:r>
        <w:rPr>
          <w:rtl w:val="0"/>
          <w:lang w:val="en-US"/>
        </w:rPr>
        <w:t>Otherwise, x is not used soon, so just use the memory location of x as L. (Avoid the spill.)</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419" w:hRule="atLeast"/>
        </w:trPr>
        <w:tc>
          <w:tcPr>
            <w:tcW w:type="dxa" w:w="9360"/>
            <w:tcBorders>
              <w:top w:val="single" w:color="2e75b6" w:sz="6" w:space="0" w:shadow="0" w:frame="0"/>
              <w:left w:val="single" w:color="2e75b6" w:sz="18" w:space="0" w:shadow="0" w:frame="0"/>
              <w:bottom w:val="single" w:color="2e75b6" w:sz="6" w:space="0" w:shadow="0" w:frame="0"/>
              <w:right w:val="single" w:color="2e75b6" w:sz="6" w:space="0" w:shadow="0" w:frame="0"/>
            </w:tcBorders>
            <w:shd w:val="clear" w:color="auto" w:fill="deeb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f4e79"/>
                <w:sz w:val="22"/>
                <w:szCs w:val="22"/>
                <w:u w:color="1f4e79"/>
                <w:shd w:val="nil" w:color="auto" w:fill="auto"/>
                <w:rtl w:val="0"/>
                <w14:textFill>
                  <w14:solidFill>
                    <w14:srgbClr w14:val="1F4E79"/>
                  </w14:solidFill>
                </w14:textFill>
              </w:rPr>
              <w:t>💡</w:t>
            </w:r>
            <w:r>
              <w:rPr>
                <w:rFonts w:ascii="Arial Unicode MS" w:hAnsi="Arial Unicode MS"/>
                <w:outline w:val="0"/>
                <w:color w:val="1f4e79"/>
                <w:sz w:val="22"/>
                <w:szCs w:val="22"/>
                <w:u w:color="1f4e79"/>
                <w:shd w:val="nil" w:color="auto" w:fill="auto"/>
                <w:rtl w:val="0"/>
                <w14:textFill>
                  <w14:solidFill>
                    <w14:srgbClr w14:val="1F4E79"/>
                  </w14:solidFill>
                </w14:textFill>
              </w:rPr>
              <w:t xml:space="preserve"> </w:t>
            </w:r>
            <w:r>
              <w:rPr>
                <w:rFonts w:ascii="Times New Roman" w:hAnsi="Times New Roman"/>
                <w:b w:val="1"/>
                <w:bCs w:val="1"/>
                <w:outline w:val="0"/>
                <w:color w:val="1f4e79"/>
                <w:sz w:val="22"/>
                <w:szCs w:val="22"/>
                <w:u w:color="1f4e79"/>
                <w:shd w:val="nil" w:color="auto" w:fill="auto"/>
                <w:rtl w:val="0"/>
                <w:lang w:val="es-ES_tradnl"/>
                <w14:textFill>
                  <w14:solidFill>
                    <w14:srgbClr w14:val="1F4E79"/>
                  </w14:solidFill>
                </w14:textFill>
              </w:rPr>
              <w:t>KEY IDEA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2"/>
                <w:szCs w:val="22"/>
                <w:u w:color="000000"/>
                <w:shd w:val="nil" w:color="auto" w:fill="auto"/>
                <w:rtl w:val="0"/>
                <w:lang w:val="en-US"/>
              </w:rPr>
              <w:t xml:space="preserve">getreg() is not a single algorithm </w:t>
            </w:r>
            <w:r>
              <w:rPr>
                <w:rFonts w:ascii="Times New Roman" w:hAnsi="Times New Roman" w:hint="default"/>
                <w:sz w:val="22"/>
                <w:szCs w:val="22"/>
                <w:u w:color="000000"/>
                <w:shd w:val="nil" w:color="auto" w:fill="auto"/>
                <w:rtl w:val="0"/>
                <w:lang w:val="en-US"/>
              </w:rPr>
              <w:t xml:space="preserve">— </w:t>
            </w:r>
            <w:r>
              <w:rPr>
                <w:rFonts w:ascii="Times New Roman" w:hAnsi="Times New Roman"/>
                <w:sz w:val="22"/>
                <w:szCs w:val="22"/>
                <w:u w:color="000000"/>
                <w:shd w:val="nil" w:color="auto" w:fill="auto"/>
                <w:rtl w:val="0"/>
                <w:lang w:val="en-US"/>
              </w:rPr>
              <w:t>it is a strategy. The strategy is: prefer to reuse a dying register, then prefer empty registers, then spill only when needed. This simple set of rules is the heart of register allocation in a basic compiler.</w:t>
            </w:r>
          </w:p>
        </w:tc>
      </w:tr>
    </w:tbl>
    <w:p>
      <w:pPr>
        <w:pStyle w:val="List Paragraph"/>
        <w:widowControl w:val="0"/>
        <w:numPr>
          <w:ilvl w:val="0"/>
          <w:numId w:val="9"/>
        </w:numPr>
        <w:spacing w:after="80"/>
      </w:pPr>
    </w:p>
    <w:p>
      <w:pPr>
        <w:pStyle w:val="Heading 2"/>
      </w:pPr>
      <w:r>
        <w:rPr>
          <w:rtl w:val="0"/>
          <w:lang w:val="en-US"/>
        </w:rPr>
        <w:t>Summary</w:t>
      </w:r>
    </w:p>
    <w:p>
      <w:pPr>
        <w:pStyle w:val="List Paragraph"/>
        <w:numPr>
          <w:ilvl w:val="0"/>
          <w:numId w:val="2"/>
        </w:numPr>
        <w:spacing w:after="80"/>
        <w:rPr>
          <w:lang w:val="en-US"/>
        </w:rPr>
      </w:pPr>
      <w:r>
        <w:rPr>
          <w:rtl w:val="0"/>
          <w:lang w:val="en-US"/>
        </w:rPr>
        <w:t>A function call is just registers + a jump; the return value comes back in %rax.</w:t>
      </w:r>
    </w:p>
    <w:p>
      <w:pPr>
        <w:pStyle w:val="List Paragraph"/>
        <w:numPr>
          <w:ilvl w:val="0"/>
          <w:numId w:val="2"/>
        </w:numPr>
        <w:spacing w:after="80"/>
        <w:rPr>
          <w:lang w:val="en-US"/>
        </w:rPr>
      </w:pPr>
      <w:r>
        <w:rPr>
          <w:rtl w:val="0"/>
          <w:lang w:val="en-US"/>
        </w:rPr>
        <w:t>The first six parameters travel in fixed registers (rdi, rsi, rdx, rcx, r8, r9).</w:t>
      </w:r>
    </w:p>
    <w:p>
      <w:pPr>
        <w:pStyle w:val="List Paragraph"/>
        <w:numPr>
          <w:ilvl w:val="0"/>
          <w:numId w:val="2"/>
        </w:numPr>
        <w:spacing w:after="80"/>
        <w:rPr>
          <w:lang w:val="en-US"/>
        </w:rPr>
      </w:pPr>
      <w:r>
        <w:rPr>
          <w:rtl w:val="0"/>
          <w:lang w:val="en-US"/>
        </w:rPr>
        <w:t>Locals live on the stack at -N(%rbp). Globals live at fixed addresses like name(%rip).</w:t>
      </w:r>
    </w:p>
    <w:p>
      <w:pPr>
        <w:pStyle w:val="List Paragraph"/>
        <w:numPr>
          <w:ilvl w:val="0"/>
          <w:numId w:val="2"/>
        </w:numPr>
        <w:spacing w:after="80"/>
        <w:rPr>
          <w:lang w:val="en-US"/>
        </w:rPr>
      </w:pPr>
      <w:r>
        <w:rPr>
          <w:rtl w:val="0"/>
          <w:lang w:val="en-US"/>
        </w:rPr>
        <w:t>malloc + pointer arithmetic is how arrays really work in assembly.</w:t>
      </w:r>
    </w:p>
    <w:p>
      <w:pPr>
        <w:pStyle w:val="List Paragraph"/>
        <w:numPr>
          <w:ilvl w:val="0"/>
          <w:numId w:val="2"/>
        </w:numPr>
        <w:spacing w:after="80"/>
        <w:rPr>
          <w:lang w:val="en-US"/>
        </w:rPr>
      </w:pPr>
      <w:r>
        <w:rPr>
          <w:rtl w:val="0"/>
          <w:lang w:val="en-US"/>
        </w:rPr>
        <w:t>new in C++ = allocate + call constructor. The 'this' pointer is just hidden parameter #1.</w:t>
      </w:r>
    </w:p>
    <w:p>
      <w:pPr>
        <w:pStyle w:val="List Paragraph"/>
        <w:numPr>
          <w:ilvl w:val="0"/>
          <w:numId w:val="2"/>
        </w:numPr>
        <w:spacing w:after="80"/>
        <w:rPr>
          <w:lang w:val="en-US"/>
        </w:rPr>
      </w:pPr>
      <w:r>
        <w:rPr>
          <w:rtl w:val="0"/>
          <w:lang w:val="en-US"/>
        </w:rPr>
        <w:t>C++ mangles names to allow overloading. C does not need this.</w:t>
      </w:r>
    </w:p>
    <w:p>
      <w:pPr>
        <w:pStyle w:val="List Paragraph"/>
        <w:numPr>
          <w:ilvl w:val="0"/>
          <w:numId w:val="2"/>
        </w:numPr>
        <w:spacing w:after="80"/>
        <w:rPr>
          <w:lang w:val="en-US"/>
        </w:rPr>
      </w:pPr>
      <w:r>
        <w:rPr>
          <w:rtl w:val="0"/>
          <w:lang w:val="en-US"/>
        </w:rPr>
        <w:t xml:space="preserve">Calling conventions are the contract between caller and callee </w:t>
      </w:r>
      <w:r>
        <w:rPr>
          <w:rtl w:val="0"/>
          <w:lang w:val="en-US"/>
        </w:rPr>
        <w:t xml:space="preserve">— </w:t>
      </w:r>
      <w:r>
        <w:rPr>
          <w:rtl w:val="0"/>
          <w:lang w:val="en-US"/>
        </w:rPr>
        <w:t>both sides must obey.</w:t>
      </w:r>
    </w:p>
    <w:p>
      <w:pPr>
        <w:pStyle w:val="List Paragraph"/>
        <w:numPr>
          <w:ilvl w:val="0"/>
          <w:numId w:val="2"/>
        </w:numPr>
        <w:spacing w:after="80"/>
        <w:rPr>
          <w:lang w:val="en-US"/>
        </w:rPr>
      </w:pPr>
      <w:r>
        <w:rPr>
          <w:rtl w:val="0"/>
          <w:lang w:val="en-US"/>
        </w:rPr>
        <w:t>LEAQ is sneaky-useful arithmetic. DIV is awkward. LEAVE is a function-end shortcut.</w:t>
      </w:r>
    </w:p>
    <w:p>
      <w:pPr>
        <w:pStyle w:val="List Paragraph"/>
        <w:numPr>
          <w:ilvl w:val="0"/>
          <w:numId w:val="2"/>
        </w:numPr>
        <w:spacing w:after="80"/>
        <w:rPr>
          <w:lang w:val="en-US"/>
        </w:rPr>
      </w:pPr>
      <w:r>
        <w:rPr>
          <w:rtl w:val="0"/>
          <w:lang w:val="en-US"/>
        </w:rPr>
        <w:t>getreg() picks registers using a simple priority list.</w:t>
      </w:r>
    </w:p>
    <w:p>
      <w:pPr>
        <w:pStyle w:val="List Paragraph"/>
        <w:spacing w:after="80"/>
      </w:pPr>
      <w:r>
        <w:rPr>
          <w:rFonts w:ascii="Arial Unicode MS" w:cs="Arial Unicode MS" w:hAnsi="Arial Unicode MS" w:eastAsia="Arial Unicode MS"/>
          <w:b w:val="0"/>
          <w:bCs w:val="0"/>
          <w:i w:val="0"/>
          <w:iCs w:val="0"/>
        </w:rPr>
        <w:br w:type="page"/>
      </w:r>
    </w:p>
    <w:p>
      <w:pPr>
        <w:pStyle w:val="Heading"/>
      </w:pPr>
      <w:r>
        <w:rPr>
          <w:rtl w:val="0"/>
          <w:lang w:val="en-US"/>
        </w:rPr>
        <w:t>Big Picture: What You Should Walk Away With</w:t>
      </w:r>
    </w:p>
    <w:p>
      <w:pPr>
        <w:pStyle w:val="Heading"/>
      </w:pPr>
      <w:r>
        <w:rPr>
          <w:outline w:val="0"/>
          <w:color w:val="000000"/>
          <w:u w:color="000000"/>
          <w:rtl w:val="0"/>
          <w:lang w:val="en-US"/>
          <w14:textFill>
            <w14:solidFill>
              <w14:srgbClr w14:val="000000"/>
            </w14:solidFill>
          </w14:textFill>
        </w:rPr>
        <w:t>Across th</w:t>
      </w:r>
      <w:r>
        <w:rPr>
          <w:outline w:val="0"/>
          <w:color w:val="000000"/>
          <w:u w:color="000000"/>
          <w:rtl w:val="0"/>
          <w:lang w:val="en-US"/>
          <w14:textFill>
            <w14:solidFill>
              <w14:srgbClr w14:val="000000"/>
            </w14:solidFill>
          </w14:textFill>
        </w:rPr>
        <w:t xml:space="preserve">is </w:t>
      </w:r>
      <w:r>
        <w:rPr>
          <w:outline w:val="0"/>
          <w:color w:val="000000"/>
          <w:u w:color="000000"/>
          <w:rtl w:val="0"/>
          <w:lang w:val="en-US"/>
          <w14:textFill>
            <w14:solidFill>
              <w14:srgbClr w14:val="000000"/>
            </w14:solidFill>
          </w14:textFill>
        </w:rPr>
        <w:t>lecture, here is the story to tell yourself:</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654"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Courier New" w:hAnsi="Courier New"/>
                <w:sz w:val="20"/>
                <w:szCs w:val="20"/>
                <w:u w:color="000000"/>
                <w:shd w:val="nil" w:color="auto" w:fill="auto"/>
                <w:rtl w:val="0"/>
                <w:lang w:val="en-US"/>
              </w:rPr>
              <w:t>Three-Address Code  --&gt;  Real x86-64 Instructions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ourier New" w:hAnsi="Courier New"/>
                <w:sz w:val="20"/>
                <w:szCs w:val="20"/>
                <w:u w:color="000000"/>
                <w:shd w:val="nil" w:color="auto" w:fill="auto"/>
                <w:rtl w:val="0"/>
                <w:lang w:val="en-US"/>
              </w:rPr>
              <w:t xml:space="preserve">      (clean, simple)         (constrained, real hardware)</w:t>
            </w:r>
          </w:p>
        </w:tc>
      </w:tr>
    </w:tbl>
    <w:p>
      <w:pPr>
        <w:pStyle w:val="Heading"/>
        <w:widowControl w:val="0"/>
      </w:pPr>
    </w:p>
    <w:p>
      <w:pPr>
        <w:pStyle w:val="Heading 2"/>
      </w:pPr>
      <w:r>
        <w:rPr>
          <w:rtl w:val="0"/>
          <w:lang w:val="en-US"/>
        </w:rPr>
        <w:t>The three core ideas</w:t>
      </w:r>
    </w:p>
    <w:p>
      <w:pPr>
        <w:pStyle w:val="List Paragraph"/>
        <w:numPr>
          <w:ilvl w:val="0"/>
          <w:numId w:val="11"/>
        </w:numPr>
        <w:spacing w:after="80"/>
        <w:rPr>
          <w:lang w:val="en-US"/>
        </w:rPr>
      </w:pPr>
      <w:r>
        <w:rPr>
          <w:rtl w:val="0"/>
          <w:lang w:val="en-US"/>
        </w:rPr>
        <w:t>Registers are fast. Memory is slow. The whole game of code generation is about keeping active values in registers.</w:t>
      </w:r>
    </w:p>
    <w:p>
      <w:pPr>
        <w:pStyle w:val="List Paragraph"/>
        <w:numPr>
          <w:ilvl w:val="0"/>
          <w:numId w:val="11"/>
        </w:numPr>
        <w:spacing w:after="80"/>
        <w:rPr>
          <w:lang w:val="en-US"/>
        </w:rPr>
      </w:pPr>
      <w:r>
        <w:rPr>
          <w:rtl w:val="0"/>
          <w:lang w:val="en-US"/>
        </w:rPr>
        <w:t xml:space="preserve">Optimal allocation is impossible (NP-complete). So we use simple, smart heuristics </w:t>
      </w:r>
      <w:r>
        <w:rPr>
          <w:rtl w:val="0"/>
          <w:lang w:val="en-US"/>
        </w:rPr>
        <w:t xml:space="preserve">— </w:t>
      </w:r>
      <w:r>
        <w:rPr>
          <w:rtl w:val="0"/>
          <w:lang w:val="de-DE"/>
        </w:rPr>
        <w:t>like getreg().</w:t>
      </w:r>
    </w:p>
    <w:p>
      <w:pPr>
        <w:pStyle w:val="List Paragraph"/>
        <w:numPr>
          <w:ilvl w:val="0"/>
          <w:numId w:val="11"/>
        </w:numPr>
        <w:spacing w:after="80"/>
        <w:rPr>
          <w:lang w:val="en-US"/>
        </w:rPr>
      </w:pPr>
      <w:r>
        <w:rPr>
          <w:rtl w:val="0"/>
          <w:lang w:val="en-US"/>
        </w:rPr>
        <w:t>Functions, objects, and arrays are not magic. They are all built from registers, stack frames, pointer arithmetic, and agreed-upon calling conventions.</w:t>
      </w:r>
    </w:p>
    <w:p>
      <w:pPr>
        <w:pStyle w:val="Heading 2"/>
      </w:pPr>
      <w:r>
        <w:rPr>
          <w:rtl w:val="0"/>
          <w:lang w:val="en-US"/>
        </w:rPr>
        <w:t>One-line takeaway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419" w:hRule="atLeast"/>
        </w:trPr>
        <w:tc>
          <w:tcPr>
            <w:tcW w:type="dxa" w:w="9360"/>
            <w:tcBorders>
              <w:top w:val="single" w:color="2e75b6" w:sz="6" w:space="0" w:shadow="0" w:frame="0"/>
              <w:left w:val="single" w:color="2e75b6" w:sz="18" w:space="0" w:shadow="0" w:frame="0"/>
              <w:bottom w:val="single" w:color="2e75b6" w:sz="6" w:space="0" w:shadow="0" w:frame="0"/>
              <w:right w:val="single" w:color="2e75b6" w:sz="6" w:space="0" w:shadow="0" w:frame="0"/>
            </w:tcBorders>
            <w:shd w:val="clear" w:color="auto" w:fill="deeb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f4e79"/>
                <w:sz w:val="22"/>
                <w:szCs w:val="22"/>
                <w:u w:color="1f4e79"/>
                <w:shd w:val="nil" w:color="auto" w:fill="auto"/>
                <w:rtl w:val="0"/>
                <w14:textFill>
                  <w14:solidFill>
                    <w14:srgbClr w14:val="1F4E79"/>
                  </w14:solidFill>
                </w14:textFill>
              </w:rPr>
              <w:t>💡</w:t>
            </w:r>
            <w:r>
              <w:rPr>
                <w:rFonts w:ascii="Arial Unicode MS" w:hAnsi="Arial Unicode MS"/>
                <w:outline w:val="0"/>
                <w:color w:val="1f4e79"/>
                <w:sz w:val="22"/>
                <w:szCs w:val="22"/>
                <w:u w:color="1f4e79"/>
                <w:shd w:val="nil" w:color="auto" w:fill="auto"/>
                <w:rtl w:val="0"/>
                <w14:textFill>
                  <w14:solidFill>
                    <w14:srgbClr w14:val="1F4E79"/>
                  </w14:solidFill>
                </w14:textFill>
              </w:rPr>
              <w:t xml:space="preserve"> </w:t>
            </w:r>
            <w:r>
              <w:rPr>
                <w:rFonts w:ascii="Times New Roman" w:hAnsi="Times New Roman"/>
                <w:b w:val="1"/>
                <w:bCs w:val="1"/>
                <w:outline w:val="0"/>
                <w:color w:val="1f4e79"/>
                <w:sz w:val="22"/>
                <w:szCs w:val="22"/>
                <w:u w:color="1f4e79"/>
                <w:shd w:val="nil" w:color="auto" w:fill="auto"/>
                <w:rtl w:val="0"/>
                <w:lang w:val="es-ES_tradnl"/>
                <w14:textFill>
                  <w14:solidFill>
                    <w14:srgbClr w14:val="1F4E79"/>
                  </w14:solidFill>
                </w14:textFill>
              </w:rPr>
              <w:t>KEY IDEA</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2"/>
                <w:szCs w:val="22"/>
                <w:u w:color="000000"/>
                <w:shd w:val="nil" w:color="auto" w:fill="auto"/>
                <w:rtl w:val="0"/>
                <w:lang w:val="en-US"/>
              </w:rPr>
              <w:t>Final code generation is the art of turning idealized intermediate code into efficient, hardware-friendly instructions, by making smart choices about which instructions to use and which variables get to live in fast registers.</w:t>
            </w:r>
          </w:p>
        </w:tc>
      </w:tr>
    </w:tbl>
    <w:p>
      <w:pPr>
        <w:pStyle w:val="Heading 2"/>
        <w:widowControl w:val="0"/>
      </w:pPr>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New">
    <w:charset w:val="00"/>
    <w:family w:val="roman"/>
    <w:pitch w:val="default"/>
  </w:font>
  <w:font w:name="Cambria">
    <w:charset w:val="00"/>
    <w:family w:val="roman"/>
    <w:pitch w:val="default"/>
  </w:font>
  <w:font w:name="Cambria Bold">
    <w:charset w:val="00"/>
    <w:family w:val="roman"/>
    <w:pitch w:val="default"/>
  </w:font>
  <w:font w:name="Times Roman">
    <w:charset w:val="00"/>
    <w:family w:val="roman"/>
    <w:pitch w:val="default"/>
  </w:font>
  <w:font w:name="Courier">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Bullet"/>
  </w:abstractNum>
  <w:abstractNum w:abstractNumId="5">
    <w:multiLevelType w:val="hybridMultilevel"/>
    <w:styleLink w:val="Bullet"/>
    <w:lvl w:ilvl="0">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6">
    <w:multiLevelType w:val="hybridMultilevel"/>
    <w:numStyleLink w:val="Imported Style 3"/>
  </w:abstractNum>
  <w:abstractNum w:abstractNumId="7">
    <w:multiLevelType w:val="hybridMultilevel"/>
    <w:styleLink w:val="Imported Style 3"/>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4"/>
  </w:abstractNum>
  <w:abstractNum w:abstractNumId="9">
    <w:multiLevelType w:val="hybridMultilevel"/>
    <w:styleLink w:val="Imported Style 4"/>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4"/>
    <w:lvlOverride w:ilvl="0">
      <w:lvl w:ilvl="0">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8">
    <w:abstractNumId w:val="7"/>
  </w:num>
  <w:num w:numId="9">
    <w:abstractNumId w:val="6"/>
  </w:num>
  <w:num w:numId="10">
    <w:abstractNumId w:val="9"/>
  </w:num>
  <w:num w:numId="11">
    <w:abstractNumId w:val="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w:name w:val="Heading"/>
    <w:next w:val="Heading"/>
    <w:pPr>
      <w:keepNext w:val="0"/>
      <w:keepLines w:val="0"/>
      <w:pageBreakBefore w:val="0"/>
      <w:widowControl w:val="1"/>
      <w:shd w:val="clear" w:color="auto" w:fill="auto"/>
      <w:suppressAutoHyphens w:val="0"/>
      <w:bidi w:val="0"/>
      <w:spacing w:before="360" w:after="20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3864"/>
      <w:spacing w:val="0"/>
      <w:kern w:val="0"/>
      <w:position w:val="0"/>
      <w:sz w:val="36"/>
      <w:szCs w:val="36"/>
      <w:u w:val="none" w:color="1f3864"/>
      <w:shd w:val="nil" w:color="auto" w:fill="auto"/>
      <w:vertAlign w:val="baseline"/>
      <w:lang w:val="fr-FR"/>
      <w14:textOutline>
        <w14:noFill/>
      </w14:textOutline>
      <w14:textFill>
        <w14:solidFill>
          <w14:srgbClr w14:val="1F3864"/>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80" w:after="16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e75b6"/>
      <w:spacing w:val="0"/>
      <w:kern w:val="0"/>
      <w:position w:val="0"/>
      <w:sz w:val="28"/>
      <w:szCs w:val="28"/>
      <w:u w:val="none" w:color="2e75b6"/>
      <w:shd w:val="nil" w:color="auto" w:fill="auto"/>
      <w:vertAlign w:val="baseline"/>
      <w:lang w:val="en-US"/>
      <w14:textOutline>
        <w14:noFill/>
      </w14:textOutline>
      <w14:textFill>
        <w14:solidFill>
          <w14:srgbClr w14:val="2E75B6"/>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Imported Style 2">
    <w:name w:val="Imported Style 2"/>
    <w:pPr>
      <w:numPr>
        <w:numId w:val="3"/>
      </w:numPr>
    </w:pPr>
  </w:style>
  <w:style w:type="paragraph" w:styleId="Heading 3">
    <w:name w:val="Heading 3"/>
    <w:next w:val="Heading 3"/>
    <w:pPr>
      <w:keepNext w:val="0"/>
      <w:keepLines w:val="0"/>
      <w:pageBreakBefore w:val="0"/>
      <w:widowControl w:val="1"/>
      <w:shd w:val="clear" w:color="auto" w:fill="auto"/>
      <w:suppressAutoHyphens w:val="0"/>
      <w:bidi w:val="0"/>
      <w:spacing w:before="220" w:after="12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595959"/>
      <w:spacing w:val="0"/>
      <w:kern w:val="0"/>
      <w:position w:val="0"/>
      <w:sz w:val="24"/>
      <w:szCs w:val="24"/>
      <w:u w:val="none" w:color="595959"/>
      <w:shd w:val="nil" w:color="auto" w:fill="auto"/>
      <w:vertAlign w:val="baseline"/>
      <w:lang w:val="en-US"/>
      <w14:textOutline>
        <w14:noFill/>
      </w14:textOutline>
      <w14:textFill>
        <w14:solidFill>
          <w14:srgbClr w14:val="595959"/>
        </w14:solidFill>
      </w14:textFill>
    </w:rPr>
  </w:style>
  <w:style w:type="character" w:styleId="Link">
    <w:name w:val="Link"/>
    <w:rPr>
      <w:outline w:val="0"/>
      <w:color w:val="0563c1"/>
      <w:u w:val="single" w:color="0563c1"/>
      <w:lang w:val="en-US"/>
      <w14:textFill>
        <w14:solidFill>
          <w14:srgbClr w14:val="0563C1"/>
        </w14:solidFill>
      </w14:textFill>
    </w:rPr>
  </w:style>
  <w:style w:type="numbering" w:styleId="Bullet">
    <w:name w:val="Bullet"/>
    <w:pPr>
      <w:numPr>
        <w:numId w:val="5"/>
      </w:numPr>
    </w:pPr>
  </w:style>
  <w:style w:type="numbering" w:styleId="Imported Style 3">
    <w:name w:val="Imported Style 3"/>
    <w:pPr>
      <w:numPr>
        <w:numId w:val="8"/>
      </w:numPr>
    </w:pPr>
  </w:style>
  <w:style w:type="numbering" w:styleId="Imported Style 4">
    <w:name w:val="Imported Style 4"/>
    <w:pPr>
      <w:numPr>
        <w:numId w:val="10"/>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