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C3B0" w14:textId="77777777" w:rsidR="006A1509" w:rsidRDefault="00000000">
      <w:pPr>
        <w:jc w:val="center"/>
        <w:rPr>
          <w:sz w:val="34"/>
          <w:szCs w:val="34"/>
        </w:rPr>
      </w:pPr>
      <w:r>
        <w:rPr>
          <w:b/>
          <w:bCs/>
          <w:sz w:val="46"/>
          <w:szCs w:val="46"/>
        </w:rPr>
        <w:t>EVAR Intra-Operative Script v12</w:t>
      </w:r>
    </w:p>
    <w:p w14:paraId="361D3D49" w14:textId="77777777" w:rsidR="006A1509" w:rsidRDefault="00000000">
      <w:pPr>
        <w:pBdr>
          <w:top w:val="nil"/>
          <w:left w:val="nil"/>
          <w:bottom w:val="nil"/>
          <w:right w:val="nil"/>
          <w:between w:val="nil"/>
        </w:pBdr>
        <w:spacing w:after="0"/>
        <w:ind w:left="360" w:hanging="360"/>
        <w:rPr>
          <w:color w:val="000000"/>
          <w:sz w:val="18"/>
          <w:szCs w:val="18"/>
          <w:u w:val="single"/>
        </w:rPr>
      </w:pPr>
      <w:r>
        <w:rPr>
          <w:color w:val="000000"/>
          <w:sz w:val="18"/>
          <w:szCs w:val="18"/>
          <w:u w:val="single"/>
        </w:rPr>
        <w:t>I</w:t>
      </w:r>
      <w:r>
        <w:rPr>
          <w:sz w:val="18"/>
          <w:szCs w:val="18"/>
          <w:u w:val="single"/>
        </w:rPr>
        <w:t>Ds</w:t>
      </w:r>
      <w:r>
        <w:rPr>
          <w:color w:val="000000"/>
          <w:sz w:val="18"/>
          <w:szCs w:val="18"/>
          <w:u w:val="single"/>
        </w:rPr>
        <w:t xml:space="preserve">: </w:t>
      </w:r>
    </w:p>
    <w:p w14:paraId="1AC4E739" w14:textId="77777777" w:rsidR="006A1509" w:rsidRDefault="00000000">
      <w:pPr>
        <w:numPr>
          <w:ilvl w:val="0"/>
          <w:numId w:val="2"/>
        </w:numPr>
        <w:pBdr>
          <w:top w:val="nil"/>
          <w:left w:val="nil"/>
          <w:bottom w:val="nil"/>
          <w:right w:val="nil"/>
          <w:between w:val="nil"/>
        </w:pBdr>
        <w:spacing w:after="0"/>
        <w:rPr>
          <w:color w:val="000000"/>
          <w:sz w:val="18"/>
          <w:szCs w:val="18"/>
        </w:rPr>
      </w:pPr>
      <w:r>
        <w:rPr>
          <w:b/>
          <w:bCs/>
          <w:color w:val="000000"/>
          <w:sz w:val="18"/>
          <w:szCs w:val="18"/>
        </w:rPr>
        <w:t>&lt;Phase&gt;-S##</w:t>
      </w:r>
      <w:r>
        <w:rPr>
          <w:color w:val="000000"/>
          <w:sz w:val="18"/>
          <w:szCs w:val="18"/>
        </w:rPr>
        <w:t xml:space="preserve">: steps </w:t>
      </w:r>
    </w:p>
    <w:p w14:paraId="0EE7370C" w14:textId="77777777" w:rsidR="006A1509" w:rsidRDefault="00000000">
      <w:pPr>
        <w:numPr>
          <w:ilvl w:val="0"/>
          <w:numId w:val="2"/>
        </w:numPr>
        <w:pBdr>
          <w:top w:val="nil"/>
          <w:left w:val="nil"/>
          <w:bottom w:val="nil"/>
          <w:right w:val="nil"/>
          <w:between w:val="nil"/>
        </w:pBdr>
        <w:spacing w:after="0"/>
        <w:rPr>
          <w:color w:val="000000"/>
          <w:sz w:val="18"/>
          <w:szCs w:val="18"/>
          <w:shd w:val="clear" w:color="auto" w:fill="C9DAF8"/>
        </w:rPr>
      </w:pPr>
      <w:r>
        <w:rPr>
          <w:b/>
          <w:bCs/>
          <w:color w:val="000000"/>
          <w:sz w:val="18"/>
          <w:szCs w:val="18"/>
          <w:shd w:val="clear" w:color="auto" w:fill="C9DAF8"/>
        </w:rPr>
        <w:t>&lt;Phase&gt;-M##</w:t>
      </w:r>
      <w:r>
        <w:rPr>
          <w:color w:val="000000"/>
          <w:sz w:val="18"/>
          <w:szCs w:val="18"/>
          <w:shd w:val="clear" w:color="auto" w:fill="C9DAF8"/>
        </w:rPr>
        <w:t>: milestones / gates are very important steps tha</w:t>
      </w:r>
      <w:r>
        <w:rPr>
          <w:sz w:val="18"/>
          <w:szCs w:val="18"/>
          <w:shd w:val="clear" w:color="auto" w:fill="C9DAF8"/>
        </w:rPr>
        <w:t>t outline in a very fixed way the procedure</w:t>
      </w:r>
    </w:p>
    <w:p w14:paraId="573789D2" w14:textId="77777777" w:rsidR="006A1509" w:rsidRDefault="00000000">
      <w:pPr>
        <w:numPr>
          <w:ilvl w:val="0"/>
          <w:numId w:val="2"/>
        </w:numPr>
        <w:pBdr>
          <w:top w:val="nil"/>
          <w:left w:val="nil"/>
          <w:bottom w:val="nil"/>
          <w:right w:val="nil"/>
          <w:between w:val="nil"/>
        </w:pBdr>
        <w:spacing w:after="0"/>
        <w:rPr>
          <w:color w:val="000000"/>
          <w:sz w:val="18"/>
          <w:szCs w:val="18"/>
          <w:shd w:val="clear" w:color="auto" w:fill="F4CCCC"/>
        </w:rPr>
      </w:pPr>
      <w:r>
        <w:rPr>
          <w:b/>
          <w:bCs/>
          <w:color w:val="000000"/>
          <w:sz w:val="18"/>
          <w:szCs w:val="18"/>
          <w:shd w:val="clear" w:color="auto" w:fill="F4CCCC"/>
        </w:rPr>
        <w:t>&lt;Phase&gt;-C##</w:t>
      </w:r>
      <w:r>
        <w:rPr>
          <w:color w:val="000000"/>
          <w:sz w:val="18"/>
          <w:szCs w:val="18"/>
          <w:shd w:val="clear" w:color="auto" w:fill="F4CCCC"/>
        </w:rPr>
        <w:t xml:space="preserve">: checks can be </w:t>
      </w:r>
      <w:r>
        <w:rPr>
          <w:sz w:val="18"/>
          <w:szCs w:val="18"/>
          <w:shd w:val="clear" w:color="auto" w:fill="F4CCCC"/>
        </w:rPr>
        <w:t>of different types (see below) and can be automatically verifiable or simply manual assessment</w:t>
      </w:r>
    </w:p>
    <w:p w14:paraId="08AF1B8D" w14:textId="77777777" w:rsidR="006A1509" w:rsidRDefault="00000000">
      <w:pPr>
        <w:numPr>
          <w:ilvl w:val="0"/>
          <w:numId w:val="2"/>
        </w:numPr>
        <w:pBdr>
          <w:top w:val="nil"/>
          <w:left w:val="nil"/>
          <w:bottom w:val="nil"/>
          <w:right w:val="nil"/>
          <w:between w:val="nil"/>
        </w:pBdr>
        <w:spacing w:after="0"/>
        <w:rPr>
          <w:color w:val="000000"/>
          <w:sz w:val="18"/>
          <w:szCs w:val="18"/>
          <w:shd w:val="clear" w:color="auto" w:fill="FFF2CC"/>
        </w:rPr>
      </w:pPr>
      <w:r>
        <w:rPr>
          <w:b/>
          <w:bCs/>
          <w:color w:val="000000"/>
          <w:sz w:val="18"/>
          <w:szCs w:val="18"/>
          <w:shd w:val="clear" w:color="auto" w:fill="FFF2CC"/>
        </w:rPr>
        <w:t>&lt;Phase&gt;-A##</w:t>
      </w:r>
      <w:r>
        <w:rPr>
          <w:color w:val="000000"/>
          <w:sz w:val="18"/>
          <w:szCs w:val="18"/>
          <w:shd w:val="clear" w:color="auto" w:fill="FFF2CC"/>
        </w:rPr>
        <w:t>: alerts, they</w:t>
      </w:r>
      <w:r>
        <w:rPr>
          <w:sz w:val="18"/>
          <w:szCs w:val="18"/>
          <w:shd w:val="clear" w:color="auto" w:fill="FFF2CC"/>
        </w:rPr>
        <w:t xml:space="preserve"> can be sent to the simulator, only played as audios or both (Description column for alerts is exactly the speech of the mp3.</w:t>
      </w:r>
    </w:p>
    <w:p w14:paraId="40C0B708" w14:textId="77777777" w:rsidR="006A1509" w:rsidRDefault="00000000">
      <w:pPr>
        <w:pBdr>
          <w:top w:val="nil"/>
          <w:left w:val="nil"/>
          <w:bottom w:val="nil"/>
          <w:right w:val="nil"/>
          <w:between w:val="nil"/>
        </w:pBdr>
        <w:spacing w:after="0"/>
        <w:rPr>
          <w:color w:val="000000"/>
          <w:sz w:val="18"/>
          <w:szCs w:val="18"/>
          <w:u w:val="single"/>
        </w:rPr>
      </w:pPr>
      <w:r>
        <w:rPr>
          <w:sz w:val="18"/>
          <w:szCs w:val="18"/>
          <w:u w:val="single"/>
        </w:rPr>
        <w:t>Checks:</w:t>
      </w:r>
    </w:p>
    <w:p w14:paraId="3C3A7A55" w14:textId="77777777" w:rsidR="006A1509" w:rsidRDefault="00000000">
      <w:pPr>
        <w:numPr>
          <w:ilvl w:val="0"/>
          <w:numId w:val="1"/>
        </w:numPr>
        <w:spacing w:after="0"/>
        <w:rPr>
          <w:b/>
          <w:bCs/>
          <w:sz w:val="18"/>
          <w:szCs w:val="18"/>
        </w:rPr>
      </w:pPr>
      <w:proofErr w:type="spellStart"/>
      <w:r>
        <w:rPr>
          <w:b/>
          <w:bCs/>
          <w:sz w:val="18"/>
          <w:szCs w:val="18"/>
        </w:rPr>
        <w:t>PromptCheck</w:t>
      </w:r>
      <w:proofErr w:type="spellEnd"/>
      <w:r>
        <w:rPr>
          <w:b/>
          <w:bCs/>
          <w:sz w:val="18"/>
          <w:szCs w:val="18"/>
        </w:rPr>
        <w:t>:</w:t>
      </w:r>
      <w:r>
        <w:rPr>
          <w:sz w:val="18"/>
          <w:szCs w:val="18"/>
        </w:rPr>
        <w:t xml:space="preserve"> manual assessment (Dismiss). </w:t>
      </w:r>
    </w:p>
    <w:p w14:paraId="2A73F336" w14:textId="77777777" w:rsidR="006A1509" w:rsidRDefault="00000000">
      <w:pPr>
        <w:numPr>
          <w:ilvl w:val="0"/>
          <w:numId w:val="1"/>
        </w:numPr>
        <w:spacing w:after="0"/>
        <w:rPr>
          <w:b/>
          <w:bCs/>
          <w:sz w:val="18"/>
          <w:szCs w:val="18"/>
        </w:rPr>
      </w:pPr>
      <w:proofErr w:type="spellStart"/>
      <w:r>
        <w:rPr>
          <w:b/>
          <w:bCs/>
          <w:sz w:val="18"/>
          <w:szCs w:val="18"/>
        </w:rPr>
        <w:t>ToolCheck</w:t>
      </w:r>
      <w:proofErr w:type="spellEnd"/>
      <w:r>
        <w:rPr>
          <w:b/>
          <w:bCs/>
          <w:sz w:val="18"/>
          <w:szCs w:val="18"/>
        </w:rPr>
        <w:t xml:space="preserve">: </w:t>
      </w:r>
      <w:r>
        <w:rPr>
          <w:sz w:val="18"/>
          <w:szCs w:val="18"/>
        </w:rPr>
        <w:t xml:space="preserve">verifies positioning/insertion/withdrawn constraints. </w:t>
      </w:r>
    </w:p>
    <w:p w14:paraId="3D461A69" w14:textId="77777777" w:rsidR="006A1509" w:rsidRDefault="00000000">
      <w:pPr>
        <w:numPr>
          <w:ilvl w:val="0"/>
          <w:numId w:val="1"/>
        </w:numPr>
        <w:spacing w:after="0"/>
        <w:rPr>
          <w:b/>
          <w:bCs/>
          <w:sz w:val="18"/>
          <w:szCs w:val="18"/>
        </w:rPr>
      </w:pPr>
      <w:proofErr w:type="spellStart"/>
      <w:r>
        <w:rPr>
          <w:b/>
          <w:bCs/>
          <w:sz w:val="18"/>
          <w:szCs w:val="18"/>
        </w:rPr>
        <w:t>CArmCheck</w:t>
      </w:r>
      <w:proofErr w:type="spellEnd"/>
      <w:r>
        <w:rPr>
          <w:b/>
          <w:bCs/>
          <w:sz w:val="18"/>
          <w:szCs w:val="18"/>
        </w:rPr>
        <w:t xml:space="preserve">: </w:t>
      </w:r>
      <w:r>
        <w:rPr>
          <w:sz w:val="18"/>
          <w:szCs w:val="18"/>
        </w:rPr>
        <w:t xml:space="preserve">compares real-time angles with the planned target (using the tolerance). </w:t>
      </w:r>
    </w:p>
    <w:p w14:paraId="45700609" w14:textId="77777777" w:rsidR="006A1509" w:rsidRDefault="00000000">
      <w:pPr>
        <w:numPr>
          <w:ilvl w:val="0"/>
          <w:numId w:val="1"/>
        </w:numPr>
        <w:spacing w:after="0"/>
        <w:rPr>
          <w:b/>
          <w:bCs/>
          <w:sz w:val="18"/>
          <w:szCs w:val="18"/>
        </w:rPr>
      </w:pPr>
      <w:r>
        <w:rPr>
          <w:b/>
          <w:bCs/>
          <w:sz w:val="18"/>
          <w:szCs w:val="18"/>
        </w:rPr>
        <w:t>Preplanning check</w:t>
      </w:r>
      <w:r>
        <w:rPr>
          <w:sz w:val="18"/>
          <w:szCs w:val="18"/>
        </w:rPr>
        <w:t>: compares selected and planned prosthesis.</w:t>
      </w:r>
    </w:p>
    <w:p w14:paraId="75A46394" w14:textId="77777777" w:rsidR="006A1509" w:rsidRDefault="00000000">
      <w:pPr>
        <w:numPr>
          <w:ilvl w:val="0"/>
          <w:numId w:val="1"/>
        </w:numPr>
        <w:spacing w:after="0"/>
        <w:rPr>
          <w:b/>
          <w:bCs/>
          <w:sz w:val="18"/>
          <w:szCs w:val="18"/>
        </w:rPr>
      </w:pPr>
      <w:r>
        <w:rPr>
          <w:b/>
          <w:bCs/>
          <w:sz w:val="18"/>
          <w:szCs w:val="18"/>
        </w:rPr>
        <w:t>Deployment percentages unlock checkpoints</w:t>
      </w:r>
      <w:r>
        <w:rPr>
          <w:sz w:val="18"/>
          <w:szCs w:val="18"/>
        </w:rPr>
        <w:t>: they do not automatically verify stability.</w:t>
      </w:r>
      <w:r>
        <w:rPr>
          <w:sz w:val="18"/>
          <w:szCs w:val="18"/>
          <w:shd w:val="clear" w:color="auto" w:fill="D9D2E9"/>
        </w:rPr>
        <w:t xml:space="preserve"> </w:t>
      </w:r>
    </w:p>
    <w:p w14:paraId="3E8D1C94" w14:textId="77777777" w:rsidR="006A1509" w:rsidRDefault="006A1509">
      <w:pPr>
        <w:spacing w:after="0"/>
        <w:rPr>
          <w:i/>
          <w:iCs/>
          <w:sz w:val="18"/>
          <w:szCs w:val="18"/>
          <w:shd w:val="clear" w:color="auto" w:fill="D9D2E9"/>
        </w:rPr>
      </w:pPr>
    </w:p>
    <w:tbl>
      <w:tblPr>
        <w:tblStyle w:val="a3"/>
        <w:tblW w:w="14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110"/>
        <w:gridCol w:w="4065"/>
        <w:gridCol w:w="1305"/>
        <w:gridCol w:w="2490"/>
        <w:gridCol w:w="3150"/>
      </w:tblGrid>
      <w:tr w:rsidR="006A1509" w14:paraId="6228B663" w14:textId="77777777">
        <w:trPr>
          <w:cantSplit/>
          <w:tblHeader/>
          <w:jc w:val="center"/>
        </w:trPr>
        <w:tc>
          <w:tcPr>
            <w:tcW w:w="700" w:type="dxa"/>
            <w:shd w:val="clear" w:color="auto" w:fill="1F4E79"/>
            <w:vAlign w:val="center"/>
          </w:tcPr>
          <w:p w14:paraId="468E1E53" w14:textId="77777777" w:rsidR="006A1509" w:rsidRDefault="00000000">
            <w:r>
              <w:rPr>
                <w:b/>
                <w:bCs/>
                <w:color w:val="FFFFFF"/>
              </w:rPr>
              <w:t>ID</w:t>
            </w:r>
          </w:p>
        </w:tc>
        <w:tc>
          <w:tcPr>
            <w:tcW w:w="3110" w:type="dxa"/>
            <w:shd w:val="clear" w:color="auto" w:fill="1F4E79"/>
            <w:vAlign w:val="center"/>
          </w:tcPr>
          <w:p w14:paraId="552E37B5" w14:textId="77777777" w:rsidR="006A1509" w:rsidRDefault="00000000">
            <w:r>
              <w:rPr>
                <w:b/>
                <w:bCs/>
                <w:color w:val="FFFFFF"/>
              </w:rPr>
              <w:t>Context / Step</w:t>
            </w:r>
          </w:p>
        </w:tc>
        <w:tc>
          <w:tcPr>
            <w:tcW w:w="4065" w:type="dxa"/>
            <w:shd w:val="clear" w:color="auto" w:fill="1F4E79"/>
            <w:vAlign w:val="center"/>
          </w:tcPr>
          <w:p w14:paraId="691C079F" w14:textId="77777777" w:rsidR="006A1509" w:rsidRDefault="00000000">
            <w:r>
              <w:rPr>
                <w:b/>
                <w:bCs/>
                <w:color w:val="FFFFFF"/>
              </w:rPr>
              <w:t>Description</w:t>
            </w:r>
          </w:p>
        </w:tc>
        <w:tc>
          <w:tcPr>
            <w:tcW w:w="1305" w:type="dxa"/>
            <w:shd w:val="clear" w:color="auto" w:fill="1F4E79"/>
            <w:vAlign w:val="center"/>
          </w:tcPr>
          <w:p w14:paraId="735D5C0A" w14:textId="77777777" w:rsidR="006A1509" w:rsidRDefault="00000000">
            <w:r>
              <w:rPr>
                <w:b/>
                <w:bCs/>
                <w:color w:val="FFFFFF"/>
              </w:rPr>
              <w:t>Type</w:t>
            </w:r>
          </w:p>
        </w:tc>
        <w:tc>
          <w:tcPr>
            <w:tcW w:w="2490" w:type="dxa"/>
            <w:shd w:val="clear" w:color="auto" w:fill="1F4E79"/>
            <w:vAlign w:val="center"/>
          </w:tcPr>
          <w:p w14:paraId="5FA0E072" w14:textId="77777777" w:rsidR="006A1509" w:rsidRDefault="00000000">
            <w:r>
              <w:rPr>
                <w:b/>
                <w:bCs/>
                <w:color w:val="FFFFFF"/>
              </w:rPr>
              <w:t>Required data</w:t>
            </w:r>
          </w:p>
        </w:tc>
        <w:tc>
          <w:tcPr>
            <w:tcW w:w="3150" w:type="dxa"/>
            <w:shd w:val="clear" w:color="auto" w:fill="1F4E79"/>
            <w:vAlign w:val="center"/>
          </w:tcPr>
          <w:p w14:paraId="39CF5626" w14:textId="77777777" w:rsidR="006A1509" w:rsidRDefault="00000000">
            <w:r>
              <w:rPr>
                <w:b/>
                <w:bCs/>
                <w:color w:val="FFFFFF"/>
              </w:rPr>
              <w:t>Notes</w:t>
            </w:r>
          </w:p>
        </w:tc>
      </w:tr>
      <w:tr w:rsidR="006A1509" w14:paraId="7B246285" w14:textId="77777777">
        <w:trPr>
          <w:cantSplit/>
          <w:trHeight w:val="299"/>
          <w:jc w:val="center"/>
        </w:trPr>
        <w:tc>
          <w:tcPr>
            <w:tcW w:w="14820" w:type="dxa"/>
            <w:gridSpan w:val="6"/>
            <w:shd w:val="clear" w:color="auto" w:fill="5B9BD5"/>
            <w:vAlign w:val="center"/>
          </w:tcPr>
          <w:p w14:paraId="4EE9D1D9" w14:textId="77777777" w:rsidR="006A1509" w:rsidRDefault="00000000">
            <w:pPr>
              <w:rPr>
                <w:sz w:val="22"/>
                <w:szCs w:val="22"/>
              </w:rPr>
            </w:pPr>
            <w:r>
              <w:rPr>
                <w:b/>
                <w:bCs/>
                <w:color w:val="FFFFFF"/>
                <w:sz w:val="22"/>
                <w:szCs w:val="22"/>
              </w:rPr>
              <w:t>PHASE A - Placement of Ipsilateral Wire and Contralateral Catheter</w:t>
            </w:r>
          </w:p>
        </w:tc>
      </w:tr>
      <w:tr w:rsidR="006A1509" w14:paraId="2D9E3FDD" w14:textId="77777777">
        <w:trPr>
          <w:cantSplit/>
          <w:jc w:val="center"/>
        </w:trPr>
        <w:tc>
          <w:tcPr>
            <w:tcW w:w="700" w:type="dxa"/>
            <w:shd w:val="clear" w:color="auto" w:fill="FFF2CC"/>
            <w:vAlign w:val="center"/>
          </w:tcPr>
          <w:p w14:paraId="3DE48FB6" w14:textId="77777777" w:rsidR="006A1509" w:rsidRDefault="00000000">
            <w:pPr>
              <w:rPr>
                <w:b/>
                <w:bCs/>
              </w:rPr>
            </w:pPr>
            <w:r>
              <w:rPr>
                <w:b/>
                <w:bCs/>
              </w:rPr>
              <w:t>A-A01</w:t>
            </w:r>
          </w:p>
        </w:tc>
        <w:tc>
          <w:tcPr>
            <w:tcW w:w="3110" w:type="dxa"/>
            <w:shd w:val="clear" w:color="auto" w:fill="FFF2CC"/>
            <w:vAlign w:val="center"/>
          </w:tcPr>
          <w:p w14:paraId="046A1BA7" w14:textId="77777777" w:rsidR="006A1509" w:rsidRDefault="00000000">
            <w:pPr>
              <w:jc w:val="center"/>
              <w:rPr>
                <w:b/>
                <w:bCs/>
              </w:rPr>
            </w:pPr>
            <w:proofErr w:type="spellStart"/>
            <w:r>
              <w:rPr>
                <w:b/>
                <w:bCs/>
              </w:rPr>
              <w:t>procedure_start</w:t>
            </w:r>
            <w:proofErr w:type="spellEnd"/>
          </w:p>
        </w:tc>
        <w:tc>
          <w:tcPr>
            <w:tcW w:w="4065" w:type="dxa"/>
            <w:shd w:val="clear" w:color="auto" w:fill="FFF2CC"/>
            <w:vAlign w:val="center"/>
          </w:tcPr>
          <w:p w14:paraId="75B383AC" w14:textId="77777777" w:rsidR="006A1509" w:rsidRDefault="00000000">
            <w:r>
              <w:t>Let's begin by setting up the ipsilateral and contralateral femoral access.</w:t>
            </w:r>
          </w:p>
        </w:tc>
        <w:tc>
          <w:tcPr>
            <w:tcW w:w="1305" w:type="dxa"/>
            <w:shd w:val="clear" w:color="auto" w:fill="FFF2CC"/>
            <w:vAlign w:val="center"/>
          </w:tcPr>
          <w:p w14:paraId="02CF4B8F" w14:textId="77777777" w:rsidR="006A1509" w:rsidRDefault="00000000">
            <w:r>
              <w:rPr>
                <w:b/>
                <w:bCs/>
              </w:rPr>
              <w:t>Alert</w:t>
            </w:r>
          </w:p>
        </w:tc>
        <w:tc>
          <w:tcPr>
            <w:tcW w:w="2490" w:type="dxa"/>
            <w:shd w:val="clear" w:color="auto" w:fill="FFF2CC"/>
            <w:vAlign w:val="center"/>
          </w:tcPr>
          <w:p w14:paraId="659259FB" w14:textId="77777777" w:rsidR="006A1509" w:rsidRDefault="00000000">
            <w:pPr>
              <w:spacing w:after="200" w:line="276" w:lineRule="auto"/>
              <w:rPr>
                <w:color w:val="000000"/>
              </w:rPr>
            </w:pPr>
            <w:r>
              <w:rPr>
                <w:color w:val="000000"/>
              </w:rPr>
              <w:t>Procedure started event.</w:t>
            </w:r>
          </w:p>
        </w:tc>
        <w:tc>
          <w:tcPr>
            <w:tcW w:w="3150" w:type="dxa"/>
            <w:shd w:val="clear" w:color="auto" w:fill="FFF2CC"/>
            <w:vAlign w:val="center"/>
          </w:tcPr>
          <w:p w14:paraId="3A92D265" w14:textId="77777777" w:rsidR="006A1509" w:rsidRDefault="006A1509"/>
        </w:tc>
      </w:tr>
      <w:tr w:rsidR="006A1509" w14:paraId="6689209B" w14:textId="77777777">
        <w:trPr>
          <w:cantSplit/>
          <w:jc w:val="center"/>
        </w:trPr>
        <w:tc>
          <w:tcPr>
            <w:tcW w:w="700" w:type="dxa"/>
            <w:vAlign w:val="center"/>
          </w:tcPr>
          <w:p w14:paraId="2B04CC97" w14:textId="77777777" w:rsidR="006A1509" w:rsidRDefault="00000000">
            <w:r>
              <w:rPr>
                <w:b/>
                <w:bCs/>
              </w:rPr>
              <w:t>A-S01</w:t>
            </w:r>
          </w:p>
        </w:tc>
        <w:tc>
          <w:tcPr>
            <w:tcW w:w="3110" w:type="dxa"/>
            <w:vAlign w:val="center"/>
          </w:tcPr>
          <w:p w14:paraId="72298562" w14:textId="77777777" w:rsidR="006A1509" w:rsidRDefault="00000000">
            <w:pPr>
              <w:jc w:val="center"/>
              <w:rPr>
                <w:b/>
                <w:bCs/>
              </w:rPr>
            </w:pPr>
            <w:r>
              <w:rPr>
                <w:b/>
                <w:bCs/>
              </w:rPr>
              <w:t>Femoral Arterial Access</w:t>
            </w:r>
          </w:p>
        </w:tc>
        <w:tc>
          <w:tcPr>
            <w:tcW w:w="4065" w:type="dxa"/>
            <w:vAlign w:val="center"/>
          </w:tcPr>
          <w:p w14:paraId="3DEEFA36" w14:textId="77777777" w:rsidR="006A1509" w:rsidRDefault="00000000">
            <w:r>
              <w:t xml:space="preserve">Ultrasound-guided retrograde bilateral femoral access. 6Fr introducer, double </w:t>
            </w:r>
            <w:proofErr w:type="spellStart"/>
            <w:r>
              <w:t>Proglide</w:t>
            </w:r>
            <w:proofErr w:type="spellEnd"/>
            <w:r>
              <w:t xml:space="preserve"> prepositioning per side, 10 Fr sheath.</w:t>
            </w:r>
          </w:p>
        </w:tc>
        <w:tc>
          <w:tcPr>
            <w:tcW w:w="1305" w:type="dxa"/>
            <w:vAlign w:val="center"/>
          </w:tcPr>
          <w:p w14:paraId="1401BBF7" w14:textId="77777777" w:rsidR="006A1509" w:rsidRDefault="00000000">
            <w:r>
              <w:rPr>
                <w:b/>
                <w:bCs/>
              </w:rPr>
              <w:t>Step</w:t>
            </w:r>
          </w:p>
        </w:tc>
        <w:tc>
          <w:tcPr>
            <w:tcW w:w="2490" w:type="dxa"/>
            <w:vAlign w:val="center"/>
          </w:tcPr>
          <w:p w14:paraId="2194BE1C"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624E07AB" w14:textId="77777777" w:rsidR="006A1509" w:rsidRDefault="00000000">
            <w:r>
              <w:t xml:space="preserve">Suitable navigational wires, </w:t>
            </w:r>
            <w:proofErr w:type="spellStart"/>
            <w:r>
              <w:t>eg</w:t>
            </w:r>
            <w:proofErr w:type="spellEnd"/>
            <w:r>
              <w:t>, J-tip guidewires, advanced into the abdominal aorta.</w:t>
            </w:r>
          </w:p>
        </w:tc>
      </w:tr>
      <w:tr w:rsidR="006A1509" w14:paraId="219A106A" w14:textId="77777777">
        <w:trPr>
          <w:cantSplit/>
          <w:trHeight w:val="160"/>
          <w:jc w:val="center"/>
        </w:trPr>
        <w:tc>
          <w:tcPr>
            <w:tcW w:w="700" w:type="dxa"/>
            <w:shd w:val="clear" w:color="auto" w:fill="C9DAF8"/>
            <w:vAlign w:val="center"/>
          </w:tcPr>
          <w:p w14:paraId="35B4D352" w14:textId="77777777" w:rsidR="006A1509" w:rsidRDefault="00000000">
            <w:r>
              <w:rPr>
                <w:b/>
                <w:bCs/>
              </w:rPr>
              <w:t>A-M01</w:t>
            </w:r>
          </w:p>
        </w:tc>
        <w:tc>
          <w:tcPr>
            <w:tcW w:w="3110" w:type="dxa"/>
            <w:shd w:val="clear" w:color="auto" w:fill="C9DAF8"/>
            <w:vAlign w:val="center"/>
          </w:tcPr>
          <w:p w14:paraId="751BB1AD" w14:textId="77777777" w:rsidR="006A1509" w:rsidRDefault="00000000">
            <w:pPr>
              <w:jc w:val="center"/>
              <w:rPr>
                <w:b/>
                <w:bCs/>
              </w:rPr>
            </w:pPr>
            <w:r>
              <w:rPr>
                <w:b/>
                <w:bCs/>
              </w:rPr>
              <w:t>Insert standard guidewire on left side</w:t>
            </w:r>
          </w:p>
        </w:tc>
        <w:tc>
          <w:tcPr>
            <w:tcW w:w="4065" w:type="dxa"/>
            <w:shd w:val="clear" w:color="auto" w:fill="C9DAF8"/>
            <w:vAlign w:val="center"/>
          </w:tcPr>
          <w:p w14:paraId="427C1F3A" w14:textId="77777777" w:rsidR="006A1509" w:rsidRDefault="00000000">
            <w:r>
              <w:t>Insert the standard guidewire from the left access.</w:t>
            </w:r>
          </w:p>
        </w:tc>
        <w:tc>
          <w:tcPr>
            <w:tcW w:w="1305" w:type="dxa"/>
            <w:shd w:val="clear" w:color="auto" w:fill="C9DAF8"/>
            <w:vAlign w:val="center"/>
          </w:tcPr>
          <w:p w14:paraId="2EC6C4C5" w14:textId="77777777" w:rsidR="006A1509" w:rsidRDefault="00000000">
            <w:r>
              <w:rPr>
                <w:b/>
                <w:bCs/>
              </w:rPr>
              <w:t>Milestone</w:t>
            </w:r>
          </w:p>
        </w:tc>
        <w:tc>
          <w:tcPr>
            <w:tcW w:w="2490" w:type="dxa"/>
            <w:shd w:val="clear" w:color="auto" w:fill="C9DAF8"/>
            <w:vAlign w:val="center"/>
          </w:tcPr>
          <w:p w14:paraId="1A778519"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tool_seen</w:t>
            </w:r>
            <w:proofErr w:type="spellEnd"/>
            <w:r>
              <w:t xml:space="preserve">; </w:t>
            </w:r>
            <w:proofErr w:type="spellStart"/>
            <w:r>
              <w:t>required_family</w:t>
            </w:r>
            <w:proofErr w:type="spellEnd"/>
            <w:r>
              <w:t xml:space="preserve">: guidewire; </w:t>
            </w:r>
            <w:proofErr w:type="spellStart"/>
            <w:r>
              <w:t>required_stiffness</w:t>
            </w:r>
            <w:proofErr w:type="spellEnd"/>
            <w:r>
              <w:t xml:space="preserve">: standard; </w:t>
            </w:r>
            <w:proofErr w:type="spellStart"/>
            <w:r>
              <w:t>access_</w:t>
            </w:r>
            <w:proofErr w:type="gramStart"/>
            <w:r>
              <w:t>scope</w:t>
            </w:r>
            <w:proofErr w:type="spellEnd"/>
            <w:r>
              <w:t>:</w:t>
            </w:r>
            <w:proofErr w:type="gramEnd"/>
            <w:r>
              <w:t xml:space="preserve"> left</w:t>
            </w:r>
          </w:p>
        </w:tc>
        <w:tc>
          <w:tcPr>
            <w:tcW w:w="3150" w:type="dxa"/>
            <w:vMerge w:val="restart"/>
            <w:shd w:val="clear" w:color="auto" w:fill="C9DAF8"/>
            <w:vAlign w:val="center"/>
          </w:tcPr>
          <w:p w14:paraId="7639C727" w14:textId="77777777" w:rsidR="006A1509" w:rsidRDefault="00000000">
            <w:r>
              <w:t>Keep left and right access distinct until the stiff guidewire establishes the ipsilateral side (prob. this will be fixed from the pre-planning sheet).</w:t>
            </w:r>
          </w:p>
        </w:tc>
      </w:tr>
      <w:tr w:rsidR="006A1509" w14:paraId="64817FA7" w14:textId="77777777">
        <w:trPr>
          <w:cantSplit/>
          <w:trHeight w:val="160"/>
          <w:jc w:val="center"/>
        </w:trPr>
        <w:tc>
          <w:tcPr>
            <w:tcW w:w="700" w:type="dxa"/>
            <w:shd w:val="clear" w:color="auto" w:fill="C9DAF8"/>
            <w:vAlign w:val="center"/>
          </w:tcPr>
          <w:p w14:paraId="2E7485E8" w14:textId="77777777" w:rsidR="006A1509" w:rsidRDefault="00000000">
            <w:r>
              <w:rPr>
                <w:b/>
                <w:bCs/>
                <w:shd w:val="clear" w:color="auto" w:fill="C9DAF8"/>
              </w:rPr>
              <w:t>A-M02</w:t>
            </w:r>
          </w:p>
        </w:tc>
        <w:tc>
          <w:tcPr>
            <w:tcW w:w="3110" w:type="dxa"/>
            <w:shd w:val="clear" w:color="auto" w:fill="C9DAF8"/>
            <w:vAlign w:val="center"/>
          </w:tcPr>
          <w:p w14:paraId="4741CF20" w14:textId="77777777" w:rsidR="006A1509" w:rsidRDefault="00000000">
            <w:pPr>
              <w:jc w:val="center"/>
              <w:rPr>
                <w:b/>
                <w:bCs/>
              </w:rPr>
            </w:pPr>
            <w:r>
              <w:rPr>
                <w:b/>
                <w:bCs/>
              </w:rPr>
              <w:t>Insert standard guidewire on right side</w:t>
            </w:r>
          </w:p>
        </w:tc>
        <w:tc>
          <w:tcPr>
            <w:tcW w:w="4065" w:type="dxa"/>
            <w:shd w:val="clear" w:color="auto" w:fill="C9DAF8"/>
            <w:vAlign w:val="center"/>
          </w:tcPr>
          <w:p w14:paraId="42B3E128" w14:textId="77777777" w:rsidR="006A1509" w:rsidRDefault="00000000">
            <w:r>
              <w:t>Insert the standard guidewire from the right access.</w:t>
            </w:r>
          </w:p>
        </w:tc>
        <w:tc>
          <w:tcPr>
            <w:tcW w:w="1305" w:type="dxa"/>
            <w:shd w:val="clear" w:color="auto" w:fill="C9DAF8"/>
            <w:vAlign w:val="center"/>
          </w:tcPr>
          <w:p w14:paraId="09D18FE7" w14:textId="77777777" w:rsidR="006A1509" w:rsidRDefault="00000000">
            <w:r>
              <w:rPr>
                <w:b/>
                <w:bCs/>
              </w:rPr>
              <w:t>Milestone</w:t>
            </w:r>
          </w:p>
        </w:tc>
        <w:tc>
          <w:tcPr>
            <w:tcW w:w="2490" w:type="dxa"/>
            <w:shd w:val="clear" w:color="auto" w:fill="C9DAF8"/>
            <w:vAlign w:val="center"/>
          </w:tcPr>
          <w:p w14:paraId="478A58A0"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tool_seen</w:t>
            </w:r>
            <w:proofErr w:type="spellEnd"/>
            <w:r>
              <w:t xml:space="preserve">; </w:t>
            </w:r>
            <w:proofErr w:type="spellStart"/>
            <w:r>
              <w:t>required_family</w:t>
            </w:r>
            <w:proofErr w:type="spellEnd"/>
            <w:r>
              <w:t xml:space="preserve">: guidewire; </w:t>
            </w:r>
            <w:proofErr w:type="spellStart"/>
            <w:r>
              <w:t>required_stiffness</w:t>
            </w:r>
            <w:proofErr w:type="spellEnd"/>
            <w:r>
              <w:t xml:space="preserve">: standard; </w:t>
            </w:r>
            <w:proofErr w:type="spellStart"/>
            <w:r>
              <w:t>access_scope</w:t>
            </w:r>
            <w:proofErr w:type="spellEnd"/>
            <w:r>
              <w:t>: right</w:t>
            </w:r>
          </w:p>
        </w:tc>
        <w:tc>
          <w:tcPr>
            <w:tcW w:w="3150" w:type="dxa"/>
            <w:vMerge/>
            <w:shd w:val="clear" w:color="auto" w:fill="C9DAF8"/>
            <w:vAlign w:val="center"/>
          </w:tcPr>
          <w:p w14:paraId="2176C573" w14:textId="77777777" w:rsidR="006A1509" w:rsidRDefault="006A1509"/>
        </w:tc>
      </w:tr>
      <w:tr w:rsidR="006A1509" w14:paraId="40265A6E" w14:textId="77777777">
        <w:trPr>
          <w:cantSplit/>
          <w:jc w:val="center"/>
        </w:trPr>
        <w:tc>
          <w:tcPr>
            <w:tcW w:w="700" w:type="dxa"/>
            <w:vAlign w:val="center"/>
          </w:tcPr>
          <w:p w14:paraId="570B1052" w14:textId="77777777" w:rsidR="006A1509" w:rsidRDefault="00000000">
            <w:r>
              <w:rPr>
                <w:b/>
                <w:bCs/>
              </w:rPr>
              <w:t>A-S02</w:t>
            </w:r>
          </w:p>
        </w:tc>
        <w:tc>
          <w:tcPr>
            <w:tcW w:w="3110" w:type="dxa"/>
            <w:vAlign w:val="center"/>
          </w:tcPr>
          <w:p w14:paraId="5E7DEDC8" w14:textId="77777777" w:rsidR="006A1509" w:rsidRDefault="00000000">
            <w:pPr>
              <w:jc w:val="center"/>
              <w:rPr>
                <w:b/>
                <w:bCs/>
              </w:rPr>
            </w:pPr>
            <w:r>
              <w:rPr>
                <w:b/>
                <w:bCs/>
              </w:rPr>
              <w:t>Catheter insertion and advancement via the Ipsilateral Side</w:t>
            </w:r>
          </w:p>
        </w:tc>
        <w:tc>
          <w:tcPr>
            <w:tcW w:w="4065" w:type="dxa"/>
            <w:vAlign w:val="center"/>
          </w:tcPr>
          <w:p w14:paraId="20180340" w14:textId="77777777" w:rsidR="006A1509" w:rsidRDefault="00000000">
            <w:r>
              <w:t>A suitable catheter (</w:t>
            </w:r>
            <w:proofErr w:type="spellStart"/>
            <w:r>
              <w:t>eg</w:t>
            </w:r>
            <w:proofErr w:type="spellEnd"/>
            <w:r>
              <w:t>, Berenstein) is passed over the ipsilateral J-tip wire and the two are advanced into the thoracic aorta to ensure non-traumatic access. First guidewire into the thoracic aorta, then catheter.</w:t>
            </w:r>
          </w:p>
        </w:tc>
        <w:tc>
          <w:tcPr>
            <w:tcW w:w="1305" w:type="dxa"/>
            <w:vAlign w:val="center"/>
          </w:tcPr>
          <w:p w14:paraId="54416FD0" w14:textId="77777777" w:rsidR="006A1509" w:rsidRDefault="00000000">
            <w:r>
              <w:rPr>
                <w:b/>
                <w:bCs/>
              </w:rPr>
              <w:t>Step</w:t>
            </w:r>
          </w:p>
        </w:tc>
        <w:tc>
          <w:tcPr>
            <w:tcW w:w="2490" w:type="dxa"/>
            <w:vAlign w:val="center"/>
          </w:tcPr>
          <w:p w14:paraId="6D6B55ED"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49CC5D5B" w14:textId="77777777" w:rsidR="006A1509" w:rsidRDefault="006A1509"/>
        </w:tc>
      </w:tr>
      <w:tr w:rsidR="006A1509" w14:paraId="0C6CF835" w14:textId="77777777">
        <w:trPr>
          <w:cantSplit/>
          <w:jc w:val="center"/>
        </w:trPr>
        <w:tc>
          <w:tcPr>
            <w:tcW w:w="700" w:type="dxa"/>
            <w:vAlign w:val="center"/>
          </w:tcPr>
          <w:p w14:paraId="1A67F6CB" w14:textId="77777777" w:rsidR="006A1509" w:rsidRDefault="00000000">
            <w:r>
              <w:rPr>
                <w:b/>
                <w:bCs/>
              </w:rPr>
              <w:t>A-S03</w:t>
            </w:r>
          </w:p>
        </w:tc>
        <w:tc>
          <w:tcPr>
            <w:tcW w:w="3110" w:type="dxa"/>
            <w:vAlign w:val="center"/>
          </w:tcPr>
          <w:p w14:paraId="21739281" w14:textId="77777777" w:rsidR="006A1509" w:rsidRDefault="00000000">
            <w:pPr>
              <w:jc w:val="center"/>
              <w:rPr>
                <w:b/>
                <w:bCs/>
              </w:rPr>
            </w:pPr>
            <w:r>
              <w:rPr>
                <w:b/>
                <w:bCs/>
              </w:rPr>
              <w:t>Contralateral Catheter Placement</w:t>
            </w:r>
          </w:p>
        </w:tc>
        <w:tc>
          <w:tcPr>
            <w:tcW w:w="4065" w:type="dxa"/>
            <w:vAlign w:val="center"/>
          </w:tcPr>
          <w:p w14:paraId="69C820A6" w14:textId="77777777" w:rsidR="006A1509" w:rsidRDefault="00000000">
            <w:r>
              <w:t>A pigtail catheter is inserted via the contralateral femoral artery and over the J-tip wire and positioned with the tip curled just above the renal artery level (usually just above the L1-L2 disc space).</w:t>
            </w:r>
          </w:p>
        </w:tc>
        <w:tc>
          <w:tcPr>
            <w:tcW w:w="1305" w:type="dxa"/>
            <w:vAlign w:val="center"/>
          </w:tcPr>
          <w:p w14:paraId="3D996C94" w14:textId="77777777" w:rsidR="006A1509" w:rsidRDefault="00000000">
            <w:r>
              <w:rPr>
                <w:b/>
                <w:bCs/>
              </w:rPr>
              <w:t>Step</w:t>
            </w:r>
          </w:p>
        </w:tc>
        <w:tc>
          <w:tcPr>
            <w:tcW w:w="2490" w:type="dxa"/>
            <w:vAlign w:val="center"/>
          </w:tcPr>
          <w:p w14:paraId="41E72F4D"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5D0E6607" w14:textId="77777777" w:rsidR="006A1509" w:rsidRDefault="006A1509"/>
        </w:tc>
      </w:tr>
      <w:tr w:rsidR="006A1509" w14:paraId="5569EA86" w14:textId="77777777">
        <w:trPr>
          <w:cantSplit/>
          <w:trHeight w:val="160"/>
          <w:jc w:val="center"/>
        </w:trPr>
        <w:tc>
          <w:tcPr>
            <w:tcW w:w="700" w:type="dxa"/>
            <w:shd w:val="clear" w:color="auto" w:fill="C9DAF8"/>
            <w:vAlign w:val="center"/>
          </w:tcPr>
          <w:p w14:paraId="4B7ABEAD" w14:textId="77777777" w:rsidR="006A1509" w:rsidRDefault="00000000">
            <w:r>
              <w:rPr>
                <w:b/>
                <w:bCs/>
              </w:rPr>
              <w:t>A-M03</w:t>
            </w:r>
          </w:p>
        </w:tc>
        <w:tc>
          <w:tcPr>
            <w:tcW w:w="3110" w:type="dxa"/>
            <w:shd w:val="clear" w:color="auto" w:fill="C9DAF8"/>
            <w:vAlign w:val="center"/>
          </w:tcPr>
          <w:p w14:paraId="3EF1E03E" w14:textId="77777777" w:rsidR="006A1509" w:rsidRDefault="00000000">
            <w:pPr>
              <w:jc w:val="center"/>
              <w:rPr>
                <w:b/>
                <w:bCs/>
              </w:rPr>
            </w:pPr>
            <w:r>
              <w:rPr>
                <w:b/>
                <w:bCs/>
              </w:rPr>
              <w:t>Insert protective catheter on left side</w:t>
            </w:r>
          </w:p>
        </w:tc>
        <w:tc>
          <w:tcPr>
            <w:tcW w:w="4065" w:type="dxa"/>
            <w:shd w:val="clear" w:color="auto" w:fill="C9DAF8"/>
            <w:vAlign w:val="center"/>
          </w:tcPr>
          <w:p w14:paraId="60348BDB" w14:textId="77777777" w:rsidR="006A1509" w:rsidRDefault="00000000">
            <w:r>
              <w:t>Insert a protective catheter from the left access.</w:t>
            </w:r>
          </w:p>
        </w:tc>
        <w:tc>
          <w:tcPr>
            <w:tcW w:w="1305" w:type="dxa"/>
            <w:shd w:val="clear" w:color="auto" w:fill="C9DAF8"/>
            <w:vAlign w:val="center"/>
          </w:tcPr>
          <w:p w14:paraId="5AE62886" w14:textId="77777777" w:rsidR="006A1509" w:rsidRDefault="00000000">
            <w:r>
              <w:rPr>
                <w:b/>
                <w:bCs/>
              </w:rPr>
              <w:t>Milestone</w:t>
            </w:r>
          </w:p>
        </w:tc>
        <w:tc>
          <w:tcPr>
            <w:tcW w:w="2490" w:type="dxa"/>
            <w:shd w:val="clear" w:color="auto" w:fill="C9DAF8"/>
            <w:vAlign w:val="center"/>
          </w:tcPr>
          <w:p w14:paraId="4AAD7FF6"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tool_seen</w:t>
            </w:r>
            <w:proofErr w:type="spellEnd"/>
            <w:r>
              <w:t xml:space="preserve">; </w:t>
            </w:r>
            <w:proofErr w:type="spellStart"/>
            <w:r>
              <w:t>required_family</w:t>
            </w:r>
            <w:proofErr w:type="spellEnd"/>
            <w:r>
              <w:t xml:space="preserve">: catheter; </w:t>
            </w:r>
            <w:proofErr w:type="spellStart"/>
            <w:r>
              <w:t>access_</w:t>
            </w:r>
            <w:proofErr w:type="gramStart"/>
            <w:r>
              <w:t>scope</w:t>
            </w:r>
            <w:proofErr w:type="spellEnd"/>
            <w:r>
              <w:t>:</w:t>
            </w:r>
            <w:proofErr w:type="gramEnd"/>
            <w:r>
              <w:t xml:space="preserve"> left</w:t>
            </w:r>
          </w:p>
        </w:tc>
        <w:tc>
          <w:tcPr>
            <w:tcW w:w="3150" w:type="dxa"/>
            <w:vMerge w:val="restart"/>
            <w:shd w:val="clear" w:color="auto" w:fill="C9DAF8"/>
            <w:vAlign w:val="center"/>
          </w:tcPr>
          <w:p w14:paraId="7D12CDB1" w14:textId="77777777" w:rsidR="006A1509" w:rsidRDefault="00000000">
            <w:r>
              <w:t>The runtime accepts generic catheter-family evidence for the protective catheter on each side.</w:t>
            </w:r>
          </w:p>
        </w:tc>
      </w:tr>
      <w:tr w:rsidR="006A1509" w14:paraId="5CEA8FAC" w14:textId="77777777">
        <w:trPr>
          <w:cantSplit/>
          <w:trHeight w:val="160"/>
          <w:jc w:val="center"/>
        </w:trPr>
        <w:tc>
          <w:tcPr>
            <w:tcW w:w="700" w:type="dxa"/>
            <w:shd w:val="clear" w:color="auto" w:fill="C9DAF8"/>
            <w:vAlign w:val="center"/>
          </w:tcPr>
          <w:p w14:paraId="5B56EDD2" w14:textId="77777777" w:rsidR="006A1509" w:rsidRDefault="00000000">
            <w:r>
              <w:rPr>
                <w:b/>
                <w:bCs/>
              </w:rPr>
              <w:t>A-M04</w:t>
            </w:r>
          </w:p>
        </w:tc>
        <w:tc>
          <w:tcPr>
            <w:tcW w:w="3110" w:type="dxa"/>
            <w:shd w:val="clear" w:color="auto" w:fill="C9DAF8"/>
            <w:vAlign w:val="center"/>
          </w:tcPr>
          <w:p w14:paraId="30EE74A5" w14:textId="77777777" w:rsidR="006A1509" w:rsidRDefault="00000000">
            <w:pPr>
              <w:jc w:val="center"/>
              <w:rPr>
                <w:b/>
                <w:bCs/>
              </w:rPr>
            </w:pPr>
            <w:r>
              <w:rPr>
                <w:b/>
                <w:bCs/>
              </w:rPr>
              <w:t>Insert protective catheter on right side</w:t>
            </w:r>
          </w:p>
        </w:tc>
        <w:tc>
          <w:tcPr>
            <w:tcW w:w="4065" w:type="dxa"/>
            <w:shd w:val="clear" w:color="auto" w:fill="C9DAF8"/>
            <w:vAlign w:val="center"/>
          </w:tcPr>
          <w:p w14:paraId="46FDB23C" w14:textId="77777777" w:rsidR="006A1509" w:rsidRDefault="00000000">
            <w:r>
              <w:t>Insert a protective catheter from the right access.</w:t>
            </w:r>
          </w:p>
        </w:tc>
        <w:tc>
          <w:tcPr>
            <w:tcW w:w="1305" w:type="dxa"/>
            <w:shd w:val="clear" w:color="auto" w:fill="C9DAF8"/>
            <w:vAlign w:val="center"/>
          </w:tcPr>
          <w:p w14:paraId="0DAB8EE7" w14:textId="77777777" w:rsidR="006A1509" w:rsidRDefault="00000000">
            <w:r>
              <w:rPr>
                <w:b/>
                <w:bCs/>
              </w:rPr>
              <w:t>Milestone</w:t>
            </w:r>
          </w:p>
        </w:tc>
        <w:tc>
          <w:tcPr>
            <w:tcW w:w="2490" w:type="dxa"/>
            <w:shd w:val="clear" w:color="auto" w:fill="C9DAF8"/>
            <w:vAlign w:val="center"/>
          </w:tcPr>
          <w:p w14:paraId="0995E500"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tool_seen</w:t>
            </w:r>
            <w:proofErr w:type="spellEnd"/>
            <w:r>
              <w:t xml:space="preserve">; </w:t>
            </w:r>
            <w:proofErr w:type="spellStart"/>
            <w:r>
              <w:t>required_family</w:t>
            </w:r>
            <w:proofErr w:type="spellEnd"/>
            <w:r>
              <w:t xml:space="preserve">: catheter; </w:t>
            </w:r>
            <w:proofErr w:type="spellStart"/>
            <w:r>
              <w:t>access_scope</w:t>
            </w:r>
            <w:proofErr w:type="spellEnd"/>
            <w:r>
              <w:t>: right</w:t>
            </w:r>
          </w:p>
        </w:tc>
        <w:tc>
          <w:tcPr>
            <w:tcW w:w="3150" w:type="dxa"/>
            <w:vMerge/>
            <w:shd w:val="clear" w:color="auto" w:fill="C9DAF8"/>
            <w:vAlign w:val="center"/>
          </w:tcPr>
          <w:p w14:paraId="567EE380" w14:textId="77777777" w:rsidR="006A1509" w:rsidRDefault="006A1509"/>
        </w:tc>
      </w:tr>
      <w:tr w:rsidR="006A1509" w14:paraId="5C51B9C7" w14:textId="77777777">
        <w:trPr>
          <w:cantSplit/>
          <w:jc w:val="center"/>
        </w:trPr>
        <w:tc>
          <w:tcPr>
            <w:tcW w:w="700" w:type="dxa"/>
            <w:vAlign w:val="center"/>
          </w:tcPr>
          <w:p w14:paraId="2D96A216" w14:textId="77777777" w:rsidR="006A1509" w:rsidRDefault="00000000">
            <w:r>
              <w:rPr>
                <w:b/>
                <w:bCs/>
              </w:rPr>
              <w:t>A-S04</w:t>
            </w:r>
          </w:p>
        </w:tc>
        <w:tc>
          <w:tcPr>
            <w:tcW w:w="3110" w:type="dxa"/>
            <w:vAlign w:val="center"/>
          </w:tcPr>
          <w:p w14:paraId="06D4EF5A" w14:textId="77777777" w:rsidR="006A1509" w:rsidRDefault="00000000">
            <w:pPr>
              <w:jc w:val="center"/>
              <w:rPr>
                <w:b/>
                <w:bCs/>
              </w:rPr>
            </w:pPr>
            <w:r>
              <w:rPr>
                <w:b/>
                <w:bCs/>
              </w:rPr>
              <w:t>J-tip withdrawal</w:t>
            </w:r>
          </w:p>
        </w:tc>
        <w:tc>
          <w:tcPr>
            <w:tcW w:w="4065" w:type="dxa"/>
            <w:vAlign w:val="center"/>
          </w:tcPr>
          <w:p w14:paraId="31EEFC81" w14:textId="77777777" w:rsidR="006A1509" w:rsidRDefault="00000000">
            <w:r>
              <w:t>The J-tip wire is withdrawn from the contralateral side to prepare for angiographic planning.</w:t>
            </w:r>
          </w:p>
        </w:tc>
        <w:tc>
          <w:tcPr>
            <w:tcW w:w="1305" w:type="dxa"/>
            <w:vAlign w:val="center"/>
          </w:tcPr>
          <w:p w14:paraId="3859AC2B" w14:textId="77777777" w:rsidR="006A1509" w:rsidRDefault="00000000">
            <w:r>
              <w:rPr>
                <w:b/>
                <w:bCs/>
              </w:rPr>
              <w:t>Step</w:t>
            </w:r>
          </w:p>
        </w:tc>
        <w:tc>
          <w:tcPr>
            <w:tcW w:w="2490" w:type="dxa"/>
            <w:vAlign w:val="center"/>
          </w:tcPr>
          <w:p w14:paraId="632EB626"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120EC96B" w14:textId="77777777" w:rsidR="006A1509" w:rsidRDefault="006A1509"/>
        </w:tc>
      </w:tr>
      <w:tr w:rsidR="006A1509" w14:paraId="77A32757" w14:textId="77777777">
        <w:trPr>
          <w:cantSplit/>
          <w:jc w:val="center"/>
        </w:trPr>
        <w:tc>
          <w:tcPr>
            <w:tcW w:w="700" w:type="dxa"/>
            <w:shd w:val="clear" w:color="auto" w:fill="C9DAF8"/>
            <w:vAlign w:val="center"/>
          </w:tcPr>
          <w:p w14:paraId="4650F211" w14:textId="77777777" w:rsidR="006A1509" w:rsidRDefault="00000000">
            <w:r>
              <w:rPr>
                <w:b/>
                <w:bCs/>
              </w:rPr>
              <w:lastRenderedPageBreak/>
              <w:t>A-M05</w:t>
            </w:r>
          </w:p>
        </w:tc>
        <w:tc>
          <w:tcPr>
            <w:tcW w:w="3110" w:type="dxa"/>
            <w:shd w:val="clear" w:color="auto" w:fill="C9DAF8"/>
            <w:vAlign w:val="center"/>
          </w:tcPr>
          <w:p w14:paraId="2A6349CC" w14:textId="77777777" w:rsidR="006A1509" w:rsidRDefault="00000000">
            <w:pPr>
              <w:jc w:val="center"/>
              <w:rPr>
                <w:b/>
                <w:bCs/>
              </w:rPr>
            </w:pPr>
            <w:r>
              <w:rPr>
                <w:b/>
                <w:bCs/>
              </w:rPr>
              <w:t>Remove standard guidewire from left side</w:t>
            </w:r>
          </w:p>
        </w:tc>
        <w:tc>
          <w:tcPr>
            <w:tcW w:w="4065" w:type="dxa"/>
            <w:shd w:val="clear" w:color="auto" w:fill="C9DAF8"/>
            <w:vAlign w:val="center"/>
          </w:tcPr>
          <w:p w14:paraId="3E12E5DC" w14:textId="77777777" w:rsidR="006A1509" w:rsidRDefault="00000000">
            <w:r>
              <w:t>Remove the standard guidewire from the left access.</w:t>
            </w:r>
          </w:p>
        </w:tc>
        <w:tc>
          <w:tcPr>
            <w:tcW w:w="1305" w:type="dxa"/>
            <w:shd w:val="clear" w:color="auto" w:fill="C9DAF8"/>
            <w:vAlign w:val="center"/>
          </w:tcPr>
          <w:p w14:paraId="7608FF16" w14:textId="77777777" w:rsidR="006A1509" w:rsidRDefault="00000000">
            <w:r>
              <w:rPr>
                <w:b/>
                <w:bCs/>
              </w:rPr>
              <w:t>Milestone</w:t>
            </w:r>
          </w:p>
        </w:tc>
        <w:tc>
          <w:tcPr>
            <w:tcW w:w="2490" w:type="dxa"/>
            <w:shd w:val="clear" w:color="auto" w:fill="C9DAF8"/>
            <w:vAlign w:val="center"/>
          </w:tcPr>
          <w:p w14:paraId="522EEAD9"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tool_removed_after_seen</w:t>
            </w:r>
            <w:proofErr w:type="spellEnd"/>
            <w:r>
              <w:t xml:space="preserve">; </w:t>
            </w:r>
            <w:proofErr w:type="spellStart"/>
            <w:r>
              <w:t>required_family</w:t>
            </w:r>
            <w:proofErr w:type="spellEnd"/>
            <w:r>
              <w:t xml:space="preserve">: guidewire; </w:t>
            </w:r>
            <w:proofErr w:type="spellStart"/>
            <w:r>
              <w:t>required_stiffness</w:t>
            </w:r>
            <w:proofErr w:type="spellEnd"/>
            <w:r>
              <w:t xml:space="preserve">: standard; </w:t>
            </w:r>
            <w:proofErr w:type="spellStart"/>
            <w:r>
              <w:t>access_</w:t>
            </w:r>
            <w:proofErr w:type="gramStart"/>
            <w:r>
              <w:t>scope</w:t>
            </w:r>
            <w:proofErr w:type="spellEnd"/>
            <w:r>
              <w:t>:</w:t>
            </w:r>
            <w:proofErr w:type="gramEnd"/>
            <w:r>
              <w:t xml:space="preserve"> left</w:t>
            </w:r>
          </w:p>
        </w:tc>
        <w:tc>
          <w:tcPr>
            <w:tcW w:w="3150" w:type="dxa"/>
            <w:shd w:val="clear" w:color="auto" w:fill="C9DAF8"/>
            <w:vAlign w:val="center"/>
          </w:tcPr>
          <w:p w14:paraId="6CF46A69" w14:textId="77777777" w:rsidR="006A1509" w:rsidRDefault="006A1509"/>
        </w:tc>
      </w:tr>
      <w:tr w:rsidR="006A1509" w14:paraId="3CABA539" w14:textId="77777777">
        <w:trPr>
          <w:cantSplit/>
          <w:jc w:val="center"/>
        </w:trPr>
        <w:tc>
          <w:tcPr>
            <w:tcW w:w="700" w:type="dxa"/>
            <w:vAlign w:val="center"/>
          </w:tcPr>
          <w:p w14:paraId="492935B5" w14:textId="77777777" w:rsidR="006A1509" w:rsidRDefault="00000000">
            <w:r>
              <w:rPr>
                <w:b/>
                <w:bCs/>
              </w:rPr>
              <w:t>A-S05</w:t>
            </w:r>
          </w:p>
        </w:tc>
        <w:tc>
          <w:tcPr>
            <w:tcW w:w="3110" w:type="dxa"/>
            <w:vAlign w:val="center"/>
          </w:tcPr>
          <w:p w14:paraId="4CFE3965" w14:textId="77777777" w:rsidR="006A1509" w:rsidRDefault="00000000">
            <w:pPr>
              <w:jc w:val="center"/>
              <w:rPr>
                <w:b/>
                <w:bCs/>
              </w:rPr>
            </w:pPr>
            <w:r>
              <w:rPr>
                <w:b/>
                <w:bCs/>
              </w:rPr>
              <w:t>Guide Wire Exchange via Ipsilateral Side</w:t>
            </w:r>
          </w:p>
        </w:tc>
        <w:tc>
          <w:tcPr>
            <w:tcW w:w="4065" w:type="dxa"/>
            <w:vAlign w:val="center"/>
          </w:tcPr>
          <w:p w14:paraId="4FECACF6" w14:textId="77777777" w:rsidR="006A1509" w:rsidRDefault="00000000">
            <w:r>
              <w:t>The ipsilateral J-tip wire is exchanged for a stiff guidewire (</w:t>
            </w:r>
            <w:proofErr w:type="spellStart"/>
            <w:r>
              <w:t>eg</w:t>
            </w:r>
            <w:proofErr w:type="spellEnd"/>
            <w:r>
              <w:t xml:space="preserve">, </w:t>
            </w:r>
            <w:proofErr w:type="spellStart"/>
            <w:r>
              <w:t>Lunderquist</w:t>
            </w:r>
            <w:proofErr w:type="spellEnd"/>
            <w:r>
              <w:t>) that will support the stent graft delivery system.</w:t>
            </w:r>
          </w:p>
        </w:tc>
        <w:tc>
          <w:tcPr>
            <w:tcW w:w="1305" w:type="dxa"/>
            <w:vAlign w:val="center"/>
          </w:tcPr>
          <w:p w14:paraId="45B427F8" w14:textId="77777777" w:rsidR="006A1509" w:rsidRDefault="00000000">
            <w:r>
              <w:rPr>
                <w:b/>
                <w:bCs/>
              </w:rPr>
              <w:t>Step</w:t>
            </w:r>
          </w:p>
        </w:tc>
        <w:tc>
          <w:tcPr>
            <w:tcW w:w="2490" w:type="dxa"/>
            <w:vAlign w:val="center"/>
          </w:tcPr>
          <w:p w14:paraId="2B6E1D54"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3A67D6E3" w14:textId="77777777" w:rsidR="006A1509" w:rsidRDefault="006A1509"/>
        </w:tc>
      </w:tr>
      <w:tr w:rsidR="006A1509" w14:paraId="528973A7" w14:textId="77777777">
        <w:trPr>
          <w:cantSplit/>
          <w:jc w:val="center"/>
        </w:trPr>
        <w:tc>
          <w:tcPr>
            <w:tcW w:w="700" w:type="dxa"/>
            <w:shd w:val="clear" w:color="auto" w:fill="C9DAF8"/>
            <w:vAlign w:val="center"/>
          </w:tcPr>
          <w:p w14:paraId="1FEE3E9F" w14:textId="77777777" w:rsidR="006A1509" w:rsidRDefault="00000000">
            <w:r>
              <w:rPr>
                <w:b/>
                <w:bCs/>
              </w:rPr>
              <w:t>A-M07</w:t>
            </w:r>
          </w:p>
        </w:tc>
        <w:tc>
          <w:tcPr>
            <w:tcW w:w="3110" w:type="dxa"/>
            <w:shd w:val="clear" w:color="auto" w:fill="C9DAF8"/>
            <w:vAlign w:val="center"/>
          </w:tcPr>
          <w:p w14:paraId="11E5151C" w14:textId="77777777" w:rsidR="006A1509" w:rsidRDefault="00000000">
            <w:pPr>
              <w:jc w:val="center"/>
              <w:rPr>
                <w:b/>
                <w:bCs/>
              </w:rPr>
            </w:pPr>
            <w:r>
              <w:rPr>
                <w:b/>
                <w:bCs/>
              </w:rPr>
              <w:t>Insert stiff guidewire on the chosen ipsilateral side</w:t>
            </w:r>
          </w:p>
        </w:tc>
        <w:tc>
          <w:tcPr>
            <w:tcW w:w="4065" w:type="dxa"/>
            <w:shd w:val="clear" w:color="auto" w:fill="C9DAF8"/>
            <w:vAlign w:val="center"/>
          </w:tcPr>
          <w:p w14:paraId="1C678141" w14:textId="77777777" w:rsidR="006A1509" w:rsidRDefault="00000000">
            <w:r>
              <w:t>Insert the stiff guidewire through the ipsilateral access before removing that protective catheter.</w:t>
            </w:r>
          </w:p>
        </w:tc>
        <w:tc>
          <w:tcPr>
            <w:tcW w:w="1305" w:type="dxa"/>
            <w:shd w:val="clear" w:color="auto" w:fill="C9DAF8"/>
            <w:vAlign w:val="center"/>
          </w:tcPr>
          <w:p w14:paraId="49D6694A" w14:textId="77777777" w:rsidR="006A1509" w:rsidRDefault="00000000">
            <w:r>
              <w:rPr>
                <w:b/>
                <w:bCs/>
              </w:rPr>
              <w:t>Milestone</w:t>
            </w:r>
          </w:p>
        </w:tc>
        <w:tc>
          <w:tcPr>
            <w:tcW w:w="2490" w:type="dxa"/>
            <w:shd w:val="clear" w:color="auto" w:fill="C9DAF8"/>
            <w:vAlign w:val="center"/>
          </w:tcPr>
          <w:p w14:paraId="41920B15"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tool_seen</w:t>
            </w:r>
            <w:proofErr w:type="spellEnd"/>
            <w:r>
              <w:t xml:space="preserve">; </w:t>
            </w:r>
            <w:proofErr w:type="spellStart"/>
            <w:r>
              <w:t>required_family</w:t>
            </w:r>
            <w:proofErr w:type="spellEnd"/>
            <w:r>
              <w:t xml:space="preserve">: guidewire; </w:t>
            </w:r>
            <w:proofErr w:type="spellStart"/>
            <w:r>
              <w:t>required_stiffness</w:t>
            </w:r>
            <w:proofErr w:type="spellEnd"/>
            <w:r>
              <w:t xml:space="preserve">: stiff; </w:t>
            </w:r>
            <w:proofErr w:type="spellStart"/>
            <w:r>
              <w:t>access_scope</w:t>
            </w:r>
            <w:proofErr w:type="spellEnd"/>
            <w:r>
              <w:t>: ipsilateral</w:t>
            </w:r>
          </w:p>
        </w:tc>
        <w:tc>
          <w:tcPr>
            <w:tcW w:w="3150" w:type="dxa"/>
            <w:shd w:val="clear" w:color="auto" w:fill="C9DAF8"/>
            <w:vAlign w:val="center"/>
          </w:tcPr>
          <w:p w14:paraId="1ABFFE3F" w14:textId="77777777" w:rsidR="006A1509" w:rsidRDefault="00000000">
            <w:r>
              <w:t>The access used for this stiff guidewire establishes the ipsilateral side (prob. this will be taken from the pre-planning sheet); leave its protective catheter in place during the exchange.</w:t>
            </w:r>
          </w:p>
        </w:tc>
      </w:tr>
      <w:tr w:rsidR="006A1509" w14:paraId="7CC133DD" w14:textId="77777777">
        <w:trPr>
          <w:cantSplit/>
          <w:jc w:val="center"/>
        </w:trPr>
        <w:tc>
          <w:tcPr>
            <w:tcW w:w="700" w:type="dxa"/>
            <w:shd w:val="clear" w:color="auto" w:fill="FFF2CC"/>
            <w:vAlign w:val="center"/>
          </w:tcPr>
          <w:p w14:paraId="7E26B36B" w14:textId="77777777" w:rsidR="006A1509" w:rsidRDefault="00000000">
            <w:pPr>
              <w:rPr>
                <w:b/>
                <w:bCs/>
              </w:rPr>
            </w:pPr>
            <w:r>
              <w:rPr>
                <w:b/>
                <w:bCs/>
              </w:rPr>
              <w:t>A-A02</w:t>
            </w:r>
          </w:p>
        </w:tc>
        <w:tc>
          <w:tcPr>
            <w:tcW w:w="3110" w:type="dxa"/>
            <w:shd w:val="clear" w:color="auto" w:fill="FFF2CC"/>
            <w:vAlign w:val="center"/>
          </w:tcPr>
          <w:p w14:paraId="2DBE0356" w14:textId="77777777" w:rsidR="006A1509" w:rsidRDefault="00000000">
            <w:pPr>
              <w:jc w:val="center"/>
              <w:rPr>
                <w:b/>
                <w:bCs/>
              </w:rPr>
            </w:pPr>
            <w:proofErr w:type="spellStart"/>
            <w:r>
              <w:rPr>
                <w:b/>
                <w:bCs/>
              </w:rPr>
              <w:t>phase_a_stiff_wire_exchange_warning</w:t>
            </w:r>
            <w:proofErr w:type="spellEnd"/>
          </w:p>
        </w:tc>
        <w:tc>
          <w:tcPr>
            <w:tcW w:w="4065" w:type="dxa"/>
            <w:shd w:val="clear" w:color="auto" w:fill="FFF2CC"/>
            <w:vAlign w:val="center"/>
          </w:tcPr>
          <w:p w14:paraId="6D92D0A2" w14:textId="77777777" w:rsidR="006A1509" w:rsidRDefault="00000000">
            <w:r>
              <w:t>Warning. It is safer to introduce the ipsilateral stiff guidewire through a protective catheter to reduce the risk of vessel rupture.</w:t>
            </w:r>
          </w:p>
        </w:tc>
        <w:tc>
          <w:tcPr>
            <w:tcW w:w="1305" w:type="dxa"/>
            <w:shd w:val="clear" w:color="auto" w:fill="FFF2CC"/>
            <w:vAlign w:val="center"/>
          </w:tcPr>
          <w:p w14:paraId="345AC140" w14:textId="77777777" w:rsidR="006A1509" w:rsidRDefault="00000000">
            <w:r>
              <w:rPr>
                <w:b/>
                <w:bCs/>
              </w:rPr>
              <w:t>Alert</w:t>
            </w:r>
          </w:p>
        </w:tc>
        <w:tc>
          <w:tcPr>
            <w:tcW w:w="2490" w:type="dxa"/>
            <w:shd w:val="clear" w:color="auto" w:fill="FFF2CC"/>
            <w:vAlign w:val="center"/>
          </w:tcPr>
          <w:p w14:paraId="18B48B65" w14:textId="77777777" w:rsidR="006A1509" w:rsidRDefault="006A1509">
            <w:pPr>
              <w:spacing w:after="200" w:line="276" w:lineRule="auto"/>
              <w:rPr>
                <w:color w:val="000000"/>
              </w:rPr>
            </w:pPr>
          </w:p>
        </w:tc>
        <w:tc>
          <w:tcPr>
            <w:tcW w:w="3150" w:type="dxa"/>
            <w:shd w:val="clear" w:color="auto" w:fill="FFF2CC"/>
            <w:vAlign w:val="center"/>
          </w:tcPr>
          <w:p w14:paraId="61545EAE" w14:textId="77777777" w:rsidR="006A1509" w:rsidRDefault="00000000">
            <w:r>
              <w:t>This is triggered when ipsilateral stiff-wire exchange without protective catheter evidence.</w:t>
            </w:r>
          </w:p>
        </w:tc>
      </w:tr>
      <w:tr w:rsidR="006A1509" w14:paraId="32F99CCB" w14:textId="77777777">
        <w:trPr>
          <w:cantSplit/>
          <w:jc w:val="center"/>
        </w:trPr>
        <w:tc>
          <w:tcPr>
            <w:tcW w:w="700" w:type="dxa"/>
            <w:vAlign w:val="center"/>
          </w:tcPr>
          <w:p w14:paraId="1AEFB2C1" w14:textId="77777777" w:rsidR="006A1509" w:rsidRDefault="00000000">
            <w:r>
              <w:rPr>
                <w:b/>
                <w:bCs/>
              </w:rPr>
              <w:t>A-S06</w:t>
            </w:r>
          </w:p>
        </w:tc>
        <w:tc>
          <w:tcPr>
            <w:tcW w:w="3110" w:type="dxa"/>
            <w:vAlign w:val="center"/>
          </w:tcPr>
          <w:p w14:paraId="78A94730" w14:textId="77777777" w:rsidR="006A1509" w:rsidRDefault="00000000">
            <w:pPr>
              <w:jc w:val="center"/>
              <w:rPr>
                <w:b/>
                <w:bCs/>
              </w:rPr>
            </w:pPr>
            <w:r>
              <w:rPr>
                <w:b/>
                <w:bCs/>
              </w:rPr>
              <w:t>Catheter removal</w:t>
            </w:r>
          </w:p>
        </w:tc>
        <w:tc>
          <w:tcPr>
            <w:tcW w:w="4065" w:type="dxa"/>
            <w:vAlign w:val="center"/>
          </w:tcPr>
          <w:p w14:paraId="111CFBAB" w14:textId="77777777" w:rsidR="006A1509" w:rsidRDefault="00000000">
            <w:r>
              <w:t>The catheter is removed from the ipsilateral side, leaving the stiff (</w:t>
            </w:r>
            <w:proofErr w:type="spellStart"/>
            <w:r>
              <w:t>Lunderquist</w:t>
            </w:r>
            <w:proofErr w:type="spellEnd"/>
            <w:r>
              <w:t>) wire positioned at the distal aortic arch.</w:t>
            </w:r>
          </w:p>
        </w:tc>
        <w:tc>
          <w:tcPr>
            <w:tcW w:w="1305" w:type="dxa"/>
            <w:vAlign w:val="center"/>
          </w:tcPr>
          <w:p w14:paraId="1FEF92EF" w14:textId="77777777" w:rsidR="006A1509" w:rsidRDefault="00000000">
            <w:r>
              <w:rPr>
                <w:b/>
                <w:bCs/>
              </w:rPr>
              <w:t>Step</w:t>
            </w:r>
          </w:p>
        </w:tc>
        <w:tc>
          <w:tcPr>
            <w:tcW w:w="2490" w:type="dxa"/>
            <w:vAlign w:val="center"/>
          </w:tcPr>
          <w:p w14:paraId="44E49D10"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116A382C" w14:textId="77777777" w:rsidR="006A1509" w:rsidRDefault="006A1509"/>
        </w:tc>
      </w:tr>
      <w:tr w:rsidR="006A1509" w14:paraId="1A68E1EF" w14:textId="77777777">
        <w:trPr>
          <w:cantSplit/>
          <w:jc w:val="center"/>
        </w:trPr>
        <w:tc>
          <w:tcPr>
            <w:tcW w:w="700" w:type="dxa"/>
            <w:shd w:val="clear" w:color="auto" w:fill="C9DAF8"/>
            <w:vAlign w:val="center"/>
          </w:tcPr>
          <w:p w14:paraId="2D00E30D" w14:textId="77777777" w:rsidR="006A1509" w:rsidRDefault="00000000">
            <w:r>
              <w:rPr>
                <w:b/>
                <w:bCs/>
              </w:rPr>
              <w:t>A-M08</w:t>
            </w:r>
          </w:p>
        </w:tc>
        <w:tc>
          <w:tcPr>
            <w:tcW w:w="3110" w:type="dxa"/>
            <w:shd w:val="clear" w:color="auto" w:fill="C9DAF8"/>
            <w:vAlign w:val="center"/>
          </w:tcPr>
          <w:p w14:paraId="16133242" w14:textId="77777777" w:rsidR="006A1509" w:rsidRDefault="00000000">
            <w:pPr>
              <w:jc w:val="center"/>
              <w:rPr>
                <w:b/>
                <w:bCs/>
              </w:rPr>
            </w:pPr>
            <w:r>
              <w:rPr>
                <w:b/>
                <w:bCs/>
              </w:rPr>
              <w:t>Remove protective catheter from ipsilateral side</w:t>
            </w:r>
          </w:p>
        </w:tc>
        <w:tc>
          <w:tcPr>
            <w:tcW w:w="4065" w:type="dxa"/>
            <w:shd w:val="clear" w:color="auto" w:fill="C9DAF8"/>
            <w:vAlign w:val="center"/>
          </w:tcPr>
          <w:p w14:paraId="797BBADB" w14:textId="77777777" w:rsidR="006A1509" w:rsidRDefault="00000000">
            <w:r>
              <w:t>Remove the ipsilateral protective catheter after the stiff guidewire is in place.</w:t>
            </w:r>
          </w:p>
        </w:tc>
        <w:tc>
          <w:tcPr>
            <w:tcW w:w="1305" w:type="dxa"/>
            <w:shd w:val="clear" w:color="auto" w:fill="C9DAF8"/>
            <w:vAlign w:val="center"/>
          </w:tcPr>
          <w:p w14:paraId="1ABC5C32" w14:textId="77777777" w:rsidR="006A1509" w:rsidRDefault="00000000">
            <w:r>
              <w:rPr>
                <w:b/>
                <w:bCs/>
              </w:rPr>
              <w:t>Milestone</w:t>
            </w:r>
          </w:p>
        </w:tc>
        <w:tc>
          <w:tcPr>
            <w:tcW w:w="2490" w:type="dxa"/>
            <w:shd w:val="clear" w:color="auto" w:fill="C9DAF8"/>
            <w:vAlign w:val="center"/>
          </w:tcPr>
          <w:p w14:paraId="4729AE93"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tool_removed_after_seen</w:t>
            </w:r>
            <w:proofErr w:type="spellEnd"/>
            <w:r>
              <w:t xml:space="preserve">; </w:t>
            </w:r>
            <w:proofErr w:type="spellStart"/>
            <w:r>
              <w:t>required_family</w:t>
            </w:r>
            <w:proofErr w:type="spellEnd"/>
            <w:r>
              <w:t xml:space="preserve">: catheter; </w:t>
            </w:r>
            <w:proofErr w:type="spellStart"/>
            <w:r>
              <w:t>access_scope</w:t>
            </w:r>
            <w:proofErr w:type="spellEnd"/>
            <w:r>
              <w:t>: ipsilateral</w:t>
            </w:r>
          </w:p>
        </w:tc>
        <w:tc>
          <w:tcPr>
            <w:tcW w:w="3150" w:type="dxa"/>
            <w:shd w:val="clear" w:color="auto" w:fill="C9DAF8"/>
            <w:vAlign w:val="center"/>
          </w:tcPr>
          <w:p w14:paraId="251B1106" w14:textId="77777777" w:rsidR="006A1509" w:rsidRDefault="00000000">
            <w:r>
              <w:t xml:space="preserve">Remove only the protective catheter on the ipsilateral </w:t>
            </w:r>
            <w:proofErr w:type="gramStart"/>
            <w:r>
              <w:t>side..</w:t>
            </w:r>
            <w:proofErr w:type="gramEnd"/>
          </w:p>
        </w:tc>
      </w:tr>
      <w:tr w:rsidR="006A1509" w14:paraId="5392A97E" w14:textId="77777777">
        <w:trPr>
          <w:cantSplit/>
          <w:jc w:val="center"/>
        </w:trPr>
        <w:tc>
          <w:tcPr>
            <w:tcW w:w="700" w:type="dxa"/>
            <w:shd w:val="clear" w:color="auto" w:fill="FFF2CC"/>
            <w:vAlign w:val="center"/>
          </w:tcPr>
          <w:p w14:paraId="44B03DA1" w14:textId="77777777" w:rsidR="006A1509" w:rsidRDefault="00000000">
            <w:pPr>
              <w:rPr>
                <w:b/>
                <w:bCs/>
              </w:rPr>
            </w:pPr>
            <w:r>
              <w:rPr>
                <w:b/>
                <w:bCs/>
              </w:rPr>
              <w:t>A-A03</w:t>
            </w:r>
          </w:p>
        </w:tc>
        <w:tc>
          <w:tcPr>
            <w:tcW w:w="3110" w:type="dxa"/>
            <w:shd w:val="clear" w:color="auto" w:fill="FFF2CC"/>
            <w:vAlign w:val="center"/>
          </w:tcPr>
          <w:p w14:paraId="38391EFB" w14:textId="77777777" w:rsidR="006A1509" w:rsidRDefault="00000000">
            <w:pPr>
              <w:jc w:val="center"/>
              <w:rPr>
                <w:b/>
                <w:bCs/>
              </w:rPr>
            </w:pPr>
            <w:proofErr w:type="spellStart"/>
            <w:r>
              <w:rPr>
                <w:b/>
                <w:bCs/>
              </w:rPr>
              <w:t>phase_a_transition</w:t>
            </w:r>
            <w:proofErr w:type="spellEnd"/>
          </w:p>
        </w:tc>
        <w:tc>
          <w:tcPr>
            <w:tcW w:w="4065" w:type="dxa"/>
            <w:shd w:val="clear" w:color="auto" w:fill="FFF2CC"/>
            <w:vAlign w:val="center"/>
          </w:tcPr>
          <w:p w14:paraId="026666B1" w14:textId="77777777" w:rsidR="006A1509" w:rsidRDefault="00000000">
            <w:r>
              <w:t>Phase A milestones have been completed. Please now review the checks list.</w:t>
            </w:r>
          </w:p>
        </w:tc>
        <w:tc>
          <w:tcPr>
            <w:tcW w:w="1305" w:type="dxa"/>
            <w:shd w:val="clear" w:color="auto" w:fill="FFF2CC"/>
            <w:vAlign w:val="center"/>
          </w:tcPr>
          <w:p w14:paraId="2D7E502C" w14:textId="77777777" w:rsidR="006A1509" w:rsidRDefault="00000000">
            <w:r>
              <w:rPr>
                <w:b/>
                <w:bCs/>
              </w:rPr>
              <w:t>Alert</w:t>
            </w:r>
          </w:p>
        </w:tc>
        <w:tc>
          <w:tcPr>
            <w:tcW w:w="2490" w:type="dxa"/>
            <w:shd w:val="clear" w:color="auto" w:fill="FFF2CC"/>
            <w:vAlign w:val="center"/>
          </w:tcPr>
          <w:p w14:paraId="61D6607B" w14:textId="77777777" w:rsidR="006A1509" w:rsidRDefault="006A1509">
            <w:pPr>
              <w:spacing w:after="200" w:line="276" w:lineRule="auto"/>
              <w:rPr>
                <w:color w:val="000000"/>
              </w:rPr>
            </w:pPr>
          </w:p>
        </w:tc>
        <w:tc>
          <w:tcPr>
            <w:tcW w:w="3150" w:type="dxa"/>
            <w:shd w:val="clear" w:color="auto" w:fill="FFF2CC"/>
            <w:vAlign w:val="center"/>
          </w:tcPr>
          <w:p w14:paraId="78403DE0" w14:textId="77777777" w:rsidR="006A1509" w:rsidRDefault="006A1509"/>
        </w:tc>
      </w:tr>
      <w:tr w:rsidR="006A1509" w14:paraId="1BAEC52E" w14:textId="77777777">
        <w:trPr>
          <w:cantSplit/>
          <w:jc w:val="center"/>
        </w:trPr>
        <w:tc>
          <w:tcPr>
            <w:tcW w:w="700" w:type="dxa"/>
            <w:vAlign w:val="center"/>
          </w:tcPr>
          <w:p w14:paraId="3C7D2F00" w14:textId="77777777" w:rsidR="006A1509" w:rsidRDefault="00000000">
            <w:r>
              <w:rPr>
                <w:b/>
                <w:bCs/>
              </w:rPr>
              <w:t>A-S07</w:t>
            </w:r>
          </w:p>
        </w:tc>
        <w:tc>
          <w:tcPr>
            <w:tcW w:w="3110" w:type="dxa"/>
            <w:vAlign w:val="center"/>
          </w:tcPr>
          <w:p w14:paraId="2980DFE1" w14:textId="77777777" w:rsidR="006A1509" w:rsidRDefault="00000000">
            <w:pPr>
              <w:jc w:val="center"/>
              <w:rPr>
                <w:b/>
                <w:bCs/>
              </w:rPr>
            </w:pPr>
            <w:r>
              <w:rPr>
                <w:b/>
                <w:bCs/>
              </w:rPr>
              <w:t>C-arm positioning</w:t>
            </w:r>
          </w:p>
        </w:tc>
        <w:tc>
          <w:tcPr>
            <w:tcW w:w="4065" w:type="dxa"/>
            <w:vAlign w:val="center"/>
          </w:tcPr>
          <w:p w14:paraId="50197C26" w14:textId="77777777" w:rsidR="006A1509" w:rsidRDefault="00000000">
            <w:r>
              <w:t xml:space="preserve">C-arm movement to </w:t>
            </w:r>
            <w:proofErr w:type="spellStart"/>
            <w:r>
              <w:t>visualise</w:t>
            </w:r>
            <w:proofErr w:type="spellEnd"/>
            <w:r>
              <w:t xml:space="preserve"> the angulation of the lowest renal artery.</w:t>
            </w:r>
          </w:p>
        </w:tc>
        <w:tc>
          <w:tcPr>
            <w:tcW w:w="1305" w:type="dxa"/>
            <w:vAlign w:val="center"/>
          </w:tcPr>
          <w:p w14:paraId="7CBCAD98" w14:textId="77777777" w:rsidR="006A1509" w:rsidRDefault="00000000">
            <w:r>
              <w:rPr>
                <w:b/>
                <w:bCs/>
              </w:rPr>
              <w:t>Step</w:t>
            </w:r>
          </w:p>
        </w:tc>
        <w:tc>
          <w:tcPr>
            <w:tcW w:w="2490" w:type="dxa"/>
            <w:vAlign w:val="center"/>
          </w:tcPr>
          <w:p w14:paraId="6D5CA0B8"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158EA077" w14:textId="77777777" w:rsidR="006A1509" w:rsidRDefault="006A1509"/>
        </w:tc>
      </w:tr>
      <w:tr w:rsidR="006A1509" w14:paraId="48188E08" w14:textId="77777777">
        <w:trPr>
          <w:cantSplit/>
          <w:jc w:val="center"/>
        </w:trPr>
        <w:tc>
          <w:tcPr>
            <w:tcW w:w="700" w:type="dxa"/>
            <w:shd w:val="clear" w:color="auto" w:fill="F4CCCC"/>
            <w:vAlign w:val="center"/>
          </w:tcPr>
          <w:p w14:paraId="1ACF4849" w14:textId="77777777" w:rsidR="006A1509" w:rsidRDefault="00000000">
            <w:pPr>
              <w:rPr>
                <w:b/>
                <w:bCs/>
              </w:rPr>
            </w:pPr>
            <w:r>
              <w:rPr>
                <w:b/>
                <w:bCs/>
              </w:rPr>
              <w:t>A-C01</w:t>
            </w:r>
          </w:p>
        </w:tc>
        <w:tc>
          <w:tcPr>
            <w:tcW w:w="3110" w:type="dxa"/>
            <w:shd w:val="clear" w:color="auto" w:fill="F4CCCC"/>
            <w:vAlign w:val="center"/>
          </w:tcPr>
          <w:p w14:paraId="1D14D271" w14:textId="77777777" w:rsidR="006A1509" w:rsidRDefault="00000000">
            <w:pPr>
              <w:jc w:val="center"/>
              <w:rPr>
                <w:b/>
                <w:bCs/>
              </w:rPr>
            </w:pPr>
            <w:r>
              <w:rPr>
                <w:b/>
                <w:bCs/>
              </w:rPr>
              <w:t>Check vital signs for any indication of access-site rupture.</w:t>
            </w:r>
          </w:p>
        </w:tc>
        <w:tc>
          <w:tcPr>
            <w:tcW w:w="4065" w:type="dxa"/>
            <w:shd w:val="clear" w:color="auto" w:fill="F4CCCC"/>
            <w:vAlign w:val="center"/>
          </w:tcPr>
          <w:p w14:paraId="42D9FC30" w14:textId="77777777" w:rsidR="006A1509" w:rsidRDefault="00000000">
            <w:r>
              <w:t>Review the patient's vital signs and overall hemodynamic trend to exclude an access-site rupture after femoral access. Tachycardia, hypotension, or other instability at this stage should prompt immediate reassessment before proceeding.</w:t>
            </w:r>
          </w:p>
        </w:tc>
        <w:tc>
          <w:tcPr>
            <w:tcW w:w="1305" w:type="dxa"/>
            <w:shd w:val="clear" w:color="auto" w:fill="F4CCCC"/>
            <w:vAlign w:val="center"/>
          </w:tcPr>
          <w:p w14:paraId="3FAC8DB0" w14:textId="77777777" w:rsidR="006A1509" w:rsidRDefault="00000000">
            <w:proofErr w:type="spellStart"/>
            <w:r>
              <w:rPr>
                <w:b/>
                <w:bCs/>
              </w:rPr>
              <w:t>PromptCheck</w:t>
            </w:r>
            <w:proofErr w:type="spellEnd"/>
          </w:p>
        </w:tc>
        <w:tc>
          <w:tcPr>
            <w:tcW w:w="2490" w:type="dxa"/>
            <w:shd w:val="clear" w:color="auto" w:fill="F4CCCC"/>
            <w:vAlign w:val="center"/>
          </w:tcPr>
          <w:p w14:paraId="59C46104" w14:textId="77777777" w:rsidR="006A1509" w:rsidRDefault="006A1509">
            <w:pPr>
              <w:spacing w:after="200" w:line="276" w:lineRule="auto"/>
              <w:rPr>
                <w:color w:val="000000"/>
              </w:rPr>
            </w:pPr>
          </w:p>
        </w:tc>
        <w:tc>
          <w:tcPr>
            <w:tcW w:w="3150" w:type="dxa"/>
            <w:shd w:val="clear" w:color="auto" w:fill="F4CCCC"/>
            <w:vAlign w:val="center"/>
          </w:tcPr>
          <w:p w14:paraId="5DCACC9D" w14:textId="77777777" w:rsidR="006A1509" w:rsidRDefault="00000000">
            <w:r>
              <w:t xml:space="preserve">Check alert: </w:t>
            </w:r>
            <w:r>
              <w:rPr>
                <w:i/>
                <w:iCs/>
              </w:rPr>
              <w:t>Check vital signs to rule out access-site rupture before continuing</w:t>
            </w:r>
            <w:r>
              <w:t>.</w:t>
            </w:r>
          </w:p>
        </w:tc>
      </w:tr>
      <w:tr w:rsidR="006A1509" w14:paraId="47813B2C" w14:textId="77777777">
        <w:trPr>
          <w:cantSplit/>
          <w:jc w:val="center"/>
        </w:trPr>
        <w:tc>
          <w:tcPr>
            <w:tcW w:w="700" w:type="dxa"/>
            <w:shd w:val="clear" w:color="auto" w:fill="F4CCCC"/>
            <w:vAlign w:val="center"/>
          </w:tcPr>
          <w:p w14:paraId="710DB16E" w14:textId="77777777" w:rsidR="006A1509" w:rsidRDefault="00000000">
            <w:pPr>
              <w:rPr>
                <w:b/>
                <w:bCs/>
              </w:rPr>
            </w:pPr>
            <w:r>
              <w:rPr>
                <w:b/>
                <w:bCs/>
              </w:rPr>
              <w:t>A-C02</w:t>
            </w:r>
          </w:p>
        </w:tc>
        <w:tc>
          <w:tcPr>
            <w:tcW w:w="3110" w:type="dxa"/>
            <w:shd w:val="clear" w:color="auto" w:fill="F4CCCC"/>
            <w:vAlign w:val="center"/>
          </w:tcPr>
          <w:p w14:paraId="355CB1B6" w14:textId="77777777" w:rsidR="006A1509" w:rsidRDefault="00000000">
            <w:pPr>
              <w:jc w:val="center"/>
              <w:rPr>
                <w:b/>
                <w:bCs/>
              </w:rPr>
            </w:pPr>
            <w:r>
              <w:rPr>
                <w:b/>
                <w:bCs/>
              </w:rPr>
              <w:t>Check for cardiac arrhythmia if any wire or catheter advances too far.</w:t>
            </w:r>
          </w:p>
        </w:tc>
        <w:tc>
          <w:tcPr>
            <w:tcW w:w="4065" w:type="dxa"/>
            <w:shd w:val="clear" w:color="auto" w:fill="F4CCCC"/>
            <w:vAlign w:val="center"/>
          </w:tcPr>
          <w:p w14:paraId="401A6A69" w14:textId="77777777" w:rsidR="006A1509" w:rsidRDefault="00000000">
            <w:r>
              <w:t>Unexpected deep advancement of a wire or catheter can enter the ventricle and trigger tachycardia or ectopy. This remains a surgeon-facing awareness prompt unless real-time vital-sign data become available from the simulator.</w:t>
            </w:r>
          </w:p>
        </w:tc>
        <w:tc>
          <w:tcPr>
            <w:tcW w:w="1305" w:type="dxa"/>
            <w:shd w:val="clear" w:color="auto" w:fill="F4CCCC"/>
            <w:vAlign w:val="center"/>
          </w:tcPr>
          <w:p w14:paraId="50710912" w14:textId="77777777" w:rsidR="006A1509" w:rsidRDefault="00000000">
            <w:proofErr w:type="spellStart"/>
            <w:r>
              <w:rPr>
                <w:b/>
                <w:bCs/>
              </w:rPr>
              <w:t>PromptCheck</w:t>
            </w:r>
            <w:proofErr w:type="spellEnd"/>
          </w:p>
        </w:tc>
        <w:tc>
          <w:tcPr>
            <w:tcW w:w="2490" w:type="dxa"/>
            <w:shd w:val="clear" w:color="auto" w:fill="F4CCCC"/>
            <w:vAlign w:val="center"/>
          </w:tcPr>
          <w:p w14:paraId="1B75E9F5" w14:textId="77777777" w:rsidR="006A1509" w:rsidRDefault="006A1509">
            <w:pPr>
              <w:spacing w:after="200" w:line="276" w:lineRule="auto"/>
              <w:rPr>
                <w:color w:val="000000"/>
              </w:rPr>
            </w:pPr>
          </w:p>
        </w:tc>
        <w:tc>
          <w:tcPr>
            <w:tcW w:w="3150" w:type="dxa"/>
            <w:shd w:val="clear" w:color="auto" w:fill="F4CCCC"/>
            <w:vAlign w:val="center"/>
          </w:tcPr>
          <w:p w14:paraId="159D1D7F" w14:textId="77777777" w:rsidR="006A1509" w:rsidRDefault="00000000">
            <w:pPr>
              <w:rPr>
                <w:i/>
                <w:iCs/>
              </w:rPr>
            </w:pPr>
            <w:r>
              <w:t>Check alert:</w:t>
            </w:r>
            <w:r>
              <w:rPr>
                <w:i/>
                <w:iCs/>
              </w:rPr>
              <w:t xml:space="preserve"> If a wire or catheter advances too far, check heart rate to exclude ventricular irritation.</w:t>
            </w:r>
          </w:p>
        </w:tc>
      </w:tr>
      <w:tr w:rsidR="006A1509" w14:paraId="16884513" w14:textId="77777777">
        <w:trPr>
          <w:cantSplit/>
          <w:trHeight w:val="160"/>
          <w:jc w:val="center"/>
        </w:trPr>
        <w:tc>
          <w:tcPr>
            <w:tcW w:w="700" w:type="dxa"/>
            <w:shd w:val="clear" w:color="auto" w:fill="F4CCCC"/>
            <w:vAlign w:val="center"/>
          </w:tcPr>
          <w:p w14:paraId="43C7DD01" w14:textId="77777777" w:rsidR="006A1509" w:rsidRDefault="00000000">
            <w:r>
              <w:rPr>
                <w:b/>
                <w:bCs/>
              </w:rPr>
              <w:t>A-C03</w:t>
            </w:r>
          </w:p>
        </w:tc>
        <w:tc>
          <w:tcPr>
            <w:tcW w:w="3110" w:type="dxa"/>
            <w:shd w:val="clear" w:color="auto" w:fill="F4CCCC"/>
            <w:vAlign w:val="center"/>
          </w:tcPr>
          <w:p w14:paraId="657636EB" w14:textId="77777777" w:rsidR="006A1509" w:rsidRDefault="00000000">
            <w:pPr>
              <w:jc w:val="center"/>
              <w:rPr>
                <w:b/>
                <w:bCs/>
              </w:rPr>
            </w:pPr>
            <w:r>
              <w:rPr>
                <w:b/>
                <w:bCs/>
              </w:rPr>
              <w:t>Check that the stiff guidewire reaches the aorta or thoracic aorta only on the ipsilateral side.</w:t>
            </w:r>
          </w:p>
        </w:tc>
        <w:tc>
          <w:tcPr>
            <w:tcW w:w="4065" w:type="dxa"/>
            <w:shd w:val="clear" w:color="auto" w:fill="F4CCCC"/>
            <w:vAlign w:val="center"/>
          </w:tcPr>
          <w:p w14:paraId="0325C11F" w14:textId="77777777" w:rsidR="006A1509" w:rsidRDefault="00000000">
            <w:r>
              <w:t>This step verifies that the exchanged stiff guidewire provides stable support for the main-body delivery system. The intended result is one appropriate stiff wire in the aorta or thoracic aorta through the ipsilateral access, without an unnecessary second stiff wire.</w:t>
            </w:r>
          </w:p>
        </w:tc>
        <w:tc>
          <w:tcPr>
            <w:tcW w:w="1305" w:type="dxa"/>
            <w:shd w:val="clear" w:color="auto" w:fill="F4CCCC"/>
            <w:vAlign w:val="center"/>
          </w:tcPr>
          <w:p w14:paraId="5A6E7D61" w14:textId="77777777" w:rsidR="006A1509" w:rsidRDefault="00000000">
            <w:proofErr w:type="spellStart"/>
            <w:r>
              <w:rPr>
                <w:b/>
                <w:bCs/>
              </w:rPr>
              <w:t>ToolCheck</w:t>
            </w:r>
            <w:proofErr w:type="spellEnd"/>
          </w:p>
        </w:tc>
        <w:tc>
          <w:tcPr>
            <w:tcW w:w="2490" w:type="dxa"/>
            <w:shd w:val="clear" w:color="auto" w:fill="F4CCCC"/>
            <w:vAlign w:val="center"/>
          </w:tcPr>
          <w:p w14:paraId="5BCCD824" w14:textId="77777777" w:rsidR="006A1509" w:rsidRDefault="00000000">
            <w:pPr>
              <w:spacing w:line="276" w:lineRule="auto"/>
            </w:pPr>
            <w:r>
              <w:t>Tool identity/family, anatomical region, multiplicity.</w:t>
            </w:r>
          </w:p>
        </w:tc>
        <w:tc>
          <w:tcPr>
            <w:tcW w:w="3150" w:type="dxa"/>
            <w:shd w:val="clear" w:color="auto" w:fill="F4CCCC"/>
            <w:vAlign w:val="center"/>
          </w:tcPr>
          <w:p w14:paraId="5C8CCF1E" w14:textId="77777777" w:rsidR="006A1509" w:rsidRDefault="00000000">
            <w:r>
              <w:t xml:space="preserve">Configured target is </w:t>
            </w:r>
            <w:r>
              <w:rPr>
                <w:i/>
                <w:iCs/>
              </w:rPr>
              <w:t>Thoracic Aorta</w:t>
            </w:r>
            <w:r>
              <w:t xml:space="preserve">. </w:t>
            </w:r>
          </w:p>
          <w:p w14:paraId="20F29D46" w14:textId="77777777" w:rsidR="006A1509" w:rsidRDefault="00000000">
            <w:r>
              <w:br/>
              <w:t xml:space="preserve">Check alert: </w:t>
            </w:r>
            <w:r>
              <w:rPr>
                <w:i/>
                <w:iCs/>
              </w:rPr>
              <w:t>Confirm that the stiff guidewire is advanced on the intended side and remains positioned in the thoracic aorta</w:t>
            </w:r>
            <w:r>
              <w:t>.</w:t>
            </w:r>
          </w:p>
        </w:tc>
      </w:tr>
      <w:tr w:rsidR="006A1509" w14:paraId="02EA5DCC" w14:textId="77777777">
        <w:trPr>
          <w:cantSplit/>
          <w:trHeight w:val="160"/>
          <w:jc w:val="center"/>
        </w:trPr>
        <w:tc>
          <w:tcPr>
            <w:tcW w:w="700" w:type="dxa"/>
            <w:shd w:val="clear" w:color="auto" w:fill="F4CCCC"/>
            <w:vAlign w:val="center"/>
          </w:tcPr>
          <w:p w14:paraId="04CE97B0" w14:textId="77777777" w:rsidR="006A1509" w:rsidRDefault="00000000">
            <w:pPr>
              <w:rPr>
                <w:b/>
                <w:bCs/>
              </w:rPr>
            </w:pPr>
            <w:r>
              <w:rPr>
                <w:b/>
                <w:bCs/>
              </w:rPr>
              <w:t>A-C04</w:t>
            </w:r>
          </w:p>
        </w:tc>
        <w:tc>
          <w:tcPr>
            <w:tcW w:w="3110" w:type="dxa"/>
            <w:shd w:val="clear" w:color="auto" w:fill="F4CCCC"/>
            <w:vAlign w:val="center"/>
          </w:tcPr>
          <w:p w14:paraId="049DEDBE" w14:textId="77777777" w:rsidR="006A1509" w:rsidRDefault="00000000">
            <w:pPr>
              <w:jc w:val="center"/>
              <w:rPr>
                <w:b/>
                <w:bCs/>
              </w:rPr>
            </w:pPr>
            <w:r>
              <w:rPr>
                <w:b/>
                <w:bCs/>
              </w:rPr>
              <w:t xml:space="preserve">Check that the C-arm angle is </w:t>
            </w:r>
            <w:proofErr w:type="spellStart"/>
            <w:r>
              <w:rPr>
                <w:b/>
                <w:bCs/>
              </w:rPr>
              <w:t>optimised</w:t>
            </w:r>
            <w:proofErr w:type="spellEnd"/>
            <w:r>
              <w:rPr>
                <w:b/>
                <w:bCs/>
              </w:rPr>
              <w:t xml:space="preserve"> to </w:t>
            </w:r>
            <w:proofErr w:type="spellStart"/>
            <w:r>
              <w:rPr>
                <w:b/>
                <w:bCs/>
              </w:rPr>
              <w:t>visualise</w:t>
            </w:r>
            <w:proofErr w:type="spellEnd"/>
            <w:r>
              <w:rPr>
                <w:b/>
                <w:bCs/>
              </w:rPr>
              <w:t xml:space="preserve"> the lowest renal artery.</w:t>
            </w:r>
          </w:p>
        </w:tc>
        <w:tc>
          <w:tcPr>
            <w:tcW w:w="4065" w:type="dxa"/>
            <w:shd w:val="clear" w:color="auto" w:fill="F4CCCC"/>
            <w:vAlign w:val="center"/>
          </w:tcPr>
          <w:p w14:paraId="39B64B58" w14:textId="77777777" w:rsidR="006A1509" w:rsidRDefault="00000000">
            <w:r>
              <w:t>The C-arm view should clearly open the lowest renal artery so the proximal landing zone can be judged without ambiguity. A precise projection at this point reduces the risk of covering a renal artery or accepting an inaccurate deployment level.</w:t>
            </w:r>
          </w:p>
        </w:tc>
        <w:tc>
          <w:tcPr>
            <w:tcW w:w="1305" w:type="dxa"/>
            <w:shd w:val="clear" w:color="auto" w:fill="F4CCCC"/>
            <w:vAlign w:val="center"/>
          </w:tcPr>
          <w:p w14:paraId="21754716" w14:textId="77777777" w:rsidR="006A1509" w:rsidRDefault="00000000">
            <w:pPr>
              <w:rPr>
                <w:b/>
                <w:bCs/>
              </w:rPr>
            </w:pPr>
            <w:proofErr w:type="spellStart"/>
            <w:r>
              <w:rPr>
                <w:b/>
                <w:bCs/>
              </w:rPr>
              <w:t>CArmCheck</w:t>
            </w:r>
            <w:proofErr w:type="spellEnd"/>
          </w:p>
        </w:tc>
        <w:tc>
          <w:tcPr>
            <w:tcW w:w="2490" w:type="dxa"/>
            <w:shd w:val="clear" w:color="auto" w:fill="F4CCCC"/>
            <w:vAlign w:val="center"/>
          </w:tcPr>
          <w:p w14:paraId="2B34E1D9" w14:textId="77777777" w:rsidR="006A1509" w:rsidRDefault="00000000">
            <w:pPr>
              <w:spacing w:line="276" w:lineRule="auto"/>
            </w:pPr>
            <w:r>
              <w:t>Live C-arm angles; runtime-side preplanning target; configured tolerance.</w:t>
            </w:r>
          </w:p>
        </w:tc>
        <w:tc>
          <w:tcPr>
            <w:tcW w:w="3150" w:type="dxa"/>
            <w:shd w:val="clear" w:color="auto" w:fill="F4CCCC"/>
            <w:vAlign w:val="center"/>
          </w:tcPr>
          <w:p w14:paraId="26C906EB" w14:textId="77777777" w:rsidR="006A1509" w:rsidRDefault="00000000">
            <w:pPr>
              <w:rPr>
                <w:rFonts w:ascii="Courier New" w:eastAsia="Courier New" w:hAnsi="Courier New" w:cs="Courier New"/>
                <w:b/>
                <w:bCs/>
                <w:sz w:val="14"/>
                <w:szCs w:val="14"/>
              </w:rPr>
            </w:pPr>
            <w:proofErr w:type="spellStart"/>
            <w:r>
              <w:rPr>
                <w:rFonts w:ascii="Courier New" w:eastAsia="Courier New" w:hAnsi="Courier New" w:cs="Courier New"/>
                <w:b/>
                <w:bCs/>
                <w:sz w:val="14"/>
                <w:szCs w:val="14"/>
              </w:rPr>
              <w:t>angulationPlan.renal_lao_rao</w:t>
            </w:r>
            <w:proofErr w:type="spellEnd"/>
            <w:r>
              <w:rPr>
                <w:rFonts w:ascii="Courier New" w:eastAsia="Courier New" w:hAnsi="Courier New" w:cs="Courier New"/>
                <w:b/>
                <w:bCs/>
                <w:sz w:val="14"/>
                <w:szCs w:val="14"/>
              </w:rPr>
              <w:br/>
            </w:r>
            <w:proofErr w:type="spellStart"/>
            <w:r>
              <w:rPr>
                <w:rFonts w:ascii="Courier New" w:eastAsia="Courier New" w:hAnsi="Courier New" w:cs="Courier New"/>
                <w:b/>
                <w:bCs/>
                <w:sz w:val="14"/>
                <w:szCs w:val="14"/>
              </w:rPr>
              <w:t>angulationPlan.renal_cra_cau</w:t>
            </w:r>
            <w:proofErr w:type="spellEnd"/>
          </w:p>
          <w:p w14:paraId="091B2AFC" w14:textId="77777777" w:rsidR="006A1509" w:rsidRDefault="006A1509">
            <w:pPr>
              <w:rPr>
                <w:rFonts w:ascii="Courier New" w:eastAsia="Courier New" w:hAnsi="Courier New" w:cs="Courier New"/>
                <w:sz w:val="14"/>
                <w:szCs w:val="14"/>
              </w:rPr>
            </w:pPr>
          </w:p>
          <w:p w14:paraId="724CAF34" w14:textId="77777777" w:rsidR="006A1509" w:rsidRDefault="00000000">
            <w:r>
              <w:t xml:space="preserve">Check alert: </w:t>
            </w:r>
            <w:r>
              <w:rPr>
                <w:i/>
                <w:iCs/>
              </w:rPr>
              <w:t>Optimize the C-arm to clearly profile the lowest renal artery before proximal positioning</w:t>
            </w:r>
            <w:r>
              <w:t>.</w:t>
            </w:r>
          </w:p>
        </w:tc>
      </w:tr>
      <w:tr w:rsidR="006A1509" w14:paraId="094AC8C1" w14:textId="77777777">
        <w:trPr>
          <w:cantSplit/>
          <w:trHeight w:val="160"/>
          <w:jc w:val="center"/>
        </w:trPr>
        <w:tc>
          <w:tcPr>
            <w:tcW w:w="700" w:type="dxa"/>
            <w:shd w:val="clear" w:color="auto" w:fill="F4CCCC"/>
            <w:vAlign w:val="center"/>
          </w:tcPr>
          <w:p w14:paraId="741D10FB" w14:textId="77777777" w:rsidR="006A1509" w:rsidRDefault="00000000">
            <w:r>
              <w:rPr>
                <w:b/>
                <w:bCs/>
              </w:rPr>
              <w:lastRenderedPageBreak/>
              <w:t>A-C05</w:t>
            </w:r>
          </w:p>
        </w:tc>
        <w:tc>
          <w:tcPr>
            <w:tcW w:w="3110" w:type="dxa"/>
            <w:shd w:val="clear" w:color="auto" w:fill="F4CCCC"/>
            <w:vAlign w:val="center"/>
          </w:tcPr>
          <w:p w14:paraId="1A215E08" w14:textId="77777777" w:rsidR="006A1509" w:rsidRDefault="00000000">
            <w:pPr>
              <w:jc w:val="center"/>
              <w:rPr>
                <w:b/>
                <w:bCs/>
              </w:rPr>
            </w:pPr>
            <w:r>
              <w:rPr>
                <w:b/>
                <w:bCs/>
              </w:rPr>
              <w:t>Check that the pigtail catheter is placed above the renal level on the contralateral side.</w:t>
            </w:r>
          </w:p>
        </w:tc>
        <w:tc>
          <w:tcPr>
            <w:tcW w:w="4065" w:type="dxa"/>
            <w:shd w:val="clear" w:color="auto" w:fill="F4CCCC"/>
            <w:vAlign w:val="center"/>
          </w:tcPr>
          <w:p w14:paraId="0D211214" w14:textId="77777777" w:rsidR="006A1509" w:rsidRDefault="00000000">
            <w:r>
              <w:t xml:space="preserve">The contralateral pigtail catheter should be positioned just above the renal artery </w:t>
            </w:r>
            <w:proofErr w:type="gramStart"/>
            <w:r>
              <w:t>level</w:t>
            </w:r>
            <w:proofErr w:type="gramEnd"/>
            <w:r>
              <w:t xml:space="preserve"> so the angiographic roadmap remains trustworthy. If it sits too low or on the wrong side, positioning decisions for the main body become less reliable.</w:t>
            </w:r>
          </w:p>
        </w:tc>
        <w:tc>
          <w:tcPr>
            <w:tcW w:w="1305" w:type="dxa"/>
            <w:shd w:val="clear" w:color="auto" w:fill="F4CCCC"/>
            <w:vAlign w:val="center"/>
          </w:tcPr>
          <w:p w14:paraId="48BF5372" w14:textId="77777777" w:rsidR="006A1509" w:rsidRDefault="00000000">
            <w:proofErr w:type="spellStart"/>
            <w:r>
              <w:rPr>
                <w:b/>
                <w:bCs/>
              </w:rPr>
              <w:t>ToolCheck</w:t>
            </w:r>
            <w:proofErr w:type="spellEnd"/>
          </w:p>
        </w:tc>
        <w:tc>
          <w:tcPr>
            <w:tcW w:w="2490" w:type="dxa"/>
            <w:shd w:val="clear" w:color="auto" w:fill="F4CCCC"/>
            <w:vAlign w:val="center"/>
          </w:tcPr>
          <w:p w14:paraId="6EF10F82" w14:textId="77777777" w:rsidR="006A1509" w:rsidRDefault="00000000">
            <w:pPr>
              <w:spacing w:line="276" w:lineRule="auto"/>
            </w:pPr>
            <w:r>
              <w:t>Tool identity/family, anatomical region, multiplicity; runtime access side.</w:t>
            </w:r>
          </w:p>
        </w:tc>
        <w:tc>
          <w:tcPr>
            <w:tcW w:w="3150" w:type="dxa"/>
            <w:shd w:val="clear" w:color="auto" w:fill="F4CCCC"/>
            <w:vAlign w:val="center"/>
          </w:tcPr>
          <w:p w14:paraId="30ECD8ED" w14:textId="77777777" w:rsidR="006A1509" w:rsidRDefault="00000000">
            <w:pPr>
              <w:rPr>
                <w:i/>
                <w:iCs/>
              </w:rPr>
            </w:pPr>
            <w:r>
              <w:t xml:space="preserve">Runtime contralateral side; supported </w:t>
            </w:r>
            <w:r>
              <w:rPr>
                <w:i/>
                <w:iCs/>
              </w:rPr>
              <w:t>pigtail/marker catheter</w:t>
            </w:r>
            <w:r>
              <w:t xml:space="preserve"> in </w:t>
            </w:r>
            <w:r>
              <w:rPr>
                <w:i/>
                <w:iCs/>
              </w:rPr>
              <w:t>Suprarenal Region</w:t>
            </w:r>
            <w:r>
              <w:t>.</w:t>
            </w:r>
            <w:r>
              <w:br/>
            </w:r>
            <w:r>
              <w:br/>
              <w:t>Check alert:</w:t>
            </w:r>
            <w:r>
              <w:rPr>
                <w:i/>
                <w:iCs/>
              </w:rPr>
              <w:t xml:space="preserve"> Keep the pigtail catheter curled just above the renal level on the contralateral side to obtain a reliable roadmap.</w:t>
            </w:r>
          </w:p>
        </w:tc>
      </w:tr>
      <w:tr w:rsidR="006A1509" w14:paraId="5F2FE98E" w14:textId="77777777">
        <w:trPr>
          <w:cantSplit/>
          <w:trHeight w:val="180"/>
          <w:jc w:val="center"/>
        </w:trPr>
        <w:tc>
          <w:tcPr>
            <w:tcW w:w="14820" w:type="dxa"/>
            <w:gridSpan w:val="6"/>
            <w:shd w:val="clear" w:color="auto" w:fill="FFFF00"/>
            <w:vAlign w:val="center"/>
          </w:tcPr>
          <w:p w14:paraId="150440A0" w14:textId="77777777" w:rsidR="006A1509" w:rsidRDefault="00000000">
            <w:pPr>
              <w:jc w:val="center"/>
              <w:rPr>
                <w:b/>
                <w:bCs/>
              </w:rPr>
            </w:pPr>
            <w:r>
              <w:rPr>
                <w:b/>
                <w:bCs/>
              </w:rPr>
              <w:t>The below alerts arise when triggered during the whole procedure.</w:t>
            </w:r>
          </w:p>
        </w:tc>
      </w:tr>
      <w:tr w:rsidR="006A1509" w14:paraId="03292117" w14:textId="77777777">
        <w:trPr>
          <w:cantSplit/>
          <w:trHeight w:val="160"/>
          <w:jc w:val="center"/>
        </w:trPr>
        <w:tc>
          <w:tcPr>
            <w:tcW w:w="700" w:type="dxa"/>
            <w:shd w:val="clear" w:color="auto" w:fill="FFF2CC"/>
            <w:vAlign w:val="center"/>
          </w:tcPr>
          <w:p w14:paraId="4C1FC59A" w14:textId="77777777" w:rsidR="006A1509" w:rsidRDefault="00000000">
            <w:pPr>
              <w:rPr>
                <w:b/>
                <w:bCs/>
              </w:rPr>
            </w:pPr>
            <w:r>
              <w:rPr>
                <w:b/>
                <w:bCs/>
              </w:rPr>
              <w:t>A-A04</w:t>
            </w:r>
          </w:p>
        </w:tc>
        <w:tc>
          <w:tcPr>
            <w:tcW w:w="3110" w:type="dxa"/>
            <w:shd w:val="clear" w:color="auto" w:fill="FFF2CC"/>
            <w:vAlign w:val="center"/>
          </w:tcPr>
          <w:p w14:paraId="79EC76B0" w14:textId="77777777" w:rsidR="006A1509" w:rsidRDefault="00000000">
            <w:pPr>
              <w:jc w:val="center"/>
              <w:rPr>
                <w:b/>
                <w:bCs/>
              </w:rPr>
            </w:pPr>
            <w:proofErr w:type="spellStart"/>
            <w:r>
              <w:rPr>
                <w:b/>
                <w:bCs/>
              </w:rPr>
              <w:t>safety_tool_above_subclavian</w:t>
            </w:r>
            <w:proofErr w:type="spellEnd"/>
          </w:p>
        </w:tc>
        <w:tc>
          <w:tcPr>
            <w:tcW w:w="4065" w:type="dxa"/>
            <w:shd w:val="clear" w:color="auto" w:fill="FFF2CC"/>
            <w:vAlign w:val="center"/>
          </w:tcPr>
          <w:p w14:paraId="7F9244A8" w14:textId="77777777" w:rsidR="006A1509" w:rsidRDefault="00000000">
            <w:r>
              <w:t>A procedural tool has moved above the subclavian artery outside the thoracic aorta. Reposition it immediately.</w:t>
            </w:r>
          </w:p>
        </w:tc>
        <w:tc>
          <w:tcPr>
            <w:tcW w:w="1305" w:type="dxa"/>
            <w:shd w:val="clear" w:color="auto" w:fill="FFF2CC"/>
            <w:vAlign w:val="center"/>
          </w:tcPr>
          <w:p w14:paraId="2960D180" w14:textId="77777777" w:rsidR="006A1509" w:rsidRDefault="00000000">
            <w:r>
              <w:rPr>
                <w:b/>
                <w:bCs/>
              </w:rPr>
              <w:t>Alert</w:t>
            </w:r>
          </w:p>
        </w:tc>
        <w:tc>
          <w:tcPr>
            <w:tcW w:w="2490" w:type="dxa"/>
            <w:shd w:val="clear" w:color="auto" w:fill="FFF2CC"/>
            <w:vAlign w:val="center"/>
          </w:tcPr>
          <w:p w14:paraId="0251E7B5" w14:textId="77777777" w:rsidR="006A1509" w:rsidRDefault="00000000">
            <w:pPr>
              <w:spacing w:after="200" w:line="276" w:lineRule="auto"/>
            </w:pPr>
            <w:r>
              <w:t>Tool enters above-subclavian danger region.</w:t>
            </w:r>
          </w:p>
        </w:tc>
        <w:tc>
          <w:tcPr>
            <w:tcW w:w="3150" w:type="dxa"/>
            <w:vMerge w:val="restart"/>
            <w:shd w:val="clear" w:color="auto" w:fill="FFF2CC"/>
            <w:vAlign w:val="center"/>
          </w:tcPr>
          <w:p w14:paraId="1B32B3D1" w14:textId="77777777" w:rsidR="006A1509" w:rsidRDefault="00000000">
            <w:r>
              <w:t>Preventive alerts</w:t>
            </w:r>
          </w:p>
        </w:tc>
      </w:tr>
      <w:tr w:rsidR="006A1509" w14:paraId="734D1F54" w14:textId="77777777">
        <w:trPr>
          <w:cantSplit/>
          <w:trHeight w:val="160"/>
          <w:jc w:val="center"/>
        </w:trPr>
        <w:tc>
          <w:tcPr>
            <w:tcW w:w="700" w:type="dxa"/>
            <w:shd w:val="clear" w:color="auto" w:fill="FFF2CC"/>
            <w:vAlign w:val="center"/>
          </w:tcPr>
          <w:p w14:paraId="5BE71066" w14:textId="77777777" w:rsidR="006A1509" w:rsidRDefault="00000000">
            <w:pPr>
              <w:rPr>
                <w:b/>
                <w:bCs/>
              </w:rPr>
            </w:pPr>
            <w:r>
              <w:rPr>
                <w:b/>
                <w:bCs/>
              </w:rPr>
              <w:t>A-A05</w:t>
            </w:r>
          </w:p>
        </w:tc>
        <w:tc>
          <w:tcPr>
            <w:tcW w:w="3110" w:type="dxa"/>
            <w:shd w:val="clear" w:color="auto" w:fill="FFF2CC"/>
            <w:vAlign w:val="center"/>
          </w:tcPr>
          <w:p w14:paraId="4A6CF6DE" w14:textId="77777777" w:rsidR="006A1509" w:rsidRDefault="00000000">
            <w:pPr>
              <w:jc w:val="center"/>
              <w:rPr>
                <w:b/>
                <w:bCs/>
              </w:rPr>
            </w:pPr>
            <w:proofErr w:type="spellStart"/>
            <w:r>
              <w:rPr>
                <w:b/>
                <w:bCs/>
              </w:rPr>
              <w:t>safety_tool_in_renal_arteries</w:t>
            </w:r>
            <w:proofErr w:type="spellEnd"/>
          </w:p>
        </w:tc>
        <w:tc>
          <w:tcPr>
            <w:tcW w:w="4065" w:type="dxa"/>
            <w:shd w:val="clear" w:color="auto" w:fill="FFF2CC"/>
            <w:vAlign w:val="center"/>
          </w:tcPr>
          <w:p w14:paraId="51477D03" w14:textId="77777777" w:rsidR="006A1509" w:rsidRDefault="00000000">
            <w:r>
              <w:t>A procedural tool has entered the renal artery region. Remove or reposition it immediately.</w:t>
            </w:r>
          </w:p>
        </w:tc>
        <w:tc>
          <w:tcPr>
            <w:tcW w:w="1305" w:type="dxa"/>
            <w:shd w:val="clear" w:color="auto" w:fill="FFF2CC"/>
            <w:vAlign w:val="center"/>
          </w:tcPr>
          <w:p w14:paraId="3E93B82D" w14:textId="77777777" w:rsidR="006A1509" w:rsidRDefault="00000000">
            <w:r>
              <w:rPr>
                <w:b/>
                <w:bCs/>
              </w:rPr>
              <w:t>Alert</w:t>
            </w:r>
          </w:p>
        </w:tc>
        <w:tc>
          <w:tcPr>
            <w:tcW w:w="2490" w:type="dxa"/>
            <w:shd w:val="clear" w:color="auto" w:fill="FFF2CC"/>
            <w:vAlign w:val="center"/>
          </w:tcPr>
          <w:p w14:paraId="440D7941" w14:textId="77777777" w:rsidR="006A1509" w:rsidRDefault="00000000">
            <w:pPr>
              <w:spacing w:after="200" w:line="276" w:lineRule="auto"/>
            </w:pPr>
            <w:r>
              <w:t>Tool enters renal-artery region.</w:t>
            </w:r>
          </w:p>
        </w:tc>
        <w:tc>
          <w:tcPr>
            <w:tcW w:w="3150" w:type="dxa"/>
            <w:vMerge/>
            <w:shd w:val="clear" w:color="auto" w:fill="FFF2CC"/>
            <w:vAlign w:val="center"/>
          </w:tcPr>
          <w:p w14:paraId="53F18376" w14:textId="77777777" w:rsidR="006A1509" w:rsidRDefault="006A1509"/>
        </w:tc>
      </w:tr>
      <w:tr w:rsidR="006A1509" w14:paraId="4B455BEA" w14:textId="77777777">
        <w:trPr>
          <w:cantSplit/>
          <w:trHeight w:val="160"/>
          <w:jc w:val="center"/>
        </w:trPr>
        <w:tc>
          <w:tcPr>
            <w:tcW w:w="700" w:type="dxa"/>
            <w:shd w:val="clear" w:color="auto" w:fill="FFF2CC"/>
            <w:vAlign w:val="center"/>
          </w:tcPr>
          <w:p w14:paraId="70B7D512" w14:textId="77777777" w:rsidR="006A1509" w:rsidRDefault="00000000">
            <w:pPr>
              <w:rPr>
                <w:b/>
                <w:bCs/>
              </w:rPr>
            </w:pPr>
            <w:r>
              <w:rPr>
                <w:b/>
                <w:bCs/>
              </w:rPr>
              <w:t>A-A06</w:t>
            </w:r>
          </w:p>
        </w:tc>
        <w:tc>
          <w:tcPr>
            <w:tcW w:w="3110" w:type="dxa"/>
            <w:shd w:val="clear" w:color="auto" w:fill="FFF2CC"/>
            <w:vAlign w:val="center"/>
          </w:tcPr>
          <w:p w14:paraId="5776019C" w14:textId="77777777" w:rsidR="006A1509" w:rsidRDefault="00000000">
            <w:pPr>
              <w:jc w:val="center"/>
              <w:rPr>
                <w:b/>
                <w:bCs/>
              </w:rPr>
            </w:pPr>
            <w:proofErr w:type="spellStart"/>
            <w:r>
              <w:rPr>
                <w:b/>
                <w:bCs/>
              </w:rPr>
              <w:t>safety_tool_in_celiac_trunk</w:t>
            </w:r>
            <w:proofErr w:type="spellEnd"/>
          </w:p>
        </w:tc>
        <w:tc>
          <w:tcPr>
            <w:tcW w:w="4065" w:type="dxa"/>
            <w:shd w:val="clear" w:color="auto" w:fill="FFF2CC"/>
            <w:vAlign w:val="center"/>
          </w:tcPr>
          <w:p w14:paraId="65289111" w14:textId="77777777" w:rsidR="006A1509" w:rsidRDefault="00000000">
            <w:r>
              <w:t>A procedural tool has entered the celiac trunk region. Reposition it immediately.</w:t>
            </w:r>
          </w:p>
        </w:tc>
        <w:tc>
          <w:tcPr>
            <w:tcW w:w="1305" w:type="dxa"/>
            <w:shd w:val="clear" w:color="auto" w:fill="FFF2CC"/>
            <w:vAlign w:val="center"/>
          </w:tcPr>
          <w:p w14:paraId="60521962" w14:textId="77777777" w:rsidR="006A1509" w:rsidRDefault="00000000">
            <w:r>
              <w:rPr>
                <w:b/>
                <w:bCs/>
              </w:rPr>
              <w:t>Alert</w:t>
            </w:r>
          </w:p>
        </w:tc>
        <w:tc>
          <w:tcPr>
            <w:tcW w:w="2490" w:type="dxa"/>
            <w:shd w:val="clear" w:color="auto" w:fill="FFF2CC"/>
            <w:vAlign w:val="center"/>
          </w:tcPr>
          <w:p w14:paraId="48A4A722" w14:textId="77777777" w:rsidR="006A1509" w:rsidRDefault="00000000">
            <w:pPr>
              <w:spacing w:after="200" w:line="276" w:lineRule="auto"/>
            </w:pPr>
            <w:r>
              <w:t>Tool enters celiac region.</w:t>
            </w:r>
          </w:p>
        </w:tc>
        <w:tc>
          <w:tcPr>
            <w:tcW w:w="3150" w:type="dxa"/>
            <w:vMerge/>
            <w:shd w:val="clear" w:color="auto" w:fill="FFF2CC"/>
            <w:vAlign w:val="center"/>
          </w:tcPr>
          <w:p w14:paraId="6FAC97B8" w14:textId="77777777" w:rsidR="006A1509" w:rsidRDefault="006A1509"/>
        </w:tc>
      </w:tr>
      <w:tr w:rsidR="006A1509" w14:paraId="6BDB3127" w14:textId="77777777">
        <w:trPr>
          <w:cantSplit/>
          <w:trHeight w:val="160"/>
          <w:jc w:val="center"/>
        </w:trPr>
        <w:tc>
          <w:tcPr>
            <w:tcW w:w="700" w:type="dxa"/>
            <w:shd w:val="clear" w:color="auto" w:fill="FFF2CC"/>
            <w:vAlign w:val="center"/>
          </w:tcPr>
          <w:p w14:paraId="3EE3F367" w14:textId="77777777" w:rsidR="006A1509" w:rsidRDefault="00000000">
            <w:pPr>
              <w:rPr>
                <w:b/>
                <w:bCs/>
              </w:rPr>
            </w:pPr>
            <w:r>
              <w:rPr>
                <w:b/>
                <w:bCs/>
              </w:rPr>
              <w:t>A-A07</w:t>
            </w:r>
          </w:p>
        </w:tc>
        <w:tc>
          <w:tcPr>
            <w:tcW w:w="3110" w:type="dxa"/>
            <w:shd w:val="clear" w:color="auto" w:fill="FFF2CC"/>
            <w:vAlign w:val="center"/>
          </w:tcPr>
          <w:p w14:paraId="49FD96A0" w14:textId="77777777" w:rsidR="006A1509" w:rsidRDefault="00000000">
            <w:pPr>
              <w:jc w:val="center"/>
              <w:rPr>
                <w:b/>
                <w:bCs/>
              </w:rPr>
            </w:pPr>
            <w:proofErr w:type="spellStart"/>
            <w:r>
              <w:rPr>
                <w:b/>
                <w:bCs/>
              </w:rPr>
              <w:t>safety_tool_in_superior_mesenteric</w:t>
            </w:r>
            <w:proofErr w:type="spellEnd"/>
          </w:p>
        </w:tc>
        <w:tc>
          <w:tcPr>
            <w:tcW w:w="4065" w:type="dxa"/>
            <w:shd w:val="clear" w:color="auto" w:fill="FFF2CC"/>
            <w:vAlign w:val="center"/>
          </w:tcPr>
          <w:p w14:paraId="20885AA8" w14:textId="77777777" w:rsidR="006A1509" w:rsidRDefault="00000000">
            <w:r>
              <w:t>A procedural tool has entered the superior mesenteric artery region. Reposition it immediately.</w:t>
            </w:r>
          </w:p>
        </w:tc>
        <w:tc>
          <w:tcPr>
            <w:tcW w:w="1305" w:type="dxa"/>
            <w:shd w:val="clear" w:color="auto" w:fill="FFF2CC"/>
            <w:vAlign w:val="center"/>
          </w:tcPr>
          <w:p w14:paraId="2A0AB367" w14:textId="77777777" w:rsidR="006A1509" w:rsidRDefault="00000000">
            <w:r>
              <w:rPr>
                <w:b/>
                <w:bCs/>
              </w:rPr>
              <w:t>Alert</w:t>
            </w:r>
          </w:p>
        </w:tc>
        <w:tc>
          <w:tcPr>
            <w:tcW w:w="2490" w:type="dxa"/>
            <w:shd w:val="clear" w:color="auto" w:fill="FFF2CC"/>
            <w:vAlign w:val="center"/>
          </w:tcPr>
          <w:p w14:paraId="77913E1F" w14:textId="77777777" w:rsidR="006A1509" w:rsidRDefault="00000000">
            <w:pPr>
              <w:spacing w:after="200" w:line="276" w:lineRule="auto"/>
            </w:pPr>
            <w:r>
              <w:t>Tool enters superior-mesenteric region.</w:t>
            </w:r>
          </w:p>
        </w:tc>
        <w:tc>
          <w:tcPr>
            <w:tcW w:w="3150" w:type="dxa"/>
            <w:vMerge/>
            <w:shd w:val="clear" w:color="auto" w:fill="FFF2CC"/>
            <w:vAlign w:val="center"/>
          </w:tcPr>
          <w:p w14:paraId="1A0924F3" w14:textId="77777777" w:rsidR="006A1509" w:rsidRDefault="006A1509"/>
        </w:tc>
      </w:tr>
      <w:tr w:rsidR="006A1509" w14:paraId="484869DA" w14:textId="77777777">
        <w:trPr>
          <w:cantSplit/>
          <w:trHeight w:val="160"/>
          <w:jc w:val="center"/>
        </w:trPr>
        <w:tc>
          <w:tcPr>
            <w:tcW w:w="700" w:type="dxa"/>
            <w:shd w:val="clear" w:color="auto" w:fill="FFF2CC"/>
            <w:vAlign w:val="center"/>
          </w:tcPr>
          <w:p w14:paraId="52F98BD2" w14:textId="77777777" w:rsidR="006A1509" w:rsidRDefault="00000000">
            <w:pPr>
              <w:rPr>
                <w:b/>
                <w:bCs/>
              </w:rPr>
            </w:pPr>
            <w:r>
              <w:rPr>
                <w:b/>
                <w:bCs/>
              </w:rPr>
              <w:t>A-A08</w:t>
            </w:r>
          </w:p>
        </w:tc>
        <w:tc>
          <w:tcPr>
            <w:tcW w:w="3110" w:type="dxa"/>
            <w:shd w:val="clear" w:color="auto" w:fill="FFF2CC"/>
            <w:vAlign w:val="center"/>
          </w:tcPr>
          <w:p w14:paraId="4A75CB49" w14:textId="77777777" w:rsidR="006A1509" w:rsidRDefault="00000000">
            <w:pPr>
              <w:jc w:val="center"/>
              <w:rPr>
                <w:b/>
                <w:bCs/>
              </w:rPr>
            </w:pPr>
            <w:proofErr w:type="spellStart"/>
            <w:r>
              <w:rPr>
                <w:b/>
                <w:bCs/>
              </w:rPr>
              <w:t>safety_tool_in_danger_zone</w:t>
            </w:r>
            <w:proofErr w:type="spellEnd"/>
          </w:p>
        </w:tc>
        <w:tc>
          <w:tcPr>
            <w:tcW w:w="4065" w:type="dxa"/>
            <w:shd w:val="clear" w:color="auto" w:fill="FFF2CC"/>
            <w:vAlign w:val="center"/>
          </w:tcPr>
          <w:p w14:paraId="24047AC0" w14:textId="77777777" w:rsidR="006A1509" w:rsidRDefault="00000000">
            <w:r>
              <w:t>A procedural tool has entered a dangerous critical zone. Reposition it immediately [GENERAL].</w:t>
            </w:r>
          </w:p>
        </w:tc>
        <w:tc>
          <w:tcPr>
            <w:tcW w:w="1305" w:type="dxa"/>
            <w:shd w:val="clear" w:color="auto" w:fill="FFF2CC"/>
            <w:vAlign w:val="center"/>
          </w:tcPr>
          <w:p w14:paraId="5AE5D950" w14:textId="77777777" w:rsidR="006A1509" w:rsidRDefault="00000000">
            <w:r>
              <w:rPr>
                <w:b/>
                <w:bCs/>
              </w:rPr>
              <w:t>Alert</w:t>
            </w:r>
          </w:p>
        </w:tc>
        <w:tc>
          <w:tcPr>
            <w:tcW w:w="2490" w:type="dxa"/>
            <w:shd w:val="clear" w:color="auto" w:fill="FFF2CC"/>
            <w:vAlign w:val="center"/>
          </w:tcPr>
          <w:p w14:paraId="3ECEA96E" w14:textId="77777777" w:rsidR="006A1509" w:rsidRDefault="00000000">
            <w:pPr>
              <w:spacing w:after="200" w:line="276" w:lineRule="auto"/>
            </w:pPr>
            <w:r>
              <w:t>Tool enters critical danger region.</w:t>
            </w:r>
          </w:p>
        </w:tc>
        <w:tc>
          <w:tcPr>
            <w:tcW w:w="3150" w:type="dxa"/>
            <w:vMerge/>
            <w:shd w:val="clear" w:color="auto" w:fill="FFF2CC"/>
            <w:vAlign w:val="center"/>
          </w:tcPr>
          <w:p w14:paraId="1946B2DC" w14:textId="77777777" w:rsidR="006A1509" w:rsidRDefault="006A1509"/>
        </w:tc>
      </w:tr>
      <w:tr w:rsidR="006A1509" w14:paraId="4BDCD41C" w14:textId="77777777">
        <w:trPr>
          <w:cantSplit/>
          <w:trHeight w:val="295"/>
          <w:jc w:val="center"/>
        </w:trPr>
        <w:tc>
          <w:tcPr>
            <w:tcW w:w="14820" w:type="dxa"/>
            <w:gridSpan w:val="6"/>
            <w:shd w:val="clear" w:color="auto" w:fill="5B9BD5"/>
            <w:vAlign w:val="center"/>
          </w:tcPr>
          <w:p w14:paraId="1D11B86C" w14:textId="77777777" w:rsidR="006A1509" w:rsidRDefault="00000000">
            <w:pPr>
              <w:rPr>
                <w:sz w:val="22"/>
                <w:szCs w:val="22"/>
              </w:rPr>
            </w:pPr>
            <w:r>
              <w:rPr>
                <w:b/>
                <w:bCs/>
                <w:color w:val="FFFFFF"/>
                <w:sz w:val="22"/>
                <w:szCs w:val="22"/>
              </w:rPr>
              <w:t>PHASE B - Insertion and Positioning of Main Body</w:t>
            </w:r>
          </w:p>
        </w:tc>
      </w:tr>
      <w:tr w:rsidR="006A1509" w14:paraId="176BA545" w14:textId="77777777">
        <w:trPr>
          <w:cantSplit/>
          <w:jc w:val="center"/>
        </w:trPr>
        <w:tc>
          <w:tcPr>
            <w:tcW w:w="700" w:type="dxa"/>
            <w:shd w:val="clear" w:color="auto" w:fill="FFF2CC"/>
            <w:vAlign w:val="center"/>
          </w:tcPr>
          <w:p w14:paraId="71C21DF2" w14:textId="77777777" w:rsidR="006A1509" w:rsidRDefault="00000000">
            <w:pPr>
              <w:rPr>
                <w:b/>
                <w:bCs/>
              </w:rPr>
            </w:pPr>
            <w:r>
              <w:rPr>
                <w:b/>
                <w:bCs/>
              </w:rPr>
              <w:t>B-A01</w:t>
            </w:r>
          </w:p>
        </w:tc>
        <w:tc>
          <w:tcPr>
            <w:tcW w:w="3110" w:type="dxa"/>
            <w:shd w:val="clear" w:color="auto" w:fill="FFF2CC"/>
            <w:vAlign w:val="center"/>
          </w:tcPr>
          <w:p w14:paraId="3F03BCB5" w14:textId="77777777" w:rsidR="006A1509" w:rsidRDefault="00000000">
            <w:pPr>
              <w:jc w:val="center"/>
              <w:rPr>
                <w:b/>
                <w:bCs/>
              </w:rPr>
            </w:pPr>
            <w:proofErr w:type="spellStart"/>
            <w:r>
              <w:rPr>
                <w:b/>
                <w:bCs/>
              </w:rPr>
              <w:t>phase_b_initial</w:t>
            </w:r>
            <w:proofErr w:type="spellEnd"/>
          </w:p>
        </w:tc>
        <w:tc>
          <w:tcPr>
            <w:tcW w:w="4065" w:type="dxa"/>
            <w:shd w:val="clear" w:color="auto" w:fill="FFF2CC"/>
            <w:vAlign w:val="center"/>
          </w:tcPr>
          <w:p w14:paraId="0D6B45E5" w14:textId="77777777" w:rsidR="006A1509" w:rsidRDefault="00000000">
            <w:r>
              <w:t>Let's proceed to Phase B. Select the prosthesis according to the pre-planning recommendation.</w:t>
            </w:r>
          </w:p>
        </w:tc>
        <w:tc>
          <w:tcPr>
            <w:tcW w:w="1305" w:type="dxa"/>
            <w:shd w:val="clear" w:color="auto" w:fill="FFF2CC"/>
            <w:vAlign w:val="center"/>
          </w:tcPr>
          <w:p w14:paraId="6765295F" w14:textId="77777777" w:rsidR="006A1509" w:rsidRDefault="00000000">
            <w:r>
              <w:rPr>
                <w:b/>
                <w:bCs/>
              </w:rPr>
              <w:t>Alert</w:t>
            </w:r>
          </w:p>
        </w:tc>
        <w:tc>
          <w:tcPr>
            <w:tcW w:w="2490" w:type="dxa"/>
            <w:shd w:val="clear" w:color="auto" w:fill="FFF2CC"/>
            <w:vAlign w:val="center"/>
          </w:tcPr>
          <w:p w14:paraId="2EF110C8" w14:textId="77777777" w:rsidR="006A1509" w:rsidRDefault="006A1509">
            <w:pPr>
              <w:spacing w:after="200" w:line="276" w:lineRule="auto"/>
              <w:rPr>
                <w:color w:val="000000"/>
              </w:rPr>
            </w:pPr>
          </w:p>
        </w:tc>
        <w:tc>
          <w:tcPr>
            <w:tcW w:w="3150" w:type="dxa"/>
            <w:shd w:val="clear" w:color="auto" w:fill="FFF2CC"/>
            <w:vAlign w:val="center"/>
          </w:tcPr>
          <w:p w14:paraId="711D9861" w14:textId="77777777" w:rsidR="006A1509" w:rsidRDefault="006A1509"/>
        </w:tc>
      </w:tr>
      <w:tr w:rsidR="006A1509" w14:paraId="1407AFBF" w14:textId="77777777">
        <w:trPr>
          <w:cantSplit/>
          <w:jc w:val="center"/>
        </w:trPr>
        <w:tc>
          <w:tcPr>
            <w:tcW w:w="700" w:type="dxa"/>
            <w:shd w:val="clear" w:color="auto" w:fill="C9DAF8"/>
            <w:vAlign w:val="center"/>
          </w:tcPr>
          <w:p w14:paraId="17B00E6D" w14:textId="77777777" w:rsidR="006A1509" w:rsidRDefault="00000000">
            <w:r>
              <w:rPr>
                <w:b/>
                <w:bCs/>
              </w:rPr>
              <w:t>B-M01</w:t>
            </w:r>
          </w:p>
        </w:tc>
        <w:tc>
          <w:tcPr>
            <w:tcW w:w="3110" w:type="dxa"/>
            <w:shd w:val="clear" w:color="auto" w:fill="C9DAF8"/>
            <w:vAlign w:val="center"/>
          </w:tcPr>
          <w:p w14:paraId="58263494" w14:textId="77777777" w:rsidR="006A1509" w:rsidRDefault="00000000">
            <w:pPr>
              <w:jc w:val="center"/>
              <w:rPr>
                <w:b/>
                <w:bCs/>
              </w:rPr>
            </w:pPr>
            <w:r>
              <w:rPr>
                <w:b/>
                <w:bCs/>
              </w:rPr>
              <w:t>Phase B initial checks</w:t>
            </w:r>
          </w:p>
        </w:tc>
        <w:tc>
          <w:tcPr>
            <w:tcW w:w="4065" w:type="dxa"/>
            <w:shd w:val="clear" w:color="auto" w:fill="C9DAF8"/>
            <w:vAlign w:val="center"/>
          </w:tcPr>
          <w:p w14:paraId="4CBBE875" w14:textId="77777777" w:rsidR="006A1509" w:rsidRDefault="00000000">
            <w:r>
              <w:t>The prosthesis-selection check is accessible at the beginning of Phase B.</w:t>
            </w:r>
          </w:p>
        </w:tc>
        <w:tc>
          <w:tcPr>
            <w:tcW w:w="1305" w:type="dxa"/>
            <w:shd w:val="clear" w:color="auto" w:fill="C9DAF8"/>
            <w:vAlign w:val="center"/>
          </w:tcPr>
          <w:p w14:paraId="5FD1B069" w14:textId="77777777" w:rsidR="006A1509" w:rsidRDefault="00000000">
            <w:r>
              <w:rPr>
                <w:b/>
                <w:bCs/>
              </w:rPr>
              <w:t>Checklist availability</w:t>
            </w:r>
          </w:p>
        </w:tc>
        <w:tc>
          <w:tcPr>
            <w:tcW w:w="2490" w:type="dxa"/>
            <w:shd w:val="clear" w:color="auto" w:fill="C9DAF8"/>
            <w:vAlign w:val="center"/>
          </w:tcPr>
          <w:p w14:paraId="0A69992B"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always_accessible</w:t>
            </w:r>
            <w:proofErr w:type="spellEnd"/>
            <w:r>
              <w:t xml:space="preserve">; </w:t>
            </w:r>
            <w:proofErr w:type="spellStart"/>
            <w:r>
              <w:t>access_scope</w:t>
            </w:r>
            <w:proofErr w:type="spellEnd"/>
            <w:r>
              <w:t>: any</w:t>
            </w:r>
          </w:p>
        </w:tc>
        <w:tc>
          <w:tcPr>
            <w:tcW w:w="3150" w:type="dxa"/>
            <w:shd w:val="clear" w:color="auto" w:fill="C9DAF8"/>
            <w:vAlign w:val="center"/>
          </w:tcPr>
          <w:p w14:paraId="1025C51D" w14:textId="77777777" w:rsidR="006A1509" w:rsidRDefault="00000000">
            <w:r>
              <w:t xml:space="preserve">The prosthesis-selection check is accessible at the beginning of Phase B. Unlocks: </w:t>
            </w:r>
            <w:r>
              <w:rPr>
                <w:b/>
                <w:bCs/>
              </w:rPr>
              <w:t>B-C01</w:t>
            </w:r>
            <w:r>
              <w:t>.</w:t>
            </w:r>
          </w:p>
        </w:tc>
      </w:tr>
      <w:tr w:rsidR="006A1509" w14:paraId="101C2431" w14:textId="77777777">
        <w:trPr>
          <w:cantSplit/>
          <w:jc w:val="center"/>
        </w:trPr>
        <w:tc>
          <w:tcPr>
            <w:tcW w:w="700" w:type="dxa"/>
            <w:vAlign w:val="center"/>
          </w:tcPr>
          <w:p w14:paraId="05EDED6F" w14:textId="77777777" w:rsidR="006A1509" w:rsidRDefault="00000000">
            <w:r>
              <w:rPr>
                <w:b/>
                <w:bCs/>
              </w:rPr>
              <w:t>B-S01</w:t>
            </w:r>
          </w:p>
        </w:tc>
        <w:tc>
          <w:tcPr>
            <w:tcW w:w="3110" w:type="dxa"/>
            <w:vAlign w:val="center"/>
          </w:tcPr>
          <w:p w14:paraId="13BA73E6" w14:textId="77777777" w:rsidR="006A1509" w:rsidRDefault="00000000">
            <w:pPr>
              <w:jc w:val="center"/>
              <w:rPr>
                <w:b/>
                <w:bCs/>
              </w:rPr>
            </w:pPr>
            <w:r>
              <w:rPr>
                <w:b/>
                <w:bCs/>
              </w:rPr>
              <w:t>Stent Graft Selection</w:t>
            </w:r>
          </w:p>
        </w:tc>
        <w:tc>
          <w:tcPr>
            <w:tcW w:w="4065" w:type="dxa"/>
            <w:vAlign w:val="center"/>
          </w:tcPr>
          <w:p w14:paraId="72FCF759" w14:textId="77777777" w:rsidR="006A1509" w:rsidRDefault="00000000">
            <w:r>
              <w:t>Select the main body according to the case-specific preplanning and applicable device instructions.</w:t>
            </w:r>
          </w:p>
        </w:tc>
        <w:tc>
          <w:tcPr>
            <w:tcW w:w="1305" w:type="dxa"/>
            <w:vAlign w:val="center"/>
          </w:tcPr>
          <w:p w14:paraId="6DAA0565" w14:textId="77777777" w:rsidR="006A1509" w:rsidRDefault="00000000">
            <w:r>
              <w:rPr>
                <w:b/>
                <w:bCs/>
              </w:rPr>
              <w:t>Step</w:t>
            </w:r>
          </w:p>
        </w:tc>
        <w:tc>
          <w:tcPr>
            <w:tcW w:w="2490" w:type="dxa"/>
            <w:vAlign w:val="center"/>
          </w:tcPr>
          <w:p w14:paraId="2E9DDB78"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78F95418" w14:textId="77777777" w:rsidR="006A1509" w:rsidRDefault="00000000">
            <w:r>
              <w:t>~20% oversizing claim; case/device-specific sizing requires expert review.</w:t>
            </w:r>
          </w:p>
        </w:tc>
      </w:tr>
      <w:tr w:rsidR="006A1509" w14:paraId="0C1BE64F" w14:textId="77777777">
        <w:trPr>
          <w:cantSplit/>
          <w:jc w:val="center"/>
        </w:trPr>
        <w:tc>
          <w:tcPr>
            <w:tcW w:w="700" w:type="dxa"/>
            <w:shd w:val="clear" w:color="auto" w:fill="F4CCCC"/>
            <w:vAlign w:val="center"/>
          </w:tcPr>
          <w:p w14:paraId="22A52EDD" w14:textId="77777777" w:rsidR="006A1509" w:rsidRDefault="00000000">
            <w:r>
              <w:rPr>
                <w:b/>
                <w:bCs/>
              </w:rPr>
              <w:t>B-C01</w:t>
            </w:r>
          </w:p>
        </w:tc>
        <w:tc>
          <w:tcPr>
            <w:tcW w:w="3110" w:type="dxa"/>
            <w:shd w:val="clear" w:color="auto" w:fill="F4CCCC"/>
            <w:vAlign w:val="center"/>
          </w:tcPr>
          <w:p w14:paraId="36039D91" w14:textId="77777777" w:rsidR="006A1509" w:rsidRDefault="00000000">
            <w:pPr>
              <w:jc w:val="center"/>
              <w:rPr>
                <w:b/>
                <w:bCs/>
              </w:rPr>
            </w:pPr>
            <w:r>
              <w:rPr>
                <w:b/>
                <w:bCs/>
              </w:rPr>
              <w:t>Check that the selected main body matches the pre-planning recommendation.</w:t>
            </w:r>
          </w:p>
        </w:tc>
        <w:tc>
          <w:tcPr>
            <w:tcW w:w="4065" w:type="dxa"/>
            <w:shd w:val="clear" w:color="auto" w:fill="F4CCCC"/>
            <w:vAlign w:val="center"/>
          </w:tcPr>
          <w:p w14:paraId="43C08FE1" w14:textId="77777777" w:rsidR="006A1509" w:rsidRDefault="00000000">
            <w:r>
              <w:t>Before the delivery system is introduced, compare the selected main-body graft with the preplanning recommendation. This prevents committing to an inappropriate main-body diameter or length for the proximal and ipsilateral distal landing zones.</w:t>
            </w:r>
          </w:p>
        </w:tc>
        <w:tc>
          <w:tcPr>
            <w:tcW w:w="1305" w:type="dxa"/>
            <w:shd w:val="clear" w:color="auto" w:fill="F4CCCC"/>
            <w:vAlign w:val="center"/>
          </w:tcPr>
          <w:p w14:paraId="4D5C7A29" w14:textId="77777777" w:rsidR="006A1509" w:rsidRDefault="00000000">
            <w:r>
              <w:rPr>
                <w:b/>
                <w:bCs/>
              </w:rPr>
              <w:t>Preplanning check</w:t>
            </w:r>
          </w:p>
        </w:tc>
        <w:tc>
          <w:tcPr>
            <w:tcW w:w="2490" w:type="dxa"/>
            <w:shd w:val="clear" w:color="auto" w:fill="F4CCCC"/>
            <w:vAlign w:val="center"/>
          </w:tcPr>
          <w:p w14:paraId="6FC76569" w14:textId="77777777" w:rsidR="006A1509" w:rsidRDefault="00000000">
            <w:pPr>
              <w:spacing w:line="276" w:lineRule="auto"/>
              <w:rPr>
                <w:color w:val="000000"/>
              </w:rPr>
            </w:pPr>
            <w:r>
              <w:rPr>
                <w:color w:val="000000"/>
              </w:rPr>
              <w:t>Selected component code and applicable preplanning code(s).</w:t>
            </w:r>
          </w:p>
        </w:tc>
        <w:tc>
          <w:tcPr>
            <w:tcW w:w="3150" w:type="dxa"/>
            <w:shd w:val="clear" w:color="auto" w:fill="F4CCCC"/>
            <w:vAlign w:val="center"/>
          </w:tcPr>
          <w:p w14:paraId="4F8A6A46" w14:textId="77777777" w:rsidR="006A1509" w:rsidRDefault="00000000">
            <w:r>
              <w:t xml:space="preserve">Check on </w:t>
            </w:r>
            <w:proofErr w:type="spellStart"/>
            <w:proofErr w:type="gramStart"/>
            <w:r>
              <w:rPr>
                <w:rFonts w:ascii="Courier New" w:eastAsia="Courier New" w:hAnsi="Courier New" w:cs="Courier New"/>
                <w:b/>
                <w:bCs/>
                <w:sz w:val="14"/>
                <w:szCs w:val="14"/>
              </w:rPr>
              <w:t>prothesys.trunk</w:t>
            </w:r>
            <w:proofErr w:type="gramEnd"/>
            <w:r>
              <w:rPr>
                <w:rFonts w:ascii="Courier New" w:eastAsia="Courier New" w:hAnsi="Courier New" w:cs="Courier New"/>
                <w:b/>
                <w:bCs/>
                <w:sz w:val="14"/>
                <w:szCs w:val="14"/>
              </w:rPr>
              <w:t>_</w:t>
            </w:r>
            <w:proofErr w:type="gramStart"/>
            <w:r>
              <w:rPr>
                <w:rFonts w:ascii="Courier New" w:eastAsia="Courier New" w:hAnsi="Courier New" w:cs="Courier New"/>
                <w:b/>
                <w:bCs/>
                <w:sz w:val="14"/>
                <w:szCs w:val="14"/>
              </w:rPr>
              <w:t>ipsi.code</w:t>
            </w:r>
            <w:proofErr w:type="spellEnd"/>
            <w:proofErr w:type="gramEnd"/>
            <w:r>
              <w:rPr>
                <w:b/>
                <w:bCs/>
              </w:rPr>
              <w:t>.</w:t>
            </w:r>
            <w:r>
              <w:br/>
            </w:r>
            <w:r>
              <w:br/>
              <w:t>Check alert: Confirm the selected main body matches the planned prosthesis before introduction.</w:t>
            </w:r>
          </w:p>
        </w:tc>
      </w:tr>
      <w:tr w:rsidR="006A1509" w14:paraId="246CD3C3" w14:textId="77777777">
        <w:trPr>
          <w:cantSplit/>
          <w:jc w:val="center"/>
        </w:trPr>
        <w:tc>
          <w:tcPr>
            <w:tcW w:w="700" w:type="dxa"/>
            <w:shd w:val="clear" w:color="auto" w:fill="FFF2CC"/>
            <w:vAlign w:val="center"/>
          </w:tcPr>
          <w:p w14:paraId="255F273D" w14:textId="77777777" w:rsidR="006A1509" w:rsidRDefault="00000000">
            <w:pPr>
              <w:rPr>
                <w:b/>
                <w:bCs/>
              </w:rPr>
            </w:pPr>
            <w:r>
              <w:rPr>
                <w:b/>
                <w:bCs/>
              </w:rPr>
              <w:t>B-A02</w:t>
            </w:r>
          </w:p>
        </w:tc>
        <w:tc>
          <w:tcPr>
            <w:tcW w:w="3110" w:type="dxa"/>
            <w:shd w:val="clear" w:color="auto" w:fill="FFF2CC"/>
            <w:vAlign w:val="center"/>
          </w:tcPr>
          <w:p w14:paraId="4E710E06" w14:textId="77777777" w:rsidR="006A1509" w:rsidRDefault="00000000">
            <w:pPr>
              <w:jc w:val="center"/>
              <w:rPr>
                <w:b/>
                <w:bCs/>
              </w:rPr>
            </w:pPr>
            <w:proofErr w:type="spellStart"/>
            <w:r>
              <w:rPr>
                <w:b/>
                <w:bCs/>
              </w:rPr>
              <w:t>prosthesis_selection_mismatch</w:t>
            </w:r>
            <w:proofErr w:type="spellEnd"/>
          </w:p>
        </w:tc>
        <w:tc>
          <w:tcPr>
            <w:tcW w:w="4065" w:type="dxa"/>
            <w:shd w:val="clear" w:color="auto" w:fill="FFF2CC"/>
            <w:vAlign w:val="center"/>
          </w:tcPr>
          <w:p w14:paraId="6233E53A" w14:textId="77777777" w:rsidR="006A1509" w:rsidRDefault="00000000">
            <w:r>
              <w:t>The selected prosthesis does not match the pre-planning recommendation. Review the displayed recommendation before continuing.</w:t>
            </w:r>
          </w:p>
        </w:tc>
        <w:tc>
          <w:tcPr>
            <w:tcW w:w="1305" w:type="dxa"/>
            <w:shd w:val="clear" w:color="auto" w:fill="FFF2CC"/>
            <w:vAlign w:val="center"/>
          </w:tcPr>
          <w:p w14:paraId="7BEDD53B" w14:textId="77777777" w:rsidR="006A1509" w:rsidRDefault="00000000">
            <w:r>
              <w:rPr>
                <w:b/>
                <w:bCs/>
              </w:rPr>
              <w:t>Alert</w:t>
            </w:r>
          </w:p>
        </w:tc>
        <w:tc>
          <w:tcPr>
            <w:tcW w:w="2490" w:type="dxa"/>
            <w:shd w:val="clear" w:color="auto" w:fill="FFF2CC"/>
            <w:vAlign w:val="center"/>
          </w:tcPr>
          <w:p w14:paraId="6E1A3F9A" w14:textId="77777777" w:rsidR="006A1509" w:rsidRDefault="006A1509">
            <w:pPr>
              <w:spacing w:after="200" w:line="276" w:lineRule="auto"/>
              <w:rPr>
                <w:color w:val="000000"/>
              </w:rPr>
            </w:pPr>
          </w:p>
        </w:tc>
        <w:tc>
          <w:tcPr>
            <w:tcW w:w="3150" w:type="dxa"/>
            <w:shd w:val="clear" w:color="auto" w:fill="FFF2CC"/>
            <w:vAlign w:val="center"/>
          </w:tcPr>
          <w:p w14:paraId="0006EADD" w14:textId="77777777" w:rsidR="006A1509" w:rsidRDefault="00000000">
            <w:pPr>
              <w:spacing w:after="200" w:line="276" w:lineRule="auto"/>
            </w:pPr>
            <w:r>
              <w:t>This can recur for later component selections, not only Phase B.</w:t>
            </w:r>
          </w:p>
        </w:tc>
      </w:tr>
      <w:tr w:rsidR="006A1509" w14:paraId="080B21BF" w14:textId="77777777">
        <w:trPr>
          <w:cantSplit/>
          <w:jc w:val="center"/>
        </w:trPr>
        <w:tc>
          <w:tcPr>
            <w:tcW w:w="700" w:type="dxa"/>
            <w:shd w:val="clear" w:color="auto" w:fill="FFF2CC"/>
            <w:vAlign w:val="center"/>
          </w:tcPr>
          <w:p w14:paraId="7E04B182" w14:textId="77777777" w:rsidR="006A1509" w:rsidRDefault="00000000">
            <w:pPr>
              <w:rPr>
                <w:b/>
                <w:bCs/>
              </w:rPr>
            </w:pPr>
            <w:r>
              <w:rPr>
                <w:b/>
                <w:bCs/>
              </w:rPr>
              <w:t>B-A03</w:t>
            </w:r>
          </w:p>
        </w:tc>
        <w:tc>
          <w:tcPr>
            <w:tcW w:w="3110" w:type="dxa"/>
            <w:shd w:val="clear" w:color="auto" w:fill="FFF2CC"/>
            <w:vAlign w:val="center"/>
          </w:tcPr>
          <w:p w14:paraId="151AD59F" w14:textId="77777777" w:rsidR="006A1509" w:rsidRDefault="00000000">
            <w:pPr>
              <w:jc w:val="center"/>
              <w:rPr>
                <w:b/>
                <w:bCs/>
              </w:rPr>
            </w:pPr>
            <w:proofErr w:type="spellStart"/>
            <w:r>
              <w:rPr>
                <w:b/>
                <w:bCs/>
              </w:rPr>
              <w:t>phase_b_mid</w:t>
            </w:r>
            <w:proofErr w:type="spellEnd"/>
          </w:p>
        </w:tc>
        <w:tc>
          <w:tcPr>
            <w:tcW w:w="4065" w:type="dxa"/>
            <w:shd w:val="clear" w:color="auto" w:fill="FFF2CC"/>
            <w:vAlign w:val="center"/>
          </w:tcPr>
          <w:p w14:paraId="4181DEF2" w14:textId="77777777" w:rsidR="006A1509" w:rsidRDefault="00000000">
            <w:r>
              <w:t>Advance the device to the aneurysm neck.</w:t>
            </w:r>
          </w:p>
        </w:tc>
        <w:tc>
          <w:tcPr>
            <w:tcW w:w="1305" w:type="dxa"/>
            <w:shd w:val="clear" w:color="auto" w:fill="FFF2CC"/>
            <w:vAlign w:val="center"/>
          </w:tcPr>
          <w:p w14:paraId="2E52CDDF" w14:textId="77777777" w:rsidR="006A1509" w:rsidRDefault="00000000">
            <w:r>
              <w:rPr>
                <w:b/>
                <w:bCs/>
              </w:rPr>
              <w:t>Alert</w:t>
            </w:r>
          </w:p>
        </w:tc>
        <w:tc>
          <w:tcPr>
            <w:tcW w:w="2490" w:type="dxa"/>
            <w:shd w:val="clear" w:color="auto" w:fill="FFF2CC"/>
            <w:vAlign w:val="center"/>
          </w:tcPr>
          <w:p w14:paraId="39B0A354" w14:textId="77777777" w:rsidR="006A1509" w:rsidRDefault="006A1509">
            <w:pPr>
              <w:spacing w:after="200" w:line="276" w:lineRule="auto"/>
              <w:rPr>
                <w:color w:val="000000"/>
              </w:rPr>
            </w:pPr>
          </w:p>
        </w:tc>
        <w:tc>
          <w:tcPr>
            <w:tcW w:w="3150" w:type="dxa"/>
            <w:shd w:val="clear" w:color="auto" w:fill="FFF2CC"/>
            <w:vAlign w:val="center"/>
          </w:tcPr>
          <w:p w14:paraId="487693A6" w14:textId="77777777" w:rsidR="006A1509" w:rsidRDefault="00000000">
            <w:pPr>
              <w:spacing w:after="200" w:line="276" w:lineRule="auto"/>
            </w:pPr>
            <w:r>
              <w:t xml:space="preserve">Unlocked by Main-body selection and </w:t>
            </w:r>
            <w:r>
              <w:rPr>
                <w:b/>
                <w:bCs/>
              </w:rPr>
              <w:t>B-C01</w:t>
            </w:r>
            <w:r>
              <w:t xml:space="preserve"> resolved.</w:t>
            </w:r>
          </w:p>
        </w:tc>
      </w:tr>
      <w:tr w:rsidR="006A1509" w14:paraId="4A11B7D3" w14:textId="77777777">
        <w:trPr>
          <w:cantSplit/>
          <w:jc w:val="center"/>
        </w:trPr>
        <w:tc>
          <w:tcPr>
            <w:tcW w:w="700" w:type="dxa"/>
            <w:vAlign w:val="center"/>
          </w:tcPr>
          <w:p w14:paraId="2E1A5914" w14:textId="77777777" w:rsidR="006A1509" w:rsidRDefault="00000000">
            <w:r>
              <w:rPr>
                <w:b/>
                <w:bCs/>
              </w:rPr>
              <w:t>B-S02</w:t>
            </w:r>
          </w:p>
        </w:tc>
        <w:tc>
          <w:tcPr>
            <w:tcW w:w="3110" w:type="dxa"/>
            <w:vAlign w:val="center"/>
          </w:tcPr>
          <w:p w14:paraId="43D8330D" w14:textId="77777777" w:rsidR="006A1509" w:rsidRDefault="00000000">
            <w:pPr>
              <w:jc w:val="center"/>
              <w:rPr>
                <w:b/>
                <w:bCs/>
              </w:rPr>
            </w:pPr>
            <w:r>
              <w:rPr>
                <w:b/>
                <w:bCs/>
              </w:rPr>
              <w:t>Main Body Preparation</w:t>
            </w:r>
          </w:p>
        </w:tc>
        <w:tc>
          <w:tcPr>
            <w:tcW w:w="4065" w:type="dxa"/>
            <w:vAlign w:val="center"/>
          </w:tcPr>
          <w:p w14:paraId="582B4AF2" w14:textId="77777777" w:rsidR="006A1509" w:rsidRDefault="00000000">
            <w:r>
              <w:t>Thread the delivery system with the main body over the stiff guide wire (</w:t>
            </w:r>
            <w:proofErr w:type="spellStart"/>
            <w:r>
              <w:t>Lunderquist</w:t>
            </w:r>
            <w:proofErr w:type="spellEnd"/>
            <w:r>
              <w:t>) on the ipsilateral side. The delivery system should be wetted before it enters the vessel to activate the hydrophilic coating.</w:t>
            </w:r>
          </w:p>
        </w:tc>
        <w:tc>
          <w:tcPr>
            <w:tcW w:w="1305" w:type="dxa"/>
            <w:vAlign w:val="center"/>
          </w:tcPr>
          <w:p w14:paraId="0FE6FBDC" w14:textId="77777777" w:rsidR="006A1509" w:rsidRDefault="00000000">
            <w:r>
              <w:rPr>
                <w:b/>
                <w:bCs/>
              </w:rPr>
              <w:t>Step</w:t>
            </w:r>
          </w:p>
        </w:tc>
        <w:tc>
          <w:tcPr>
            <w:tcW w:w="2490" w:type="dxa"/>
            <w:vAlign w:val="center"/>
          </w:tcPr>
          <w:p w14:paraId="2B58E783"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0CB65619" w14:textId="77777777" w:rsidR="006A1509" w:rsidRDefault="006A1509"/>
        </w:tc>
      </w:tr>
      <w:tr w:rsidR="006A1509" w14:paraId="02532F8D" w14:textId="77777777">
        <w:trPr>
          <w:cantSplit/>
          <w:jc w:val="center"/>
        </w:trPr>
        <w:tc>
          <w:tcPr>
            <w:tcW w:w="700" w:type="dxa"/>
            <w:vAlign w:val="center"/>
          </w:tcPr>
          <w:p w14:paraId="24C60314" w14:textId="77777777" w:rsidR="006A1509" w:rsidRDefault="00000000">
            <w:r>
              <w:rPr>
                <w:b/>
                <w:bCs/>
              </w:rPr>
              <w:lastRenderedPageBreak/>
              <w:t>B-S03</w:t>
            </w:r>
          </w:p>
        </w:tc>
        <w:tc>
          <w:tcPr>
            <w:tcW w:w="3110" w:type="dxa"/>
            <w:vAlign w:val="center"/>
          </w:tcPr>
          <w:p w14:paraId="5B70DF8B" w14:textId="77777777" w:rsidR="006A1509" w:rsidRDefault="00000000">
            <w:pPr>
              <w:jc w:val="center"/>
              <w:rPr>
                <w:b/>
                <w:bCs/>
              </w:rPr>
            </w:pPr>
            <w:r>
              <w:rPr>
                <w:b/>
                <w:bCs/>
              </w:rPr>
              <w:t>Main Body Introduction</w:t>
            </w:r>
          </w:p>
        </w:tc>
        <w:tc>
          <w:tcPr>
            <w:tcW w:w="4065" w:type="dxa"/>
            <w:vAlign w:val="center"/>
          </w:tcPr>
          <w:p w14:paraId="143CCA10" w14:textId="77777777" w:rsidR="006A1509" w:rsidRDefault="00000000">
            <w:r>
              <w:t>Using the front grip, advance the delivery system with the main body until the proximal end markers of the stent graft are level with the proximal landing zone level below the lowest renal artery. Rotational alignment should be adjusted to ensure the contralateral limb gate will open towards the contralateral access side</w:t>
            </w:r>
          </w:p>
        </w:tc>
        <w:tc>
          <w:tcPr>
            <w:tcW w:w="1305" w:type="dxa"/>
            <w:vAlign w:val="center"/>
          </w:tcPr>
          <w:p w14:paraId="7B20973C" w14:textId="77777777" w:rsidR="006A1509" w:rsidRDefault="00000000">
            <w:r>
              <w:rPr>
                <w:b/>
                <w:bCs/>
              </w:rPr>
              <w:t>Step</w:t>
            </w:r>
          </w:p>
        </w:tc>
        <w:tc>
          <w:tcPr>
            <w:tcW w:w="2490" w:type="dxa"/>
            <w:vAlign w:val="center"/>
          </w:tcPr>
          <w:p w14:paraId="2C56C751"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18294545" w14:textId="77777777" w:rsidR="006A1509" w:rsidRDefault="00000000">
            <w:r>
              <w:t xml:space="preserve">Proximal marker telemetry is implemented. Runtime unlocks </w:t>
            </w:r>
            <w:r>
              <w:rPr>
                <w:b/>
                <w:bCs/>
              </w:rPr>
              <w:t>B-C03/B-C04/B-C02</w:t>
            </w:r>
            <w:r>
              <w:t xml:space="preserve"> when the main body reaches the aneurysm neck.</w:t>
            </w:r>
          </w:p>
        </w:tc>
      </w:tr>
      <w:tr w:rsidR="006A1509" w14:paraId="63435F73" w14:textId="77777777">
        <w:trPr>
          <w:cantSplit/>
          <w:jc w:val="center"/>
        </w:trPr>
        <w:tc>
          <w:tcPr>
            <w:tcW w:w="700" w:type="dxa"/>
            <w:shd w:val="clear" w:color="auto" w:fill="C9DAF8"/>
            <w:vAlign w:val="center"/>
          </w:tcPr>
          <w:p w14:paraId="4C53F2A3" w14:textId="77777777" w:rsidR="006A1509" w:rsidRDefault="00000000">
            <w:r>
              <w:rPr>
                <w:b/>
                <w:bCs/>
              </w:rPr>
              <w:t>B-M02</w:t>
            </w:r>
          </w:p>
        </w:tc>
        <w:tc>
          <w:tcPr>
            <w:tcW w:w="3110" w:type="dxa"/>
            <w:shd w:val="clear" w:color="auto" w:fill="C9DAF8"/>
            <w:vAlign w:val="center"/>
          </w:tcPr>
          <w:p w14:paraId="4B903CD2" w14:textId="77777777" w:rsidR="006A1509" w:rsidRDefault="00000000">
            <w:pPr>
              <w:jc w:val="center"/>
              <w:rPr>
                <w:b/>
                <w:bCs/>
              </w:rPr>
            </w:pPr>
            <w:r>
              <w:rPr>
                <w:b/>
                <w:bCs/>
              </w:rPr>
              <w:t>Unlock second part of Phase B</w:t>
            </w:r>
          </w:p>
        </w:tc>
        <w:tc>
          <w:tcPr>
            <w:tcW w:w="4065" w:type="dxa"/>
            <w:shd w:val="clear" w:color="auto" w:fill="C9DAF8"/>
            <w:vAlign w:val="center"/>
          </w:tcPr>
          <w:p w14:paraId="777A1A74" w14:textId="77777777" w:rsidR="006A1509" w:rsidRDefault="00000000">
            <w:r>
              <w:t>Unlock marker positioning, gate orientation, and contrast planning when the main body reaches the aneurysm neck.</w:t>
            </w:r>
          </w:p>
        </w:tc>
        <w:tc>
          <w:tcPr>
            <w:tcW w:w="1305" w:type="dxa"/>
            <w:shd w:val="clear" w:color="auto" w:fill="C9DAF8"/>
            <w:vAlign w:val="center"/>
          </w:tcPr>
          <w:p w14:paraId="2255D000" w14:textId="77777777" w:rsidR="006A1509" w:rsidRDefault="00000000">
            <w:r>
              <w:rPr>
                <w:b/>
                <w:bCs/>
              </w:rPr>
              <w:t>Milestone</w:t>
            </w:r>
          </w:p>
        </w:tc>
        <w:tc>
          <w:tcPr>
            <w:tcW w:w="2490" w:type="dxa"/>
            <w:shd w:val="clear" w:color="auto" w:fill="C9DAF8"/>
            <w:vAlign w:val="center"/>
          </w:tcPr>
          <w:p w14:paraId="51194D37" w14:textId="77777777" w:rsidR="006A1509" w:rsidRDefault="00000000">
            <w:pPr>
              <w:widowControl w:val="0"/>
              <w:pBdr>
                <w:top w:val="nil"/>
                <w:left w:val="nil"/>
                <w:bottom w:val="nil"/>
                <w:right w:val="nil"/>
                <w:between w:val="nil"/>
              </w:pBdr>
              <w:spacing w:line="276" w:lineRule="auto"/>
            </w:pPr>
            <w:proofErr w:type="spellStart"/>
            <w:r>
              <w:t>rule_type</w:t>
            </w:r>
            <w:proofErr w:type="spellEnd"/>
            <w:r>
              <w:t xml:space="preserve">: </w:t>
            </w:r>
            <w:proofErr w:type="spellStart"/>
            <w:r>
              <w:t>tool_seen</w:t>
            </w:r>
            <w:proofErr w:type="spellEnd"/>
            <w:r>
              <w:t xml:space="preserve">; </w:t>
            </w:r>
            <w:proofErr w:type="spellStart"/>
            <w:r>
              <w:t>required_tool_code</w:t>
            </w:r>
            <w:proofErr w:type="spellEnd"/>
            <w:r>
              <w:t xml:space="preserve">: Trunk-Ipsilateral Leg; </w:t>
            </w:r>
            <w:proofErr w:type="spellStart"/>
            <w:r>
              <w:t>required_family</w:t>
            </w:r>
            <w:proofErr w:type="spellEnd"/>
            <w:r>
              <w:t xml:space="preserve">: prothesis; </w:t>
            </w:r>
            <w:proofErr w:type="spellStart"/>
            <w:r>
              <w:t>access_scope</w:t>
            </w:r>
            <w:proofErr w:type="spellEnd"/>
            <w:r>
              <w:t xml:space="preserve">: any; </w:t>
            </w:r>
            <w:proofErr w:type="spellStart"/>
            <w:r>
              <w:t>required_anatomical_region</w:t>
            </w:r>
            <w:proofErr w:type="spellEnd"/>
            <w:r>
              <w:t>: Neck of the Aneurysm</w:t>
            </w:r>
          </w:p>
        </w:tc>
        <w:tc>
          <w:tcPr>
            <w:tcW w:w="3150" w:type="dxa"/>
            <w:shd w:val="clear" w:color="auto" w:fill="C9DAF8"/>
            <w:vAlign w:val="center"/>
          </w:tcPr>
          <w:p w14:paraId="52B4202E" w14:textId="77777777" w:rsidR="006A1509" w:rsidRDefault="00000000">
            <w:r>
              <w:t xml:space="preserve">Unlocks: </w:t>
            </w:r>
            <w:r>
              <w:rPr>
                <w:b/>
                <w:bCs/>
              </w:rPr>
              <w:t>B-C</w:t>
            </w:r>
            <w:proofErr w:type="gramStart"/>
            <w:r>
              <w:rPr>
                <w:b/>
                <w:bCs/>
              </w:rPr>
              <w:t>03;B</w:t>
            </w:r>
            <w:proofErr w:type="gramEnd"/>
            <w:r>
              <w:rPr>
                <w:b/>
                <w:bCs/>
              </w:rPr>
              <w:t>-C</w:t>
            </w:r>
            <w:proofErr w:type="gramStart"/>
            <w:r>
              <w:rPr>
                <w:b/>
                <w:bCs/>
              </w:rPr>
              <w:t>04;B</w:t>
            </w:r>
            <w:proofErr w:type="gramEnd"/>
            <w:r>
              <w:rPr>
                <w:b/>
                <w:bCs/>
              </w:rPr>
              <w:t>-C02</w:t>
            </w:r>
            <w:r>
              <w:t xml:space="preserve"> when the main body reaches the aneurysm neck. </w:t>
            </w:r>
            <w:r>
              <w:br/>
            </w:r>
          </w:p>
        </w:tc>
      </w:tr>
      <w:tr w:rsidR="006A1509" w14:paraId="28E08D0D" w14:textId="77777777">
        <w:trPr>
          <w:cantSplit/>
          <w:jc w:val="center"/>
        </w:trPr>
        <w:tc>
          <w:tcPr>
            <w:tcW w:w="700" w:type="dxa"/>
            <w:shd w:val="clear" w:color="auto" w:fill="FFF2CC"/>
            <w:vAlign w:val="center"/>
          </w:tcPr>
          <w:p w14:paraId="2AB19758" w14:textId="77777777" w:rsidR="006A1509" w:rsidRDefault="00000000">
            <w:pPr>
              <w:rPr>
                <w:b/>
                <w:bCs/>
              </w:rPr>
            </w:pPr>
            <w:r>
              <w:rPr>
                <w:b/>
                <w:bCs/>
              </w:rPr>
              <w:t>B-A04</w:t>
            </w:r>
          </w:p>
        </w:tc>
        <w:tc>
          <w:tcPr>
            <w:tcW w:w="3110" w:type="dxa"/>
            <w:shd w:val="clear" w:color="auto" w:fill="FFF2CC"/>
            <w:vAlign w:val="center"/>
          </w:tcPr>
          <w:p w14:paraId="7A07D944" w14:textId="77777777" w:rsidR="006A1509" w:rsidRDefault="00000000">
            <w:pPr>
              <w:jc w:val="center"/>
              <w:rPr>
                <w:b/>
                <w:bCs/>
              </w:rPr>
            </w:pPr>
            <w:proofErr w:type="spellStart"/>
            <w:r>
              <w:rPr>
                <w:b/>
                <w:bCs/>
              </w:rPr>
              <w:t>phase_b_positioning</w:t>
            </w:r>
            <w:proofErr w:type="spellEnd"/>
          </w:p>
        </w:tc>
        <w:tc>
          <w:tcPr>
            <w:tcW w:w="4065" w:type="dxa"/>
            <w:shd w:val="clear" w:color="auto" w:fill="FFF2CC"/>
            <w:vAlign w:val="center"/>
          </w:tcPr>
          <w:p w14:paraId="1A26FECA" w14:textId="77777777" w:rsidR="006A1509" w:rsidRDefault="00000000">
            <w:r>
              <w:t>Review the checklist for proximal marker position and contralateral gate orientation.</w:t>
            </w:r>
          </w:p>
        </w:tc>
        <w:tc>
          <w:tcPr>
            <w:tcW w:w="1305" w:type="dxa"/>
            <w:shd w:val="clear" w:color="auto" w:fill="FFF2CC"/>
            <w:vAlign w:val="center"/>
          </w:tcPr>
          <w:p w14:paraId="6509533D" w14:textId="77777777" w:rsidR="006A1509" w:rsidRDefault="00000000">
            <w:r>
              <w:rPr>
                <w:b/>
                <w:bCs/>
              </w:rPr>
              <w:t>Alert</w:t>
            </w:r>
          </w:p>
        </w:tc>
        <w:tc>
          <w:tcPr>
            <w:tcW w:w="2490" w:type="dxa"/>
            <w:shd w:val="clear" w:color="auto" w:fill="FFF2CC"/>
            <w:vAlign w:val="center"/>
          </w:tcPr>
          <w:p w14:paraId="31CB2C6B" w14:textId="77777777" w:rsidR="006A1509" w:rsidRDefault="00000000">
            <w:pPr>
              <w:spacing w:after="200" w:line="276" w:lineRule="auto"/>
              <w:rPr>
                <w:color w:val="000000"/>
              </w:rPr>
            </w:pPr>
            <w:r>
              <w:rPr>
                <w:color w:val="000000"/>
              </w:rPr>
              <w:t xml:space="preserve">Main body reaches neck </w:t>
            </w:r>
            <w:proofErr w:type="gramStart"/>
            <w:r>
              <w:rPr>
                <w:color w:val="000000"/>
              </w:rPr>
              <w:t>region</w:t>
            </w:r>
            <w:proofErr w:type="gramEnd"/>
            <w:r>
              <w:rPr>
                <w:color w:val="000000"/>
              </w:rPr>
              <w:t xml:space="preserve"> and positioning block becomes available.</w:t>
            </w:r>
          </w:p>
        </w:tc>
        <w:tc>
          <w:tcPr>
            <w:tcW w:w="3150" w:type="dxa"/>
            <w:shd w:val="clear" w:color="auto" w:fill="FFF2CC"/>
            <w:vAlign w:val="center"/>
          </w:tcPr>
          <w:p w14:paraId="5A73D5DE" w14:textId="77777777" w:rsidR="006A1509" w:rsidRDefault="006A1509"/>
        </w:tc>
      </w:tr>
      <w:tr w:rsidR="006A1509" w14:paraId="514778BE" w14:textId="77777777">
        <w:trPr>
          <w:cantSplit/>
          <w:trHeight w:val="160"/>
          <w:jc w:val="center"/>
        </w:trPr>
        <w:tc>
          <w:tcPr>
            <w:tcW w:w="700" w:type="dxa"/>
            <w:shd w:val="clear" w:color="auto" w:fill="F4CCCC"/>
            <w:vAlign w:val="center"/>
          </w:tcPr>
          <w:p w14:paraId="498FF8AC" w14:textId="77777777" w:rsidR="006A1509" w:rsidRDefault="00000000">
            <w:r>
              <w:rPr>
                <w:b/>
                <w:bCs/>
              </w:rPr>
              <w:t>B-C02</w:t>
            </w:r>
          </w:p>
        </w:tc>
        <w:tc>
          <w:tcPr>
            <w:tcW w:w="3110" w:type="dxa"/>
            <w:shd w:val="clear" w:color="auto" w:fill="F4CCCC"/>
            <w:vAlign w:val="center"/>
          </w:tcPr>
          <w:p w14:paraId="3343CD3B" w14:textId="77777777" w:rsidR="006A1509" w:rsidRDefault="00000000">
            <w:pPr>
              <w:jc w:val="center"/>
              <w:rPr>
                <w:b/>
                <w:bCs/>
              </w:rPr>
            </w:pPr>
            <w:r>
              <w:rPr>
                <w:b/>
                <w:bCs/>
              </w:rPr>
              <w:t>Position the proximal main-body marker immediately below the renal bifurcation.</w:t>
            </w:r>
          </w:p>
        </w:tc>
        <w:tc>
          <w:tcPr>
            <w:tcW w:w="4065" w:type="dxa"/>
            <w:shd w:val="clear" w:color="auto" w:fill="F4CCCC"/>
            <w:vAlign w:val="center"/>
          </w:tcPr>
          <w:p w14:paraId="4B2515BE" w14:textId="77777777" w:rsidR="006A1509" w:rsidRDefault="00000000">
            <w:r>
              <w:t>The intended proximal-marker position is below the renal bifurcation. The automated proximity check accepts a reported renal distance of at most the configured tolerance in magnitude and does not by itself verify which side of the renal reference the marker occupies. Confirm the below-renal position manually.</w:t>
            </w:r>
          </w:p>
        </w:tc>
        <w:tc>
          <w:tcPr>
            <w:tcW w:w="1305" w:type="dxa"/>
            <w:shd w:val="clear" w:color="auto" w:fill="F4CCCC"/>
            <w:vAlign w:val="center"/>
          </w:tcPr>
          <w:p w14:paraId="68BFF489" w14:textId="77777777" w:rsidR="006A1509" w:rsidRDefault="00000000">
            <w:proofErr w:type="spellStart"/>
            <w:r>
              <w:rPr>
                <w:b/>
                <w:bCs/>
              </w:rPr>
              <w:t>ToolCheck</w:t>
            </w:r>
            <w:proofErr w:type="spellEnd"/>
          </w:p>
        </w:tc>
        <w:tc>
          <w:tcPr>
            <w:tcW w:w="2490" w:type="dxa"/>
            <w:shd w:val="clear" w:color="auto" w:fill="F4CCCC"/>
            <w:vAlign w:val="center"/>
          </w:tcPr>
          <w:p w14:paraId="271515CB" w14:textId="77777777" w:rsidR="006A1509" w:rsidRDefault="00000000">
            <w:pPr>
              <w:spacing w:line="276" w:lineRule="auto"/>
            </w:pPr>
            <w:r>
              <w:t>Main-body proximal-marker or landmark distance; renal reference; configured tolerance.</w:t>
            </w:r>
          </w:p>
        </w:tc>
        <w:tc>
          <w:tcPr>
            <w:tcW w:w="3150" w:type="dxa"/>
            <w:shd w:val="clear" w:color="auto" w:fill="F4CCCC"/>
            <w:vAlign w:val="center"/>
          </w:tcPr>
          <w:p w14:paraId="6EF1E768" w14:textId="77777777" w:rsidR="006A1509" w:rsidRDefault="00000000">
            <w:pPr>
              <w:rPr>
                <w:i/>
                <w:iCs/>
              </w:rPr>
            </w:pPr>
            <w:r>
              <w:rPr>
                <w:b/>
                <w:bCs/>
                <w:sz w:val="34"/>
                <w:szCs w:val="34"/>
              </w:rPr>
              <w:t>!!!!! to do (uncalibrated)</w:t>
            </w:r>
            <w:r>
              <w:rPr>
                <w:b/>
                <w:bCs/>
                <w:sz w:val="34"/>
                <w:szCs w:val="34"/>
              </w:rPr>
              <w:br/>
            </w:r>
            <w:r>
              <w:t xml:space="preserve">Tolerance can be set in </w:t>
            </w:r>
            <w:proofErr w:type="spellStart"/>
            <w:proofErr w:type="gramStart"/>
            <w:r>
              <w:rPr>
                <w:rFonts w:ascii="Courier New" w:eastAsia="Courier New" w:hAnsi="Courier New" w:cs="Courier New"/>
                <w:b/>
                <w:bCs/>
                <w:sz w:val="14"/>
                <w:szCs w:val="14"/>
              </w:rPr>
              <w:t>config.yaml</w:t>
            </w:r>
            <w:proofErr w:type="spellEnd"/>
            <w:proofErr w:type="gramEnd"/>
            <w:r>
              <w:t xml:space="preserve">. Continuous monitoring stops at 30% main-body deployment. </w:t>
            </w:r>
            <w:r>
              <w:br/>
            </w:r>
            <w:r>
              <w:br/>
              <w:t>Check alert:</w:t>
            </w:r>
            <w:r>
              <w:rPr>
                <w:i/>
                <w:iCs/>
              </w:rPr>
              <w:t xml:space="preserve"> Position the proximal marker within the configured landing window below the lowest renal artery.</w:t>
            </w:r>
          </w:p>
        </w:tc>
      </w:tr>
      <w:tr w:rsidR="006A1509" w14:paraId="29F3F8B1" w14:textId="77777777">
        <w:trPr>
          <w:cantSplit/>
          <w:jc w:val="center"/>
        </w:trPr>
        <w:tc>
          <w:tcPr>
            <w:tcW w:w="700" w:type="dxa"/>
            <w:shd w:val="clear" w:color="auto" w:fill="C9DAF8"/>
            <w:vAlign w:val="center"/>
          </w:tcPr>
          <w:p w14:paraId="3DEFE385" w14:textId="77777777" w:rsidR="006A1509" w:rsidRDefault="00000000">
            <w:pPr>
              <w:rPr>
                <w:b/>
                <w:bCs/>
              </w:rPr>
            </w:pPr>
            <w:r>
              <w:rPr>
                <w:b/>
                <w:bCs/>
              </w:rPr>
              <w:t>B-M03</w:t>
            </w:r>
          </w:p>
        </w:tc>
        <w:tc>
          <w:tcPr>
            <w:tcW w:w="3110" w:type="dxa"/>
            <w:shd w:val="clear" w:color="auto" w:fill="C9DAF8"/>
            <w:vAlign w:val="center"/>
          </w:tcPr>
          <w:p w14:paraId="36F83EA2" w14:textId="77777777" w:rsidR="006A1509" w:rsidRDefault="00000000">
            <w:pPr>
              <w:jc w:val="center"/>
              <w:rPr>
                <w:b/>
                <w:bCs/>
              </w:rPr>
            </w:pPr>
            <w:r>
              <w:rPr>
                <w:b/>
                <w:bCs/>
              </w:rPr>
              <w:t>Choose limb configuration</w:t>
            </w:r>
          </w:p>
        </w:tc>
        <w:tc>
          <w:tcPr>
            <w:tcW w:w="4065" w:type="dxa"/>
            <w:shd w:val="clear" w:color="auto" w:fill="C9DAF8"/>
            <w:vAlign w:val="center"/>
          </w:tcPr>
          <w:p w14:paraId="6C87941B" w14:textId="77777777" w:rsidR="006A1509" w:rsidRDefault="00000000">
            <w:r>
              <w:t>After B-C03 is resolved, choose between a crossed-limb ballerina configuration or the default configuration.</w:t>
            </w:r>
          </w:p>
        </w:tc>
        <w:tc>
          <w:tcPr>
            <w:tcW w:w="1305" w:type="dxa"/>
            <w:shd w:val="clear" w:color="auto" w:fill="C9DAF8"/>
            <w:vAlign w:val="center"/>
          </w:tcPr>
          <w:p w14:paraId="2849C60C" w14:textId="77777777" w:rsidR="006A1509" w:rsidRDefault="00000000">
            <w:r>
              <w:rPr>
                <w:b/>
                <w:bCs/>
              </w:rPr>
              <w:t>Milestone</w:t>
            </w:r>
          </w:p>
        </w:tc>
        <w:tc>
          <w:tcPr>
            <w:tcW w:w="2490" w:type="dxa"/>
            <w:shd w:val="clear" w:color="auto" w:fill="C9DAF8"/>
            <w:vAlign w:val="center"/>
          </w:tcPr>
          <w:p w14:paraId="313F85F7" w14:textId="77777777" w:rsidR="006A1509" w:rsidRDefault="00000000">
            <w:pPr>
              <w:rPr>
                <w:b/>
                <w:bCs/>
              </w:rPr>
            </w:pPr>
            <w:proofErr w:type="spellStart"/>
            <w:r>
              <w:t>rule_type</w:t>
            </w:r>
            <w:proofErr w:type="spellEnd"/>
            <w:r>
              <w:t xml:space="preserve">: </w:t>
            </w:r>
            <w:proofErr w:type="spellStart"/>
            <w:r>
              <w:t>always_accessible</w:t>
            </w:r>
            <w:proofErr w:type="spellEnd"/>
            <w:r>
              <w:t xml:space="preserve">; related checks: </w:t>
            </w:r>
            <w:r>
              <w:rPr>
                <w:b/>
                <w:bCs/>
              </w:rPr>
              <w:t>B-C04</w:t>
            </w:r>
          </w:p>
        </w:tc>
        <w:tc>
          <w:tcPr>
            <w:tcW w:w="3150" w:type="dxa"/>
            <w:shd w:val="clear" w:color="auto" w:fill="C9DAF8"/>
            <w:vAlign w:val="center"/>
          </w:tcPr>
          <w:p w14:paraId="6D0312C5" w14:textId="77777777" w:rsidR="006A1509" w:rsidRDefault="00000000">
            <w:r>
              <w:t>This is an explicit popup choice (with buttons) before the contralateral-gate orientation check.</w:t>
            </w:r>
          </w:p>
        </w:tc>
      </w:tr>
      <w:tr w:rsidR="006A1509" w14:paraId="378ED747" w14:textId="77777777">
        <w:trPr>
          <w:cantSplit/>
          <w:trHeight w:val="1087"/>
          <w:jc w:val="center"/>
        </w:trPr>
        <w:tc>
          <w:tcPr>
            <w:tcW w:w="700" w:type="dxa"/>
            <w:shd w:val="clear" w:color="auto" w:fill="F4CCCC"/>
            <w:vAlign w:val="center"/>
          </w:tcPr>
          <w:p w14:paraId="0F987226" w14:textId="77777777" w:rsidR="006A1509" w:rsidRDefault="00000000">
            <w:pPr>
              <w:rPr>
                <w:b/>
                <w:bCs/>
              </w:rPr>
            </w:pPr>
            <w:r>
              <w:rPr>
                <w:b/>
                <w:bCs/>
              </w:rPr>
              <w:t>B-C03</w:t>
            </w:r>
          </w:p>
        </w:tc>
        <w:tc>
          <w:tcPr>
            <w:tcW w:w="3110" w:type="dxa"/>
            <w:shd w:val="clear" w:color="auto" w:fill="F4CCCC"/>
            <w:vAlign w:val="center"/>
          </w:tcPr>
          <w:p w14:paraId="665FD918" w14:textId="77777777" w:rsidR="006A1509" w:rsidRDefault="00000000">
            <w:pPr>
              <w:jc w:val="center"/>
              <w:rPr>
                <w:b/>
                <w:bCs/>
              </w:rPr>
            </w:pPr>
            <w:r>
              <w:rPr>
                <w:b/>
                <w:bCs/>
              </w:rPr>
              <w:t>Check that the contralateral gate is oriented toward the contralateral access side.</w:t>
            </w:r>
          </w:p>
        </w:tc>
        <w:tc>
          <w:tcPr>
            <w:tcW w:w="4065" w:type="dxa"/>
            <w:shd w:val="clear" w:color="auto" w:fill="F4CCCC"/>
            <w:vAlign w:val="center"/>
          </w:tcPr>
          <w:p w14:paraId="06185DE4" w14:textId="77777777" w:rsidR="006A1509" w:rsidRDefault="00000000">
            <w:r>
              <w:t>Before deployment progresses, confirm that the main body is rotated so the contralateral gate opens toward the contralateral access. Correct orientation reduces difficult cannulation and unnecessary catheter manipulation later.</w:t>
            </w:r>
          </w:p>
        </w:tc>
        <w:tc>
          <w:tcPr>
            <w:tcW w:w="1305" w:type="dxa"/>
            <w:shd w:val="clear" w:color="auto" w:fill="F4CCCC"/>
            <w:vAlign w:val="center"/>
          </w:tcPr>
          <w:p w14:paraId="6FD6A414" w14:textId="77777777" w:rsidR="006A1509" w:rsidRDefault="00000000">
            <w:proofErr w:type="spellStart"/>
            <w:r>
              <w:rPr>
                <w:b/>
                <w:bCs/>
              </w:rPr>
              <w:t>PromptCheck</w:t>
            </w:r>
            <w:proofErr w:type="spellEnd"/>
          </w:p>
        </w:tc>
        <w:tc>
          <w:tcPr>
            <w:tcW w:w="2490" w:type="dxa"/>
            <w:shd w:val="clear" w:color="auto" w:fill="F4CCCC"/>
            <w:vAlign w:val="center"/>
          </w:tcPr>
          <w:p w14:paraId="18619292" w14:textId="77777777" w:rsidR="006A1509" w:rsidRDefault="006A1509">
            <w:pPr>
              <w:spacing w:after="200" w:line="276" w:lineRule="auto"/>
              <w:rPr>
                <w:color w:val="000000"/>
              </w:rPr>
            </w:pPr>
          </w:p>
        </w:tc>
        <w:tc>
          <w:tcPr>
            <w:tcW w:w="3150" w:type="dxa"/>
            <w:shd w:val="clear" w:color="auto" w:fill="F4CCCC"/>
            <w:vAlign w:val="center"/>
          </w:tcPr>
          <w:p w14:paraId="7240B5E4" w14:textId="77777777" w:rsidR="006A1509" w:rsidRDefault="00000000">
            <w:pPr>
              <w:rPr>
                <w:i/>
                <w:iCs/>
              </w:rPr>
            </w:pPr>
            <w:r>
              <w:t xml:space="preserve">Manual orientation assessment; dynamic </w:t>
            </w:r>
            <w:proofErr w:type="spellStart"/>
            <w:r>
              <w:t>w.r.t.</w:t>
            </w:r>
            <w:proofErr w:type="spellEnd"/>
            <w:r>
              <w:t xml:space="preserve"> setup chosen in </w:t>
            </w:r>
            <w:r>
              <w:rPr>
                <w:b/>
                <w:bCs/>
              </w:rPr>
              <w:t>B-M03</w:t>
            </w:r>
            <w:r>
              <w:t>.</w:t>
            </w:r>
            <w:r>
              <w:br/>
            </w:r>
            <w:r>
              <w:br/>
              <w:t xml:space="preserve">Check alert: </w:t>
            </w:r>
            <w:r>
              <w:rPr>
                <w:i/>
                <w:iCs/>
              </w:rPr>
              <w:t>Orient the contralateral gate toward the contralateral side before further deployment.</w:t>
            </w:r>
          </w:p>
        </w:tc>
      </w:tr>
      <w:tr w:rsidR="006A1509" w14:paraId="1789E65E" w14:textId="77777777">
        <w:trPr>
          <w:cantSplit/>
          <w:jc w:val="center"/>
        </w:trPr>
        <w:tc>
          <w:tcPr>
            <w:tcW w:w="700" w:type="dxa"/>
            <w:shd w:val="clear" w:color="auto" w:fill="FFF2CC"/>
            <w:vAlign w:val="center"/>
          </w:tcPr>
          <w:p w14:paraId="7DE58466" w14:textId="77777777" w:rsidR="006A1509" w:rsidRDefault="00000000">
            <w:pPr>
              <w:rPr>
                <w:b/>
                <w:bCs/>
              </w:rPr>
            </w:pPr>
            <w:r>
              <w:rPr>
                <w:b/>
                <w:bCs/>
              </w:rPr>
              <w:t>B-A05</w:t>
            </w:r>
          </w:p>
        </w:tc>
        <w:tc>
          <w:tcPr>
            <w:tcW w:w="3110" w:type="dxa"/>
            <w:shd w:val="clear" w:color="auto" w:fill="FFF2CC"/>
            <w:vAlign w:val="center"/>
          </w:tcPr>
          <w:p w14:paraId="69153370" w14:textId="77777777" w:rsidR="006A1509" w:rsidRDefault="00000000">
            <w:pPr>
              <w:jc w:val="center"/>
              <w:rPr>
                <w:b/>
                <w:bCs/>
              </w:rPr>
            </w:pPr>
            <w:proofErr w:type="spellStart"/>
            <w:r>
              <w:rPr>
                <w:b/>
                <w:bCs/>
              </w:rPr>
              <w:t>safety_main_body_deployment_before_positioning</w:t>
            </w:r>
            <w:proofErr w:type="spellEnd"/>
          </w:p>
        </w:tc>
        <w:tc>
          <w:tcPr>
            <w:tcW w:w="4065" w:type="dxa"/>
            <w:shd w:val="clear" w:color="auto" w:fill="FFF2CC"/>
            <w:vAlign w:val="center"/>
          </w:tcPr>
          <w:p w14:paraId="6D634F96" w14:textId="77777777" w:rsidR="006A1509" w:rsidRDefault="00000000">
            <w:r>
              <w:t>Danger. Main-body deployment has started before the proximal marker position and contralateral gate orientation checks are complete. Pause deployment and complete checks B-C03 and B-C04.</w:t>
            </w:r>
          </w:p>
        </w:tc>
        <w:tc>
          <w:tcPr>
            <w:tcW w:w="1305" w:type="dxa"/>
            <w:shd w:val="clear" w:color="auto" w:fill="FFF2CC"/>
            <w:vAlign w:val="center"/>
          </w:tcPr>
          <w:p w14:paraId="15F13005" w14:textId="77777777" w:rsidR="006A1509" w:rsidRDefault="00000000">
            <w:r>
              <w:rPr>
                <w:b/>
                <w:bCs/>
              </w:rPr>
              <w:t>Alert</w:t>
            </w:r>
          </w:p>
        </w:tc>
        <w:tc>
          <w:tcPr>
            <w:tcW w:w="2490" w:type="dxa"/>
            <w:shd w:val="clear" w:color="auto" w:fill="FFF2CC"/>
            <w:vAlign w:val="center"/>
          </w:tcPr>
          <w:p w14:paraId="60CBF353" w14:textId="77777777" w:rsidR="006A1509" w:rsidRDefault="006A1509">
            <w:pPr>
              <w:spacing w:after="200" w:line="276" w:lineRule="auto"/>
            </w:pPr>
          </w:p>
        </w:tc>
        <w:tc>
          <w:tcPr>
            <w:tcW w:w="3150" w:type="dxa"/>
            <w:shd w:val="clear" w:color="auto" w:fill="FFF2CC"/>
            <w:vAlign w:val="center"/>
          </w:tcPr>
          <w:p w14:paraId="0B42AA3F" w14:textId="77777777" w:rsidR="006A1509" w:rsidRDefault="00000000">
            <w:r>
              <w:t>Safety alert;</w:t>
            </w:r>
            <w:r>
              <w:br/>
              <w:t xml:space="preserve">First observed deployment above 0% while </w:t>
            </w:r>
            <w:r>
              <w:rPr>
                <w:b/>
                <w:bCs/>
              </w:rPr>
              <w:t>B-C03</w:t>
            </w:r>
            <w:r>
              <w:t xml:space="preserve"> or </w:t>
            </w:r>
            <w:r>
              <w:rPr>
                <w:b/>
                <w:bCs/>
              </w:rPr>
              <w:t>B-C04</w:t>
            </w:r>
            <w:r>
              <w:t xml:space="preserve"> is unresolved.</w:t>
            </w:r>
          </w:p>
        </w:tc>
      </w:tr>
      <w:tr w:rsidR="006A1509" w14:paraId="69D6C608" w14:textId="77777777">
        <w:trPr>
          <w:cantSplit/>
          <w:jc w:val="center"/>
        </w:trPr>
        <w:tc>
          <w:tcPr>
            <w:tcW w:w="700" w:type="dxa"/>
            <w:shd w:val="clear" w:color="auto" w:fill="F4CCCC"/>
            <w:vAlign w:val="center"/>
          </w:tcPr>
          <w:p w14:paraId="20574F76" w14:textId="77777777" w:rsidR="006A1509" w:rsidRDefault="00000000">
            <w:pPr>
              <w:rPr>
                <w:b/>
                <w:bCs/>
              </w:rPr>
            </w:pPr>
            <w:r>
              <w:rPr>
                <w:b/>
                <w:bCs/>
              </w:rPr>
              <w:t>B-C04</w:t>
            </w:r>
          </w:p>
        </w:tc>
        <w:tc>
          <w:tcPr>
            <w:tcW w:w="3110" w:type="dxa"/>
            <w:shd w:val="clear" w:color="auto" w:fill="F4CCCC"/>
            <w:vAlign w:val="center"/>
          </w:tcPr>
          <w:p w14:paraId="509014E5" w14:textId="77777777" w:rsidR="006A1509" w:rsidRDefault="00000000">
            <w:pPr>
              <w:jc w:val="center"/>
              <w:rPr>
                <w:b/>
                <w:bCs/>
              </w:rPr>
            </w:pPr>
            <w:r>
              <w:rPr>
                <w:b/>
                <w:bCs/>
              </w:rPr>
              <w:t>Check the contrast injection rate and volume before the initial aortogram.</w:t>
            </w:r>
          </w:p>
        </w:tc>
        <w:tc>
          <w:tcPr>
            <w:tcW w:w="4065" w:type="dxa"/>
            <w:shd w:val="clear" w:color="auto" w:fill="F4CCCC"/>
            <w:vAlign w:val="center"/>
          </w:tcPr>
          <w:p w14:paraId="427E636B" w14:textId="77777777" w:rsidR="006A1509" w:rsidRDefault="00000000">
            <w:r>
              <w:t>This is the final Phase B review before angiography. Confirm that contrast rate and volume are appropriate for adequate renal visualization while limiting unnecessary contrast load.</w:t>
            </w:r>
          </w:p>
        </w:tc>
        <w:tc>
          <w:tcPr>
            <w:tcW w:w="1305" w:type="dxa"/>
            <w:shd w:val="clear" w:color="auto" w:fill="F4CCCC"/>
            <w:vAlign w:val="center"/>
          </w:tcPr>
          <w:p w14:paraId="05B8CBA1" w14:textId="77777777" w:rsidR="006A1509" w:rsidRDefault="00000000">
            <w:proofErr w:type="spellStart"/>
            <w:r>
              <w:rPr>
                <w:b/>
                <w:bCs/>
              </w:rPr>
              <w:t>PromptCheck</w:t>
            </w:r>
            <w:proofErr w:type="spellEnd"/>
          </w:p>
        </w:tc>
        <w:tc>
          <w:tcPr>
            <w:tcW w:w="2490" w:type="dxa"/>
            <w:shd w:val="clear" w:color="auto" w:fill="F4CCCC"/>
            <w:vAlign w:val="center"/>
          </w:tcPr>
          <w:p w14:paraId="1D68851B" w14:textId="77777777" w:rsidR="006A1509" w:rsidRDefault="006A1509">
            <w:pPr>
              <w:spacing w:after="200" w:line="276" w:lineRule="auto"/>
              <w:rPr>
                <w:color w:val="000000"/>
              </w:rPr>
            </w:pPr>
          </w:p>
        </w:tc>
        <w:tc>
          <w:tcPr>
            <w:tcW w:w="3150" w:type="dxa"/>
            <w:shd w:val="clear" w:color="auto" w:fill="F4CCCC"/>
            <w:vAlign w:val="center"/>
          </w:tcPr>
          <w:p w14:paraId="4DC71754" w14:textId="77777777" w:rsidR="006A1509" w:rsidRDefault="00000000">
            <w:pPr>
              <w:rPr>
                <w:i/>
                <w:iCs/>
              </w:rPr>
            </w:pPr>
            <w:r>
              <w:t>Check alert:</w:t>
            </w:r>
            <w:r>
              <w:rPr>
                <w:i/>
                <w:iCs/>
              </w:rPr>
              <w:t xml:space="preserve"> Verify contrast rate and volume before the first angiogram and keep the patient's renal reserve in mind.</w:t>
            </w:r>
          </w:p>
        </w:tc>
      </w:tr>
      <w:tr w:rsidR="006A1509" w14:paraId="43C34B88" w14:textId="77777777">
        <w:trPr>
          <w:cantSplit/>
          <w:jc w:val="center"/>
        </w:trPr>
        <w:tc>
          <w:tcPr>
            <w:tcW w:w="700" w:type="dxa"/>
            <w:shd w:val="clear" w:color="auto" w:fill="FFF2CC"/>
            <w:vAlign w:val="center"/>
          </w:tcPr>
          <w:p w14:paraId="6F781CE9" w14:textId="77777777" w:rsidR="006A1509" w:rsidRDefault="00000000">
            <w:pPr>
              <w:rPr>
                <w:b/>
                <w:bCs/>
              </w:rPr>
            </w:pPr>
            <w:r>
              <w:rPr>
                <w:b/>
                <w:bCs/>
              </w:rPr>
              <w:t>B-A06</w:t>
            </w:r>
          </w:p>
        </w:tc>
        <w:tc>
          <w:tcPr>
            <w:tcW w:w="3110" w:type="dxa"/>
            <w:shd w:val="clear" w:color="auto" w:fill="FFF2CC"/>
            <w:vAlign w:val="center"/>
          </w:tcPr>
          <w:p w14:paraId="6DFA0815" w14:textId="77777777" w:rsidR="006A1509" w:rsidRDefault="00000000">
            <w:pPr>
              <w:jc w:val="center"/>
              <w:rPr>
                <w:b/>
                <w:bCs/>
              </w:rPr>
            </w:pPr>
            <w:proofErr w:type="spellStart"/>
            <w:r>
              <w:rPr>
                <w:b/>
                <w:bCs/>
              </w:rPr>
              <w:t>phase_b_angiography</w:t>
            </w:r>
            <w:proofErr w:type="spellEnd"/>
          </w:p>
        </w:tc>
        <w:tc>
          <w:tcPr>
            <w:tcW w:w="4065" w:type="dxa"/>
            <w:shd w:val="clear" w:color="auto" w:fill="FFF2CC"/>
            <w:vAlign w:val="center"/>
          </w:tcPr>
          <w:p w14:paraId="2C150DFC" w14:textId="77777777" w:rsidR="006A1509" w:rsidRDefault="00000000">
            <w:r>
              <w:t>Visualize the renal arteries and confirm the main-body position.</w:t>
            </w:r>
          </w:p>
        </w:tc>
        <w:tc>
          <w:tcPr>
            <w:tcW w:w="1305" w:type="dxa"/>
            <w:shd w:val="clear" w:color="auto" w:fill="FFF2CC"/>
            <w:vAlign w:val="center"/>
          </w:tcPr>
          <w:p w14:paraId="3EC635DE" w14:textId="77777777" w:rsidR="006A1509" w:rsidRDefault="00000000">
            <w:r>
              <w:rPr>
                <w:b/>
                <w:bCs/>
              </w:rPr>
              <w:t>Alert</w:t>
            </w:r>
          </w:p>
        </w:tc>
        <w:tc>
          <w:tcPr>
            <w:tcW w:w="2490" w:type="dxa"/>
            <w:shd w:val="clear" w:color="auto" w:fill="FFF2CC"/>
            <w:vAlign w:val="center"/>
          </w:tcPr>
          <w:p w14:paraId="550D5DC3" w14:textId="77777777" w:rsidR="006A1509" w:rsidRDefault="006A1509">
            <w:pPr>
              <w:spacing w:after="200" w:line="276" w:lineRule="auto"/>
              <w:rPr>
                <w:color w:val="000000"/>
              </w:rPr>
            </w:pPr>
          </w:p>
        </w:tc>
        <w:tc>
          <w:tcPr>
            <w:tcW w:w="3150" w:type="dxa"/>
            <w:shd w:val="clear" w:color="auto" w:fill="FFF2CC"/>
            <w:vAlign w:val="center"/>
          </w:tcPr>
          <w:p w14:paraId="7CD2F30E" w14:textId="77777777" w:rsidR="006A1509" w:rsidRDefault="00000000">
            <w:pPr>
              <w:spacing w:after="200" w:line="276" w:lineRule="auto"/>
            </w:pPr>
            <w:r>
              <w:t xml:space="preserve">Selected main body and </w:t>
            </w:r>
            <w:r>
              <w:rPr>
                <w:b/>
                <w:bCs/>
              </w:rPr>
              <w:t>B-C01/B-C03/B-C04/B-C02</w:t>
            </w:r>
            <w:r>
              <w:t xml:space="preserve"> resolved; waits for angiography evidence.</w:t>
            </w:r>
          </w:p>
        </w:tc>
      </w:tr>
      <w:tr w:rsidR="006A1509" w14:paraId="7AB7D950" w14:textId="77777777">
        <w:trPr>
          <w:cantSplit/>
          <w:jc w:val="center"/>
        </w:trPr>
        <w:tc>
          <w:tcPr>
            <w:tcW w:w="700" w:type="dxa"/>
            <w:shd w:val="clear" w:color="auto" w:fill="FFF2CC"/>
            <w:vAlign w:val="center"/>
          </w:tcPr>
          <w:p w14:paraId="36358C61" w14:textId="77777777" w:rsidR="006A1509" w:rsidRDefault="00000000">
            <w:pPr>
              <w:rPr>
                <w:b/>
                <w:bCs/>
              </w:rPr>
            </w:pPr>
            <w:r>
              <w:rPr>
                <w:b/>
                <w:bCs/>
              </w:rPr>
              <w:lastRenderedPageBreak/>
              <w:t>B-A07</w:t>
            </w:r>
          </w:p>
        </w:tc>
        <w:tc>
          <w:tcPr>
            <w:tcW w:w="3110" w:type="dxa"/>
            <w:shd w:val="clear" w:color="auto" w:fill="FFF2CC"/>
            <w:vAlign w:val="center"/>
          </w:tcPr>
          <w:p w14:paraId="3F573543" w14:textId="77777777" w:rsidR="006A1509" w:rsidRDefault="00000000">
            <w:pPr>
              <w:jc w:val="center"/>
              <w:rPr>
                <w:b/>
                <w:bCs/>
              </w:rPr>
            </w:pPr>
            <w:proofErr w:type="spellStart"/>
            <w:r>
              <w:rPr>
                <w:b/>
                <w:bCs/>
              </w:rPr>
              <w:t>safety_angiography_before_preparation</w:t>
            </w:r>
            <w:proofErr w:type="spellEnd"/>
          </w:p>
        </w:tc>
        <w:tc>
          <w:tcPr>
            <w:tcW w:w="4065" w:type="dxa"/>
            <w:shd w:val="clear" w:color="auto" w:fill="FFF2CC"/>
            <w:vAlign w:val="center"/>
          </w:tcPr>
          <w:p w14:paraId="0FA324E2" w14:textId="77777777" w:rsidR="006A1509" w:rsidRDefault="00000000">
            <w:r>
              <w:t>Danger. Contrast injection was reported before the required angiography preparation was complete. Review catheter positioning and complete the preparation steps before another injection.</w:t>
            </w:r>
          </w:p>
        </w:tc>
        <w:tc>
          <w:tcPr>
            <w:tcW w:w="1305" w:type="dxa"/>
            <w:shd w:val="clear" w:color="auto" w:fill="FFF2CC"/>
            <w:vAlign w:val="center"/>
          </w:tcPr>
          <w:p w14:paraId="00CAA7E7" w14:textId="77777777" w:rsidR="006A1509" w:rsidRDefault="00000000">
            <w:r>
              <w:rPr>
                <w:b/>
                <w:bCs/>
              </w:rPr>
              <w:t>Alert</w:t>
            </w:r>
          </w:p>
        </w:tc>
        <w:tc>
          <w:tcPr>
            <w:tcW w:w="2490" w:type="dxa"/>
            <w:shd w:val="clear" w:color="auto" w:fill="FFF2CC"/>
            <w:vAlign w:val="center"/>
          </w:tcPr>
          <w:p w14:paraId="79980C6D" w14:textId="77777777" w:rsidR="006A1509" w:rsidRDefault="00000000">
            <w:pPr>
              <w:spacing w:after="200" w:line="276" w:lineRule="auto"/>
              <w:rPr>
                <w:color w:val="000000"/>
              </w:rPr>
            </w:pPr>
            <w:r>
              <w:rPr>
                <w:color w:val="000000"/>
              </w:rPr>
              <w:t>Explicit contrast-injection event before the active Phase B or Phase G preparation requirements are resolved.</w:t>
            </w:r>
          </w:p>
        </w:tc>
        <w:tc>
          <w:tcPr>
            <w:tcW w:w="3150" w:type="dxa"/>
            <w:shd w:val="clear" w:color="auto" w:fill="FFF2CC"/>
            <w:vAlign w:val="center"/>
          </w:tcPr>
          <w:p w14:paraId="5921A4B0" w14:textId="77777777" w:rsidR="006A1509" w:rsidRDefault="00000000">
            <w:r>
              <w:t xml:space="preserve">Safety alert; can be triggered every time an </w:t>
            </w:r>
            <w:proofErr w:type="spellStart"/>
            <w:r>
              <w:t>angio</w:t>
            </w:r>
            <w:proofErr w:type="spellEnd"/>
            <w:r>
              <w:t xml:space="preserve"> is performed.</w:t>
            </w:r>
          </w:p>
        </w:tc>
      </w:tr>
      <w:tr w:rsidR="006A1509" w14:paraId="44BA9659" w14:textId="77777777">
        <w:trPr>
          <w:cantSplit/>
          <w:jc w:val="center"/>
        </w:trPr>
        <w:tc>
          <w:tcPr>
            <w:tcW w:w="700" w:type="dxa"/>
            <w:vAlign w:val="center"/>
          </w:tcPr>
          <w:p w14:paraId="7A18C90C" w14:textId="77777777" w:rsidR="006A1509" w:rsidRDefault="00000000">
            <w:r>
              <w:rPr>
                <w:b/>
                <w:bCs/>
              </w:rPr>
              <w:t>B-S04</w:t>
            </w:r>
          </w:p>
        </w:tc>
        <w:tc>
          <w:tcPr>
            <w:tcW w:w="3110" w:type="dxa"/>
            <w:vAlign w:val="center"/>
          </w:tcPr>
          <w:p w14:paraId="23E5BC49" w14:textId="77777777" w:rsidR="006A1509" w:rsidRDefault="00000000">
            <w:pPr>
              <w:jc w:val="center"/>
              <w:rPr>
                <w:b/>
                <w:bCs/>
              </w:rPr>
            </w:pPr>
            <w:r>
              <w:rPr>
                <w:b/>
                <w:bCs/>
              </w:rPr>
              <w:t>Initial Aortogram and Positioning</w:t>
            </w:r>
          </w:p>
        </w:tc>
        <w:tc>
          <w:tcPr>
            <w:tcW w:w="4065" w:type="dxa"/>
            <w:vAlign w:val="center"/>
          </w:tcPr>
          <w:p w14:paraId="3F74F7CA" w14:textId="77777777" w:rsidR="006A1509" w:rsidRDefault="00000000">
            <w:r>
              <w:t xml:space="preserve">Contrast is injected to </w:t>
            </w:r>
            <w:proofErr w:type="spellStart"/>
            <w:r>
              <w:t>visualise</w:t>
            </w:r>
            <w:proofErr w:type="spellEnd"/>
            <w:r>
              <w:t xml:space="preserve"> the renal arteries, and image overlay is used to fine-tune positioning just below the lowest renal artery.</w:t>
            </w:r>
          </w:p>
        </w:tc>
        <w:tc>
          <w:tcPr>
            <w:tcW w:w="1305" w:type="dxa"/>
            <w:vAlign w:val="center"/>
          </w:tcPr>
          <w:p w14:paraId="0552CDDD" w14:textId="77777777" w:rsidR="006A1509" w:rsidRDefault="00000000">
            <w:r>
              <w:rPr>
                <w:b/>
                <w:bCs/>
              </w:rPr>
              <w:t>Step</w:t>
            </w:r>
          </w:p>
        </w:tc>
        <w:tc>
          <w:tcPr>
            <w:tcW w:w="2490" w:type="dxa"/>
            <w:vAlign w:val="center"/>
          </w:tcPr>
          <w:p w14:paraId="54B043B7"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0922B8AC" w14:textId="77777777" w:rsidR="006A1509" w:rsidRDefault="00000000">
            <w:pPr>
              <w:rPr>
                <w:b/>
                <w:bCs/>
                <w:sz w:val="42"/>
                <w:szCs w:val="42"/>
              </w:rPr>
            </w:pPr>
            <w:r>
              <w:rPr>
                <w:b/>
                <w:bCs/>
                <w:sz w:val="42"/>
                <w:szCs w:val="42"/>
              </w:rPr>
              <w:t>!!!!!!!</w:t>
            </w:r>
          </w:p>
          <w:p w14:paraId="14135543" w14:textId="77777777" w:rsidR="006A1509" w:rsidRDefault="00000000">
            <w:r>
              <w:rPr>
                <w:b/>
                <w:bCs/>
              </w:rPr>
              <w:t>CURRENT RUNTIME</w:t>
            </w:r>
            <w:r>
              <w:t>: initial angiography is requested after B-C01 and B-C03/B-C04/B-C02 are resolved. Review this ordering with Sara against the intended positioning workflow.</w:t>
            </w:r>
          </w:p>
        </w:tc>
      </w:tr>
      <w:tr w:rsidR="006A1509" w14:paraId="7975CE53" w14:textId="77777777">
        <w:trPr>
          <w:cantSplit/>
          <w:trHeight w:val="279"/>
          <w:jc w:val="center"/>
        </w:trPr>
        <w:tc>
          <w:tcPr>
            <w:tcW w:w="14820" w:type="dxa"/>
            <w:gridSpan w:val="6"/>
            <w:shd w:val="clear" w:color="auto" w:fill="5B9BD5"/>
            <w:vAlign w:val="center"/>
          </w:tcPr>
          <w:p w14:paraId="4526B836" w14:textId="77777777" w:rsidR="006A1509" w:rsidRDefault="00000000">
            <w:pPr>
              <w:rPr>
                <w:sz w:val="22"/>
                <w:szCs w:val="22"/>
              </w:rPr>
            </w:pPr>
            <w:r>
              <w:rPr>
                <w:b/>
                <w:bCs/>
                <w:color w:val="FFFFFF"/>
                <w:sz w:val="22"/>
                <w:szCs w:val="22"/>
              </w:rPr>
              <w:t>PHASE C - Deployment of Main Body and Ipsilateral Limb</w:t>
            </w:r>
          </w:p>
        </w:tc>
      </w:tr>
      <w:tr w:rsidR="006A1509" w14:paraId="78A5F9E9" w14:textId="77777777">
        <w:trPr>
          <w:cantSplit/>
          <w:jc w:val="center"/>
        </w:trPr>
        <w:tc>
          <w:tcPr>
            <w:tcW w:w="700" w:type="dxa"/>
            <w:shd w:val="clear" w:color="auto" w:fill="FFF2CC"/>
            <w:vAlign w:val="center"/>
          </w:tcPr>
          <w:p w14:paraId="377936C5" w14:textId="77777777" w:rsidR="006A1509" w:rsidRDefault="00000000">
            <w:pPr>
              <w:rPr>
                <w:b/>
                <w:bCs/>
              </w:rPr>
            </w:pPr>
            <w:r>
              <w:rPr>
                <w:b/>
                <w:bCs/>
              </w:rPr>
              <w:t>C-A01</w:t>
            </w:r>
          </w:p>
        </w:tc>
        <w:tc>
          <w:tcPr>
            <w:tcW w:w="3110" w:type="dxa"/>
            <w:shd w:val="clear" w:color="auto" w:fill="FFF2CC"/>
            <w:vAlign w:val="center"/>
          </w:tcPr>
          <w:p w14:paraId="4036FDB5" w14:textId="77777777" w:rsidR="006A1509" w:rsidRDefault="00000000">
            <w:pPr>
              <w:jc w:val="center"/>
              <w:rPr>
                <w:b/>
                <w:bCs/>
              </w:rPr>
            </w:pPr>
            <w:proofErr w:type="spellStart"/>
            <w:r>
              <w:rPr>
                <w:b/>
                <w:bCs/>
              </w:rPr>
              <w:t>phase_c_start_deployment</w:t>
            </w:r>
            <w:proofErr w:type="spellEnd"/>
          </w:p>
        </w:tc>
        <w:tc>
          <w:tcPr>
            <w:tcW w:w="4065" w:type="dxa"/>
            <w:shd w:val="clear" w:color="auto" w:fill="FFF2CC"/>
            <w:vAlign w:val="center"/>
          </w:tcPr>
          <w:p w14:paraId="18AFCFF0" w14:textId="77777777" w:rsidR="006A1509" w:rsidRDefault="00000000">
            <w:r>
              <w:t>Start main-body deployment by turning the deployment device knob counterclockwise.</w:t>
            </w:r>
          </w:p>
        </w:tc>
        <w:tc>
          <w:tcPr>
            <w:tcW w:w="1305" w:type="dxa"/>
            <w:shd w:val="clear" w:color="auto" w:fill="FFF2CC"/>
            <w:vAlign w:val="center"/>
          </w:tcPr>
          <w:p w14:paraId="2BC8F318" w14:textId="77777777" w:rsidR="006A1509" w:rsidRDefault="00000000">
            <w:r>
              <w:rPr>
                <w:b/>
                <w:bCs/>
              </w:rPr>
              <w:t>Alert</w:t>
            </w:r>
          </w:p>
        </w:tc>
        <w:tc>
          <w:tcPr>
            <w:tcW w:w="2490" w:type="dxa"/>
            <w:shd w:val="clear" w:color="auto" w:fill="FFF2CC"/>
            <w:vAlign w:val="center"/>
          </w:tcPr>
          <w:p w14:paraId="5722AF71" w14:textId="77777777" w:rsidR="006A1509" w:rsidRDefault="00000000">
            <w:pPr>
              <w:spacing w:after="200" w:line="276" w:lineRule="auto"/>
              <w:rPr>
                <w:color w:val="000000"/>
              </w:rPr>
            </w:pPr>
            <w:r>
              <w:rPr>
                <w:color w:val="000000"/>
              </w:rPr>
              <w:t>Entry to main-body deployment after Phase B angiography.</w:t>
            </w:r>
          </w:p>
        </w:tc>
        <w:tc>
          <w:tcPr>
            <w:tcW w:w="3150" w:type="dxa"/>
            <w:shd w:val="clear" w:color="auto" w:fill="FFF2CC"/>
            <w:vAlign w:val="center"/>
          </w:tcPr>
          <w:p w14:paraId="68B16614" w14:textId="77777777" w:rsidR="006A1509" w:rsidRDefault="006A1509"/>
        </w:tc>
      </w:tr>
      <w:tr w:rsidR="006A1509" w14:paraId="3322463A" w14:textId="77777777">
        <w:trPr>
          <w:cantSplit/>
          <w:jc w:val="center"/>
        </w:trPr>
        <w:tc>
          <w:tcPr>
            <w:tcW w:w="700" w:type="dxa"/>
            <w:vAlign w:val="center"/>
          </w:tcPr>
          <w:p w14:paraId="12714806" w14:textId="77777777" w:rsidR="006A1509" w:rsidRDefault="00000000">
            <w:r>
              <w:rPr>
                <w:b/>
                <w:bCs/>
              </w:rPr>
              <w:t>C-S01</w:t>
            </w:r>
          </w:p>
        </w:tc>
        <w:tc>
          <w:tcPr>
            <w:tcW w:w="3110" w:type="dxa"/>
            <w:vAlign w:val="center"/>
          </w:tcPr>
          <w:p w14:paraId="1EE4C2B5" w14:textId="77777777" w:rsidR="006A1509" w:rsidRDefault="00000000">
            <w:pPr>
              <w:jc w:val="center"/>
              <w:rPr>
                <w:b/>
                <w:bCs/>
              </w:rPr>
            </w:pPr>
            <w:r>
              <w:rPr>
                <w:b/>
                <w:bCs/>
              </w:rPr>
              <w:t>Partial main body deployment</w:t>
            </w:r>
          </w:p>
        </w:tc>
        <w:tc>
          <w:tcPr>
            <w:tcW w:w="4065" w:type="dxa"/>
            <w:vAlign w:val="center"/>
          </w:tcPr>
          <w:p w14:paraId="490E59E4" w14:textId="77777777" w:rsidR="006A1509" w:rsidRDefault="00000000">
            <w:r>
              <w:t>Begin deployment by retracting the outer sheath until the proximal covered stent rings are partially opened.</w:t>
            </w:r>
          </w:p>
        </w:tc>
        <w:tc>
          <w:tcPr>
            <w:tcW w:w="1305" w:type="dxa"/>
            <w:vAlign w:val="center"/>
          </w:tcPr>
          <w:p w14:paraId="469B6C40" w14:textId="77777777" w:rsidR="006A1509" w:rsidRDefault="00000000">
            <w:r>
              <w:rPr>
                <w:b/>
                <w:bCs/>
              </w:rPr>
              <w:t>Step</w:t>
            </w:r>
          </w:p>
        </w:tc>
        <w:tc>
          <w:tcPr>
            <w:tcW w:w="2490" w:type="dxa"/>
            <w:vAlign w:val="center"/>
          </w:tcPr>
          <w:p w14:paraId="5394A6B8"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08CCC806" w14:textId="77777777" w:rsidR="006A1509" w:rsidRDefault="00000000">
            <w:r>
              <w:t xml:space="preserve">All the steps in this script are written for </w:t>
            </w:r>
            <w:proofErr w:type="spellStart"/>
            <w:r>
              <w:t>medtronic</w:t>
            </w:r>
            <w:proofErr w:type="spellEnd"/>
            <w:r>
              <w:t xml:space="preserve"> prosthesis so some steps can be unnecessary if working with EVAR default module on the simulator (GORE prosthesis).</w:t>
            </w:r>
          </w:p>
        </w:tc>
      </w:tr>
      <w:tr w:rsidR="006A1509" w14:paraId="3CBE9C7F" w14:textId="77777777">
        <w:trPr>
          <w:cantSplit/>
          <w:jc w:val="center"/>
        </w:trPr>
        <w:tc>
          <w:tcPr>
            <w:tcW w:w="700" w:type="dxa"/>
            <w:shd w:val="clear" w:color="auto" w:fill="FFF2CC"/>
            <w:vAlign w:val="center"/>
          </w:tcPr>
          <w:p w14:paraId="44ECF3D0" w14:textId="77777777" w:rsidR="006A1509" w:rsidRDefault="00000000">
            <w:pPr>
              <w:rPr>
                <w:b/>
                <w:bCs/>
              </w:rPr>
            </w:pPr>
            <w:r>
              <w:rPr>
                <w:b/>
                <w:bCs/>
              </w:rPr>
              <w:t>C-A02</w:t>
            </w:r>
          </w:p>
        </w:tc>
        <w:tc>
          <w:tcPr>
            <w:tcW w:w="3110" w:type="dxa"/>
            <w:shd w:val="clear" w:color="auto" w:fill="FFF2CC"/>
            <w:vAlign w:val="center"/>
          </w:tcPr>
          <w:p w14:paraId="51525D1C" w14:textId="77777777" w:rsidR="006A1509" w:rsidRDefault="00000000">
            <w:pPr>
              <w:jc w:val="center"/>
              <w:rPr>
                <w:b/>
                <w:bCs/>
              </w:rPr>
            </w:pPr>
            <w:proofErr w:type="spellStart"/>
            <w:r>
              <w:rPr>
                <w:b/>
                <w:bCs/>
              </w:rPr>
              <w:t>safety_proximal_markers_above_renal</w:t>
            </w:r>
            <w:proofErr w:type="spellEnd"/>
          </w:p>
        </w:tc>
        <w:tc>
          <w:tcPr>
            <w:tcW w:w="4065" w:type="dxa"/>
            <w:shd w:val="clear" w:color="auto" w:fill="FFF2CC"/>
            <w:vAlign w:val="center"/>
          </w:tcPr>
          <w:p w14:paraId="5FCAE040" w14:textId="77777777" w:rsidR="006A1509" w:rsidRDefault="00000000">
            <w:r>
              <w:t>The proximal graft markers are above the renal bifurcation landmark. Reposition the main body below the renal arteries.</w:t>
            </w:r>
          </w:p>
        </w:tc>
        <w:tc>
          <w:tcPr>
            <w:tcW w:w="1305" w:type="dxa"/>
            <w:shd w:val="clear" w:color="auto" w:fill="FFF2CC"/>
            <w:vAlign w:val="center"/>
          </w:tcPr>
          <w:p w14:paraId="0509D25E" w14:textId="77777777" w:rsidR="006A1509" w:rsidRDefault="00000000">
            <w:r>
              <w:rPr>
                <w:b/>
                <w:bCs/>
              </w:rPr>
              <w:t>Alert</w:t>
            </w:r>
          </w:p>
        </w:tc>
        <w:tc>
          <w:tcPr>
            <w:tcW w:w="2490" w:type="dxa"/>
            <w:shd w:val="clear" w:color="auto" w:fill="FFF2CC"/>
            <w:vAlign w:val="center"/>
          </w:tcPr>
          <w:p w14:paraId="64D80ED4" w14:textId="77777777" w:rsidR="006A1509" w:rsidRDefault="00000000">
            <w:pPr>
              <w:spacing w:after="200" w:line="276" w:lineRule="auto"/>
              <w:rPr>
                <w:color w:val="000000"/>
              </w:rPr>
            </w:pPr>
            <w:r>
              <w:rPr>
                <w:color w:val="000000"/>
              </w:rPr>
              <w:t>Conditional during the relevant positioning/withdrawal activity; not a scheduled step. Catalogue definition for proximal marker above renal reference; automatic emission path not confirmed in current code.</w:t>
            </w:r>
          </w:p>
        </w:tc>
        <w:tc>
          <w:tcPr>
            <w:tcW w:w="3150" w:type="dxa"/>
            <w:shd w:val="clear" w:color="auto" w:fill="FFF2CC"/>
            <w:vAlign w:val="center"/>
          </w:tcPr>
          <w:p w14:paraId="4FBDBB13" w14:textId="77777777" w:rsidR="006A1509" w:rsidRDefault="00000000">
            <w:r>
              <w:rPr>
                <w:b/>
                <w:bCs/>
                <w:sz w:val="26"/>
                <w:szCs w:val="26"/>
              </w:rPr>
              <w:t>TODO!!!!! Doesn’t work</w:t>
            </w:r>
            <w:r>
              <w:br/>
              <w:t xml:space="preserve">Preventive alert; </w:t>
            </w:r>
            <w:r>
              <w:br/>
              <w:t>Catalogue presence does not establish runtime activation.</w:t>
            </w:r>
          </w:p>
        </w:tc>
      </w:tr>
      <w:tr w:rsidR="006A1509" w14:paraId="5EEA0304" w14:textId="77777777">
        <w:trPr>
          <w:cantSplit/>
          <w:jc w:val="center"/>
        </w:trPr>
        <w:tc>
          <w:tcPr>
            <w:tcW w:w="700" w:type="dxa"/>
            <w:vAlign w:val="center"/>
          </w:tcPr>
          <w:p w14:paraId="778690BF" w14:textId="77777777" w:rsidR="006A1509" w:rsidRDefault="00000000">
            <w:r>
              <w:rPr>
                <w:b/>
                <w:bCs/>
              </w:rPr>
              <w:t>C-S02</w:t>
            </w:r>
          </w:p>
        </w:tc>
        <w:tc>
          <w:tcPr>
            <w:tcW w:w="3110" w:type="dxa"/>
            <w:vAlign w:val="center"/>
          </w:tcPr>
          <w:p w14:paraId="006BDCB6" w14:textId="77777777" w:rsidR="006A1509" w:rsidRDefault="00000000">
            <w:pPr>
              <w:jc w:val="center"/>
              <w:rPr>
                <w:b/>
                <w:bCs/>
              </w:rPr>
            </w:pPr>
            <w:r>
              <w:rPr>
                <w:b/>
                <w:bCs/>
              </w:rPr>
              <w:t>Position and rotation adjustment</w:t>
            </w:r>
          </w:p>
        </w:tc>
        <w:tc>
          <w:tcPr>
            <w:tcW w:w="4065" w:type="dxa"/>
            <w:vAlign w:val="center"/>
          </w:tcPr>
          <w:p w14:paraId="44FEE631" w14:textId="77777777" w:rsidR="006A1509" w:rsidRDefault="00000000">
            <w:r>
              <w:t>Adjust the graft position and rotation before further deployment, ensuring proximal apposition and correct contralateral gate orientation.</w:t>
            </w:r>
          </w:p>
        </w:tc>
        <w:tc>
          <w:tcPr>
            <w:tcW w:w="1305" w:type="dxa"/>
            <w:vAlign w:val="center"/>
          </w:tcPr>
          <w:p w14:paraId="01D1C8DC" w14:textId="77777777" w:rsidR="006A1509" w:rsidRDefault="00000000">
            <w:r>
              <w:rPr>
                <w:b/>
                <w:bCs/>
              </w:rPr>
              <w:t>Step</w:t>
            </w:r>
          </w:p>
        </w:tc>
        <w:tc>
          <w:tcPr>
            <w:tcW w:w="2490" w:type="dxa"/>
            <w:vAlign w:val="center"/>
          </w:tcPr>
          <w:p w14:paraId="681363CE"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4AE8C568" w14:textId="77777777" w:rsidR="006A1509" w:rsidRDefault="00000000">
            <w:r>
              <w:t>This is the last phase where meaningful repositioning is still possible before definitive anchoring.</w:t>
            </w:r>
          </w:p>
        </w:tc>
      </w:tr>
      <w:tr w:rsidR="006A1509" w14:paraId="01C8E911" w14:textId="77777777">
        <w:trPr>
          <w:cantSplit/>
          <w:trHeight w:val="1507"/>
          <w:jc w:val="center"/>
        </w:trPr>
        <w:tc>
          <w:tcPr>
            <w:tcW w:w="700" w:type="dxa"/>
            <w:shd w:val="clear" w:color="auto" w:fill="F4CCCC"/>
            <w:vAlign w:val="center"/>
          </w:tcPr>
          <w:p w14:paraId="5282A14B" w14:textId="77777777" w:rsidR="006A1509" w:rsidRDefault="00000000">
            <w:r>
              <w:rPr>
                <w:b/>
                <w:bCs/>
              </w:rPr>
              <w:t>C-C01</w:t>
            </w:r>
          </w:p>
        </w:tc>
        <w:tc>
          <w:tcPr>
            <w:tcW w:w="3110" w:type="dxa"/>
            <w:shd w:val="clear" w:color="auto" w:fill="F4CCCC"/>
            <w:vAlign w:val="center"/>
          </w:tcPr>
          <w:p w14:paraId="7872A936" w14:textId="77777777" w:rsidR="006A1509" w:rsidRDefault="00000000">
            <w:pPr>
              <w:jc w:val="center"/>
              <w:rPr>
                <w:b/>
                <w:bCs/>
              </w:rPr>
            </w:pPr>
            <w:r>
              <w:rPr>
                <w:b/>
                <w:bCs/>
              </w:rPr>
              <w:t>Keep the proximal main-body marker in the renal landing window during deployment.</w:t>
            </w:r>
          </w:p>
        </w:tc>
        <w:tc>
          <w:tcPr>
            <w:tcW w:w="4065" w:type="dxa"/>
            <w:shd w:val="clear" w:color="auto" w:fill="F4CCCC"/>
            <w:vAlign w:val="center"/>
          </w:tcPr>
          <w:p w14:paraId="61D27D31" w14:textId="77777777" w:rsidR="006A1509" w:rsidRDefault="00000000">
            <w:r>
              <w:t xml:space="preserve">The configured signed renal-distance window is -10 to 0 mm. This check uses available marker or main-body landmark distance and direction information to monitor proximity below the renal reference. </w:t>
            </w:r>
            <w:r>
              <w:br/>
              <w:t>Confirm the anatomical marker position manually.</w:t>
            </w:r>
          </w:p>
        </w:tc>
        <w:tc>
          <w:tcPr>
            <w:tcW w:w="1305" w:type="dxa"/>
            <w:shd w:val="clear" w:color="auto" w:fill="F4CCCC"/>
            <w:vAlign w:val="center"/>
          </w:tcPr>
          <w:p w14:paraId="6319B550" w14:textId="77777777" w:rsidR="006A1509" w:rsidRDefault="00000000">
            <w:proofErr w:type="spellStart"/>
            <w:r>
              <w:rPr>
                <w:b/>
                <w:bCs/>
              </w:rPr>
              <w:t>ToolCheck</w:t>
            </w:r>
            <w:proofErr w:type="spellEnd"/>
          </w:p>
        </w:tc>
        <w:tc>
          <w:tcPr>
            <w:tcW w:w="2490" w:type="dxa"/>
            <w:shd w:val="clear" w:color="auto" w:fill="F4CCCC"/>
            <w:vAlign w:val="center"/>
          </w:tcPr>
          <w:p w14:paraId="6C4DA935" w14:textId="77777777" w:rsidR="006A1509" w:rsidRDefault="00000000">
            <w:pPr>
              <w:spacing w:line="276" w:lineRule="auto"/>
            </w:pPr>
            <w:r>
              <w:t>Main-body marker or landmark distance and direction; renal reference.</w:t>
            </w:r>
          </w:p>
        </w:tc>
        <w:tc>
          <w:tcPr>
            <w:tcW w:w="3150" w:type="dxa"/>
            <w:shd w:val="clear" w:color="auto" w:fill="F4CCCC"/>
            <w:vAlign w:val="center"/>
          </w:tcPr>
          <w:p w14:paraId="7A614CB6" w14:textId="77777777" w:rsidR="006A1509" w:rsidRDefault="00000000">
            <w:r>
              <w:rPr>
                <w:b/>
                <w:bCs/>
                <w:sz w:val="34"/>
                <w:szCs w:val="34"/>
              </w:rPr>
              <w:t>!!!!! to do (uncalibrated)</w:t>
            </w:r>
            <w:r>
              <w:rPr>
                <w:b/>
                <w:bCs/>
                <w:sz w:val="34"/>
                <w:szCs w:val="34"/>
              </w:rPr>
              <w:br/>
            </w:r>
            <w:r>
              <w:t>The check reopens if the evaluated position moves outside the configured window. Get a new reminder after 15% of deployment.</w:t>
            </w:r>
          </w:p>
        </w:tc>
      </w:tr>
      <w:tr w:rsidR="006A1509" w14:paraId="19BBDDA7" w14:textId="77777777">
        <w:trPr>
          <w:cantSplit/>
          <w:jc w:val="center"/>
        </w:trPr>
        <w:tc>
          <w:tcPr>
            <w:tcW w:w="700" w:type="dxa"/>
            <w:vAlign w:val="center"/>
          </w:tcPr>
          <w:p w14:paraId="13A1E9E6" w14:textId="77777777" w:rsidR="006A1509" w:rsidRDefault="00000000">
            <w:r>
              <w:rPr>
                <w:b/>
                <w:bCs/>
              </w:rPr>
              <w:t>C-S03</w:t>
            </w:r>
          </w:p>
        </w:tc>
        <w:tc>
          <w:tcPr>
            <w:tcW w:w="3110" w:type="dxa"/>
            <w:vAlign w:val="center"/>
          </w:tcPr>
          <w:p w14:paraId="4596E34A" w14:textId="77777777" w:rsidR="006A1509" w:rsidRDefault="00000000">
            <w:pPr>
              <w:jc w:val="center"/>
              <w:rPr>
                <w:b/>
                <w:bCs/>
              </w:rPr>
            </w:pPr>
            <w:r>
              <w:rPr>
                <w:b/>
                <w:bCs/>
              </w:rPr>
              <w:t>Gate opening and proximal anchoring</w:t>
            </w:r>
          </w:p>
        </w:tc>
        <w:tc>
          <w:tcPr>
            <w:tcW w:w="4065" w:type="dxa"/>
            <w:vAlign w:val="center"/>
          </w:tcPr>
          <w:p w14:paraId="489A6A58" w14:textId="77777777" w:rsidR="006A1509" w:rsidRDefault="00000000">
            <w:r>
              <w:t>Continue deployment until the contralateral limb gate is opened, then deploy the proximal bare stent to anchor the graft in the proximal neck.</w:t>
            </w:r>
          </w:p>
        </w:tc>
        <w:tc>
          <w:tcPr>
            <w:tcW w:w="1305" w:type="dxa"/>
            <w:vAlign w:val="center"/>
          </w:tcPr>
          <w:p w14:paraId="66EE915A" w14:textId="77777777" w:rsidR="006A1509" w:rsidRDefault="00000000">
            <w:r>
              <w:rPr>
                <w:b/>
                <w:bCs/>
              </w:rPr>
              <w:t>Step</w:t>
            </w:r>
          </w:p>
        </w:tc>
        <w:tc>
          <w:tcPr>
            <w:tcW w:w="2490" w:type="dxa"/>
            <w:vAlign w:val="center"/>
          </w:tcPr>
          <w:p w14:paraId="694B0C4C"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7F23C14F" w14:textId="77777777" w:rsidR="006A1509" w:rsidRDefault="006A1509">
            <w:pPr>
              <w:spacing w:after="200" w:line="276" w:lineRule="auto"/>
            </w:pPr>
          </w:p>
        </w:tc>
      </w:tr>
      <w:tr w:rsidR="006A1509" w14:paraId="53EFDA31" w14:textId="77777777">
        <w:trPr>
          <w:cantSplit/>
          <w:jc w:val="center"/>
        </w:trPr>
        <w:tc>
          <w:tcPr>
            <w:tcW w:w="700" w:type="dxa"/>
            <w:shd w:val="clear" w:color="auto" w:fill="FFF2CC"/>
            <w:vAlign w:val="center"/>
          </w:tcPr>
          <w:p w14:paraId="5732FD00" w14:textId="77777777" w:rsidR="006A1509" w:rsidRDefault="00000000">
            <w:pPr>
              <w:rPr>
                <w:b/>
                <w:bCs/>
              </w:rPr>
            </w:pPr>
            <w:r>
              <w:rPr>
                <w:b/>
                <w:bCs/>
              </w:rPr>
              <w:t>C-A03</w:t>
            </w:r>
          </w:p>
        </w:tc>
        <w:tc>
          <w:tcPr>
            <w:tcW w:w="3110" w:type="dxa"/>
            <w:shd w:val="clear" w:color="auto" w:fill="FFF2CC"/>
            <w:vAlign w:val="center"/>
          </w:tcPr>
          <w:p w14:paraId="5A20BEB7" w14:textId="77777777" w:rsidR="006A1509" w:rsidRDefault="00000000">
            <w:pPr>
              <w:jc w:val="center"/>
              <w:rPr>
                <w:b/>
                <w:bCs/>
              </w:rPr>
            </w:pPr>
            <w:proofErr w:type="spellStart"/>
            <w:r>
              <w:rPr>
                <w:b/>
                <w:bCs/>
              </w:rPr>
              <w:t>phase_c_deploy_to_gate</w:t>
            </w:r>
            <w:proofErr w:type="spellEnd"/>
          </w:p>
        </w:tc>
        <w:tc>
          <w:tcPr>
            <w:tcW w:w="4065" w:type="dxa"/>
            <w:shd w:val="clear" w:color="auto" w:fill="FFF2CC"/>
            <w:vAlign w:val="center"/>
          </w:tcPr>
          <w:p w14:paraId="35416AE4" w14:textId="77777777" w:rsidR="006A1509" w:rsidRDefault="00000000">
            <w:r>
              <w:t>Stop as soon as the contralateral gate is released.</w:t>
            </w:r>
          </w:p>
        </w:tc>
        <w:tc>
          <w:tcPr>
            <w:tcW w:w="1305" w:type="dxa"/>
            <w:shd w:val="clear" w:color="auto" w:fill="FFF2CC"/>
            <w:vAlign w:val="center"/>
          </w:tcPr>
          <w:p w14:paraId="29AE82B3" w14:textId="77777777" w:rsidR="006A1509" w:rsidRDefault="00000000">
            <w:r>
              <w:rPr>
                <w:b/>
                <w:bCs/>
              </w:rPr>
              <w:t>Alert</w:t>
            </w:r>
          </w:p>
        </w:tc>
        <w:tc>
          <w:tcPr>
            <w:tcW w:w="2490" w:type="dxa"/>
            <w:shd w:val="clear" w:color="auto" w:fill="FFF2CC"/>
            <w:vAlign w:val="center"/>
          </w:tcPr>
          <w:p w14:paraId="26D8C6A6" w14:textId="77777777" w:rsidR="006A1509" w:rsidRDefault="006A1509">
            <w:pPr>
              <w:spacing w:after="200" w:line="276" w:lineRule="auto"/>
              <w:rPr>
                <w:color w:val="000000"/>
              </w:rPr>
            </w:pPr>
          </w:p>
        </w:tc>
        <w:tc>
          <w:tcPr>
            <w:tcW w:w="3150" w:type="dxa"/>
            <w:shd w:val="clear" w:color="auto" w:fill="FFF2CC"/>
            <w:vAlign w:val="center"/>
          </w:tcPr>
          <w:p w14:paraId="65499BEE" w14:textId="77777777" w:rsidR="006A1509" w:rsidRDefault="00000000">
            <w:pPr>
              <w:spacing w:after="200" w:line="276" w:lineRule="auto"/>
            </w:pPr>
            <w:r>
              <w:t>Main-body deployment continues toward the configured contralateral-gate release threshold (fixed to 50% deployment, maybe better 55%).</w:t>
            </w:r>
          </w:p>
        </w:tc>
      </w:tr>
      <w:tr w:rsidR="006A1509" w14:paraId="33F36AA6" w14:textId="77777777">
        <w:trPr>
          <w:cantSplit/>
          <w:jc w:val="center"/>
        </w:trPr>
        <w:tc>
          <w:tcPr>
            <w:tcW w:w="700" w:type="dxa"/>
            <w:shd w:val="clear" w:color="auto" w:fill="FFF2CC"/>
            <w:vAlign w:val="center"/>
          </w:tcPr>
          <w:p w14:paraId="339276BF" w14:textId="77777777" w:rsidR="006A1509" w:rsidRDefault="00000000">
            <w:pPr>
              <w:rPr>
                <w:b/>
                <w:bCs/>
              </w:rPr>
            </w:pPr>
            <w:r>
              <w:rPr>
                <w:b/>
                <w:bCs/>
              </w:rPr>
              <w:lastRenderedPageBreak/>
              <w:t>C-A04</w:t>
            </w:r>
          </w:p>
        </w:tc>
        <w:tc>
          <w:tcPr>
            <w:tcW w:w="3110" w:type="dxa"/>
            <w:shd w:val="clear" w:color="auto" w:fill="FFF2CC"/>
            <w:vAlign w:val="center"/>
          </w:tcPr>
          <w:p w14:paraId="14E25B46" w14:textId="77777777" w:rsidR="006A1509" w:rsidRDefault="00000000">
            <w:pPr>
              <w:jc w:val="center"/>
              <w:rPr>
                <w:b/>
                <w:bCs/>
              </w:rPr>
            </w:pPr>
            <w:proofErr w:type="spellStart"/>
            <w:r>
              <w:rPr>
                <w:b/>
                <w:bCs/>
              </w:rPr>
              <w:t>phase_c_gate_released</w:t>
            </w:r>
            <w:proofErr w:type="spellEnd"/>
          </w:p>
        </w:tc>
        <w:tc>
          <w:tcPr>
            <w:tcW w:w="4065" w:type="dxa"/>
            <w:shd w:val="clear" w:color="auto" w:fill="FFF2CC"/>
            <w:vAlign w:val="center"/>
          </w:tcPr>
          <w:p w14:paraId="4AD456C2" w14:textId="77777777" w:rsidR="006A1509" w:rsidRDefault="00000000">
            <w:r>
              <w:t>Keep main-body deployment paused.</w:t>
            </w:r>
          </w:p>
        </w:tc>
        <w:tc>
          <w:tcPr>
            <w:tcW w:w="1305" w:type="dxa"/>
            <w:shd w:val="clear" w:color="auto" w:fill="FFF2CC"/>
            <w:vAlign w:val="center"/>
          </w:tcPr>
          <w:p w14:paraId="4F113182" w14:textId="77777777" w:rsidR="006A1509" w:rsidRDefault="00000000">
            <w:r>
              <w:rPr>
                <w:b/>
                <w:bCs/>
              </w:rPr>
              <w:t>Alert</w:t>
            </w:r>
          </w:p>
        </w:tc>
        <w:tc>
          <w:tcPr>
            <w:tcW w:w="2490" w:type="dxa"/>
            <w:shd w:val="clear" w:color="auto" w:fill="FFF2CC"/>
            <w:vAlign w:val="center"/>
          </w:tcPr>
          <w:p w14:paraId="61A52AAE" w14:textId="77777777" w:rsidR="006A1509" w:rsidRDefault="00000000">
            <w:pPr>
              <w:spacing w:after="200" w:line="276" w:lineRule="auto"/>
              <w:rPr>
                <w:color w:val="000000"/>
              </w:rPr>
            </w:pPr>
            <w:r>
              <w:rPr>
                <w:color w:val="000000"/>
              </w:rPr>
              <w:t>Contralateral gate reaches its release threshold.</w:t>
            </w:r>
          </w:p>
        </w:tc>
        <w:tc>
          <w:tcPr>
            <w:tcW w:w="3150" w:type="dxa"/>
            <w:shd w:val="clear" w:color="auto" w:fill="FFF2CC"/>
            <w:vAlign w:val="center"/>
          </w:tcPr>
          <w:p w14:paraId="186348FA" w14:textId="77777777" w:rsidR="006A1509" w:rsidRDefault="00000000">
            <w:r>
              <w:t>Popup title: Begin contralateral-leg cannulation.</w:t>
            </w:r>
          </w:p>
        </w:tc>
      </w:tr>
      <w:tr w:rsidR="006A1509" w14:paraId="5031E9A6" w14:textId="77777777">
        <w:trPr>
          <w:cantSplit/>
          <w:jc w:val="center"/>
        </w:trPr>
        <w:tc>
          <w:tcPr>
            <w:tcW w:w="700" w:type="dxa"/>
            <w:shd w:val="clear" w:color="auto" w:fill="FFF2CC"/>
            <w:vAlign w:val="center"/>
          </w:tcPr>
          <w:p w14:paraId="1C4F3541" w14:textId="77777777" w:rsidR="006A1509" w:rsidRDefault="00000000">
            <w:pPr>
              <w:rPr>
                <w:b/>
                <w:bCs/>
              </w:rPr>
            </w:pPr>
            <w:r>
              <w:rPr>
                <w:b/>
                <w:bCs/>
              </w:rPr>
              <w:t>C-A05</w:t>
            </w:r>
          </w:p>
        </w:tc>
        <w:tc>
          <w:tcPr>
            <w:tcW w:w="3110" w:type="dxa"/>
            <w:shd w:val="clear" w:color="auto" w:fill="FFF2CC"/>
            <w:vAlign w:val="center"/>
          </w:tcPr>
          <w:p w14:paraId="25BAB503" w14:textId="77777777" w:rsidR="006A1509" w:rsidRDefault="00000000">
            <w:pPr>
              <w:jc w:val="center"/>
              <w:rPr>
                <w:b/>
                <w:bCs/>
              </w:rPr>
            </w:pPr>
            <w:proofErr w:type="spellStart"/>
            <w:r>
              <w:rPr>
                <w:b/>
                <w:bCs/>
              </w:rPr>
              <w:t>safety_deployment_during_pigtail_pause</w:t>
            </w:r>
            <w:proofErr w:type="spellEnd"/>
          </w:p>
        </w:tc>
        <w:tc>
          <w:tcPr>
            <w:tcW w:w="4065" w:type="dxa"/>
            <w:shd w:val="clear" w:color="auto" w:fill="FFF2CC"/>
            <w:vAlign w:val="center"/>
          </w:tcPr>
          <w:p w14:paraId="06BF08FD" w14:textId="77777777" w:rsidR="006A1509" w:rsidRDefault="00000000">
            <w:r>
              <w:t>Danger. Main-body deployment has continued beyond contralateral gate release before the pigtail test is resolved. Pause deployment and confirm or dismiss check D-C01 before continuing.</w:t>
            </w:r>
          </w:p>
        </w:tc>
        <w:tc>
          <w:tcPr>
            <w:tcW w:w="1305" w:type="dxa"/>
            <w:shd w:val="clear" w:color="auto" w:fill="FFF2CC"/>
            <w:vAlign w:val="center"/>
          </w:tcPr>
          <w:p w14:paraId="69C87DAB" w14:textId="77777777" w:rsidR="006A1509" w:rsidRDefault="00000000">
            <w:r>
              <w:rPr>
                <w:b/>
                <w:bCs/>
              </w:rPr>
              <w:t>Alert</w:t>
            </w:r>
          </w:p>
        </w:tc>
        <w:tc>
          <w:tcPr>
            <w:tcW w:w="2490" w:type="dxa"/>
            <w:shd w:val="clear" w:color="auto" w:fill="FFF2CC"/>
            <w:vAlign w:val="center"/>
          </w:tcPr>
          <w:p w14:paraId="4B89E5F5" w14:textId="77777777" w:rsidR="006A1509" w:rsidRDefault="00000000">
            <w:pPr>
              <w:spacing w:after="200" w:line="276" w:lineRule="auto"/>
              <w:rPr>
                <w:color w:val="000000"/>
              </w:rPr>
            </w:pPr>
            <w:r>
              <w:rPr>
                <w:color w:val="000000"/>
              </w:rPr>
              <w:t xml:space="preserve">First observed deployment above the gate-release threshold while </w:t>
            </w:r>
            <w:r>
              <w:rPr>
                <w:b/>
                <w:bCs/>
                <w:color w:val="000000"/>
              </w:rPr>
              <w:t>D-C01</w:t>
            </w:r>
            <w:r>
              <w:rPr>
                <w:color w:val="000000"/>
              </w:rPr>
              <w:t xml:space="preserve"> is unresolved.</w:t>
            </w:r>
          </w:p>
        </w:tc>
        <w:tc>
          <w:tcPr>
            <w:tcW w:w="3150" w:type="dxa"/>
            <w:shd w:val="clear" w:color="auto" w:fill="FFF2CC"/>
            <w:vAlign w:val="center"/>
          </w:tcPr>
          <w:p w14:paraId="0447C3DF" w14:textId="77777777" w:rsidR="006A1509" w:rsidRDefault="00000000">
            <w:r>
              <w:t>Safety alert</w:t>
            </w:r>
          </w:p>
        </w:tc>
      </w:tr>
      <w:tr w:rsidR="006A1509" w14:paraId="489E29CF" w14:textId="77777777">
        <w:trPr>
          <w:cantSplit/>
          <w:jc w:val="center"/>
        </w:trPr>
        <w:tc>
          <w:tcPr>
            <w:tcW w:w="700" w:type="dxa"/>
            <w:vAlign w:val="center"/>
          </w:tcPr>
          <w:p w14:paraId="25DD6284" w14:textId="77777777" w:rsidR="006A1509" w:rsidRDefault="00000000">
            <w:r>
              <w:rPr>
                <w:b/>
                <w:bCs/>
              </w:rPr>
              <w:t>C-S04</w:t>
            </w:r>
          </w:p>
        </w:tc>
        <w:tc>
          <w:tcPr>
            <w:tcW w:w="3110" w:type="dxa"/>
            <w:vAlign w:val="center"/>
          </w:tcPr>
          <w:p w14:paraId="39193A4B" w14:textId="77777777" w:rsidR="006A1509" w:rsidRDefault="00000000">
            <w:pPr>
              <w:jc w:val="center"/>
              <w:rPr>
                <w:b/>
                <w:bCs/>
              </w:rPr>
            </w:pPr>
            <w:r>
              <w:rPr>
                <w:b/>
                <w:bCs/>
              </w:rPr>
              <w:t>Ipsilateral limb deployment and distal apposition</w:t>
            </w:r>
          </w:p>
        </w:tc>
        <w:tc>
          <w:tcPr>
            <w:tcW w:w="4065" w:type="dxa"/>
            <w:vAlign w:val="center"/>
          </w:tcPr>
          <w:p w14:paraId="17DE2F02" w14:textId="77777777" w:rsidR="006A1509" w:rsidRDefault="00000000">
            <w:r>
              <w:t>Deploy the ipsilateral limb and position the distal marker with respect to the ipsilateral iliac landing zone / iliac bifurcation.</w:t>
            </w:r>
          </w:p>
        </w:tc>
        <w:tc>
          <w:tcPr>
            <w:tcW w:w="1305" w:type="dxa"/>
            <w:vAlign w:val="center"/>
          </w:tcPr>
          <w:p w14:paraId="41BE1873" w14:textId="77777777" w:rsidR="006A1509" w:rsidRDefault="00000000">
            <w:r>
              <w:rPr>
                <w:b/>
                <w:bCs/>
              </w:rPr>
              <w:t>Step</w:t>
            </w:r>
          </w:p>
        </w:tc>
        <w:tc>
          <w:tcPr>
            <w:tcW w:w="2490" w:type="dxa"/>
            <w:vAlign w:val="center"/>
          </w:tcPr>
          <w:p w14:paraId="34BCBA83"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474BF90C" w14:textId="77777777" w:rsidR="006A1509" w:rsidRDefault="006A1509"/>
        </w:tc>
      </w:tr>
      <w:tr w:rsidR="006A1509" w14:paraId="0ABDDD99" w14:textId="77777777">
        <w:trPr>
          <w:cantSplit/>
          <w:jc w:val="center"/>
        </w:trPr>
        <w:tc>
          <w:tcPr>
            <w:tcW w:w="700" w:type="dxa"/>
            <w:vAlign w:val="center"/>
          </w:tcPr>
          <w:p w14:paraId="76B6CBFA" w14:textId="77777777" w:rsidR="006A1509" w:rsidRDefault="00000000">
            <w:r>
              <w:rPr>
                <w:b/>
                <w:bCs/>
              </w:rPr>
              <w:t>C-S06</w:t>
            </w:r>
          </w:p>
        </w:tc>
        <w:tc>
          <w:tcPr>
            <w:tcW w:w="3110" w:type="dxa"/>
            <w:vAlign w:val="center"/>
          </w:tcPr>
          <w:p w14:paraId="5DBC3798" w14:textId="77777777" w:rsidR="006A1509" w:rsidRDefault="00000000">
            <w:pPr>
              <w:jc w:val="center"/>
              <w:rPr>
                <w:b/>
                <w:bCs/>
              </w:rPr>
            </w:pPr>
            <w:r>
              <w:rPr>
                <w:b/>
                <w:bCs/>
              </w:rPr>
              <w:t>Apposition of the ipsilateral distal end of stent graft</w:t>
            </w:r>
          </w:p>
        </w:tc>
        <w:tc>
          <w:tcPr>
            <w:tcW w:w="4065" w:type="dxa"/>
            <w:vAlign w:val="center"/>
          </w:tcPr>
          <w:p w14:paraId="18ADB323" w14:textId="77777777" w:rsidR="006A1509" w:rsidRDefault="00000000">
            <w:r>
              <w:t>Land the radio-opaque marker of the graft cover as it is retracted so that it sits 1 cm past the distal end of the graft material.</w:t>
            </w:r>
          </w:p>
        </w:tc>
        <w:tc>
          <w:tcPr>
            <w:tcW w:w="1305" w:type="dxa"/>
            <w:vAlign w:val="center"/>
          </w:tcPr>
          <w:p w14:paraId="5ABE154A" w14:textId="77777777" w:rsidR="006A1509" w:rsidRDefault="00000000">
            <w:r>
              <w:rPr>
                <w:b/>
                <w:bCs/>
              </w:rPr>
              <w:t>Step</w:t>
            </w:r>
          </w:p>
        </w:tc>
        <w:tc>
          <w:tcPr>
            <w:tcW w:w="2490" w:type="dxa"/>
            <w:vAlign w:val="center"/>
          </w:tcPr>
          <w:p w14:paraId="49438DFA"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3FAA7E58" w14:textId="77777777" w:rsidR="006A1509" w:rsidRDefault="00000000">
            <w:pPr>
              <w:rPr>
                <w:b/>
                <w:bCs/>
                <w:sz w:val="32"/>
                <w:szCs w:val="32"/>
              </w:rPr>
            </w:pPr>
            <w:r>
              <w:rPr>
                <w:b/>
                <w:bCs/>
                <w:sz w:val="32"/>
                <w:szCs w:val="32"/>
              </w:rPr>
              <w:t>not validated by current code</w:t>
            </w:r>
            <w:r>
              <w:rPr>
                <w:b/>
                <w:bCs/>
                <w:sz w:val="32"/>
                <w:szCs w:val="32"/>
              </w:rPr>
              <w:br/>
            </w:r>
            <w:r>
              <w:t xml:space="preserve">Moved before delivery-system withdrawal. </w:t>
            </w:r>
          </w:p>
        </w:tc>
      </w:tr>
      <w:tr w:rsidR="006A1509" w14:paraId="5067643D" w14:textId="77777777">
        <w:trPr>
          <w:cantSplit/>
          <w:jc w:val="center"/>
        </w:trPr>
        <w:tc>
          <w:tcPr>
            <w:tcW w:w="700" w:type="dxa"/>
            <w:shd w:val="clear" w:color="auto" w:fill="FFF2CC"/>
            <w:vAlign w:val="center"/>
          </w:tcPr>
          <w:p w14:paraId="30EAF214" w14:textId="77777777" w:rsidR="006A1509" w:rsidRDefault="00000000">
            <w:pPr>
              <w:rPr>
                <w:b/>
                <w:bCs/>
              </w:rPr>
            </w:pPr>
            <w:r>
              <w:rPr>
                <w:b/>
                <w:bCs/>
              </w:rPr>
              <w:t>C-A06</w:t>
            </w:r>
          </w:p>
        </w:tc>
        <w:tc>
          <w:tcPr>
            <w:tcW w:w="3110" w:type="dxa"/>
            <w:shd w:val="clear" w:color="auto" w:fill="FFF2CC"/>
            <w:vAlign w:val="center"/>
          </w:tcPr>
          <w:p w14:paraId="4055A549" w14:textId="77777777" w:rsidR="006A1509" w:rsidRDefault="00000000">
            <w:pPr>
              <w:jc w:val="center"/>
              <w:rPr>
                <w:b/>
                <w:bCs/>
              </w:rPr>
            </w:pPr>
            <w:proofErr w:type="spellStart"/>
            <w:r>
              <w:rPr>
                <w:b/>
                <w:bCs/>
              </w:rPr>
              <w:t>safety_distal_marker_below_iliac_limit</w:t>
            </w:r>
            <w:proofErr w:type="spellEnd"/>
          </w:p>
        </w:tc>
        <w:tc>
          <w:tcPr>
            <w:tcW w:w="4065" w:type="dxa"/>
            <w:shd w:val="clear" w:color="auto" w:fill="FFF2CC"/>
            <w:vAlign w:val="center"/>
          </w:tcPr>
          <w:p w14:paraId="30B2A7F4" w14:textId="77777777" w:rsidR="006A1509" w:rsidRDefault="00000000">
            <w:r>
              <w:t>The distal main-body marker has gone below the iliac landing limit. Reposition the prosthesis above the iliac half line.</w:t>
            </w:r>
          </w:p>
        </w:tc>
        <w:tc>
          <w:tcPr>
            <w:tcW w:w="1305" w:type="dxa"/>
            <w:shd w:val="clear" w:color="auto" w:fill="FFF2CC"/>
            <w:vAlign w:val="center"/>
          </w:tcPr>
          <w:p w14:paraId="50E20B97" w14:textId="77777777" w:rsidR="006A1509" w:rsidRDefault="00000000">
            <w:r>
              <w:rPr>
                <w:b/>
                <w:bCs/>
              </w:rPr>
              <w:t>Alert</w:t>
            </w:r>
          </w:p>
        </w:tc>
        <w:tc>
          <w:tcPr>
            <w:tcW w:w="2490" w:type="dxa"/>
            <w:shd w:val="clear" w:color="auto" w:fill="FFF2CC"/>
            <w:vAlign w:val="center"/>
          </w:tcPr>
          <w:p w14:paraId="0AE3726E" w14:textId="77777777" w:rsidR="006A1509" w:rsidRDefault="00000000">
            <w:pPr>
              <w:spacing w:after="200" w:line="276" w:lineRule="auto"/>
              <w:rPr>
                <w:color w:val="000000"/>
              </w:rPr>
            </w:pPr>
            <w:r>
              <w:rPr>
                <w:color w:val="000000"/>
              </w:rPr>
              <w:t xml:space="preserve">Conditional during the relevant positioning/withdrawal activity; not a scheduled step. Catalogue only: no implemented </w:t>
            </w:r>
            <w:proofErr w:type="gramStart"/>
            <w:r>
              <w:rPr>
                <w:color w:val="000000"/>
              </w:rPr>
              <w:t>distal-marker</w:t>
            </w:r>
            <w:proofErr w:type="gramEnd"/>
            <w:r>
              <w:rPr>
                <w:color w:val="000000"/>
              </w:rPr>
              <w:t xml:space="preserve"> check in current checklist; automatic trigger not established.</w:t>
            </w:r>
          </w:p>
        </w:tc>
        <w:tc>
          <w:tcPr>
            <w:tcW w:w="3150" w:type="dxa"/>
            <w:shd w:val="clear" w:color="auto" w:fill="FFF2CC"/>
            <w:vAlign w:val="center"/>
          </w:tcPr>
          <w:p w14:paraId="52A99FE1" w14:textId="77777777" w:rsidR="006A1509" w:rsidRDefault="00000000">
            <w:r>
              <w:rPr>
                <w:b/>
                <w:bCs/>
                <w:sz w:val="34"/>
                <w:szCs w:val="34"/>
              </w:rPr>
              <w:t>probably useless</w:t>
            </w:r>
            <w:r>
              <w:br/>
              <w:t>Preventive alert</w:t>
            </w:r>
          </w:p>
        </w:tc>
      </w:tr>
      <w:tr w:rsidR="006A1509" w14:paraId="1B52D659" w14:textId="77777777">
        <w:trPr>
          <w:cantSplit/>
          <w:trHeight w:val="160"/>
          <w:jc w:val="center"/>
        </w:trPr>
        <w:tc>
          <w:tcPr>
            <w:tcW w:w="700" w:type="dxa"/>
            <w:shd w:val="clear" w:color="auto" w:fill="FFF2CC"/>
            <w:vAlign w:val="center"/>
          </w:tcPr>
          <w:p w14:paraId="297D4869" w14:textId="77777777" w:rsidR="006A1509" w:rsidRDefault="00000000">
            <w:pPr>
              <w:rPr>
                <w:b/>
                <w:bCs/>
              </w:rPr>
            </w:pPr>
            <w:r>
              <w:rPr>
                <w:b/>
                <w:bCs/>
              </w:rPr>
              <w:t>C-A07</w:t>
            </w:r>
          </w:p>
        </w:tc>
        <w:tc>
          <w:tcPr>
            <w:tcW w:w="3110" w:type="dxa"/>
            <w:shd w:val="clear" w:color="auto" w:fill="FFF2CC"/>
            <w:vAlign w:val="center"/>
          </w:tcPr>
          <w:p w14:paraId="464FAC3A" w14:textId="77777777" w:rsidR="006A1509" w:rsidRDefault="00000000">
            <w:pPr>
              <w:jc w:val="center"/>
              <w:rPr>
                <w:b/>
                <w:bCs/>
              </w:rPr>
            </w:pPr>
            <w:proofErr w:type="spellStart"/>
            <w:r>
              <w:rPr>
                <w:b/>
                <w:bCs/>
              </w:rPr>
              <w:t>phase_c_continue_deployment</w:t>
            </w:r>
            <w:proofErr w:type="spellEnd"/>
          </w:p>
        </w:tc>
        <w:tc>
          <w:tcPr>
            <w:tcW w:w="4065" w:type="dxa"/>
            <w:shd w:val="clear" w:color="auto" w:fill="FFF2CC"/>
            <w:vAlign w:val="center"/>
          </w:tcPr>
          <w:p w14:paraId="798EFCDE" w14:textId="77777777" w:rsidR="006A1509" w:rsidRDefault="00000000">
            <w:r>
              <w:t>Continue until deployment reaches 100%.</w:t>
            </w:r>
          </w:p>
        </w:tc>
        <w:tc>
          <w:tcPr>
            <w:tcW w:w="1305" w:type="dxa"/>
            <w:shd w:val="clear" w:color="auto" w:fill="FFF2CC"/>
            <w:vAlign w:val="center"/>
          </w:tcPr>
          <w:p w14:paraId="7D87BBA5" w14:textId="77777777" w:rsidR="006A1509" w:rsidRDefault="00000000">
            <w:r>
              <w:rPr>
                <w:b/>
                <w:bCs/>
              </w:rPr>
              <w:t>Alert</w:t>
            </w:r>
          </w:p>
        </w:tc>
        <w:tc>
          <w:tcPr>
            <w:tcW w:w="2490" w:type="dxa"/>
            <w:shd w:val="clear" w:color="auto" w:fill="FFF2CC"/>
            <w:vAlign w:val="center"/>
          </w:tcPr>
          <w:p w14:paraId="5B369177" w14:textId="77777777" w:rsidR="006A1509" w:rsidRDefault="00000000">
            <w:pPr>
              <w:spacing w:after="200" w:line="276" w:lineRule="auto"/>
              <w:rPr>
                <w:color w:val="000000"/>
              </w:rPr>
            </w:pPr>
            <w:r>
              <w:rPr>
                <w:color w:val="000000"/>
              </w:rPr>
              <w:t>Shown after the relevant intermediate checks are resolved.</w:t>
            </w:r>
          </w:p>
        </w:tc>
        <w:tc>
          <w:tcPr>
            <w:tcW w:w="3150" w:type="dxa"/>
            <w:vMerge w:val="restart"/>
            <w:shd w:val="clear" w:color="auto" w:fill="FFF2CC"/>
            <w:vAlign w:val="center"/>
          </w:tcPr>
          <w:p w14:paraId="57776B0E" w14:textId="77777777" w:rsidR="006A1509" w:rsidRDefault="00000000">
            <w:r>
              <w:t xml:space="preserve">These alerts are assigned for coherence to phase C (main body deployment), but with the new procedure (contra cannulation BEFORE </w:t>
            </w:r>
            <w:proofErr w:type="gramStart"/>
            <w:r>
              <w:t>complete</w:t>
            </w:r>
            <w:proofErr w:type="gramEnd"/>
            <w:r>
              <w:t xml:space="preserve"> deploy of main body) they’re used in phase D.</w:t>
            </w:r>
          </w:p>
        </w:tc>
      </w:tr>
      <w:tr w:rsidR="006A1509" w14:paraId="5EA0634F" w14:textId="77777777">
        <w:trPr>
          <w:cantSplit/>
          <w:trHeight w:val="160"/>
          <w:jc w:val="center"/>
        </w:trPr>
        <w:tc>
          <w:tcPr>
            <w:tcW w:w="700" w:type="dxa"/>
            <w:shd w:val="clear" w:color="auto" w:fill="FFF2CC"/>
            <w:vAlign w:val="center"/>
          </w:tcPr>
          <w:p w14:paraId="53F5DB23" w14:textId="77777777" w:rsidR="006A1509" w:rsidRDefault="00000000">
            <w:pPr>
              <w:rPr>
                <w:b/>
                <w:bCs/>
              </w:rPr>
            </w:pPr>
            <w:r>
              <w:rPr>
                <w:b/>
                <w:bCs/>
              </w:rPr>
              <w:t>C-A08</w:t>
            </w:r>
          </w:p>
        </w:tc>
        <w:tc>
          <w:tcPr>
            <w:tcW w:w="3110" w:type="dxa"/>
            <w:shd w:val="clear" w:color="auto" w:fill="FFF2CC"/>
            <w:vAlign w:val="center"/>
          </w:tcPr>
          <w:p w14:paraId="19E4C082" w14:textId="77777777" w:rsidR="006A1509" w:rsidRDefault="00000000">
            <w:pPr>
              <w:jc w:val="center"/>
              <w:rPr>
                <w:b/>
                <w:bCs/>
              </w:rPr>
            </w:pPr>
            <w:proofErr w:type="spellStart"/>
            <w:r>
              <w:rPr>
                <w:b/>
                <w:bCs/>
              </w:rPr>
              <w:t>phase_c_completion</w:t>
            </w:r>
            <w:proofErr w:type="spellEnd"/>
          </w:p>
        </w:tc>
        <w:tc>
          <w:tcPr>
            <w:tcW w:w="4065" w:type="dxa"/>
            <w:shd w:val="clear" w:color="auto" w:fill="FFF2CC"/>
            <w:vAlign w:val="center"/>
          </w:tcPr>
          <w:p w14:paraId="77B9F930" w14:textId="77777777" w:rsidR="006A1509" w:rsidRDefault="00000000">
            <w:r>
              <w:t>Main body deployment is complete. Withdraw the delivery system, paying attention to the final checks.</w:t>
            </w:r>
          </w:p>
        </w:tc>
        <w:tc>
          <w:tcPr>
            <w:tcW w:w="1305" w:type="dxa"/>
            <w:shd w:val="clear" w:color="auto" w:fill="FFF2CC"/>
            <w:vAlign w:val="center"/>
          </w:tcPr>
          <w:p w14:paraId="3499AEF5" w14:textId="77777777" w:rsidR="006A1509" w:rsidRDefault="00000000">
            <w:r>
              <w:rPr>
                <w:b/>
                <w:bCs/>
              </w:rPr>
              <w:t>Alert</w:t>
            </w:r>
          </w:p>
        </w:tc>
        <w:tc>
          <w:tcPr>
            <w:tcW w:w="2490" w:type="dxa"/>
            <w:shd w:val="clear" w:color="auto" w:fill="FFF2CC"/>
            <w:vAlign w:val="center"/>
          </w:tcPr>
          <w:p w14:paraId="06D9C4E6" w14:textId="77777777" w:rsidR="006A1509" w:rsidRDefault="00000000">
            <w:pPr>
              <w:spacing w:after="200" w:line="276" w:lineRule="auto"/>
              <w:rPr>
                <w:color w:val="000000"/>
              </w:rPr>
            </w:pPr>
            <w:r>
              <w:rPr>
                <w:color w:val="000000"/>
              </w:rPr>
              <w:t>Main-body deployment reaches 100%, before delivery-system withdrawal.</w:t>
            </w:r>
          </w:p>
        </w:tc>
        <w:tc>
          <w:tcPr>
            <w:tcW w:w="3150" w:type="dxa"/>
            <w:vMerge/>
            <w:shd w:val="clear" w:color="auto" w:fill="FFF2CC"/>
            <w:vAlign w:val="center"/>
          </w:tcPr>
          <w:p w14:paraId="6B636180" w14:textId="77777777" w:rsidR="006A1509" w:rsidRDefault="006A1509"/>
        </w:tc>
      </w:tr>
      <w:tr w:rsidR="006A1509" w14:paraId="708EA7F0" w14:textId="77777777">
        <w:trPr>
          <w:cantSplit/>
          <w:jc w:val="center"/>
        </w:trPr>
        <w:tc>
          <w:tcPr>
            <w:tcW w:w="700" w:type="dxa"/>
            <w:shd w:val="clear" w:color="auto" w:fill="FFF2CC"/>
            <w:vAlign w:val="center"/>
          </w:tcPr>
          <w:p w14:paraId="4A0EB89F" w14:textId="77777777" w:rsidR="006A1509" w:rsidRDefault="00000000">
            <w:pPr>
              <w:rPr>
                <w:b/>
                <w:bCs/>
              </w:rPr>
            </w:pPr>
            <w:r>
              <w:rPr>
                <w:b/>
                <w:bCs/>
              </w:rPr>
              <w:t>C-A09</w:t>
            </w:r>
          </w:p>
        </w:tc>
        <w:tc>
          <w:tcPr>
            <w:tcW w:w="3110" w:type="dxa"/>
            <w:shd w:val="clear" w:color="auto" w:fill="FFF2CC"/>
            <w:vAlign w:val="center"/>
          </w:tcPr>
          <w:p w14:paraId="31CD8D52" w14:textId="77777777" w:rsidR="006A1509" w:rsidRDefault="00000000">
            <w:pPr>
              <w:jc w:val="center"/>
              <w:rPr>
                <w:b/>
                <w:bCs/>
              </w:rPr>
            </w:pPr>
            <w:proofErr w:type="spellStart"/>
            <w:r>
              <w:rPr>
                <w:b/>
                <w:bCs/>
              </w:rPr>
              <w:t>safety_delivery_removed_before_full_deployment</w:t>
            </w:r>
            <w:proofErr w:type="spellEnd"/>
          </w:p>
        </w:tc>
        <w:tc>
          <w:tcPr>
            <w:tcW w:w="4065" w:type="dxa"/>
            <w:shd w:val="clear" w:color="auto" w:fill="FFF2CC"/>
            <w:vAlign w:val="center"/>
          </w:tcPr>
          <w:p w14:paraId="35B3494C" w14:textId="77777777" w:rsidR="006A1509" w:rsidRDefault="00000000">
            <w:r>
              <w:t>Danger. A delivery system has been removed before full deployment was recorded. Stop and review the device deployment status before continuing.</w:t>
            </w:r>
          </w:p>
        </w:tc>
        <w:tc>
          <w:tcPr>
            <w:tcW w:w="1305" w:type="dxa"/>
            <w:shd w:val="clear" w:color="auto" w:fill="FFF2CC"/>
            <w:vAlign w:val="center"/>
          </w:tcPr>
          <w:p w14:paraId="3A0FBF87" w14:textId="77777777" w:rsidR="006A1509" w:rsidRDefault="00000000">
            <w:r>
              <w:rPr>
                <w:b/>
                <w:bCs/>
              </w:rPr>
              <w:t>Alert</w:t>
            </w:r>
          </w:p>
        </w:tc>
        <w:tc>
          <w:tcPr>
            <w:tcW w:w="2490" w:type="dxa"/>
            <w:shd w:val="clear" w:color="auto" w:fill="FFF2CC"/>
            <w:vAlign w:val="center"/>
          </w:tcPr>
          <w:p w14:paraId="09336C7F" w14:textId="77777777" w:rsidR="006A1509" w:rsidRDefault="00000000">
            <w:pPr>
              <w:spacing w:after="200" w:line="276" w:lineRule="auto"/>
              <w:rPr>
                <w:color w:val="000000"/>
              </w:rPr>
            </w:pPr>
            <w:r>
              <w:rPr>
                <w:color w:val="000000"/>
              </w:rPr>
              <w:t>Tracked main-body, contralateral-limb, iliac-extender, or aortic-extender device removed before its recorded deployment peak reaches 100%.</w:t>
            </w:r>
          </w:p>
        </w:tc>
        <w:tc>
          <w:tcPr>
            <w:tcW w:w="3150" w:type="dxa"/>
            <w:shd w:val="clear" w:color="auto" w:fill="FFF2CC"/>
            <w:vAlign w:val="center"/>
          </w:tcPr>
          <w:p w14:paraId="14D5FE6F" w14:textId="77777777" w:rsidR="006A1509" w:rsidRDefault="00000000">
            <w:r>
              <w:rPr>
                <w:b/>
                <w:bCs/>
                <w:sz w:val="34"/>
                <w:szCs w:val="34"/>
              </w:rPr>
              <w:t>probably useless</w:t>
            </w:r>
          </w:p>
        </w:tc>
      </w:tr>
      <w:tr w:rsidR="006A1509" w14:paraId="5322A5C4" w14:textId="77777777">
        <w:trPr>
          <w:cantSplit/>
          <w:jc w:val="center"/>
        </w:trPr>
        <w:tc>
          <w:tcPr>
            <w:tcW w:w="700" w:type="dxa"/>
            <w:vAlign w:val="center"/>
          </w:tcPr>
          <w:p w14:paraId="2BCD8432" w14:textId="77777777" w:rsidR="006A1509" w:rsidRDefault="00000000">
            <w:r>
              <w:rPr>
                <w:b/>
                <w:bCs/>
              </w:rPr>
              <w:t>C-S05</w:t>
            </w:r>
          </w:p>
        </w:tc>
        <w:tc>
          <w:tcPr>
            <w:tcW w:w="3110" w:type="dxa"/>
            <w:vAlign w:val="center"/>
          </w:tcPr>
          <w:p w14:paraId="06553C1F" w14:textId="77777777" w:rsidR="006A1509" w:rsidRDefault="00000000">
            <w:pPr>
              <w:jc w:val="center"/>
              <w:rPr>
                <w:b/>
                <w:bCs/>
              </w:rPr>
            </w:pPr>
            <w:r>
              <w:rPr>
                <w:b/>
                <w:bCs/>
              </w:rPr>
              <w:t>Nose cone recapture and delivery system withdrawal</w:t>
            </w:r>
          </w:p>
        </w:tc>
        <w:tc>
          <w:tcPr>
            <w:tcW w:w="4065" w:type="dxa"/>
            <w:vAlign w:val="center"/>
          </w:tcPr>
          <w:p w14:paraId="0EF02F75" w14:textId="77777777" w:rsidR="006A1509" w:rsidRDefault="00000000">
            <w:r>
              <w:t>Recapture the nose cone, reunite the nose cone and graft cover, and withdraw the delivery system under fluoroscopic control while maintaining wire position.</w:t>
            </w:r>
          </w:p>
        </w:tc>
        <w:tc>
          <w:tcPr>
            <w:tcW w:w="1305" w:type="dxa"/>
            <w:vAlign w:val="center"/>
          </w:tcPr>
          <w:p w14:paraId="2F5945D7" w14:textId="77777777" w:rsidR="006A1509" w:rsidRDefault="00000000">
            <w:r>
              <w:rPr>
                <w:b/>
                <w:bCs/>
              </w:rPr>
              <w:t>Step</w:t>
            </w:r>
          </w:p>
        </w:tc>
        <w:tc>
          <w:tcPr>
            <w:tcW w:w="2490" w:type="dxa"/>
            <w:vAlign w:val="center"/>
          </w:tcPr>
          <w:p w14:paraId="0ED914A3"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38F9684A" w14:textId="77777777" w:rsidR="006A1509" w:rsidRDefault="00000000">
            <w:r>
              <w:t xml:space="preserve">Only on </w:t>
            </w:r>
            <w:proofErr w:type="spellStart"/>
            <w:r>
              <w:t>medtronic</w:t>
            </w:r>
            <w:proofErr w:type="spellEnd"/>
            <w:r>
              <w:t xml:space="preserve"> prosthesis. NO prob for simulator</w:t>
            </w:r>
          </w:p>
        </w:tc>
      </w:tr>
      <w:tr w:rsidR="006A1509" w14:paraId="31CC860A" w14:textId="77777777">
        <w:trPr>
          <w:cantSplit/>
          <w:jc w:val="center"/>
        </w:trPr>
        <w:tc>
          <w:tcPr>
            <w:tcW w:w="700" w:type="dxa"/>
            <w:shd w:val="clear" w:color="auto" w:fill="FFF2CC"/>
            <w:vAlign w:val="center"/>
          </w:tcPr>
          <w:p w14:paraId="733E2398" w14:textId="77777777" w:rsidR="006A1509" w:rsidRDefault="00000000">
            <w:pPr>
              <w:rPr>
                <w:b/>
                <w:bCs/>
              </w:rPr>
            </w:pPr>
            <w:r>
              <w:rPr>
                <w:b/>
                <w:bCs/>
              </w:rPr>
              <w:lastRenderedPageBreak/>
              <w:t>C-A10</w:t>
            </w:r>
          </w:p>
        </w:tc>
        <w:tc>
          <w:tcPr>
            <w:tcW w:w="3110" w:type="dxa"/>
            <w:shd w:val="clear" w:color="auto" w:fill="FFF2CC"/>
            <w:vAlign w:val="center"/>
          </w:tcPr>
          <w:p w14:paraId="31E884CB" w14:textId="77777777" w:rsidR="006A1509" w:rsidRDefault="00000000">
            <w:pPr>
              <w:jc w:val="center"/>
              <w:rPr>
                <w:b/>
                <w:bCs/>
              </w:rPr>
            </w:pPr>
            <w:proofErr w:type="spellStart"/>
            <w:r>
              <w:rPr>
                <w:b/>
                <w:bCs/>
              </w:rPr>
              <w:t>safety_stiff_guidewire_outside_thoracic</w:t>
            </w:r>
            <w:proofErr w:type="spellEnd"/>
          </w:p>
        </w:tc>
        <w:tc>
          <w:tcPr>
            <w:tcW w:w="4065" w:type="dxa"/>
            <w:shd w:val="clear" w:color="auto" w:fill="FFF2CC"/>
            <w:vAlign w:val="center"/>
          </w:tcPr>
          <w:p w14:paraId="403B1BEA" w14:textId="77777777" w:rsidR="006A1509" w:rsidRDefault="00000000">
            <w:r>
              <w:t>The stiff guidewire has left the thoracic aorta and entered a dangerous region. Reposition the guidewire in the thoracic aorta.</w:t>
            </w:r>
          </w:p>
        </w:tc>
        <w:tc>
          <w:tcPr>
            <w:tcW w:w="1305" w:type="dxa"/>
            <w:shd w:val="clear" w:color="auto" w:fill="FFF2CC"/>
            <w:vAlign w:val="center"/>
          </w:tcPr>
          <w:p w14:paraId="36AAB461" w14:textId="77777777" w:rsidR="006A1509" w:rsidRDefault="00000000">
            <w:r>
              <w:rPr>
                <w:b/>
                <w:bCs/>
              </w:rPr>
              <w:t>Alert</w:t>
            </w:r>
          </w:p>
        </w:tc>
        <w:tc>
          <w:tcPr>
            <w:tcW w:w="2490" w:type="dxa"/>
            <w:shd w:val="clear" w:color="auto" w:fill="FFF2CC"/>
            <w:vAlign w:val="center"/>
          </w:tcPr>
          <w:p w14:paraId="4DD6B4F2" w14:textId="77777777" w:rsidR="006A1509" w:rsidRDefault="00000000">
            <w:pPr>
              <w:spacing w:after="200" w:line="276" w:lineRule="auto"/>
              <w:rPr>
                <w:color w:val="000000"/>
              </w:rPr>
            </w:pPr>
            <w:r>
              <w:rPr>
                <w:color w:val="000000"/>
              </w:rPr>
              <w:t>Conditional during the relevant positioning/withdrawal activity; not a scheduled step. Monitored stiff wire leaves thoracic aorta for a configured danger region.</w:t>
            </w:r>
          </w:p>
        </w:tc>
        <w:tc>
          <w:tcPr>
            <w:tcW w:w="3150" w:type="dxa"/>
            <w:shd w:val="clear" w:color="auto" w:fill="FFF2CC"/>
            <w:vAlign w:val="center"/>
          </w:tcPr>
          <w:p w14:paraId="40E87B3C" w14:textId="77777777" w:rsidR="006A1509" w:rsidRDefault="00000000">
            <w:r>
              <w:t xml:space="preserve">Preventive alert; suppressed by current </w:t>
            </w:r>
            <w:proofErr w:type="spellStart"/>
            <w:r>
              <w:t>no_safety_alerts</w:t>
            </w:r>
            <w:proofErr w:type="spellEnd"/>
            <w:r>
              <w:t>=true.</w:t>
            </w:r>
          </w:p>
        </w:tc>
      </w:tr>
      <w:tr w:rsidR="006A1509" w14:paraId="21461E65" w14:textId="77777777">
        <w:trPr>
          <w:cantSplit/>
          <w:jc w:val="center"/>
        </w:trPr>
        <w:tc>
          <w:tcPr>
            <w:tcW w:w="700" w:type="dxa"/>
            <w:shd w:val="clear" w:color="auto" w:fill="FFF2CC"/>
            <w:vAlign w:val="center"/>
          </w:tcPr>
          <w:p w14:paraId="0E3EEDED" w14:textId="77777777" w:rsidR="006A1509" w:rsidRDefault="00000000">
            <w:pPr>
              <w:rPr>
                <w:b/>
                <w:bCs/>
              </w:rPr>
            </w:pPr>
            <w:r>
              <w:rPr>
                <w:b/>
                <w:bCs/>
              </w:rPr>
              <w:t>C-A11</w:t>
            </w:r>
          </w:p>
        </w:tc>
        <w:tc>
          <w:tcPr>
            <w:tcW w:w="3110" w:type="dxa"/>
            <w:shd w:val="clear" w:color="auto" w:fill="FFF2CC"/>
            <w:vAlign w:val="center"/>
          </w:tcPr>
          <w:p w14:paraId="1F3A4ABB" w14:textId="77777777" w:rsidR="006A1509" w:rsidRDefault="00000000">
            <w:pPr>
              <w:jc w:val="center"/>
              <w:rPr>
                <w:b/>
                <w:bCs/>
              </w:rPr>
            </w:pPr>
            <w:proofErr w:type="spellStart"/>
            <w:r>
              <w:rPr>
                <w:b/>
                <w:bCs/>
              </w:rPr>
              <w:t>safety_withdrawal_wire_too_low</w:t>
            </w:r>
            <w:proofErr w:type="spellEnd"/>
          </w:p>
        </w:tc>
        <w:tc>
          <w:tcPr>
            <w:tcW w:w="4065" w:type="dxa"/>
            <w:shd w:val="clear" w:color="auto" w:fill="FFF2CC"/>
            <w:vAlign w:val="center"/>
          </w:tcPr>
          <w:p w14:paraId="1A51B32A" w14:textId="77777777" w:rsidR="006A1509" w:rsidRDefault="00000000">
            <w:r>
              <w:t>The guidewire has moved down into the suprarenal region during delivery-system withdrawal. Pause withdrawal and restore the guidewire tip to the thoracic aorta while maintaining wire control.</w:t>
            </w:r>
          </w:p>
        </w:tc>
        <w:tc>
          <w:tcPr>
            <w:tcW w:w="1305" w:type="dxa"/>
            <w:shd w:val="clear" w:color="auto" w:fill="FFF2CC"/>
            <w:vAlign w:val="center"/>
          </w:tcPr>
          <w:p w14:paraId="4B5313D2" w14:textId="77777777" w:rsidR="006A1509" w:rsidRDefault="00000000">
            <w:r>
              <w:rPr>
                <w:b/>
                <w:bCs/>
              </w:rPr>
              <w:t>Alert</w:t>
            </w:r>
          </w:p>
        </w:tc>
        <w:tc>
          <w:tcPr>
            <w:tcW w:w="2490" w:type="dxa"/>
            <w:shd w:val="clear" w:color="auto" w:fill="FFF2CC"/>
            <w:vAlign w:val="center"/>
          </w:tcPr>
          <w:p w14:paraId="4D2C36A8" w14:textId="77777777" w:rsidR="006A1509" w:rsidRDefault="00000000">
            <w:pPr>
              <w:spacing w:after="200" w:line="276" w:lineRule="auto"/>
              <w:rPr>
                <w:color w:val="000000"/>
              </w:rPr>
            </w:pPr>
            <w:r>
              <w:rPr>
                <w:color w:val="000000"/>
              </w:rPr>
              <w:t>Stiff guidewire leaves the thoracic aorta during delivery-system withdrawal.</w:t>
            </w:r>
          </w:p>
        </w:tc>
        <w:tc>
          <w:tcPr>
            <w:tcW w:w="3150" w:type="dxa"/>
            <w:shd w:val="clear" w:color="auto" w:fill="FFF2CC"/>
            <w:vAlign w:val="center"/>
          </w:tcPr>
          <w:p w14:paraId="34399CEE" w14:textId="77777777" w:rsidR="006A1509" w:rsidRDefault="00000000">
            <w:r>
              <w:t>Safety alert.</w:t>
            </w:r>
          </w:p>
        </w:tc>
      </w:tr>
      <w:tr w:rsidR="006A1509" w14:paraId="5E4F7676" w14:textId="77777777">
        <w:trPr>
          <w:cantSplit/>
          <w:jc w:val="center"/>
        </w:trPr>
        <w:tc>
          <w:tcPr>
            <w:tcW w:w="14820" w:type="dxa"/>
            <w:gridSpan w:val="6"/>
            <w:shd w:val="clear" w:color="auto" w:fill="5B9BD5"/>
            <w:vAlign w:val="center"/>
          </w:tcPr>
          <w:p w14:paraId="1A08CA8E" w14:textId="77777777" w:rsidR="006A1509" w:rsidRDefault="00000000">
            <w:r>
              <w:rPr>
                <w:b/>
                <w:bCs/>
                <w:color w:val="FFFFFF"/>
                <w:sz w:val="22"/>
                <w:szCs w:val="22"/>
              </w:rPr>
              <w:t>PHASE D - Contralateral Cannulation and Main-Body Completion</w:t>
            </w:r>
          </w:p>
        </w:tc>
      </w:tr>
      <w:tr w:rsidR="006A1509" w14:paraId="13A488DE" w14:textId="77777777">
        <w:trPr>
          <w:cantSplit/>
          <w:jc w:val="center"/>
        </w:trPr>
        <w:tc>
          <w:tcPr>
            <w:tcW w:w="700" w:type="dxa"/>
            <w:shd w:val="clear" w:color="auto" w:fill="FFF2CC"/>
            <w:vAlign w:val="center"/>
          </w:tcPr>
          <w:p w14:paraId="298074A5" w14:textId="77777777" w:rsidR="006A1509" w:rsidRDefault="00000000">
            <w:r>
              <w:rPr>
                <w:b/>
                <w:bCs/>
              </w:rPr>
              <w:t>D-A01</w:t>
            </w:r>
          </w:p>
        </w:tc>
        <w:tc>
          <w:tcPr>
            <w:tcW w:w="3110" w:type="dxa"/>
            <w:shd w:val="clear" w:color="auto" w:fill="FFF2CC"/>
            <w:vAlign w:val="center"/>
          </w:tcPr>
          <w:p w14:paraId="4007A75F" w14:textId="77777777" w:rsidR="006A1509" w:rsidRDefault="00000000">
            <w:proofErr w:type="spellStart"/>
            <w:r>
              <w:rPr>
                <w:b/>
                <w:bCs/>
              </w:rPr>
              <w:t>phase_d_entry</w:t>
            </w:r>
            <w:proofErr w:type="spellEnd"/>
          </w:p>
        </w:tc>
        <w:tc>
          <w:tcPr>
            <w:tcW w:w="4065" w:type="dxa"/>
            <w:shd w:val="clear" w:color="auto" w:fill="FFF2CC"/>
            <w:vAlign w:val="center"/>
          </w:tcPr>
          <w:p w14:paraId="00ACC1A8" w14:textId="77777777" w:rsidR="006A1509" w:rsidRDefault="00000000">
            <w:r>
              <w:t>Advance the angled catheter and guidewire into the suprarenal region.</w:t>
            </w:r>
          </w:p>
        </w:tc>
        <w:tc>
          <w:tcPr>
            <w:tcW w:w="1305" w:type="dxa"/>
            <w:shd w:val="clear" w:color="auto" w:fill="FFF2CC"/>
            <w:vAlign w:val="center"/>
          </w:tcPr>
          <w:p w14:paraId="7E8DEAD9" w14:textId="77777777" w:rsidR="006A1509" w:rsidRDefault="00000000">
            <w:r>
              <w:rPr>
                <w:b/>
                <w:bCs/>
              </w:rPr>
              <w:t>Alert</w:t>
            </w:r>
          </w:p>
        </w:tc>
        <w:tc>
          <w:tcPr>
            <w:tcW w:w="2490" w:type="dxa"/>
            <w:shd w:val="clear" w:color="auto" w:fill="FFF2CC"/>
            <w:vAlign w:val="center"/>
          </w:tcPr>
          <w:p w14:paraId="2577761B" w14:textId="77777777" w:rsidR="006A1509" w:rsidRDefault="00000000">
            <w:r>
              <w:rPr>
                <w:b/>
                <w:bCs/>
              </w:rPr>
              <w:t>D-M01, D-M02 and D-M03</w:t>
            </w:r>
            <w:r>
              <w:t xml:space="preserve"> completed after the main-body pause.</w:t>
            </w:r>
          </w:p>
        </w:tc>
        <w:tc>
          <w:tcPr>
            <w:tcW w:w="3150" w:type="dxa"/>
            <w:shd w:val="clear" w:color="auto" w:fill="FFF2CC"/>
            <w:vAlign w:val="center"/>
          </w:tcPr>
          <w:p w14:paraId="72FA9EA1" w14:textId="77777777" w:rsidR="006A1509" w:rsidRDefault="00000000">
            <w:r>
              <w:t xml:space="preserve">Maybe it’s a bit out of scope </w:t>
            </w:r>
            <w:proofErr w:type="spellStart"/>
            <w:r>
              <w:t>bcs</w:t>
            </w:r>
            <w:proofErr w:type="spellEnd"/>
            <w:r>
              <w:t xml:space="preserve"> before we </w:t>
            </w:r>
            <w:proofErr w:type="gramStart"/>
            <w:r>
              <w:t>have to</w:t>
            </w:r>
            <w:proofErr w:type="gramEnd"/>
            <w:r>
              <w:t xml:space="preserve"> withdraw the pigtail.</w:t>
            </w:r>
          </w:p>
        </w:tc>
      </w:tr>
      <w:tr w:rsidR="006A1509" w14:paraId="6E466FB1" w14:textId="77777777">
        <w:trPr>
          <w:cantSplit/>
          <w:jc w:val="center"/>
        </w:trPr>
        <w:tc>
          <w:tcPr>
            <w:tcW w:w="700" w:type="dxa"/>
            <w:vAlign w:val="center"/>
          </w:tcPr>
          <w:p w14:paraId="2A236239" w14:textId="77777777" w:rsidR="006A1509" w:rsidRDefault="00000000">
            <w:r>
              <w:rPr>
                <w:b/>
                <w:bCs/>
              </w:rPr>
              <w:t>D-S01</w:t>
            </w:r>
          </w:p>
        </w:tc>
        <w:tc>
          <w:tcPr>
            <w:tcW w:w="3110" w:type="dxa"/>
            <w:vAlign w:val="center"/>
          </w:tcPr>
          <w:p w14:paraId="2A7BF9AD" w14:textId="77777777" w:rsidR="006A1509" w:rsidRDefault="00000000">
            <w:r>
              <w:rPr>
                <w:b/>
                <w:bCs/>
              </w:rPr>
              <w:t>Prepare contralateral cannulation</w:t>
            </w:r>
          </w:p>
        </w:tc>
        <w:tc>
          <w:tcPr>
            <w:tcW w:w="4065" w:type="dxa"/>
            <w:vAlign w:val="center"/>
          </w:tcPr>
          <w:p w14:paraId="71263AEF" w14:textId="77777777" w:rsidR="006A1509" w:rsidRDefault="00000000">
            <w:r>
              <w:t>Withdraw the contralateral pigtail, then insert an angled catheter and a soft or stiff guidewire from the contralateral access.</w:t>
            </w:r>
          </w:p>
        </w:tc>
        <w:tc>
          <w:tcPr>
            <w:tcW w:w="1305" w:type="dxa"/>
            <w:vAlign w:val="center"/>
          </w:tcPr>
          <w:p w14:paraId="62AFE1E7" w14:textId="77777777" w:rsidR="006A1509" w:rsidRDefault="00000000">
            <w:r>
              <w:rPr>
                <w:b/>
                <w:bCs/>
              </w:rPr>
              <w:t>Step</w:t>
            </w:r>
          </w:p>
        </w:tc>
        <w:tc>
          <w:tcPr>
            <w:tcW w:w="2490" w:type="dxa"/>
            <w:vAlign w:val="center"/>
          </w:tcPr>
          <w:p w14:paraId="107A3728" w14:textId="77777777" w:rsidR="006A1509" w:rsidRDefault="006A1509"/>
        </w:tc>
        <w:tc>
          <w:tcPr>
            <w:tcW w:w="3150" w:type="dxa"/>
            <w:vAlign w:val="center"/>
          </w:tcPr>
          <w:p w14:paraId="3BA2C403" w14:textId="77777777" w:rsidR="006A1509" w:rsidRDefault="006A1509"/>
        </w:tc>
      </w:tr>
      <w:tr w:rsidR="006A1509" w14:paraId="4C6CD69D" w14:textId="77777777">
        <w:trPr>
          <w:cantSplit/>
          <w:jc w:val="center"/>
        </w:trPr>
        <w:tc>
          <w:tcPr>
            <w:tcW w:w="700" w:type="dxa"/>
            <w:shd w:val="clear" w:color="auto" w:fill="C9DAF8"/>
            <w:vAlign w:val="center"/>
          </w:tcPr>
          <w:p w14:paraId="1F37D9E1" w14:textId="77777777" w:rsidR="006A1509" w:rsidRDefault="00000000">
            <w:pPr>
              <w:rPr>
                <w:b/>
                <w:bCs/>
              </w:rPr>
            </w:pPr>
            <w:r>
              <w:rPr>
                <w:b/>
                <w:bCs/>
              </w:rPr>
              <w:t>D-M01</w:t>
            </w:r>
          </w:p>
        </w:tc>
        <w:tc>
          <w:tcPr>
            <w:tcW w:w="3110" w:type="dxa"/>
            <w:shd w:val="clear" w:color="auto" w:fill="C9DAF8"/>
            <w:vAlign w:val="center"/>
          </w:tcPr>
          <w:p w14:paraId="3CAE5AE4" w14:textId="77777777" w:rsidR="006A1509" w:rsidRDefault="00000000">
            <w:pPr>
              <w:rPr>
                <w:b/>
                <w:bCs/>
              </w:rPr>
            </w:pPr>
            <w:r>
              <w:rPr>
                <w:b/>
                <w:bCs/>
              </w:rPr>
              <w:t>Withdraw contralateral contrast pigtail</w:t>
            </w:r>
          </w:p>
        </w:tc>
        <w:tc>
          <w:tcPr>
            <w:tcW w:w="4065" w:type="dxa"/>
            <w:shd w:val="clear" w:color="auto" w:fill="C9DAF8"/>
            <w:vAlign w:val="center"/>
          </w:tcPr>
          <w:p w14:paraId="07E1A19E" w14:textId="77777777" w:rsidR="006A1509" w:rsidRDefault="00000000">
            <w:r>
              <w:t>Withdraw the contralateral Pigtail Catheter or Pigtail Marker Catheter.</w:t>
            </w:r>
          </w:p>
        </w:tc>
        <w:tc>
          <w:tcPr>
            <w:tcW w:w="1305" w:type="dxa"/>
            <w:shd w:val="clear" w:color="auto" w:fill="C9DAF8"/>
            <w:vAlign w:val="center"/>
          </w:tcPr>
          <w:p w14:paraId="7601D421" w14:textId="77777777" w:rsidR="006A1509" w:rsidRDefault="00000000">
            <w:r>
              <w:rPr>
                <w:b/>
                <w:bCs/>
              </w:rPr>
              <w:t>Milestone</w:t>
            </w:r>
          </w:p>
        </w:tc>
        <w:tc>
          <w:tcPr>
            <w:tcW w:w="2490" w:type="dxa"/>
            <w:shd w:val="clear" w:color="auto" w:fill="C9DAF8"/>
            <w:vAlign w:val="center"/>
          </w:tcPr>
          <w:p w14:paraId="3F33FCDC" w14:textId="77777777" w:rsidR="006A1509" w:rsidRDefault="00000000">
            <w:proofErr w:type="spellStart"/>
            <w:r>
              <w:t>rule_type</w:t>
            </w:r>
            <w:proofErr w:type="spellEnd"/>
            <w:r>
              <w:t xml:space="preserve">: </w:t>
            </w:r>
            <w:proofErr w:type="spellStart"/>
            <w:r>
              <w:t>tool_removed_after_seen</w:t>
            </w:r>
            <w:proofErr w:type="spellEnd"/>
            <w:r>
              <w:t xml:space="preserve">; </w:t>
            </w:r>
            <w:proofErr w:type="spellStart"/>
            <w:r>
              <w:t>required_tool_code</w:t>
            </w:r>
            <w:proofErr w:type="spellEnd"/>
            <w:r>
              <w:t xml:space="preserve">: Pigtail </w:t>
            </w:r>
            <w:proofErr w:type="spellStart"/>
            <w:proofErr w:type="gramStart"/>
            <w:r>
              <w:t>Catheter;Pigtail</w:t>
            </w:r>
            <w:proofErr w:type="spellEnd"/>
            <w:proofErr w:type="gramEnd"/>
            <w:r>
              <w:t xml:space="preserve"> Marker Catheter; </w:t>
            </w:r>
            <w:proofErr w:type="spellStart"/>
            <w:r>
              <w:t>required_family</w:t>
            </w:r>
            <w:proofErr w:type="spellEnd"/>
            <w:r>
              <w:t xml:space="preserve">: catheter; </w:t>
            </w:r>
            <w:proofErr w:type="spellStart"/>
            <w:r>
              <w:t>access_scope</w:t>
            </w:r>
            <w:proofErr w:type="spellEnd"/>
            <w:r>
              <w:t>: contralateral</w:t>
            </w:r>
          </w:p>
        </w:tc>
        <w:tc>
          <w:tcPr>
            <w:tcW w:w="3150" w:type="dxa"/>
            <w:shd w:val="clear" w:color="auto" w:fill="C9DAF8"/>
            <w:vAlign w:val="center"/>
          </w:tcPr>
          <w:p w14:paraId="48785BF6" w14:textId="77777777" w:rsidR="006A1509" w:rsidRDefault="00000000">
            <w:r>
              <w:t xml:space="preserve">Triggered directly by the contralateral pigtail OUT event after the 50% </w:t>
            </w:r>
            <w:proofErr w:type="gramStart"/>
            <w:r>
              <w:t>main-body</w:t>
            </w:r>
            <w:proofErr w:type="gramEnd"/>
            <w:r>
              <w:t xml:space="preserve"> pause.</w:t>
            </w:r>
          </w:p>
        </w:tc>
      </w:tr>
      <w:tr w:rsidR="006A1509" w14:paraId="7DEFB8E9" w14:textId="77777777">
        <w:trPr>
          <w:cantSplit/>
          <w:jc w:val="center"/>
        </w:trPr>
        <w:tc>
          <w:tcPr>
            <w:tcW w:w="700" w:type="dxa"/>
            <w:vAlign w:val="center"/>
          </w:tcPr>
          <w:p w14:paraId="0672349B" w14:textId="77777777" w:rsidR="006A1509" w:rsidRDefault="00000000">
            <w:r>
              <w:rPr>
                <w:b/>
                <w:bCs/>
              </w:rPr>
              <w:t>D-S02</w:t>
            </w:r>
          </w:p>
        </w:tc>
        <w:tc>
          <w:tcPr>
            <w:tcW w:w="3110" w:type="dxa"/>
            <w:vAlign w:val="center"/>
          </w:tcPr>
          <w:p w14:paraId="6658E38A" w14:textId="77777777" w:rsidR="006A1509" w:rsidRDefault="00000000">
            <w:r>
              <w:rPr>
                <w:b/>
                <w:bCs/>
              </w:rPr>
              <w:t>Introduce an angled catheter</w:t>
            </w:r>
          </w:p>
        </w:tc>
        <w:tc>
          <w:tcPr>
            <w:tcW w:w="4065" w:type="dxa"/>
            <w:vAlign w:val="center"/>
          </w:tcPr>
          <w:p w14:paraId="7B1E1F0A" w14:textId="77777777" w:rsidR="006A1509" w:rsidRDefault="00000000">
            <w:r>
              <w:t>Insert an angled catheter from the contralateral side for gate cannulation.</w:t>
            </w:r>
          </w:p>
        </w:tc>
        <w:tc>
          <w:tcPr>
            <w:tcW w:w="1305" w:type="dxa"/>
            <w:vAlign w:val="center"/>
          </w:tcPr>
          <w:p w14:paraId="4D99B0C7" w14:textId="77777777" w:rsidR="006A1509" w:rsidRDefault="00000000">
            <w:r>
              <w:rPr>
                <w:b/>
                <w:bCs/>
              </w:rPr>
              <w:t>Step</w:t>
            </w:r>
          </w:p>
        </w:tc>
        <w:tc>
          <w:tcPr>
            <w:tcW w:w="2490" w:type="dxa"/>
            <w:vAlign w:val="center"/>
          </w:tcPr>
          <w:p w14:paraId="1C1F9C96" w14:textId="77777777" w:rsidR="006A1509" w:rsidRDefault="006A1509"/>
        </w:tc>
        <w:tc>
          <w:tcPr>
            <w:tcW w:w="3150" w:type="dxa"/>
            <w:vAlign w:val="center"/>
          </w:tcPr>
          <w:p w14:paraId="03C6D540" w14:textId="77777777" w:rsidR="006A1509" w:rsidRDefault="006A1509"/>
        </w:tc>
      </w:tr>
      <w:tr w:rsidR="006A1509" w14:paraId="6CFF637F" w14:textId="77777777">
        <w:trPr>
          <w:cantSplit/>
          <w:jc w:val="center"/>
        </w:trPr>
        <w:tc>
          <w:tcPr>
            <w:tcW w:w="700" w:type="dxa"/>
            <w:shd w:val="clear" w:color="auto" w:fill="FFF2CC"/>
            <w:vAlign w:val="center"/>
          </w:tcPr>
          <w:p w14:paraId="7095B97A" w14:textId="77777777" w:rsidR="006A1509" w:rsidRDefault="00000000">
            <w:pPr>
              <w:rPr>
                <w:b/>
                <w:bCs/>
              </w:rPr>
            </w:pPr>
            <w:r>
              <w:rPr>
                <w:b/>
                <w:bCs/>
              </w:rPr>
              <w:t>D-A02</w:t>
            </w:r>
          </w:p>
        </w:tc>
        <w:tc>
          <w:tcPr>
            <w:tcW w:w="3110" w:type="dxa"/>
            <w:shd w:val="clear" w:color="auto" w:fill="FFF2CC"/>
            <w:vAlign w:val="center"/>
          </w:tcPr>
          <w:p w14:paraId="3AF980AC" w14:textId="77777777" w:rsidR="006A1509" w:rsidRDefault="00000000">
            <w:pPr>
              <w:jc w:val="center"/>
              <w:rPr>
                <w:b/>
                <w:bCs/>
              </w:rPr>
            </w:pPr>
            <w:proofErr w:type="spellStart"/>
            <w:r>
              <w:rPr>
                <w:b/>
                <w:bCs/>
              </w:rPr>
              <w:t>phase_d_non_angled_catheter</w:t>
            </w:r>
            <w:proofErr w:type="spellEnd"/>
          </w:p>
        </w:tc>
        <w:tc>
          <w:tcPr>
            <w:tcW w:w="4065" w:type="dxa"/>
            <w:shd w:val="clear" w:color="auto" w:fill="FFF2CC"/>
            <w:vAlign w:val="center"/>
          </w:tcPr>
          <w:p w14:paraId="10CA09FF" w14:textId="77777777" w:rsidR="006A1509" w:rsidRDefault="00000000">
            <w:r>
              <w:t>An angled catheter is suggested for contralateral gate cannulation.</w:t>
            </w:r>
          </w:p>
        </w:tc>
        <w:tc>
          <w:tcPr>
            <w:tcW w:w="1305" w:type="dxa"/>
            <w:shd w:val="clear" w:color="auto" w:fill="FFF2CC"/>
            <w:vAlign w:val="center"/>
          </w:tcPr>
          <w:p w14:paraId="31EE485D" w14:textId="77777777" w:rsidR="006A1509" w:rsidRDefault="00000000">
            <w:r>
              <w:rPr>
                <w:b/>
                <w:bCs/>
              </w:rPr>
              <w:t>Alert</w:t>
            </w:r>
          </w:p>
        </w:tc>
        <w:tc>
          <w:tcPr>
            <w:tcW w:w="2490" w:type="dxa"/>
            <w:shd w:val="clear" w:color="auto" w:fill="FFF2CC"/>
            <w:vAlign w:val="center"/>
          </w:tcPr>
          <w:p w14:paraId="1D5AF1A0" w14:textId="77777777" w:rsidR="006A1509" w:rsidRDefault="00000000">
            <w:pPr>
              <w:spacing w:after="200" w:line="276" w:lineRule="auto"/>
              <w:rPr>
                <w:color w:val="000000"/>
              </w:rPr>
            </w:pPr>
            <w:r>
              <w:rPr>
                <w:color w:val="000000"/>
              </w:rPr>
              <w:t>Non-angled catheter encountered inserte</w:t>
            </w:r>
            <w:r>
              <w:t xml:space="preserve">d </w:t>
            </w:r>
            <w:r>
              <w:rPr>
                <w:color w:val="000000"/>
              </w:rPr>
              <w:t>during contralateral cannulation.</w:t>
            </w:r>
          </w:p>
        </w:tc>
        <w:tc>
          <w:tcPr>
            <w:tcW w:w="3150" w:type="dxa"/>
            <w:shd w:val="clear" w:color="auto" w:fill="FFF2CC"/>
            <w:vAlign w:val="center"/>
          </w:tcPr>
          <w:p w14:paraId="44F458CC" w14:textId="77777777" w:rsidR="006A1509" w:rsidRDefault="006A1509"/>
        </w:tc>
      </w:tr>
      <w:tr w:rsidR="006A1509" w14:paraId="3CDD4FCD" w14:textId="77777777">
        <w:trPr>
          <w:cantSplit/>
          <w:jc w:val="center"/>
        </w:trPr>
        <w:tc>
          <w:tcPr>
            <w:tcW w:w="700" w:type="dxa"/>
            <w:shd w:val="clear" w:color="auto" w:fill="C9DAF8"/>
            <w:vAlign w:val="center"/>
          </w:tcPr>
          <w:p w14:paraId="1C98F3BA" w14:textId="77777777" w:rsidR="006A1509" w:rsidRDefault="00000000">
            <w:pPr>
              <w:rPr>
                <w:b/>
                <w:bCs/>
              </w:rPr>
            </w:pPr>
            <w:r>
              <w:rPr>
                <w:b/>
                <w:bCs/>
              </w:rPr>
              <w:t>D-M02</w:t>
            </w:r>
          </w:p>
        </w:tc>
        <w:tc>
          <w:tcPr>
            <w:tcW w:w="3110" w:type="dxa"/>
            <w:shd w:val="clear" w:color="auto" w:fill="C9DAF8"/>
            <w:vAlign w:val="center"/>
          </w:tcPr>
          <w:p w14:paraId="32CAF253" w14:textId="77777777" w:rsidR="006A1509" w:rsidRDefault="00000000">
            <w:r>
              <w:rPr>
                <w:b/>
                <w:bCs/>
              </w:rPr>
              <w:t>Insert angled catheter</w:t>
            </w:r>
          </w:p>
        </w:tc>
        <w:tc>
          <w:tcPr>
            <w:tcW w:w="4065" w:type="dxa"/>
            <w:shd w:val="clear" w:color="auto" w:fill="C9DAF8"/>
            <w:vAlign w:val="center"/>
          </w:tcPr>
          <w:p w14:paraId="2EBF2622" w14:textId="77777777" w:rsidR="006A1509" w:rsidRDefault="00000000">
            <w:r>
              <w:t>Insert an angled catheter suitable for contralateral gate cannulation.</w:t>
            </w:r>
          </w:p>
        </w:tc>
        <w:tc>
          <w:tcPr>
            <w:tcW w:w="1305" w:type="dxa"/>
            <w:shd w:val="clear" w:color="auto" w:fill="C9DAF8"/>
            <w:vAlign w:val="center"/>
          </w:tcPr>
          <w:p w14:paraId="7626A0DE" w14:textId="77777777" w:rsidR="006A1509" w:rsidRDefault="00000000">
            <w:r>
              <w:rPr>
                <w:b/>
                <w:bCs/>
              </w:rPr>
              <w:t>Milestone</w:t>
            </w:r>
          </w:p>
        </w:tc>
        <w:tc>
          <w:tcPr>
            <w:tcW w:w="2490" w:type="dxa"/>
            <w:shd w:val="clear" w:color="auto" w:fill="C9DAF8"/>
            <w:vAlign w:val="center"/>
          </w:tcPr>
          <w:p w14:paraId="42F65F88" w14:textId="77777777" w:rsidR="006A1509" w:rsidRDefault="00000000">
            <w:proofErr w:type="spellStart"/>
            <w:r>
              <w:t>rule_type</w:t>
            </w:r>
            <w:proofErr w:type="spellEnd"/>
            <w:r>
              <w:t xml:space="preserve">: </w:t>
            </w:r>
            <w:proofErr w:type="spellStart"/>
            <w:r>
              <w:t>tool_seen</w:t>
            </w:r>
            <w:proofErr w:type="spellEnd"/>
            <w:r>
              <w:t xml:space="preserve">; </w:t>
            </w:r>
            <w:proofErr w:type="spellStart"/>
            <w:r>
              <w:t>required_tool_code</w:t>
            </w:r>
            <w:proofErr w:type="spellEnd"/>
            <w:r>
              <w:t xml:space="preserve">: configured angled catheters; </w:t>
            </w:r>
            <w:proofErr w:type="spellStart"/>
            <w:r>
              <w:t>required_family</w:t>
            </w:r>
            <w:proofErr w:type="spellEnd"/>
            <w:r>
              <w:t xml:space="preserve">: catheter; </w:t>
            </w:r>
            <w:proofErr w:type="spellStart"/>
            <w:r>
              <w:t>access_scope</w:t>
            </w:r>
            <w:proofErr w:type="spellEnd"/>
            <w:r>
              <w:t>: contralateral</w:t>
            </w:r>
          </w:p>
        </w:tc>
        <w:tc>
          <w:tcPr>
            <w:tcW w:w="3150" w:type="dxa"/>
            <w:shd w:val="clear" w:color="auto" w:fill="C9DAF8"/>
            <w:vAlign w:val="center"/>
          </w:tcPr>
          <w:p w14:paraId="00BBBA0E" w14:textId="77777777" w:rsidR="006A1509" w:rsidRDefault="00000000">
            <w:r>
              <w:t xml:space="preserve">Triggered directly by a valid contralateral angled-catheter IN event after </w:t>
            </w:r>
            <w:r>
              <w:rPr>
                <w:b/>
                <w:bCs/>
              </w:rPr>
              <w:t>D-M01</w:t>
            </w:r>
            <w:r>
              <w:t>.</w:t>
            </w:r>
          </w:p>
        </w:tc>
      </w:tr>
      <w:tr w:rsidR="006A1509" w14:paraId="02554A0E" w14:textId="77777777">
        <w:trPr>
          <w:cantSplit/>
          <w:jc w:val="center"/>
        </w:trPr>
        <w:tc>
          <w:tcPr>
            <w:tcW w:w="700" w:type="dxa"/>
            <w:shd w:val="clear" w:color="auto" w:fill="C9DAF8"/>
            <w:vAlign w:val="center"/>
          </w:tcPr>
          <w:p w14:paraId="114B4577" w14:textId="77777777" w:rsidR="006A1509" w:rsidRDefault="00000000">
            <w:pPr>
              <w:rPr>
                <w:b/>
                <w:bCs/>
              </w:rPr>
            </w:pPr>
            <w:r>
              <w:rPr>
                <w:b/>
                <w:bCs/>
              </w:rPr>
              <w:t>D-M03</w:t>
            </w:r>
          </w:p>
        </w:tc>
        <w:tc>
          <w:tcPr>
            <w:tcW w:w="3110" w:type="dxa"/>
            <w:shd w:val="clear" w:color="auto" w:fill="C9DAF8"/>
            <w:vAlign w:val="center"/>
          </w:tcPr>
          <w:p w14:paraId="0FB4AAF1" w14:textId="77777777" w:rsidR="006A1509" w:rsidRDefault="00000000">
            <w:r>
              <w:rPr>
                <w:b/>
                <w:bCs/>
              </w:rPr>
              <w:t>Insert contralateral guidewire</w:t>
            </w:r>
          </w:p>
        </w:tc>
        <w:tc>
          <w:tcPr>
            <w:tcW w:w="4065" w:type="dxa"/>
            <w:shd w:val="clear" w:color="auto" w:fill="C9DAF8"/>
            <w:vAlign w:val="center"/>
          </w:tcPr>
          <w:p w14:paraId="210EA8AF" w14:textId="77777777" w:rsidR="006A1509" w:rsidRDefault="00000000">
            <w:r>
              <w:t>Insert a soft or stiff guidewire from the contralateral side for gate cannulation.</w:t>
            </w:r>
          </w:p>
        </w:tc>
        <w:tc>
          <w:tcPr>
            <w:tcW w:w="1305" w:type="dxa"/>
            <w:shd w:val="clear" w:color="auto" w:fill="C9DAF8"/>
            <w:vAlign w:val="center"/>
          </w:tcPr>
          <w:p w14:paraId="4A69FFD7" w14:textId="77777777" w:rsidR="006A1509" w:rsidRDefault="00000000">
            <w:r>
              <w:rPr>
                <w:b/>
                <w:bCs/>
              </w:rPr>
              <w:t>Milestone</w:t>
            </w:r>
          </w:p>
        </w:tc>
        <w:tc>
          <w:tcPr>
            <w:tcW w:w="2490" w:type="dxa"/>
            <w:shd w:val="clear" w:color="auto" w:fill="C9DAF8"/>
            <w:vAlign w:val="center"/>
          </w:tcPr>
          <w:p w14:paraId="5F88B2C5" w14:textId="77777777" w:rsidR="006A1509" w:rsidRDefault="00000000">
            <w:proofErr w:type="spellStart"/>
            <w:r>
              <w:t>rule_type</w:t>
            </w:r>
            <w:proofErr w:type="spellEnd"/>
            <w:r>
              <w:t xml:space="preserve">: </w:t>
            </w:r>
            <w:proofErr w:type="spellStart"/>
            <w:r>
              <w:t>tool_seen</w:t>
            </w:r>
            <w:proofErr w:type="spellEnd"/>
            <w:r>
              <w:t xml:space="preserve">; </w:t>
            </w:r>
            <w:proofErr w:type="spellStart"/>
            <w:r>
              <w:t>required_family</w:t>
            </w:r>
            <w:proofErr w:type="spellEnd"/>
            <w:r>
              <w:t xml:space="preserve">: guidewire; </w:t>
            </w:r>
            <w:proofErr w:type="spellStart"/>
            <w:r>
              <w:t>access_scope</w:t>
            </w:r>
            <w:proofErr w:type="spellEnd"/>
            <w:r>
              <w:t>: contralateral</w:t>
            </w:r>
          </w:p>
        </w:tc>
        <w:tc>
          <w:tcPr>
            <w:tcW w:w="3150" w:type="dxa"/>
            <w:shd w:val="clear" w:color="auto" w:fill="C9DAF8"/>
            <w:vAlign w:val="center"/>
          </w:tcPr>
          <w:p w14:paraId="1A3F1D57" w14:textId="77777777" w:rsidR="006A1509" w:rsidRDefault="00000000">
            <w:r>
              <w:rPr>
                <w:b/>
                <w:bCs/>
                <w:sz w:val="26"/>
                <w:szCs w:val="26"/>
              </w:rPr>
              <w:t>probably only a soft guidewire is suggested here.</w:t>
            </w:r>
            <w:r>
              <w:br/>
              <w:t>Triggered directly by a contralateral guidewire IN event after D-M02. Once D-M01 to D-M03 are complete, D-A02 is shown.</w:t>
            </w:r>
          </w:p>
        </w:tc>
      </w:tr>
      <w:tr w:rsidR="006A1509" w14:paraId="2E79C519" w14:textId="77777777">
        <w:trPr>
          <w:cantSplit/>
          <w:jc w:val="center"/>
        </w:trPr>
        <w:tc>
          <w:tcPr>
            <w:tcW w:w="700" w:type="dxa"/>
            <w:vAlign w:val="center"/>
          </w:tcPr>
          <w:p w14:paraId="1D06BE73" w14:textId="77777777" w:rsidR="006A1509" w:rsidRDefault="00000000">
            <w:r>
              <w:rPr>
                <w:b/>
                <w:bCs/>
              </w:rPr>
              <w:t>D-S03</w:t>
            </w:r>
          </w:p>
        </w:tc>
        <w:tc>
          <w:tcPr>
            <w:tcW w:w="3110" w:type="dxa"/>
            <w:vAlign w:val="center"/>
          </w:tcPr>
          <w:p w14:paraId="26C50092" w14:textId="77777777" w:rsidR="006A1509" w:rsidRDefault="00000000">
            <w:r>
              <w:rPr>
                <w:b/>
                <w:bCs/>
              </w:rPr>
              <w:t>Contralateral gate cannulation</w:t>
            </w:r>
          </w:p>
        </w:tc>
        <w:tc>
          <w:tcPr>
            <w:tcW w:w="4065" w:type="dxa"/>
            <w:vAlign w:val="center"/>
          </w:tcPr>
          <w:p w14:paraId="6EB3B3C2" w14:textId="77777777" w:rsidR="006A1509" w:rsidRDefault="00000000">
            <w:r>
              <w:t>Cannulate the contralateral gate, then advance both the angled catheter and guidewire until both tips reach the suprarenal region.</w:t>
            </w:r>
          </w:p>
        </w:tc>
        <w:tc>
          <w:tcPr>
            <w:tcW w:w="1305" w:type="dxa"/>
            <w:vAlign w:val="center"/>
          </w:tcPr>
          <w:p w14:paraId="7F0407B1" w14:textId="77777777" w:rsidR="006A1509" w:rsidRDefault="00000000">
            <w:r>
              <w:rPr>
                <w:b/>
                <w:bCs/>
              </w:rPr>
              <w:t>Step</w:t>
            </w:r>
          </w:p>
        </w:tc>
        <w:tc>
          <w:tcPr>
            <w:tcW w:w="2490" w:type="dxa"/>
            <w:vAlign w:val="center"/>
          </w:tcPr>
          <w:p w14:paraId="58A818FF" w14:textId="77777777" w:rsidR="006A1509" w:rsidRDefault="006A1509"/>
        </w:tc>
        <w:tc>
          <w:tcPr>
            <w:tcW w:w="3150" w:type="dxa"/>
            <w:vAlign w:val="center"/>
          </w:tcPr>
          <w:p w14:paraId="43D3C6AD" w14:textId="77777777" w:rsidR="006A1509" w:rsidRDefault="006A1509"/>
        </w:tc>
      </w:tr>
      <w:tr w:rsidR="006A1509" w14:paraId="77173E00" w14:textId="77777777">
        <w:trPr>
          <w:cantSplit/>
          <w:jc w:val="center"/>
        </w:trPr>
        <w:tc>
          <w:tcPr>
            <w:tcW w:w="700" w:type="dxa"/>
            <w:vAlign w:val="center"/>
          </w:tcPr>
          <w:p w14:paraId="108B194A" w14:textId="77777777" w:rsidR="006A1509" w:rsidRDefault="00000000">
            <w:r>
              <w:rPr>
                <w:b/>
                <w:bCs/>
              </w:rPr>
              <w:t>D-S04</w:t>
            </w:r>
          </w:p>
        </w:tc>
        <w:tc>
          <w:tcPr>
            <w:tcW w:w="3110" w:type="dxa"/>
            <w:vAlign w:val="center"/>
          </w:tcPr>
          <w:p w14:paraId="4355F11E" w14:textId="77777777" w:rsidR="006A1509" w:rsidRDefault="00000000">
            <w:r>
              <w:rPr>
                <w:b/>
                <w:bCs/>
              </w:rPr>
              <w:t>Suprarenal-region confirmation</w:t>
            </w:r>
          </w:p>
        </w:tc>
        <w:tc>
          <w:tcPr>
            <w:tcW w:w="4065" w:type="dxa"/>
            <w:vAlign w:val="center"/>
          </w:tcPr>
          <w:p w14:paraId="530FDF71" w14:textId="77777777" w:rsidR="006A1509" w:rsidRDefault="00000000">
            <w:r>
              <w:t>When both the contralateral angled-catheter tip and guidewire tip are in the suprarenal region, proceed to the pigtail exchange and circular test.</w:t>
            </w:r>
          </w:p>
        </w:tc>
        <w:tc>
          <w:tcPr>
            <w:tcW w:w="1305" w:type="dxa"/>
            <w:vAlign w:val="center"/>
          </w:tcPr>
          <w:p w14:paraId="22FBE033" w14:textId="77777777" w:rsidR="006A1509" w:rsidRDefault="00000000">
            <w:r>
              <w:rPr>
                <w:b/>
                <w:bCs/>
              </w:rPr>
              <w:t>Step</w:t>
            </w:r>
          </w:p>
        </w:tc>
        <w:tc>
          <w:tcPr>
            <w:tcW w:w="2490" w:type="dxa"/>
            <w:vAlign w:val="center"/>
          </w:tcPr>
          <w:p w14:paraId="33D4B874" w14:textId="77777777" w:rsidR="006A1509" w:rsidRDefault="006A1509"/>
        </w:tc>
        <w:tc>
          <w:tcPr>
            <w:tcW w:w="3150" w:type="dxa"/>
            <w:vAlign w:val="center"/>
          </w:tcPr>
          <w:p w14:paraId="02B50F43" w14:textId="77777777" w:rsidR="006A1509" w:rsidRDefault="006A1509"/>
        </w:tc>
      </w:tr>
      <w:tr w:rsidR="006A1509" w14:paraId="4D6A8963" w14:textId="77777777">
        <w:trPr>
          <w:cantSplit/>
          <w:jc w:val="center"/>
        </w:trPr>
        <w:tc>
          <w:tcPr>
            <w:tcW w:w="700" w:type="dxa"/>
            <w:vAlign w:val="center"/>
          </w:tcPr>
          <w:p w14:paraId="51B27CD6" w14:textId="77777777" w:rsidR="006A1509" w:rsidRDefault="00000000">
            <w:r>
              <w:rPr>
                <w:b/>
                <w:bCs/>
              </w:rPr>
              <w:lastRenderedPageBreak/>
              <w:t>D-S05</w:t>
            </w:r>
          </w:p>
        </w:tc>
        <w:tc>
          <w:tcPr>
            <w:tcW w:w="3110" w:type="dxa"/>
            <w:vAlign w:val="center"/>
          </w:tcPr>
          <w:p w14:paraId="476C11A8" w14:textId="77777777" w:rsidR="006A1509" w:rsidRDefault="00000000">
            <w:r>
              <w:rPr>
                <w:b/>
                <w:bCs/>
              </w:rPr>
              <w:t>Replace the angled catheter with a pigtail</w:t>
            </w:r>
          </w:p>
        </w:tc>
        <w:tc>
          <w:tcPr>
            <w:tcW w:w="4065" w:type="dxa"/>
            <w:vAlign w:val="center"/>
          </w:tcPr>
          <w:p w14:paraId="17EE33CC" w14:textId="77777777" w:rsidR="006A1509" w:rsidRDefault="00000000">
            <w:r>
              <w:t>Maintain guidewire access through the gate, withdraw the angled catheter, and insert a pigtail inside the main body for the circular pigtail test.</w:t>
            </w:r>
          </w:p>
        </w:tc>
        <w:tc>
          <w:tcPr>
            <w:tcW w:w="1305" w:type="dxa"/>
            <w:vAlign w:val="center"/>
          </w:tcPr>
          <w:p w14:paraId="2845E3D1" w14:textId="77777777" w:rsidR="006A1509" w:rsidRDefault="00000000">
            <w:r>
              <w:rPr>
                <w:b/>
                <w:bCs/>
              </w:rPr>
              <w:t>Step</w:t>
            </w:r>
          </w:p>
        </w:tc>
        <w:tc>
          <w:tcPr>
            <w:tcW w:w="2490" w:type="dxa"/>
            <w:vAlign w:val="center"/>
          </w:tcPr>
          <w:p w14:paraId="1C418013" w14:textId="77777777" w:rsidR="006A1509" w:rsidRDefault="006A1509"/>
        </w:tc>
        <w:tc>
          <w:tcPr>
            <w:tcW w:w="3150" w:type="dxa"/>
            <w:vAlign w:val="center"/>
          </w:tcPr>
          <w:p w14:paraId="17DB26C1" w14:textId="77777777" w:rsidR="006A1509" w:rsidRDefault="006A1509"/>
        </w:tc>
      </w:tr>
      <w:tr w:rsidR="006A1509" w14:paraId="4DB45E43" w14:textId="77777777">
        <w:trPr>
          <w:cantSplit/>
          <w:jc w:val="center"/>
        </w:trPr>
        <w:tc>
          <w:tcPr>
            <w:tcW w:w="700" w:type="dxa"/>
            <w:shd w:val="clear" w:color="auto" w:fill="FFF2CC"/>
            <w:vAlign w:val="center"/>
          </w:tcPr>
          <w:p w14:paraId="0B257B8D" w14:textId="77777777" w:rsidR="006A1509" w:rsidRDefault="00000000">
            <w:pPr>
              <w:rPr>
                <w:b/>
                <w:bCs/>
              </w:rPr>
            </w:pPr>
            <w:r>
              <w:rPr>
                <w:b/>
                <w:bCs/>
              </w:rPr>
              <w:t>D-A03</w:t>
            </w:r>
          </w:p>
        </w:tc>
        <w:tc>
          <w:tcPr>
            <w:tcW w:w="3110" w:type="dxa"/>
            <w:shd w:val="clear" w:color="auto" w:fill="FFF2CC"/>
            <w:vAlign w:val="center"/>
          </w:tcPr>
          <w:p w14:paraId="380188DF" w14:textId="77777777" w:rsidR="006A1509" w:rsidRDefault="00000000">
            <w:pPr>
              <w:jc w:val="center"/>
              <w:rPr>
                <w:b/>
                <w:bCs/>
              </w:rPr>
            </w:pPr>
            <w:proofErr w:type="spellStart"/>
            <w:r>
              <w:rPr>
                <w:b/>
                <w:bCs/>
              </w:rPr>
              <w:t>phase_d_pigtail_test</w:t>
            </w:r>
            <w:proofErr w:type="spellEnd"/>
          </w:p>
        </w:tc>
        <w:tc>
          <w:tcPr>
            <w:tcW w:w="4065" w:type="dxa"/>
            <w:shd w:val="clear" w:color="auto" w:fill="FFF2CC"/>
            <w:vAlign w:val="center"/>
          </w:tcPr>
          <w:p w14:paraId="2DEC92C7" w14:textId="77777777" w:rsidR="006A1509" w:rsidRDefault="00000000">
            <w:r>
              <w:t>Place the pigtail inside the main body and perform the circular test.</w:t>
            </w:r>
          </w:p>
        </w:tc>
        <w:tc>
          <w:tcPr>
            <w:tcW w:w="1305" w:type="dxa"/>
            <w:shd w:val="clear" w:color="auto" w:fill="FFF2CC"/>
            <w:vAlign w:val="center"/>
          </w:tcPr>
          <w:p w14:paraId="67C7A5DF" w14:textId="77777777" w:rsidR="006A1509" w:rsidRDefault="00000000">
            <w:r>
              <w:rPr>
                <w:b/>
                <w:bCs/>
              </w:rPr>
              <w:t>Alert</w:t>
            </w:r>
          </w:p>
        </w:tc>
        <w:tc>
          <w:tcPr>
            <w:tcW w:w="2490" w:type="dxa"/>
            <w:shd w:val="clear" w:color="auto" w:fill="FFF2CC"/>
            <w:vAlign w:val="center"/>
          </w:tcPr>
          <w:p w14:paraId="71334416" w14:textId="77777777" w:rsidR="006A1509" w:rsidRDefault="00000000">
            <w:pPr>
              <w:spacing w:after="200" w:line="276" w:lineRule="auto"/>
              <w:rPr>
                <w:color w:val="000000"/>
              </w:rPr>
            </w:pPr>
            <w:r>
              <w:rPr>
                <w:color w:val="000000"/>
              </w:rPr>
              <w:t>Angled catheter and guidewire have reached the suprarenal region; begin the pigtail exchange/test.</w:t>
            </w:r>
          </w:p>
        </w:tc>
        <w:tc>
          <w:tcPr>
            <w:tcW w:w="3150" w:type="dxa"/>
            <w:shd w:val="clear" w:color="auto" w:fill="FFF2CC"/>
            <w:vAlign w:val="center"/>
          </w:tcPr>
          <w:p w14:paraId="56C7E54B" w14:textId="77777777" w:rsidR="006A1509" w:rsidRDefault="006A1509"/>
        </w:tc>
      </w:tr>
      <w:tr w:rsidR="006A1509" w14:paraId="255F3C57" w14:textId="77777777">
        <w:trPr>
          <w:cantSplit/>
          <w:jc w:val="center"/>
        </w:trPr>
        <w:tc>
          <w:tcPr>
            <w:tcW w:w="700" w:type="dxa"/>
            <w:shd w:val="clear" w:color="auto" w:fill="F4CCCC"/>
            <w:vAlign w:val="center"/>
          </w:tcPr>
          <w:p w14:paraId="1B911F63" w14:textId="77777777" w:rsidR="006A1509" w:rsidRDefault="00000000">
            <w:r>
              <w:rPr>
                <w:b/>
                <w:bCs/>
              </w:rPr>
              <w:t>D-C01</w:t>
            </w:r>
          </w:p>
        </w:tc>
        <w:tc>
          <w:tcPr>
            <w:tcW w:w="3110" w:type="dxa"/>
            <w:shd w:val="clear" w:color="auto" w:fill="F4CCCC"/>
            <w:vAlign w:val="center"/>
          </w:tcPr>
          <w:p w14:paraId="296DD3C9" w14:textId="77777777" w:rsidR="006A1509" w:rsidRDefault="00000000">
            <w:r>
              <w:rPr>
                <w:b/>
                <w:bCs/>
              </w:rPr>
              <w:t xml:space="preserve">Confirm true </w:t>
            </w:r>
            <w:proofErr w:type="spellStart"/>
            <w:r>
              <w:rPr>
                <w:b/>
                <w:bCs/>
              </w:rPr>
              <w:t>intragraft</w:t>
            </w:r>
            <w:proofErr w:type="spellEnd"/>
            <w:r>
              <w:rPr>
                <w:b/>
                <w:bCs/>
              </w:rPr>
              <w:t xml:space="preserve"> cannulation using the pigtail rotation test.</w:t>
            </w:r>
          </w:p>
        </w:tc>
        <w:tc>
          <w:tcPr>
            <w:tcW w:w="4065" w:type="dxa"/>
            <w:shd w:val="clear" w:color="auto" w:fill="F4CCCC"/>
            <w:vAlign w:val="center"/>
          </w:tcPr>
          <w:p w14:paraId="7562900C" w14:textId="77777777" w:rsidR="006A1509" w:rsidRDefault="00000000">
            <w:r>
              <w:t xml:space="preserve">Once the angled catheter and guidewire have both reached the suprarenal region, exchange the angled catheter for a contralateral pigtail. Insert the pigtail inside the main body and perform the manual circular movement test under fluoroscopy to confirm true </w:t>
            </w:r>
            <w:proofErr w:type="spellStart"/>
            <w:r>
              <w:t>intragraft</w:t>
            </w:r>
            <w:proofErr w:type="spellEnd"/>
            <w:r>
              <w:t xml:space="preserve"> position.</w:t>
            </w:r>
          </w:p>
        </w:tc>
        <w:tc>
          <w:tcPr>
            <w:tcW w:w="1305" w:type="dxa"/>
            <w:shd w:val="clear" w:color="auto" w:fill="F4CCCC"/>
            <w:vAlign w:val="center"/>
          </w:tcPr>
          <w:p w14:paraId="613D07E1" w14:textId="77777777" w:rsidR="006A1509" w:rsidRDefault="00000000">
            <w:proofErr w:type="spellStart"/>
            <w:r>
              <w:rPr>
                <w:b/>
                <w:bCs/>
              </w:rPr>
              <w:t>PromptCheck</w:t>
            </w:r>
            <w:proofErr w:type="spellEnd"/>
          </w:p>
        </w:tc>
        <w:tc>
          <w:tcPr>
            <w:tcW w:w="2490" w:type="dxa"/>
            <w:shd w:val="clear" w:color="auto" w:fill="F4CCCC"/>
            <w:vAlign w:val="center"/>
          </w:tcPr>
          <w:p w14:paraId="7D6435C0" w14:textId="77777777" w:rsidR="006A1509" w:rsidRDefault="006A1509"/>
        </w:tc>
        <w:tc>
          <w:tcPr>
            <w:tcW w:w="3150" w:type="dxa"/>
            <w:shd w:val="clear" w:color="auto" w:fill="F4CCCC"/>
            <w:vAlign w:val="center"/>
          </w:tcPr>
          <w:p w14:paraId="086EFFFD" w14:textId="77777777" w:rsidR="006A1509" w:rsidRDefault="00000000">
            <w:r>
              <w:t xml:space="preserve">Resolving </w:t>
            </w:r>
            <w:r>
              <w:rPr>
                <w:b/>
                <w:bCs/>
              </w:rPr>
              <w:t>D-C01</w:t>
            </w:r>
            <w:r>
              <w:t xml:space="preserve"> arms the post-test stiff-guidewire gate but does not resume main-body deployment by itself. A stiff guidewire already present before D-C01 is resolved does not count. </w:t>
            </w:r>
          </w:p>
        </w:tc>
      </w:tr>
      <w:tr w:rsidR="006A1509" w14:paraId="7516F291" w14:textId="77777777">
        <w:trPr>
          <w:cantSplit/>
          <w:jc w:val="center"/>
        </w:trPr>
        <w:tc>
          <w:tcPr>
            <w:tcW w:w="700" w:type="dxa"/>
            <w:shd w:val="clear" w:color="auto" w:fill="FFF2CC"/>
            <w:vAlign w:val="center"/>
          </w:tcPr>
          <w:p w14:paraId="519AAE9F" w14:textId="77777777" w:rsidR="006A1509" w:rsidRDefault="00000000">
            <w:pPr>
              <w:rPr>
                <w:b/>
                <w:bCs/>
              </w:rPr>
            </w:pPr>
            <w:r>
              <w:rPr>
                <w:b/>
                <w:bCs/>
              </w:rPr>
              <w:t>D-A04</w:t>
            </w:r>
          </w:p>
        </w:tc>
        <w:tc>
          <w:tcPr>
            <w:tcW w:w="3110" w:type="dxa"/>
            <w:shd w:val="clear" w:color="auto" w:fill="FFF2CC"/>
            <w:vAlign w:val="center"/>
          </w:tcPr>
          <w:p w14:paraId="3629DB82" w14:textId="77777777" w:rsidR="006A1509" w:rsidRDefault="00000000">
            <w:pPr>
              <w:jc w:val="center"/>
              <w:rPr>
                <w:b/>
                <w:bCs/>
              </w:rPr>
            </w:pPr>
            <w:proofErr w:type="spellStart"/>
            <w:r>
              <w:rPr>
                <w:b/>
                <w:bCs/>
              </w:rPr>
              <w:t>phase_d_reinsert_stiff_guidewire</w:t>
            </w:r>
            <w:proofErr w:type="spellEnd"/>
          </w:p>
        </w:tc>
        <w:tc>
          <w:tcPr>
            <w:tcW w:w="4065" w:type="dxa"/>
            <w:shd w:val="clear" w:color="auto" w:fill="FFF2CC"/>
            <w:vAlign w:val="center"/>
          </w:tcPr>
          <w:p w14:paraId="7ED6EA95" w14:textId="77777777" w:rsidR="006A1509" w:rsidRDefault="00000000">
            <w:r>
              <w:t xml:space="preserve">Reinsert a </w:t>
            </w:r>
            <w:proofErr w:type="spellStart"/>
            <w:r>
              <w:t>Lunderquist</w:t>
            </w:r>
            <w:proofErr w:type="spellEnd"/>
            <w:r>
              <w:t xml:space="preserve"> or another stiff guidewire through the contralateral pigtail and advance it to the thoracic aorta.</w:t>
            </w:r>
          </w:p>
        </w:tc>
        <w:tc>
          <w:tcPr>
            <w:tcW w:w="1305" w:type="dxa"/>
            <w:shd w:val="clear" w:color="auto" w:fill="FFF2CC"/>
            <w:vAlign w:val="center"/>
          </w:tcPr>
          <w:p w14:paraId="15F24699" w14:textId="77777777" w:rsidR="006A1509" w:rsidRDefault="00000000">
            <w:r>
              <w:rPr>
                <w:b/>
                <w:bCs/>
              </w:rPr>
              <w:t>Alert</w:t>
            </w:r>
          </w:p>
        </w:tc>
        <w:tc>
          <w:tcPr>
            <w:tcW w:w="2490" w:type="dxa"/>
            <w:shd w:val="clear" w:color="auto" w:fill="FFF2CC"/>
            <w:vAlign w:val="center"/>
          </w:tcPr>
          <w:p w14:paraId="0A8B27CA" w14:textId="77777777" w:rsidR="006A1509" w:rsidRDefault="00000000">
            <w:pPr>
              <w:spacing w:after="200" w:line="276" w:lineRule="auto"/>
              <w:rPr>
                <w:color w:val="000000"/>
              </w:rPr>
            </w:pPr>
            <w:r>
              <w:rPr>
                <w:b/>
                <w:bCs/>
                <w:color w:val="000000"/>
              </w:rPr>
              <w:t>D-C01</w:t>
            </w:r>
            <w:r>
              <w:rPr>
                <w:color w:val="000000"/>
              </w:rPr>
              <w:t xml:space="preserve"> resolved; the contralateral pigtail has reached the aneurysm neck after angled-catheter cannulation.</w:t>
            </w:r>
          </w:p>
        </w:tc>
        <w:tc>
          <w:tcPr>
            <w:tcW w:w="3150" w:type="dxa"/>
            <w:shd w:val="clear" w:color="auto" w:fill="FFF2CC"/>
            <w:vAlign w:val="center"/>
          </w:tcPr>
          <w:p w14:paraId="17821972" w14:textId="77777777" w:rsidR="006A1509" w:rsidRDefault="006A1509"/>
        </w:tc>
      </w:tr>
      <w:tr w:rsidR="006A1509" w14:paraId="66302BE2" w14:textId="77777777">
        <w:trPr>
          <w:cantSplit/>
          <w:jc w:val="center"/>
        </w:trPr>
        <w:tc>
          <w:tcPr>
            <w:tcW w:w="700" w:type="dxa"/>
            <w:vAlign w:val="center"/>
          </w:tcPr>
          <w:p w14:paraId="0C64A1CF" w14:textId="77777777" w:rsidR="006A1509" w:rsidRDefault="00000000">
            <w:r>
              <w:rPr>
                <w:b/>
                <w:bCs/>
              </w:rPr>
              <w:t>D-S06</w:t>
            </w:r>
          </w:p>
        </w:tc>
        <w:tc>
          <w:tcPr>
            <w:tcW w:w="3110" w:type="dxa"/>
            <w:vAlign w:val="center"/>
          </w:tcPr>
          <w:p w14:paraId="0BA042B7" w14:textId="77777777" w:rsidR="006A1509" w:rsidRDefault="00000000">
            <w:r>
              <w:rPr>
                <w:b/>
                <w:bCs/>
              </w:rPr>
              <w:t>Reinsert the contralateral stiff guidewire</w:t>
            </w:r>
          </w:p>
        </w:tc>
        <w:tc>
          <w:tcPr>
            <w:tcW w:w="4065" w:type="dxa"/>
            <w:vAlign w:val="center"/>
          </w:tcPr>
          <w:p w14:paraId="1E2C2905" w14:textId="77777777" w:rsidR="006A1509" w:rsidRDefault="00000000">
            <w:r>
              <w:t xml:space="preserve">After resolving D-C01, reinsert a </w:t>
            </w:r>
            <w:proofErr w:type="spellStart"/>
            <w:r>
              <w:t>Lunderquist</w:t>
            </w:r>
            <w:proofErr w:type="spellEnd"/>
            <w:r>
              <w:t xml:space="preserve"> or another stiff guidewire through the contralateral pigtail and advance that same newly inserted wire to the thoracic aorta before resuming main-body deployment.</w:t>
            </w:r>
          </w:p>
        </w:tc>
        <w:tc>
          <w:tcPr>
            <w:tcW w:w="1305" w:type="dxa"/>
            <w:vAlign w:val="center"/>
          </w:tcPr>
          <w:p w14:paraId="1F2E63AF" w14:textId="77777777" w:rsidR="006A1509" w:rsidRDefault="00000000">
            <w:r>
              <w:rPr>
                <w:b/>
                <w:bCs/>
              </w:rPr>
              <w:t>Step</w:t>
            </w:r>
          </w:p>
        </w:tc>
        <w:tc>
          <w:tcPr>
            <w:tcW w:w="2490" w:type="dxa"/>
            <w:vAlign w:val="center"/>
          </w:tcPr>
          <w:p w14:paraId="51B2F342" w14:textId="77777777" w:rsidR="006A1509" w:rsidRDefault="006A1509"/>
        </w:tc>
        <w:tc>
          <w:tcPr>
            <w:tcW w:w="3150" w:type="dxa"/>
            <w:vAlign w:val="center"/>
          </w:tcPr>
          <w:p w14:paraId="592B1E24" w14:textId="77777777" w:rsidR="006A1509" w:rsidRDefault="006A1509"/>
        </w:tc>
      </w:tr>
      <w:tr w:rsidR="006A1509" w14:paraId="747C6B66" w14:textId="77777777">
        <w:trPr>
          <w:cantSplit/>
          <w:jc w:val="center"/>
        </w:trPr>
        <w:tc>
          <w:tcPr>
            <w:tcW w:w="700" w:type="dxa"/>
            <w:shd w:val="clear" w:color="auto" w:fill="F4CCCC"/>
            <w:vAlign w:val="center"/>
          </w:tcPr>
          <w:p w14:paraId="61107104" w14:textId="77777777" w:rsidR="006A1509" w:rsidRDefault="00000000">
            <w:r>
              <w:rPr>
                <w:b/>
                <w:bCs/>
              </w:rPr>
              <w:t>D-C02</w:t>
            </w:r>
          </w:p>
        </w:tc>
        <w:tc>
          <w:tcPr>
            <w:tcW w:w="3110" w:type="dxa"/>
            <w:shd w:val="clear" w:color="auto" w:fill="F4CCCC"/>
            <w:vAlign w:val="center"/>
          </w:tcPr>
          <w:p w14:paraId="4ECC8037" w14:textId="77777777" w:rsidR="006A1509" w:rsidRDefault="00000000">
            <w:pPr>
              <w:jc w:val="center"/>
              <w:rPr>
                <w:b/>
                <w:bCs/>
              </w:rPr>
            </w:pPr>
            <w:r>
              <w:rPr>
                <w:b/>
                <w:bCs/>
              </w:rPr>
              <w:t>Verify that the distal main-body landing preserves internal iliac blood flow.</w:t>
            </w:r>
          </w:p>
        </w:tc>
        <w:tc>
          <w:tcPr>
            <w:tcW w:w="4065" w:type="dxa"/>
            <w:shd w:val="clear" w:color="auto" w:fill="F4CCCC"/>
            <w:vAlign w:val="center"/>
          </w:tcPr>
          <w:p w14:paraId="165FAF0D" w14:textId="77777777" w:rsidR="006A1509" w:rsidRDefault="00000000">
            <w:r>
              <w:t>The current stream does not identify the distal end of the deployed main body. Verify the distal landing manually on fluoroscopy, keeping it above the iliac half-line at the intended ipsilateral level and clear of the internal iliac origin.</w:t>
            </w:r>
          </w:p>
        </w:tc>
        <w:tc>
          <w:tcPr>
            <w:tcW w:w="1305" w:type="dxa"/>
            <w:shd w:val="clear" w:color="auto" w:fill="F4CCCC"/>
            <w:vAlign w:val="center"/>
          </w:tcPr>
          <w:p w14:paraId="6FCB3CDE" w14:textId="77777777" w:rsidR="006A1509" w:rsidRDefault="00000000">
            <w:proofErr w:type="spellStart"/>
            <w:r>
              <w:rPr>
                <w:b/>
                <w:bCs/>
              </w:rPr>
              <w:t>PromptCheck</w:t>
            </w:r>
            <w:proofErr w:type="spellEnd"/>
          </w:p>
        </w:tc>
        <w:tc>
          <w:tcPr>
            <w:tcW w:w="2490" w:type="dxa"/>
            <w:shd w:val="clear" w:color="auto" w:fill="F4CCCC"/>
            <w:vAlign w:val="center"/>
          </w:tcPr>
          <w:p w14:paraId="62EB04DC" w14:textId="77777777" w:rsidR="006A1509" w:rsidRDefault="006A1509">
            <w:pPr>
              <w:spacing w:after="200" w:line="276" w:lineRule="auto"/>
              <w:rPr>
                <w:color w:val="000000"/>
              </w:rPr>
            </w:pPr>
          </w:p>
        </w:tc>
        <w:tc>
          <w:tcPr>
            <w:tcW w:w="3150" w:type="dxa"/>
            <w:shd w:val="clear" w:color="auto" w:fill="F4CCCC"/>
            <w:vAlign w:val="center"/>
          </w:tcPr>
          <w:p w14:paraId="6D2661A2" w14:textId="77777777" w:rsidR="006A1509" w:rsidRDefault="00000000">
            <w:r>
              <w:t xml:space="preserve">Unlocks at </w:t>
            </w:r>
            <w:r>
              <w:rPr>
                <w:i/>
                <w:iCs/>
              </w:rPr>
              <w:t>CC02_depl_thresh</w:t>
            </w:r>
            <w:r>
              <w:t xml:space="preserve"> (configured at 85%) after </w:t>
            </w:r>
            <w:r>
              <w:rPr>
                <w:b/>
                <w:bCs/>
              </w:rPr>
              <w:t>D-C01</w:t>
            </w:r>
            <w:r>
              <w:t xml:space="preserve"> is resolved and the fresh contralateral stiff guidewire has reached the thoracic aorta. Manual distal-landing assessment; do not substitute catheter, wire or proximal-tip position. </w:t>
            </w:r>
          </w:p>
        </w:tc>
      </w:tr>
      <w:tr w:rsidR="006A1509" w14:paraId="6B285BD5" w14:textId="77777777">
        <w:trPr>
          <w:cantSplit/>
          <w:jc w:val="center"/>
        </w:trPr>
        <w:tc>
          <w:tcPr>
            <w:tcW w:w="700" w:type="dxa"/>
            <w:shd w:val="clear" w:color="auto" w:fill="F4CCCC"/>
            <w:vAlign w:val="center"/>
          </w:tcPr>
          <w:p w14:paraId="6431294E" w14:textId="77777777" w:rsidR="006A1509" w:rsidRDefault="00000000">
            <w:r>
              <w:rPr>
                <w:b/>
                <w:bCs/>
              </w:rPr>
              <w:t>D-C03</w:t>
            </w:r>
          </w:p>
        </w:tc>
        <w:tc>
          <w:tcPr>
            <w:tcW w:w="3110" w:type="dxa"/>
            <w:shd w:val="clear" w:color="auto" w:fill="F4CCCC"/>
            <w:vAlign w:val="center"/>
          </w:tcPr>
          <w:p w14:paraId="4D0A7BEA" w14:textId="77777777" w:rsidR="006A1509" w:rsidRDefault="00000000">
            <w:pPr>
              <w:jc w:val="center"/>
              <w:rPr>
                <w:b/>
                <w:bCs/>
              </w:rPr>
            </w:pPr>
            <w:r>
              <w:rPr>
                <w:b/>
                <w:bCs/>
              </w:rPr>
              <w:t>Check delivery-system withdrawal.</w:t>
            </w:r>
          </w:p>
        </w:tc>
        <w:tc>
          <w:tcPr>
            <w:tcW w:w="4065" w:type="dxa"/>
            <w:shd w:val="clear" w:color="auto" w:fill="F4CCCC"/>
            <w:vAlign w:val="center"/>
          </w:tcPr>
          <w:p w14:paraId="26408D09" w14:textId="77777777" w:rsidR="006A1509" w:rsidRDefault="00000000">
            <w:r>
              <w:t>During withdrawal of the delivery system, pay close attention that the nose cone and capture basket do not snag or become trapped inside the endograft.</w:t>
            </w:r>
          </w:p>
        </w:tc>
        <w:tc>
          <w:tcPr>
            <w:tcW w:w="1305" w:type="dxa"/>
            <w:shd w:val="clear" w:color="auto" w:fill="F4CCCC"/>
            <w:vAlign w:val="center"/>
          </w:tcPr>
          <w:p w14:paraId="156F619F" w14:textId="77777777" w:rsidR="006A1509" w:rsidRDefault="00000000">
            <w:proofErr w:type="spellStart"/>
            <w:r>
              <w:rPr>
                <w:b/>
                <w:bCs/>
              </w:rPr>
              <w:t>PromptCheck</w:t>
            </w:r>
            <w:proofErr w:type="spellEnd"/>
          </w:p>
        </w:tc>
        <w:tc>
          <w:tcPr>
            <w:tcW w:w="2490" w:type="dxa"/>
            <w:shd w:val="clear" w:color="auto" w:fill="F4CCCC"/>
            <w:vAlign w:val="center"/>
          </w:tcPr>
          <w:p w14:paraId="6D00D1F2" w14:textId="77777777" w:rsidR="006A1509" w:rsidRDefault="00000000">
            <w:pPr>
              <w:spacing w:after="200" w:line="276" w:lineRule="auto"/>
              <w:rPr>
                <w:color w:val="000000"/>
              </w:rPr>
            </w:pPr>
            <w:r>
              <w:rPr>
                <w:color w:val="000000"/>
              </w:rPr>
              <w:t>Operator assessment</w:t>
            </w:r>
            <w:r>
              <w:t>.</w:t>
            </w:r>
          </w:p>
        </w:tc>
        <w:tc>
          <w:tcPr>
            <w:tcW w:w="3150" w:type="dxa"/>
            <w:shd w:val="clear" w:color="auto" w:fill="F4CCCC"/>
            <w:vAlign w:val="center"/>
          </w:tcPr>
          <w:p w14:paraId="5383322A" w14:textId="77777777" w:rsidR="006A1509" w:rsidRDefault="00000000">
            <w:r>
              <w:t xml:space="preserve">This is checked only when </w:t>
            </w:r>
            <w:proofErr w:type="spellStart"/>
            <w:r>
              <w:rPr>
                <w:i/>
                <w:iCs/>
              </w:rPr>
              <w:t>prosthesis_type</w:t>
            </w:r>
            <w:proofErr w:type="spellEnd"/>
            <w:r>
              <w:rPr>
                <w:i/>
                <w:iCs/>
              </w:rPr>
              <w:t xml:space="preserve">: </w:t>
            </w:r>
            <w:proofErr w:type="spellStart"/>
            <w:r>
              <w:rPr>
                <w:i/>
                <w:iCs/>
              </w:rPr>
              <w:t>medtronic</w:t>
            </w:r>
            <w:proofErr w:type="spellEnd"/>
            <w:r>
              <w:rPr>
                <w:i/>
                <w:iCs/>
              </w:rPr>
              <w:t>.</w:t>
            </w:r>
            <w:r>
              <w:br/>
              <w:t xml:space="preserve">Unlocks at 100% main-body deployment after cannulation is completed, including the post-test stiff-guidewire gate. </w:t>
            </w:r>
          </w:p>
        </w:tc>
      </w:tr>
      <w:tr w:rsidR="006A1509" w14:paraId="68D6B747" w14:textId="77777777">
        <w:trPr>
          <w:cantSplit/>
          <w:trHeight w:val="160"/>
          <w:jc w:val="center"/>
        </w:trPr>
        <w:tc>
          <w:tcPr>
            <w:tcW w:w="700" w:type="dxa"/>
            <w:shd w:val="clear" w:color="auto" w:fill="F4CCCC"/>
            <w:vAlign w:val="center"/>
          </w:tcPr>
          <w:p w14:paraId="0657EDC6" w14:textId="77777777" w:rsidR="006A1509" w:rsidRDefault="00000000">
            <w:r>
              <w:rPr>
                <w:b/>
                <w:bCs/>
              </w:rPr>
              <w:t>D-C04</w:t>
            </w:r>
          </w:p>
        </w:tc>
        <w:tc>
          <w:tcPr>
            <w:tcW w:w="3110" w:type="dxa"/>
            <w:shd w:val="clear" w:color="auto" w:fill="F4CCCC"/>
            <w:vAlign w:val="center"/>
          </w:tcPr>
          <w:p w14:paraId="76496DEA" w14:textId="77777777" w:rsidR="006A1509" w:rsidRDefault="00000000">
            <w:pPr>
              <w:jc w:val="center"/>
              <w:rPr>
                <w:b/>
                <w:bCs/>
              </w:rPr>
            </w:pPr>
            <w:r>
              <w:rPr>
                <w:b/>
                <w:bCs/>
              </w:rPr>
              <w:t>Check that the stiff guidewire remains safely in the thoracic aorta during delivery-system withdrawal.</w:t>
            </w:r>
          </w:p>
        </w:tc>
        <w:tc>
          <w:tcPr>
            <w:tcW w:w="4065" w:type="dxa"/>
            <w:shd w:val="clear" w:color="auto" w:fill="F4CCCC"/>
            <w:vAlign w:val="center"/>
          </w:tcPr>
          <w:p w14:paraId="7A0A918E" w14:textId="77777777" w:rsidR="006A1509" w:rsidRDefault="00000000">
            <w:r>
              <w:t>During and after withdrawal of the main-body delivery system, the stiff guidewire should remain in the thoracic aorta. Entering the region above the subclavian artery, the suprarenal region, the superior mesenteric artery, or the celiac trunk should trigger immediate repositioning.</w:t>
            </w:r>
          </w:p>
        </w:tc>
        <w:tc>
          <w:tcPr>
            <w:tcW w:w="1305" w:type="dxa"/>
            <w:shd w:val="clear" w:color="auto" w:fill="F4CCCC"/>
            <w:vAlign w:val="center"/>
          </w:tcPr>
          <w:p w14:paraId="027EF5D7" w14:textId="77777777" w:rsidR="006A1509" w:rsidRDefault="00000000">
            <w:proofErr w:type="spellStart"/>
            <w:r>
              <w:rPr>
                <w:b/>
                <w:bCs/>
              </w:rPr>
              <w:t>ToolCheck</w:t>
            </w:r>
            <w:proofErr w:type="spellEnd"/>
          </w:p>
        </w:tc>
        <w:tc>
          <w:tcPr>
            <w:tcW w:w="2490" w:type="dxa"/>
            <w:shd w:val="clear" w:color="auto" w:fill="F4CCCC"/>
            <w:vAlign w:val="center"/>
          </w:tcPr>
          <w:p w14:paraId="5BA9F951" w14:textId="77777777" w:rsidR="006A1509" w:rsidRDefault="006A1509">
            <w:pPr>
              <w:spacing w:line="276" w:lineRule="auto"/>
            </w:pPr>
          </w:p>
        </w:tc>
        <w:tc>
          <w:tcPr>
            <w:tcW w:w="3150" w:type="dxa"/>
            <w:shd w:val="clear" w:color="auto" w:fill="F4CCCC"/>
            <w:vAlign w:val="center"/>
          </w:tcPr>
          <w:p w14:paraId="22CE8BD2" w14:textId="77777777" w:rsidR="006A1509" w:rsidRDefault="00000000">
            <w:r>
              <w:t>Unlocks at 100% main-body deployment after cannulation is completed, including the post-test stiff-guidewire gate; live guidewire monitoring continues during withdrawal (if changes region an alert is sent).</w:t>
            </w:r>
          </w:p>
        </w:tc>
      </w:tr>
      <w:tr w:rsidR="006A1509" w14:paraId="6F7879A4" w14:textId="77777777">
        <w:trPr>
          <w:cantSplit/>
          <w:jc w:val="center"/>
        </w:trPr>
        <w:tc>
          <w:tcPr>
            <w:tcW w:w="700" w:type="dxa"/>
            <w:shd w:val="clear" w:color="auto" w:fill="F4CCCC"/>
            <w:vAlign w:val="center"/>
          </w:tcPr>
          <w:p w14:paraId="1041FD48" w14:textId="77777777" w:rsidR="006A1509" w:rsidRDefault="00000000">
            <w:r>
              <w:rPr>
                <w:b/>
                <w:bCs/>
              </w:rPr>
              <w:t>D-C05</w:t>
            </w:r>
          </w:p>
        </w:tc>
        <w:tc>
          <w:tcPr>
            <w:tcW w:w="3110" w:type="dxa"/>
            <w:shd w:val="clear" w:color="auto" w:fill="F4CCCC"/>
            <w:vAlign w:val="center"/>
          </w:tcPr>
          <w:p w14:paraId="4E9E6881" w14:textId="77777777" w:rsidR="006A1509" w:rsidRDefault="00000000">
            <w:pPr>
              <w:jc w:val="center"/>
              <w:rPr>
                <w:b/>
                <w:bCs/>
              </w:rPr>
            </w:pPr>
            <w:r>
              <w:rPr>
                <w:b/>
                <w:bCs/>
              </w:rPr>
              <w:t>Check final main-body stability after delivery-system withdrawal.</w:t>
            </w:r>
          </w:p>
        </w:tc>
        <w:tc>
          <w:tcPr>
            <w:tcW w:w="4065" w:type="dxa"/>
            <w:shd w:val="clear" w:color="auto" w:fill="F4CCCC"/>
            <w:vAlign w:val="center"/>
          </w:tcPr>
          <w:p w14:paraId="2E1C034B" w14:textId="77777777" w:rsidR="006A1509" w:rsidRDefault="00000000">
            <w:r>
              <w:t>This remains a prompt-info reminder for now: once the delivery system is out, visually confirm once more that the main body has remained stable and has not migrated from the landing positions obtained during deployment.</w:t>
            </w:r>
          </w:p>
        </w:tc>
        <w:tc>
          <w:tcPr>
            <w:tcW w:w="1305" w:type="dxa"/>
            <w:shd w:val="clear" w:color="auto" w:fill="F4CCCC"/>
            <w:vAlign w:val="center"/>
          </w:tcPr>
          <w:p w14:paraId="03B71357" w14:textId="77777777" w:rsidR="006A1509" w:rsidRDefault="00000000">
            <w:proofErr w:type="spellStart"/>
            <w:r>
              <w:rPr>
                <w:b/>
                <w:bCs/>
              </w:rPr>
              <w:t>PromptCheck</w:t>
            </w:r>
            <w:proofErr w:type="spellEnd"/>
          </w:p>
        </w:tc>
        <w:tc>
          <w:tcPr>
            <w:tcW w:w="2490" w:type="dxa"/>
            <w:shd w:val="clear" w:color="auto" w:fill="F4CCCC"/>
            <w:vAlign w:val="center"/>
          </w:tcPr>
          <w:p w14:paraId="216DA1D6" w14:textId="77777777" w:rsidR="006A1509" w:rsidRDefault="00000000">
            <w:pPr>
              <w:spacing w:after="200" w:line="276" w:lineRule="auto"/>
              <w:rPr>
                <w:color w:val="000000"/>
              </w:rPr>
            </w:pPr>
            <w:r>
              <w:rPr>
                <w:color w:val="000000"/>
              </w:rPr>
              <w:t>Operator assessment</w:t>
            </w:r>
            <w:r>
              <w:t>.</w:t>
            </w:r>
          </w:p>
        </w:tc>
        <w:tc>
          <w:tcPr>
            <w:tcW w:w="3150" w:type="dxa"/>
            <w:shd w:val="clear" w:color="auto" w:fill="F4CCCC"/>
            <w:vAlign w:val="center"/>
          </w:tcPr>
          <w:p w14:paraId="05E64F2F" w14:textId="77777777" w:rsidR="006A1509" w:rsidRDefault="00000000">
            <w:r>
              <w:t>Unlocks at 100% main-body deployment after cannulation is completed, including the post-test stiff-guidewire gate.</w:t>
            </w:r>
          </w:p>
        </w:tc>
      </w:tr>
      <w:tr w:rsidR="006A1509" w14:paraId="462279C6" w14:textId="77777777">
        <w:trPr>
          <w:cantSplit/>
          <w:trHeight w:val="309"/>
          <w:jc w:val="center"/>
        </w:trPr>
        <w:tc>
          <w:tcPr>
            <w:tcW w:w="14820" w:type="dxa"/>
            <w:gridSpan w:val="6"/>
            <w:shd w:val="clear" w:color="auto" w:fill="5B9BD5"/>
            <w:vAlign w:val="center"/>
          </w:tcPr>
          <w:p w14:paraId="7BDF71ED" w14:textId="77777777" w:rsidR="006A1509" w:rsidRDefault="00000000">
            <w:pPr>
              <w:rPr>
                <w:color w:val="FF0000"/>
                <w:sz w:val="22"/>
                <w:szCs w:val="22"/>
              </w:rPr>
            </w:pPr>
            <w:r>
              <w:rPr>
                <w:b/>
                <w:bCs/>
                <w:color w:val="FFFFFF"/>
                <w:sz w:val="22"/>
                <w:szCs w:val="22"/>
              </w:rPr>
              <w:t>PHASE E - Insertion and Positioning of Contralateral Limb</w:t>
            </w:r>
          </w:p>
        </w:tc>
      </w:tr>
      <w:tr w:rsidR="006A1509" w14:paraId="2AF78206" w14:textId="77777777">
        <w:trPr>
          <w:cantSplit/>
          <w:jc w:val="center"/>
        </w:trPr>
        <w:tc>
          <w:tcPr>
            <w:tcW w:w="700" w:type="dxa"/>
            <w:shd w:val="clear" w:color="auto" w:fill="FFF2CC"/>
            <w:vAlign w:val="center"/>
          </w:tcPr>
          <w:p w14:paraId="33A67154" w14:textId="77777777" w:rsidR="006A1509" w:rsidRDefault="00000000">
            <w:pPr>
              <w:rPr>
                <w:b/>
                <w:bCs/>
              </w:rPr>
            </w:pPr>
            <w:r>
              <w:rPr>
                <w:b/>
                <w:bCs/>
              </w:rPr>
              <w:t>E-A01</w:t>
            </w:r>
          </w:p>
        </w:tc>
        <w:tc>
          <w:tcPr>
            <w:tcW w:w="3110" w:type="dxa"/>
            <w:shd w:val="clear" w:color="auto" w:fill="FFF2CC"/>
            <w:vAlign w:val="center"/>
          </w:tcPr>
          <w:p w14:paraId="13567989" w14:textId="77777777" w:rsidR="006A1509" w:rsidRDefault="00000000">
            <w:pPr>
              <w:jc w:val="center"/>
              <w:rPr>
                <w:b/>
                <w:bCs/>
              </w:rPr>
            </w:pPr>
            <w:proofErr w:type="spellStart"/>
            <w:r>
              <w:rPr>
                <w:b/>
                <w:bCs/>
              </w:rPr>
              <w:t>phase_e_entry</w:t>
            </w:r>
            <w:proofErr w:type="spellEnd"/>
          </w:p>
        </w:tc>
        <w:tc>
          <w:tcPr>
            <w:tcW w:w="4065" w:type="dxa"/>
            <w:shd w:val="clear" w:color="auto" w:fill="FFF2CC"/>
            <w:vAlign w:val="center"/>
          </w:tcPr>
          <w:p w14:paraId="77814453" w14:textId="77777777" w:rsidR="006A1509" w:rsidRDefault="00000000">
            <w:r>
              <w:t>Set up the C-arm to visualize the contralateral iliac bifurcation and select the planned contralateral limb.</w:t>
            </w:r>
          </w:p>
        </w:tc>
        <w:tc>
          <w:tcPr>
            <w:tcW w:w="1305" w:type="dxa"/>
            <w:shd w:val="clear" w:color="auto" w:fill="FFF2CC"/>
            <w:vAlign w:val="center"/>
          </w:tcPr>
          <w:p w14:paraId="35270FE6" w14:textId="77777777" w:rsidR="006A1509" w:rsidRDefault="00000000">
            <w:r>
              <w:rPr>
                <w:b/>
                <w:bCs/>
              </w:rPr>
              <w:t>Alert</w:t>
            </w:r>
          </w:p>
        </w:tc>
        <w:tc>
          <w:tcPr>
            <w:tcW w:w="2490" w:type="dxa"/>
            <w:shd w:val="clear" w:color="auto" w:fill="FFF2CC"/>
            <w:vAlign w:val="center"/>
          </w:tcPr>
          <w:p w14:paraId="3699CC0A" w14:textId="77777777" w:rsidR="006A1509" w:rsidRDefault="00000000">
            <w:pPr>
              <w:spacing w:after="200" w:line="276" w:lineRule="auto"/>
              <w:rPr>
                <w:color w:val="000000"/>
              </w:rPr>
            </w:pPr>
            <w:r>
              <w:rPr>
                <w:color w:val="000000"/>
              </w:rPr>
              <w:t>Entry to Phase E.</w:t>
            </w:r>
          </w:p>
        </w:tc>
        <w:tc>
          <w:tcPr>
            <w:tcW w:w="3150" w:type="dxa"/>
            <w:shd w:val="clear" w:color="auto" w:fill="FFF2CC"/>
            <w:vAlign w:val="center"/>
          </w:tcPr>
          <w:p w14:paraId="45355B2C" w14:textId="77777777" w:rsidR="006A1509" w:rsidRDefault="006A1509"/>
        </w:tc>
      </w:tr>
      <w:tr w:rsidR="006A1509" w14:paraId="3066D222" w14:textId="77777777">
        <w:trPr>
          <w:cantSplit/>
          <w:jc w:val="center"/>
        </w:trPr>
        <w:tc>
          <w:tcPr>
            <w:tcW w:w="700" w:type="dxa"/>
            <w:vAlign w:val="center"/>
          </w:tcPr>
          <w:p w14:paraId="7443EE41" w14:textId="77777777" w:rsidR="006A1509" w:rsidRDefault="00000000">
            <w:r>
              <w:rPr>
                <w:b/>
                <w:bCs/>
              </w:rPr>
              <w:t>E-S01</w:t>
            </w:r>
          </w:p>
        </w:tc>
        <w:tc>
          <w:tcPr>
            <w:tcW w:w="3110" w:type="dxa"/>
            <w:vAlign w:val="center"/>
          </w:tcPr>
          <w:p w14:paraId="6D1817CA" w14:textId="77777777" w:rsidR="006A1509" w:rsidRDefault="00000000">
            <w:pPr>
              <w:jc w:val="center"/>
              <w:rPr>
                <w:b/>
                <w:bCs/>
              </w:rPr>
            </w:pPr>
            <w:r>
              <w:rPr>
                <w:b/>
                <w:bCs/>
              </w:rPr>
              <w:t>Contralateral Iliac Positioning</w:t>
            </w:r>
          </w:p>
        </w:tc>
        <w:tc>
          <w:tcPr>
            <w:tcW w:w="4065" w:type="dxa"/>
            <w:vAlign w:val="center"/>
          </w:tcPr>
          <w:p w14:paraId="50559B0A" w14:textId="77777777" w:rsidR="006A1509" w:rsidRDefault="00000000">
            <w:r>
              <w:t xml:space="preserve">C-arm adjusted to </w:t>
            </w:r>
            <w:proofErr w:type="spellStart"/>
            <w:r>
              <w:t>visualise</w:t>
            </w:r>
            <w:proofErr w:type="spellEnd"/>
            <w:r>
              <w:t xml:space="preserve"> the iliac bifurcation.</w:t>
            </w:r>
          </w:p>
        </w:tc>
        <w:tc>
          <w:tcPr>
            <w:tcW w:w="1305" w:type="dxa"/>
            <w:vAlign w:val="center"/>
          </w:tcPr>
          <w:p w14:paraId="7F29B5CE" w14:textId="77777777" w:rsidR="006A1509" w:rsidRDefault="00000000">
            <w:r>
              <w:rPr>
                <w:b/>
                <w:bCs/>
              </w:rPr>
              <w:t>Step</w:t>
            </w:r>
          </w:p>
        </w:tc>
        <w:tc>
          <w:tcPr>
            <w:tcW w:w="2490" w:type="dxa"/>
            <w:vAlign w:val="center"/>
          </w:tcPr>
          <w:p w14:paraId="7E30A49B"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2B27C96B" w14:textId="77777777" w:rsidR="006A1509" w:rsidRDefault="006A1509"/>
        </w:tc>
      </w:tr>
      <w:tr w:rsidR="006A1509" w14:paraId="29E386CC" w14:textId="77777777">
        <w:trPr>
          <w:cantSplit/>
          <w:trHeight w:val="160"/>
          <w:jc w:val="center"/>
        </w:trPr>
        <w:tc>
          <w:tcPr>
            <w:tcW w:w="700" w:type="dxa"/>
            <w:shd w:val="clear" w:color="auto" w:fill="F4CCCC"/>
            <w:vAlign w:val="center"/>
          </w:tcPr>
          <w:p w14:paraId="73982808" w14:textId="77777777" w:rsidR="006A1509" w:rsidRDefault="00000000">
            <w:pPr>
              <w:rPr>
                <w:b/>
                <w:bCs/>
              </w:rPr>
            </w:pPr>
            <w:r>
              <w:rPr>
                <w:b/>
                <w:bCs/>
              </w:rPr>
              <w:lastRenderedPageBreak/>
              <w:t>E-C01</w:t>
            </w:r>
          </w:p>
        </w:tc>
        <w:tc>
          <w:tcPr>
            <w:tcW w:w="3110" w:type="dxa"/>
            <w:shd w:val="clear" w:color="auto" w:fill="F4CCCC"/>
            <w:vAlign w:val="center"/>
          </w:tcPr>
          <w:p w14:paraId="2F44B843" w14:textId="77777777" w:rsidR="006A1509" w:rsidRDefault="00000000">
            <w:pPr>
              <w:jc w:val="center"/>
              <w:rPr>
                <w:b/>
                <w:bCs/>
              </w:rPr>
            </w:pPr>
            <w:r>
              <w:rPr>
                <w:b/>
                <w:bCs/>
              </w:rPr>
              <w:t xml:space="preserve">Check that the C-arm is adjusted to </w:t>
            </w:r>
            <w:proofErr w:type="spellStart"/>
            <w:r>
              <w:rPr>
                <w:b/>
                <w:bCs/>
              </w:rPr>
              <w:t>visualise</w:t>
            </w:r>
            <w:proofErr w:type="spellEnd"/>
            <w:r>
              <w:rPr>
                <w:b/>
                <w:bCs/>
              </w:rPr>
              <w:t xml:space="preserve"> the contralateral iliac bifurcation.</w:t>
            </w:r>
          </w:p>
        </w:tc>
        <w:tc>
          <w:tcPr>
            <w:tcW w:w="4065" w:type="dxa"/>
            <w:shd w:val="clear" w:color="auto" w:fill="F4CCCC"/>
            <w:vAlign w:val="center"/>
          </w:tcPr>
          <w:p w14:paraId="7A5DB7D4" w14:textId="77777777" w:rsidR="006A1509" w:rsidRDefault="00000000">
            <w:r>
              <w:t>Adjust the C-arm so the contralateral iliac bifurcation is well profiled before positioning the limb. A clear view is required to judge the distal landing accurately and to preserve the intended iliac branches.</w:t>
            </w:r>
          </w:p>
        </w:tc>
        <w:tc>
          <w:tcPr>
            <w:tcW w:w="1305" w:type="dxa"/>
            <w:shd w:val="clear" w:color="auto" w:fill="F4CCCC"/>
            <w:vAlign w:val="center"/>
          </w:tcPr>
          <w:p w14:paraId="786249E1" w14:textId="77777777" w:rsidR="006A1509" w:rsidRDefault="00000000">
            <w:pPr>
              <w:rPr>
                <w:b/>
                <w:bCs/>
              </w:rPr>
            </w:pPr>
            <w:proofErr w:type="spellStart"/>
            <w:r>
              <w:rPr>
                <w:b/>
                <w:bCs/>
              </w:rPr>
              <w:t>CArmCheck</w:t>
            </w:r>
            <w:proofErr w:type="spellEnd"/>
          </w:p>
        </w:tc>
        <w:tc>
          <w:tcPr>
            <w:tcW w:w="2490" w:type="dxa"/>
            <w:shd w:val="clear" w:color="auto" w:fill="F4CCCC"/>
            <w:vAlign w:val="center"/>
          </w:tcPr>
          <w:p w14:paraId="6DB94555" w14:textId="77777777" w:rsidR="006A1509" w:rsidRDefault="006A1509">
            <w:pPr>
              <w:spacing w:line="276" w:lineRule="auto"/>
            </w:pPr>
          </w:p>
        </w:tc>
        <w:tc>
          <w:tcPr>
            <w:tcW w:w="3150" w:type="dxa"/>
            <w:shd w:val="clear" w:color="auto" w:fill="F4CCCC"/>
            <w:vAlign w:val="center"/>
          </w:tcPr>
          <w:p w14:paraId="77A5ACCF" w14:textId="77777777" w:rsidR="006A1509" w:rsidRDefault="006A1509"/>
        </w:tc>
      </w:tr>
      <w:tr w:rsidR="006A1509" w14:paraId="4885F679" w14:textId="77777777">
        <w:trPr>
          <w:cantSplit/>
          <w:jc w:val="center"/>
        </w:trPr>
        <w:tc>
          <w:tcPr>
            <w:tcW w:w="700" w:type="dxa"/>
            <w:vAlign w:val="center"/>
          </w:tcPr>
          <w:p w14:paraId="18B714DB" w14:textId="77777777" w:rsidR="006A1509" w:rsidRDefault="00000000">
            <w:r>
              <w:rPr>
                <w:b/>
                <w:bCs/>
              </w:rPr>
              <w:t>E-S02</w:t>
            </w:r>
          </w:p>
        </w:tc>
        <w:tc>
          <w:tcPr>
            <w:tcW w:w="3110" w:type="dxa"/>
            <w:vAlign w:val="center"/>
          </w:tcPr>
          <w:p w14:paraId="42A7D9BE" w14:textId="77777777" w:rsidR="006A1509" w:rsidRDefault="00000000">
            <w:pPr>
              <w:jc w:val="center"/>
              <w:rPr>
                <w:b/>
                <w:bCs/>
              </w:rPr>
            </w:pPr>
            <w:r>
              <w:rPr>
                <w:b/>
                <w:bCs/>
              </w:rPr>
              <w:t>Introducing of Contralateral sheath</w:t>
            </w:r>
          </w:p>
        </w:tc>
        <w:tc>
          <w:tcPr>
            <w:tcW w:w="4065" w:type="dxa"/>
            <w:vAlign w:val="center"/>
          </w:tcPr>
          <w:p w14:paraId="3C59331A" w14:textId="77777777" w:rsidR="006A1509" w:rsidRDefault="00000000">
            <w:r>
              <w:t>Withdraw the shaped (vertebral) catheter and insert an appropriate-size sheath (</w:t>
            </w:r>
            <w:proofErr w:type="spellStart"/>
            <w:r>
              <w:t>eg</w:t>
            </w:r>
            <w:proofErr w:type="spellEnd"/>
            <w:r>
              <w:t xml:space="preserve">, 16 Fr) via the contralateral access. Advance the sheath to land at the contralateral iliac </w:t>
            </w:r>
            <w:proofErr w:type="spellStart"/>
            <w:r>
              <w:t>bif</w:t>
            </w:r>
            <w:proofErr w:type="spellEnd"/>
            <w:r>
              <w:t>.</w:t>
            </w:r>
          </w:p>
        </w:tc>
        <w:tc>
          <w:tcPr>
            <w:tcW w:w="1305" w:type="dxa"/>
            <w:vAlign w:val="center"/>
          </w:tcPr>
          <w:p w14:paraId="450A478F" w14:textId="77777777" w:rsidR="006A1509" w:rsidRDefault="00000000">
            <w:r>
              <w:rPr>
                <w:b/>
                <w:bCs/>
              </w:rPr>
              <w:t>Step</w:t>
            </w:r>
          </w:p>
        </w:tc>
        <w:tc>
          <w:tcPr>
            <w:tcW w:w="2490" w:type="dxa"/>
            <w:vAlign w:val="center"/>
          </w:tcPr>
          <w:p w14:paraId="36680DFE"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50EDA955" w14:textId="77777777" w:rsidR="006A1509" w:rsidRDefault="006A1509"/>
        </w:tc>
      </w:tr>
      <w:tr w:rsidR="006A1509" w14:paraId="73525E58" w14:textId="77777777">
        <w:trPr>
          <w:cantSplit/>
          <w:jc w:val="center"/>
        </w:trPr>
        <w:tc>
          <w:tcPr>
            <w:tcW w:w="700" w:type="dxa"/>
            <w:vAlign w:val="center"/>
          </w:tcPr>
          <w:p w14:paraId="564D5C91" w14:textId="77777777" w:rsidR="006A1509" w:rsidRDefault="00000000">
            <w:r>
              <w:rPr>
                <w:b/>
                <w:bCs/>
              </w:rPr>
              <w:t>E-S03</w:t>
            </w:r>
          </w:p>
        </w:tc>
        <w:tc>
          <w:tcPr>
            <w:tcW w:w="3110" w:type="dxa"/>
            <w:vAlign w:val="center"/>
          </w:tcPr>
          <w:p w14:paraId="70E513FE" w14:textId="77777777" w:rsidR="006A1509" w:rsidRDefault="00000000">
            <w:pPr>
              <w:jc w:val="center"/>
              <w:rPr>
                <w:b/>
                <w:bCs/>
              </w:rPr>
            </w:pPr>
            <w:r>
              <w:rPr>
                <w:b/>
                <w:bCs/>
              </w:rPr>
              <w:t>Angio confirmation of iliac positioning</w:t>
            </w:r>
          </w:p>
        </w:tc>
        <w:tc>
          <w:tcPr>
            <w:tcW w:w="4065" w:type="dxa"/>
            <w:vAlign w:val="center"/>
          </w:tcPr>
          <w:p w14:paraId="1F3CF801" w14:textId="77777777" w:rsidR="006A1509" w:rsidRDefault="00000000">
            <w:r>
              <w:t>A contrast injection is performed to identify the iliac bifurcation and confirm an adequate landing zone for the limb extension.</w:t>
            </w:r>
          </w:p>
        </w:tc>
        <w:tc>
          <w:tcPr>
            <w:tcW w:w="1305" w:type="dxa"/>
            <w:vAlign w:val="center"/>
          </w:tcPr>
          <w:p w14:paraId="0102F417" w14:textId="77777777" w:rsidR="006A1509" w:rsidRDefault="00000000">
            <w:r>
              <w:rPr>
                <w:b/>
                <w:bCs/>
              </w:rPr>
              <w:t>Step</w:t>
            </w:r>
          </w:p>
        </w:tc>
        <w:tc>
          <w:tcPr>
            <w:tcW w:w="2490" w:type="dxa"/>
            <w:vAlign w:val="center"/>
          </w:tcPr>
          <w:p w14:paraId="695AD2E5"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5C599267" w14:textId="77777777" w:rsidR="006A1509" w:rsidRDefault="006A1509"/>
        </w:tc>
      </w:tr>
      <w:tr w:rsidR="006A1509" w14:paraId="4F725870" w14:textId="77777777">
        <w:trPr>
          <w:cantSplit/>
          <w:jc w:val="center"/>
        </w:trPr>
        <w:tc>
          <w:tcPr>
            <w:tcW w:w="700" w:type="dxa"/>
            <w:vAlign w:val="center"/>
          </w:tcPr>
          <w:p w14:paraId="39FA4982" w14:textId="77777777" w:rsidR="006A1509" w:rsidRDefault="00000000">
            <w:r>
              <w:rPr>
                <w:b/>
                <w:bCs/>
              </w:rPr>
              <w:t>E-S04</w:t>
            </w:r>
          </w:p>
        </w:tc>
        <w:tc>
          <w:tcPr>
            <w:tcW w:w="3110" w:type="dxa"/>
            <w:vAlign w:val="center"/>
          </w:tcPr>
          <w:p w14:paraId="51E2DD83" w14:textId="77777777" w:rsidR="006A1509" w:rsidRDefault="00000000">
            <w:pPr>
              <w:jc w:val="center"/>
              <w:rPr>
                <w:b/>
                <w:bCs/>
              </w:rPr>
            </w:pPr>
            <w:r>
              <w:rPr>
                <w:b/>
                <w:bCs/>
              </w:rPr>
              <w:t xml:space="preserve">Contralateral </w:t>
            </w:r>
            <w:proofErr w:type="spellStart"/>
            <w:r>
              <w:rPr>
                <w:b/>
                <w:bCs/>
              </w:rPr>
              <w:t>LimbSelection</w:t>
            </w:r>
            <w:proofErr w:type="spellEnd"/>
          </w:p>
        </w:tc>
        <w:tc>
          <w:tcPr>
            <w:tcW w:w="4065" w:type="dxa"/>
            <w:vAlign w:val="center"/>
          </w:tcPr>
          <w:p w14:paraId="0758C9E7" w14:textId="77777777" w:rsidR="006A1509" w:rsidRDefault="00000000">
            <w:r>
              <w:t>Select correct contralateral prosthesis.</w:t>
            </w:r>
          </w:p>
        </w:tc>
        <w:tc>
          <w:tcPr>
            <w:tcW w:w="1305" w:type="dxa"/>
            <w:vAlign w:val="center"/>
          </w:tcPr>
          <w:p w14:paraId="74465830" w14:textId="77777777" w:rsidR="006A1509" w:rsidRDefault="00000000">
            <w:r>
              <w:rPr>
                <w:b/>
                <w:bCs/>
              </w:rPr>
              <w:t>Step</w:t>
            </w:r>
          </w:p>
        </w:tc>
        <w:tc>
          <w:tcPr>
            <w:tcW w:w="2490" w:type="dxa"/>
            <w:vAlign w:val="center"/>
          </w:tcPr>
          <w:p w14:paraId="49B22F42"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53CBE08D" w14:textId="77777777" w:rsidR="006A1509" w:rsidRDefault="006A1509"/>
        </w:tc>
      </w:tr>
      <w:tr w:rsidR="006A1509" w14:paraId="7D46FCF2" w14:textId="77777777">
        <w:trPr>
          <w:cantSplit/>
          <w:jc w:val="center"/>
        </w:trPr>
        <w:tc>
          <w:tcPr>
            <w:tcW w:w="700" w:type="dxa"/>
            <w:shd w:val="clear" w:color="auto" w:fill="F4CCCC"/>
            <w:vAlign w:val="center"/>
          </w:tcPr>
          <w:p w14:paraId="70B7AB02" w14:textId="77777777" w:rsidR="006A1509" w:rsidRDefault="00000000">
            <w:r>
              <w:rPr>
                <w:b/>
                <w:bCs/>
              </w:rPr>
              <w:t>E-C02</w:t>
            </w:r>
          </w:p>
        </w:tc>
        <w:tc>
          <w:tcPr>
            <w:tcW w:w="3110" w:type="dxa"/>
            <w:shd w:val="clear" w:color="auto" w:fill="F4CCCC"/>
            <w:vAlign w:val="center"/>
          </w:tcPr>
          <w:p w14:paraId="51286243" w14:textId="77777777" w:rsidR="006A1509" w:rsidRDefault="00000000">
            <w:r>
              <w:rPr>
                <w:b/>
                <w:bCs/>
              </w:rPr>
              <w:t>Check that the selected contralateral limb matches one of the compatible pre-planning recommendations.</w:t>
            </w:r>
          </w:p>
        </w:tc>
        <w:tc>
          <w:tcPr>
            <w:tcW w:w="4065" w:type="dxa"/>
            <w:shd w:val="clear" w:color="auto" w:fill="F4CCCC"/>
            <w:vAlign w:val="center"/>
          </w:tcPr>
          <w:p w14:paraId="154E8BD2" w14:textId="77777777" w:rsidR="006A1509" w:rsidRDefault="00000000">
            <w:r>
              <w:t>Before introduction, compare the selected contralateral limb with both compatible pre-planning options. Either recommended code is valid for this patient; any other selection should be corrected before continuing.</w:t>
            </w:r>
          </w:p>
        </w:tc>
        <w:tc>
          <w:tcPr>
            <w:tcW w:w="1305" w:type="dxa"/>
            <w:shd w:val="clear" w:color="auto" w:fill="F4CCCC"/>
            <w:vAlign w:val="center"/>
          </w:tcPr>
          <w:p w14:paraId="0156A4DA" w14:textId="77777777" w:rsidR="006A1509" w:rsidRDefault="00000000">
            <w:r>
              <w:rPr>
                <w:b/>
                <w:bCs/>
              </w:rPr>
              <w:t>Preplanning check</w:t>
            </w:r>
          </w:p>
        </w:tc>
        <w:tc>
          <w:tcPr>
            <w:tcW w:w="2490" w:type="dxa"/>
            <w:shd w:val="clear" w:color="auto" w:fill="F4CCCC"/>
            <w:vAlign w:val="center"/>
          </w:tcPr>
          <w:p w14:paraId="73FEDD17" w14:textId="77777777" w:rsidR="006A1509" w:rsidRDefault="00000000">
            <w:r>
              <w:t>Selected component code and applicable preplanning code(s).</w:t>
            </w:r>
          </w:p>
        </w:tc>
        <w:tc>
          <w:tcPr>
            <w:tcW w:w="3150" w:type="dxa"/>
            <w:shd w:val="clear" w:color="auto" w:fill="F4CCCC"/>
            <w:vAlign w:val="center"/>
          </w:tcPr>
          <w:p w14:paraId="1374A768" w14:textId="77777777" w:rsidR="006A1509" w:rsidRDefault="006A1509"/>
        </w:tc>
      </w:tr>
      <w:tr w:rsidR="006A1509" w14:paraId="3C3CEFE7" w14:textId="77777777">
        <w:trPr>
          <w:cantSplit/>
          <w:jc w:val="center"/>
        </w:trPr>
        <w:tc>
          <w:tcPr>
            <w:tcW w:w="700" w:type="dxa"/>
            <w:shd w:val="clear" w:color="auto" w:fill="FFF2CC"/>
            <w:vAlign w:val="center"/>
          </w:tcPr>
          <w:p w14:paraId="2762CAA6" w14:textId="77777777" w:rsidR="006A1509" w:rsidRDefault="00000000">
            <w:r>
              <w:rPr>
                <w:b/>
                <w:bCs/>
              </w:rPr>
              <w:t>E-A02</w:t>
            </w:r>
          </w:p>
        </w:tc>
        <w:tc>
          <w:tcPr>
            <w:tcW w:w="3110" w:type="dxa"/>
            <w:shd w:val="clear" w:color="auto" w:fill="FFF2CC"/>
            <w:vAlign w:val="center"/>
          </w:tcPr>
          <w:p w14:paraId="14050A04" w14:textId="77777777" w:rsidR="006A1509" w:rsidRDefault="00000000">
            <w:proofErr w:type="spellStart"/>
            <w:r>
              <w:rPr>
                <w:b/>
                <w:bCs/>
              </w:rPr>
              <w:t>phase_e_insert_contralateral</w:t>
            </w:r>
            <w:proofErr w:type="spellEnd"/>
          </w:p>
        </w:tc>
        <w:tc>
          <w:tcPr>
            <w:tcW w:w="4065" w:type="dxa"/>
            <w:shd w:val="clear" w:color="auto" w:fill="FFF2CC"/>
            <w:vAlign w:val="center"/>
          </w:tcPr>
          <w:p w14:paraId="205DE86A" w14:textId="77777777" w:rsidR="006A1509" w:rsidRDefault="00000000">
            <w:r>
              <w:t>Advance it into the main body.</w:t>
            </w:r>
          </w:p>
        </w:tc>
        <w:tc>
          <w:tcPr>
            <w:tcW w:w="1305" w:type="dxa"/>
            <w:shd w:val="clear" w:color="auto" w:fill="FFF2CC"/>
            <w:vAlign w:val="center"/>
          </w:tcPr>
          <w:p w14:paraId="4DA9DD62" w14:textId="77777777" w:rsidR="006A1509" w:rsidRDefault="00000000">
            <w:r>
              <w:rPr>
                <w:b/>
                <w:bCs/>
              </w:rPr>
              <w:t>Alert</w:t>
            </w:r>
          </w:p>
        </w:tc>
        <w:tc>
          <w:tcPr>
            <w:tcW w:w="2490" w:type="dxa"/>
            <w:shd w:val="clear" w:color="auto" w:fill="FFF2CC"/>
            <w:vAlign w:val="center"/>
          </w:tcPr>
          <w:p w14:paraId="089EDF42" w14:textId="77777777" w:rsidR="006A1509" w:rsidRDefault="00000000">
            <w:r>
              <w:t xml:space="preserve">Triggered when </w:t>
            </w:r>
            <w:r>
              <w:rPr>
                <w:b/>
                <w:bCs/>
              </w:rPr>
              <w:t>E-C01/E-C02</w:t>
            </w:r>
            <w:r>
              <w:t xml:space="preserve"> resolved and simulator confirms contralateral-limb selection.</w:t>
            </w:r>
          </w:p>
        </w:tc>
        <w:tc>
          <w:tcPr>
            <w:tcW w:w="3150" w:type="dxa"/>
            <w:shd w:val="clear" w:color="auto" w:fill="FFF2CC"/>
            <w:vAlign w:val="center"/>
          </w:tcPr>
          <w:p w14:paraId="51E7949B" w14:textId="77777777" w:rsidR="006A1509" w:rsidRDefault="00000000">
            <w:r>
              <w:t>Popup title: Insert the contralateral limb.</w:t>
            </w:r>
          </w:p>
        </w:tc>
      </w:tr>
      <w:tr w:rsidR="006A1509" w14:paraId="2D0AC326" w14:textId="77777777">
        <w:trPr>
          <w:cantSplit/>
          <w:jc w:val="center"/>
        </w:trPr>
        <w:tc>
          <w:tcPr>
            <w:tcW w:w="700" w:type="dxa"/>
            <w:vAlign w:val="center"/>
          </w:tcPr>
          <w:p w14:paraId="08CC327C" w14:textId="77777777" w:rsidR="006A1509" w:rsidRDefault="00000000">
            <w:r>
              <w:rPr>
                <w:b/>
                <w:bCs/>
              </w:rPr>
              <w:t>E-S05</w:t>
            </w:r>
          </w:p>
        </w:tc>
        <w:tc>
          <w:tcPr>
            <w:tcW w:w="3110" w:type="dxa"/>
            <w:vAlign w:val="center"/>
          </w:tcPr>
          <w:p w14:paraId="1CB9700D" w14:textId="77777777" w:rsidR="006A1509" w:rsidRDefault="00000000">
            <w:pPr>
              <w:jc w:val="center"/>
              <w:rPr>
                <w:b/>
                <w:bCs/>
              </w:rPr>
            </w:pPr>
            <w:r>
              <w:rPr>
                <w:b/>
                <w:bCs/>
              </w:rPr>
              <w:t xml:space="preserve">Contralateral </w:t>
            </w:r>
            <w:proofErr w:type="spellStart"/>
            <w:r>
              <w:rPr>
                <w:b/>
                <w:bCs/>
              </w:rPr>
              <w:t>LimbInsertion</w:t>
            </w:r>
            <w:proofErr w:type="spellEnd"/>
          </w:p>
        </w:tc>
        <w:tc>
          <w:tcPr>
            <w:tcW w:w="4065" w:type="dxa"/>
            <w:vAlign w:val="center"/>
          </w:tcPr>
          <w:p w14:paraId="110C749F" w14:textId="77777777" w:rsidR="006A1509" w:rsidRDefault="00000000">
            <w:r>
              <w:t xml:space="preserve">The contralateral limb graft of appropriate dimensions is advanced into position, while keeping the stiff wire under control. Proceed with attention to the limb graft's proximal marker, the overlap marker in relation to the contralateral limb </w:t>
            </w:r>
            <w:proofErr w:type="gramStart"/>
            <w:r>
              <w:t>gate..</w:t>
            </w:r>
            <w:proofErr w:type="gramEnd"/>
          </w:p>
        </w:tc>
        <w:tc>
          <w:tcPr>
            <w:tcW w:w="1305" w:type="dxa"/>
            <w:vAlign w:val="center"/>
          </w:tcPr>
          <w:p w14:paraId="25E2BFB2" w14:textId="77777777" w:rsidR="006A1509" w:rsidRDefault="00000000">
            <w:r>
              <w:rPr>
                <w:b/>
                <w:bCs/>
              </w:rPr>
              <w:t>Step</w:t>
            </w:r>
          </w:p>
        </w:tc>
        <w:tc>
          <w:tcPr>
            <w:tcW w:w="2490" w:type="dxa"/>
            <w:vAlign w:val="center"/>
          </w:tcPr>
          <w:p w14:paraId="06E0D188"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79D2F4EB" w14:textId="77777777" w:rsidR="006A1509" w:rsidRDefault="006A1509"/>
        </w:tc>
      </w:tr>
      <w:tr w:rsidR="006A1509" w14:paraId="228168F8" w14:textId="77777777">
        <w:trPr>
          <w:cantSplit/>
          <w:jc w:val="center"/>
        </w:trPr>
        <w:tc>
          <w:tcPr>
            <w:tcW w:w="700" w:type="dxa"/>
            <w:shd w:val="clear" w:color="auto" w:fill="FFF2CC"/>
            <w:vAlign w:val="center"/>
          </w:tcPr>
          <w:p w14:paraId="10ED5250" w14:textId="77777777" w:rsidR="006A1509" w:rsidRDefault="00000000">
            <w:pPr>
              <w:rPr>
                <w:b/>
                <w:bCs/>
              </w:rPr>
            </w:pPr>
            <w:r>
              <w:rPr>
                <w:b/>
                <w:bCs/>
              </w:rPr>
              <w:t>E-A03</w:t>
            </w:r>
          </w:p>
        </w:tc>
        <w:tc>
          <w:tcPr>
            <w:tcW w:w="3110" w:type="dxa"/>
            <w:shd w:val="clear" w:color="auto" w:fill="FFF2CC"/>
            <w:vAlign w:val="center"/>
          </w:tcPr>
          <w:p w14:paraId="7B7B81CE" w14:textId="77777777" w:rsidR="006A1509" w:rsidRDefault="00000000">
            <w:pPr>
              <w:jc w:val="center"/>
              <w:rPr>
                <w:b/>
                <w:bCs/>
              </w:rPr>
            </w:pPr>
            <w:proofErr w:type="spellStart"/>
            <w:r>
              <w:rPr>
                <w:b/>
                <w:bCs/>
              </w:rPr>
              <w:t>phase_e_contralateral_wrong_side</w:t>
            </w:r>
            <w:proofErr w:type="spellEnd"/>
          </w:p>
        </w:tc>
        <w:tc>
          <w:tcPr>
            <w:tcW w:w="4065" w:type="dxa"/>
            <w:shd w:val="clear" w:color="auto" w:fill="FFF2CC"/>
            <w:vAlign w:val="center"/>
          </w:tcPr>
          <w:p w14:paraId="4C2FA542" w14:textId="77777777" w:rsidR="006A1509" w:rsidRDefault="00000000">
            <w:r>
              <w:t>Contralateral limb on the wrong side. Insert it through the contralateral access.</w:t>
            </w:r>
          </w:p>
        </w:tc>
        <w:tc>
          <w:tcPr>
            <w:tcW w:w="1305" w:type="dxa"/>
            <w:shd w:val="clear" w:color="auto" w:fill="FFF2CC"/>
            <w:vAlign w:val="center"/>
          </w:tcPr>
          <w:p w14:paraId="5AE3C4B1" w14:textId="77777777" w:rsidR="006A1509" w:rsidRDefault="00000000">
            <w:r>
              <w:rPr>
                <w:b/>
                <w:bCs/>
              </w:rPr>
              <w:t>Alert</w:t>
            </w:r>
          </w:p>
        </w:tc>
        <w:tc>
          <w:tcPr>
            <w:tcW w:w="2490" w:type="dxa"/>
            <w:shd w:val="clear" w:color="auto" w:fill="FFF2CC"/>
            <w:vAlign w:val="center"/>
          </w:tcPr>
          <w:p w14:paraId="6EFDB3D5" w14:textId="77777777" w:rsidR="006A1509" w:rsidRDefault="00000000">
            <w:pPr>
              <w:spacing w:after="200" w:line="276" w:lineRule="auto"/>
              <w:rPr>
                <w:color w:val="000000"/>
              </w:rPr>
            </w:pPr>
            <w:r>
              <w:rPr>
                <w:color w:val="000000"/>
              </w:rPr>
              <w:t>Contralateral limb detected on incorrect access side.</w:t>
            </w:r>
          </w:p>
        </w:tc>
        <w:tc>
          <w:tcPr>
            <w:tcW w:w="3150" w:type="dxa"/>
            <w:shd w:val="clear" w:color="auto" w:fill="FFF2CC"/>
            <w:vAlign w:val="center"/>
          </w:tcPr>
          <w:p w14:paraId="15E8E40C" w14:textId="77777777" w:rsidR="006A1509" w:rsidRDefault="006A1509"/>
        </w:tc>
      </w:tr>
      <w:tr w:rsidR="006A1509" w14:paraId="77AF9446" w14:textId="77777777">
        <w:trPr>
          <w:cantSplit/>
          <w:jc w:val="center"/>
        </w:trPr>
        <w:tc>
          <w:tcPr>
            <w:tcW w:w="700" w:type="dxa"/>
            <w:shd w:val="clear" w:color="auto" w:fill="FFF2CC"/>
            <w:vAlign w:val="center"/>
          </w:tcPr>
          <w:p w14:paraId="59A4A5F1" w14:textId="77777777" w:rsidR="006A1509" w:rsidRDefault="00000000">
            <w:pPr>
              <w:rPr>
                <w:b/>
                <w:bCs/>
              </w:rPr>
            </w:pPr>
            <w:r>
              <w:rPr>
                <w:b/>
                <w:bCs/>
              </w:rPr>
              <w:t>E-A04</w:t>
            </w:r>
          </w:p>
        </w:tc>
        <w:tc>
          <w:tcPr>
            <w:tcW w:w="3110" w:type="dxa"/>
            <w:shd w:val="clear" w:color="auto" w:fill="FFF2CC"/>
            <w:vAlign w:val="center"/>
          </w:tcPr>
          <w:p w14:paraId="1C7F0311" w14:textId="77777777" w:rsidR="006A1509" w:rsidRDefault="00000000">
            <w:pPr>
              <w:jc w:val="center"/>
              <w:rPr>
                <w:b/>
                <w:bCs/>
              </w:rPr>
            </w:pPr>
            <w:proofErr w:type="spellStart"/>
            <w:r>
              <w:rPr>
                <w:b/>
                <w:bCs/>
              </w:rPr>
              <w:t>phase_e_positioning_checks</w:t>
            </w:r>
            <w:proofErr w:type="spellEnd"/>
          </w:p>
        </w:tc>
        <w:tc>
          <w:tcPr>
            <w:tcW w:w="4065" w:type="dxa"/>
            <w:shd w:val="clear" w:color="auto" w:fill="FFF2CC"/>
            <w:vAlign w:val="center"/>
          </w:tcPr>
          <w:p w14:paraId="4FA567F6" w14:textId="77777777" w:rsidR="006A1509" w:rsidRDefault="00000000">
            <w:r>
              <w:t>Check the positioning of the proximal overlap marker and the distal landing marker before deployment.</w:t>
            </w:r>
          </w:p>
        </w:tc>
        <w:tc>
          <w:tcPr>
            <w:tcW w:w="1305" w:type="dxa"/>
            <w:shd w:val="clear" w:color="auto" w:fill="FFF2CC"/>
            <w:vAlign w:val="center"/>
          </w:tcPr>
          <w:p w14:paraId="17921878" w14:textId="77777777" w:rsidR="006A1509" w:rsidRDefault="00000000">
            <w:r>
              <w:rPr>
                <w:b/>
                <w:bCs/>
              </w:rPr>
              <w:t>Alert</w:t>
            </w:r>
          </w:p>
        </w:tc>
        <w:tc>
          <w:tcPr>
            <w:tcW w:w="2490" w:type="dxa"/>
            <w:shd w:val="clear" w:color="auto" w:fill="FFF2CC"/>
            <w:vAlign w:val="center"/>
          </w:tcPr>
          <w:p w14:paraId="5AC16DBD" w14:textId="77777777" w:rsidR="006A1509" w:rsidRDefault="00000000">
            <w:pPr>
              <w:spacing w:after="200" w:line="276" w:lineRule="auto"/>
              <w:rPr>
                <w:color w:val="000000"/>
              </w:rPr>
            </w:pPr>
            <w:r>
              <w:rPr>
                <w:color w:val="000000"/>
              </w:rPr>
              <w:t>Contralateral limb reaches the required neck region.</w:t>
            </w:r>
          </w:p>
        </w:tc>
        <w:tc>
          <w:tcPr>
            <w:tcW w:w="3150" w:type="dxa"/>
            <w:shd w:val="clear" w:color="auto" w:fill="FFF2CC"/>
            <w:vAlign w:val="center"/>
          </w:tcPr>
          <w:p w14:paraId="499BC3B3" w14:textId="77777777" w:rsidR="006A1509" w:rsidRDefault="00000000">
            <w:r>
              <w:t xml:space="preserve">Introduces the checks </w:t>
            </w:r>
            <w:r>
              <w:rPr>
                <w:b/>
                <w:bCs/>
              </w:rPr>
              <w:t>E-C03 and E-C04</w:t>
            </w:r>
            <w:r>
              <w:t>.</w:t>
            </w:r>
          </w:p>
        </w:tc>
      </w:tr>
      <w:tr w:rsidR="006A1509" w14:paraId="50D6B1AF" w14:textId="77777777">
        <w:trPr>
          <w:cantSplit/>
          <w:trHeight w:val="1191"/>
          <w:jc w:val="center"/>
        </w:trPr>
        <w:tc>
          <w:tcPr>
            <w:tcW w:w="700" w:type="dxa"/>
            <w:shd w:val="clear" w:color="auto" w:fill="F4CCCC"/>
            <w:vAlign w:val="center"/>
          </w:tcPr>
          <w:p w14:paraId="25D83100" w14:textId="77777777" w:rsidR="006A1509" w:rsidRDefault="00000000">
            <w:pPr>
              <w:rPr>
                <w:b/>
                <w:bCs/>
              </w:rPr>
            </w:pPr>
            <w:r>
              <w:rPr>
                <w:b/>
                <w:bCs/>
              </w:rPr>
              <w:t>E-C03</w:t>
            </w:r>
          </w:p>
        </w:tc>
        <w:tc>
          <w:tcPr>
            <w:tcW w:w="3110" w:type="dxa"/>
            <w:shd w:val="clear" w:color="auto" w:fill="F4CCCC"/>
            <w:vAlign w:val="center"/>
          </w:tcPr>
          <w:p w14:paraId="71DC924E" w14:textId="77777777" w:rsidR="006A1509" w:rsidRDefault="00000000">
            <w:pPr>
              <w:jc w:val="center"/>
              <w:rPr>
                <w:b/>
                <w:bCs/>
              </w:rPr>
            </w:pPr>
            <w:r>
              <w:rPr>
                <w:b/>
                <w:bCs/>
              </w:rPr>
              <w:t>Check that the contralateral limb overlap marker is aligned with the contralateral gate before deployment.</w:t>
            </w:r>
          </w:p>
        </w:tc>
        <w:tc>
          <w:tcPr>
            <w:tcW w:w="4065" w:type="dxa"/>
            <w:shd w:val="clear" w:color="auto" w:fill="F4CCCC"/>
            <w:vAlign w:val="center"/>
          </w:tcPr>
          <w:p w14:paraId="35E5BB37" w14:textId="77777777" w:rsidR="006A1509" w:rsidRDefault="00000000">
            <w:r>
              <w:t>The contralateral limb should be advanced so that its overlap marker aligns correctly with the contralateral gate. Proper overlap is critical for sealing the junction and avoiding a weak or insufficient component connection.</w:t>
            </w:r>
          </w:p>
        </w:tc>
        <w:tc>
          <w:tcPr>
            <w:tcW w:w="1305" w:type="dxa"/>
            <w:shd w:val="clear" w:color="auto" w:fill="F4CCCC"/>
            <w:vAlign w:val="center"/>
          </w:tcPr>
          <w:p w14:paraId="494BF0A4" w14:textId="77777777" w:rsidR="006A1509" w:rsidRDefault="00000000">
            <w:proofErr w:type="spellStart"/>
            <w:r>
              <w:rPr>
                <w:b/>
                <w:bCs/>
              </w:rPr>
              <w:t>PromptCheck</w:t>
            </w:r>
            <w:proofErr w:type="spellEnd"/>
          </w:p>
        </w:tc>
        <w:tc>
          <w:tcPr>
            <w:tcW w:w="2490" w:type="dxa"/>
            <w:shd w:val="clear" w:color="auto" w:fill="F4CCCC"/>
            <w:vAlign w:val="center"/>
          </w:tcPr>
          <w:p w14:paraId="015B9E3F" w14:textId="77777777" w:rsidR="006A1509" w:rsidRDefault="006A1509">
            <w:pPr>
              <w:spacing w:after="200" w:line="276" w:lineRule="auto"/>
              <w:rPr>
                <w:color w:val="000000"/>
              </w:rPr>
            </w:pPr>
          </w:p>
        </w:tc>
        <w:tc>
          <w:tcPr>
            <w:tcW w:w="3150" w:type="dxa"/>
            <w:shd w:val="clear" w:color="auto" w:fill="F4CCCC"/>
            <w:vAlign w:val="center"/>
          </w:tcPr>
          <w:p w14:paraId="32D2821F" w14:textId="77777777" w:rsidR="006A1509" w:rsidRDefault="006A1509"/>
        </w:tc>
      </w:tr>
      <w:tr w:rsidR="006A1509" w14:paraId="5FC0DC50" w14:textId="77777777">
        <w:trPr>
          <w:cantSplit/>
          <w:jc w:val="center"/>
        </w:trPr>
        <w:tc>
          <w:tcPr>
            <w:tcW w:w="700" w:type="dxa"/>
            <w:shd w:val="clear" w:color="auto" w:fill="F4CCCC"/>
            <w:vAlign w:val="center"/>
          </w:tcPr>
          <w:p w14:paraId="576B646C" w14:textId="77777777" w:rsidR="006A1509" w:rsidRDefault="00000000">
            <w:pPr>
              <w:rPr>
                <w:b/>
                <w:bCs/>
              </w:rPr>
            </w:pPr>
            <w:r>
              <w:rPr>
                <w:b/>
                <w:bCs/>
              </w:rPr>
              <w:t>E-C04</w:t>
            </w:r>
          </w:p>
        </w:tc>
        <w:tc>
          <w:tcPr>
            <w:tcW w:w="3110" w:type="dxa"/>
            <w:shd w:val="clear" w:color="auto" w:fill="F4CCCC"/>
            <w:vAlign w:val="center"/>
          </w:tcPr>
          <w:p w14:paraId="4DF85D4C" w14:textId="77777777" w:rsidR="006A1509" w:rsidRDefault="00000000">
            <w:pPr>
              <w:jc w:val="center"/>
              <w:rPr>
                <w:b/>
                <w:bCs/>
              </w:rPr>
            </w:pPr>
            <w:r>
              <w:rPr>
                <w:b/>
                <w:bCs/>
              </w:rPr>
              <w:t>Check that the planned distal landing will preserve internal iliac flow before contralateral limb deployment.</w:t>
            </w:r>
          </w:p>
        </w:tc>
        <w:tc>
          <w:tcPr>
            <w:tcW w:w="4065" w:type="dxa"/>
            <w:shd w:val="clear" w:color="auto" w:fill="F4CCCC"/>
            <w:vAlign w:val="center"/>
          </w:tcPr>
          <w:p w14:paraId="4C201330" w14:textId="77777777" w:rsidR="006A1509" w:rsidRDefault="00000000">
            <w:r>
              <w:t>Before deployment of the contralateral limb, verify that the intended distal landing preserves internal iliac flow. This prompt protects against avoidable hypogastric coverage and pelvic ischemic complications.</w:t>
            </w:r>
          </w:p>
        </w:tc>
        <w:tc>
          <w:tcPr>
            <w:tcW w:w="1305" w:type="dxa"/>
            <w:shd w:val="clear" w:color="auto" w:fill="F4CCCC"/>
            <w:vAlign w:val="center"/>
          </w:tcPr>
          <w:p w14:paraId="058CE578" w14:textId="77777777" w:rsidR="006A1509" w:rsidRDefault="00000000">
            <w:proofErr w:type="spellStart"/>
            <w:r>
              <w:rPr>
                <w:b/>
                <w:bCs/>
              </w:rPr>
              <w:t>PromptCheck</w:t>
            </w:r>
            <w:proofErr w:type="spellEnd"/>
          </w:p>
        </w:tc>
        <w:tc>
          <w:tcPr>
            <w:tcW w:w="2490" w:type="dxa"/>
            <w:shd w:val="clear" w:color="auto" w:fill="F4CCCC"/>
            <w:vAlign w:val="center"/>
          </w:tcPr>
          <w:p w14:paraId="094BD595" w14:textId="77777777" w:rsidR="006A1509" w:rsidRDefault="006A1509">
            <w:pPr>
              <w:spacing w:after="200" w:line="276" w:lineRule="auto"/>
              <w:rPr>
                <w:color w:val="000000"/>
              </w:rPr>
            </w:pPr>
          </w:p>
        </w:tc>
        <w:tc>
          <w:tcPr>
            <w:tcW w:w="3150" w:type="dxa"/>
            <w:shd w:val="clear" w:color="auto" w:fill="F4CCCC"/>
            <w:vAlign w:val="center"/>
          </w:tcPr>
          <w:p w14:paraId="3D4D7651" w14:textId="77777777" w:rsidR="006A1509" w:rsidRDefault="006A1509"/>
        </w:tc>
      </w:tr>
      <w:tr w:rsidR="006A1509" w14:paraId="59B7B3BC" w14:textId="77777777">
        <w:trPr>
          <w:cantSplit/>
          <w:trHeight w:val="309"/>
          <w:jc w:val="center"/>
        </w:trPr>
        <w:tc>
          <w:tcPr>
            <w:tcW w:w="14820" w:type="dxa"/>
            <w:gridSpan w:val="6"/>
            <w:shd w:val="clear" w:color="auto" w:fill="5B9BD5"/>
            <w:vAlign w:val="center"/>
          </w:tcPr>
          <w:p w14:paraId="04D0CF91" w14:textId="77777777" w:rsidR="006A1509" w:rsidRDefault="00000000">
            <w:pPr>
              <w:rPr>
                <w:sz w:val="22"/>
                <w:szCs w:val="22"/>
              </w:rPr>
            </w:pPr>
            <w:r>
              <w:rPr>
                <w:b/>
                <w:bCs/>
                <w:color w:val="FFFFFF"/>
                <w:sz w:val="22"/>
                <w:szCs w:val="22"/>
              </w:rPr>
              <w:t>PHASE F - Deployment of Contralateral Limb</w:t>
            </w:r>
          </w:p>
        </w:tc>
      </w:tr>
      <w:tr w:rsidR="006A1509" w14:paraId="710BCAE7" w14:textId="77777777">
        <w:trPr>
          <w:cantSplit/>
          <w:jc w:val="center"/>
        </w:trPr>
        <w:tc>
          <w:tcPr>
            <w:tcW w:w="700" w:type="dxa"/>
            <w:shd w:val="clear" w:color="auto" w:fill="FFF2CC"/>
            <w:vAlign w:val="center"/>
          </w:tcPr>
          <w:p w14:paraId="777706C4" w14:textId="77777777" w:rsidR="006A1509" w:rsidRDefault="00000000">
            <w:pPr>
              <w:rPr>
                <w:b/>
                <w:bCs/>
              </w:rPr>
            </w:pPr>
            <w:r>
              <w:rPr>
                <w:b/>
                <w:bCs/>
              </w:rPr>
              <w:t>F-A01</w:t>
            </w:r>
          </w:p>
        </w:tc>
        <w:tc>
          <w:tcPr>
            <w:tcW w:w="3110" w:type="dxa"/>
            <w:shd w:val="clear" w:color="auto" w:fill="FFF2CC"/>
            <w:vAlign w:val="center"/>
          </w:tcPr>
          <w:p w14:paraId="2C4B7462" w14:textId="77777777" w:rsidR="006A1509" w:rsidRDefault="00000000">
            <w:pPr>
              <w:jc w:val="center"/>
              <w:rPr>
                <w:b/>
                <w:bCs/>
              </w:rPr>
            </w:pPr>
            <w:proofErr w:type="spellStart"/>
            <w:r>
              <w:rPr>
                <w:b/>
                <w:bCs/>
              </w:rPr>
              <w:t>phase_f_start_deployment</w:t>
            </w:r>
            <w:proofErr w:type="spellEnd"/>
          </w:p>
        </w:tc>
        <w:tc>
          <w:tcPr>
            <w:tcW w:w="4065" w:type="dxa"/>
            <w:shd w:val="clear" w:color="auto" w:fill="FFF2CC"/>
            <w:vAlign w:val="center"/>
          </w:tcPr>
          <w:p w14:paraId="65BC8BB9" w14:textId="77777777" w:rsidR="006A1509" w:rsidRDefault="00000000">
            <w:r>
              <w:t>Keep the delivery system stable while rotating the grip.</w:t>
            </w:r>
          </w:p>
        </w:tc>
        <w:tc>
          <w:tcPr>
            <w:tcW w:w="1305" w:type="dxa"/>
            <w:shd w:val="clear" w:color="auto" w:fill="FFF2CC"/>
            <w:vAlign w:val="center"/>
          </w:tcPr>
          <w:p w14:paraId="0D4913EC" w14:textId="77777777" w:rsidR="006A1509" w:rsidRDefault="00000000">
            <w:r>
              <w:rPr>
                <w:b/>
                <w:bCs/>
              </w:rPr>
              <w:t>Alert</w:t>
            </w:r>
          </w:p>
        </w:tc>
        <w:tc>
          <w:tcPr>
            <w:tcW w:w="2490" w:type="dxa"/>
            <w:shd w:val="clear" w:color="auto" w:fill="FFF2CC"/>
            <w:vAlign w:val="center"/>
          </w:tcPr>
          <w:p w14:paraId="478E04CC" w14:textId="77777777" w:rsidR="006A1509" w:rsidRDefault="006A1509">
            <w:pPr>
              <w:spacing w:after="200" w:line="276" w:lineRule="auto"/>
              <w:rPr>
                <w:color w:val="000000"/>
              </w:rPr>
            </w:pPr>
          </w:p>
        </w:tc>
        <w:tc>
          <w:tcPr>
            <w:tcW w:w="3150" w:type="dxa"/>
            <w:shd w:val="clear" w:color="auto" w:fill="FFF2CC"/>
            <w:vAlign w:val="center"/>
          </w:tcPr>
          <w:p w14:paraId="2E5AEB90" w14:textId="77777777" w:rsidR="006A1509" w:rsidRDefault="006A1509"/>
        </w:tc>
      </w:tr>
      <w:tr w:rsidR="006A1509" w14:paraId="51819E48" w14:textId="77777777">
        <w:trPr>
          <w:cantSplit/>
          <w:jc w:val="center"/>
        </w:trPr>
        <w:tc>
          <w:tcPr>
            <w:tcW w:w="700" w:type="dxa"/>
            <w:vAlign w:val="center"/>
          </w:tcPr>
          <w:p w14:paraId="6C73E6B8" w14:textId="77777777" w:rsidR="006A1509" w:rsidRDefault="00000000">
            <w:r>
              <w:rPr>
                <w:b/>
                <w:bCs/>
              </w:rPr>
              <w:t>F-S01</w:t>
            </w:r>
          </w:p>
        </w:tc>
        <w:tc>
          <w:tcPr>
            <w:tcW w:w="3110" w:type="dxa"/>
            <w:vAlign w:val="center"/>
          </w:tcPr>
          <w:p w14:paraId="356702C7" w14:textId="77777777" w:rsidR="006A1509" w:rsidRDefault="00000000">
            <w:pPr>
              <w:jc w:val="center"/>
              <w:rPr>
                <w:b/>
                <w:bCs/>
              </w:rPr>
            </w:pPr>
            <w:r>
              <w:rPr>
                <w:b/>
                <w:bCs/>
              </w:rPr>
              <w:t>Contralateral Limb Deployment</w:t>
            </w:r>
          </w:p>
        </w:tc>
        <w:tc>
          <w:tcPr>
            <w:tcW w:w="4065" w:type="dxa"/>
            <w:vAlign w:val="center"/>
          </w:tcPr>
          <w:p w14:paraId="4BE24F5A" w14:textId="77777777" w:rsidR="006A1509" w:rsidRDefault="00000000">
            <w:r>
              <w:t>The graft is deployed using controlled rotation of the deployment grip (blue) while keeping the delivery system (grey) in a fixed position.</w:t>
            </w:r>
          </w:p>
        </w:tc>
        <w:tc>
          <w:tcPr>
            <w:tcW w:w="1305" w:type="dxa"/>
            <w:vAlign w:val="center"/>
          </w:tcPr>
          <w:p w14:paraId="440B1F57" w14:textId="77777777" w:rsidR="006A1509" w:rsidRDefault="00000000">
            <w:r>
              <w:rPr>
                <w:b/>
                <w:bCs/>
              </w:rPr>
              <w:t>Step</w:t>
            </w:r>
          </w:p>
        </w:tc>
        <w:tc>
          <w:tcPr>
            <w:tcW w:w="2490" w:type="dxa"/>
            <w:vAlign w:val="center"/>
          </w:tcPr>
          <w:p w14:paraId="79BE18CE"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0CCA8CA0" w14:textId="77777777" w:rsidR="006A1509" w:rsidRDefault="00000000">
            <w:r>
              <w:t>Deployment percentage is available; automatic distal-marker and stability verification is not implemented.</w:t>
            </w:r>
          </w:p>
        </w:tc>
      </w:tr>
      <w:tr w:rsidR="006A1509" w14:paraId="6D8E432F" w14:textId="77777777">
        <w:trPr>
          <w:cantSplit/>
          <w:jc w:val="center"/>
        </w:trPr>
        <w:tc>
          <w:tcPr>
            <w:tcW w:w="700" w:type="dxa"/>
            <w:shd w:val="clear" w:color="auto" w:fill="FFF2CC"/>
            <w:vAlign w:val="center"/>
          </w:tcPr>
          <w:p w14:paraId="74A206EC" w14:textId="77777777" w:rsidR="006A1509" w:rsidRDefault="00000000">
            <w:pPr>
              <w:rPr>
                <w:b/>
                <w:bCs/>
              </w:rPr>
            </w:pPr>
            <w:r>
              <w:rPr>
                <w:b/>
                <w:bCs/>
              </w:rPr>
              <w:lastRenderedPageBreak/>
              <w:t>F-A02</w:t>
            </w:r>
          </w:p>
        </w:tc>
        <w:tc>
          <w:tcPr>
            <w:tcW w:w="3110" w:type="dxa"/>
            <w:shd w:val="clear" w:color="auto" w:fill="FFF2CC"/>
            <w:vAlign w:val="center"/>
          </w:tcPr>
          <w:p w14:paraId="06F0729D" w14:textId="77777777" w:rsidR="006A1509" w:rsidRDefault="00000000">
            <w:pPr>
              <w:jc w:val="center"/>
              <w:rPr>
                <w:b/>
                <w:bCs/>
              </w:rPr>
            </w:pPr>
            <w:proofErr w:type="spellStart"/>
            <w:r>
              <w:rPr>
                <w:b/>
                <w:bCs/>
              </w:rPr>
              <w:t>phase_f_stability_check</w:t>
            </w:r>
            <w:proofErr w:type="spellEnd"/>
          </w:p>
        </w:tc>
        <w:tc>
          <w:tcPr>
            <w:tcW w:w="4065" w:type="dxa"/>
            <w:shd w:val="clear" w:color="auto" w:fill="FFF2CC"/>
            <w:vAlign w:val="center"/>
          </w:tcPr>
          <w:p w14:paraId="5169B3A5" w14:textId="77777777" w:rsidR="006A1509" w:rsidRDefault="00000000">
            <w:r>
              <w:t>Check that the delivery system remains stable during deployment.</w:t>
            </w:r>
          </w:p>
        </w:tc>
        <w:tc>
          <w:tcPr>
            <w:tcW w:w="1305" w:type="dxa"/>
            <w:shd w:val="clear" w:color="auto" w:fill="FFF2CC"/>
            <w:vAlign w:val="center"/>
          </w:tcPr>
          <w:p w14:paraId="5F1DAD23" w14:textId="77777777" w:rsidR="006A1509" w:rsidRDefault="00000000">
            <w:r>
              <w:rPr>
                <w:b/>
                <w:bCs/>
              </w:rPr>
              <w:t>Alert</w:t>
            </w:r>
          </w:p>
        </w:tc>
        <w:tc>
          <w:tcPr>
            <w:tcW w:w="2490" w:type="dxa"/>
            <w:shd w:val="clear" w:color="auto" w:fill="FFF2CC"/>
            <w:vAlign w:val="center"/>
          </w:tcPr>
          <w:p w14:paraId="1087FCA5" w14:textId="77777777" w:rsidR="006A1509" w:rsidRDefault="00000000">
            <w:pPr>
              <w:spacing w:after="200" w:line="276" w:lineRule="auto"/>
              <w:rPr>
                <w:color w:val="000000"/>
              </w:rPr>
            </w:pPr>
            <w:r>
              <w:t>Triggered when c</w:t>
            </w:r>
            <w:r>
              <w:rPr>
                <w:color w:val="000000"/>
              </w:rPr>
              <w:t xml:space="preserve">ontralateral deployment reaches 15% to introduce check </w:t>
            </w:r>
            <w:r>
              <w:rPr>
                <w:b/>
                <w:bCs/>
                <w:color w:val="000000"/>
              </w:rPr>
              <w:t>F-C01</w:t>
            </w:r>
            <w:r>
              <w:rPr>
                <w:color w:val="000000"/>
              </w:rPr>
              <w:t>.</w:t>
            </w:r>
          </w:p>
        </w:tc>
        <w:tc>
          <w:tcPr>
            <w:tcW w:w="3150" w:type="dxa"/>
            <w:shd w:val="clear" w:color="auto" w:fill="FFF2CC"/>
            <w:vAlign w:val="center"/>
          </w:tcPr>
          <w:p w14:paraId="4BF4131E" w14:textId="77777777" w:rsidR="006A1509" w:rsidRDefault="006A1509"/>
        </w:tc>
      </w:tr>
      <w:tr w:rsidR="006A1509" w14:paraId="5C97CD5F" w14:textId="77777777">
        <w:trPr>
          <w:cantSplit/>
          <w:jc w:val="center"/>
        </w:trPr>
        <w:tc>
          <w:tcPr>
            <w:tcW w:w="700" w:type="dxa"/>
            <w:shd w:val="clear" w:color="auto" w:fill="F4CCCC"/>
            <w:vAlign w:val="center"/>
          </w:tcPr>
          <w:p w14:paraId="05B44163" w14:textId="77777777" w:rsidR="006A1509" w:rsidRDefault="00000000">
            <w:pPr>
              <w:rPr>
                <w:b/>
                <w:bCs/>
              </w:rPr>
            </w:pPr>
            <w:r>
              <w:rPr>
                <w:b/>
                <w:bCs/>
              </w:rPr>
              <w:t>F-C01</w:t>
            </w:r>
          </w:p>
        </w:tc>
        <w:tc>
          <w:tcPr>
            <w:tcW w:w="3110" w:type="dxa"/>
            <w:shd w:val="clear" w:color="auto" w:fill="F4CCCC"/>
            <w:vAlign w:val="center"/>
          </w:tcPr>
          <w:p w14:paraId="6F3D283C" w14:textId="77777777" w:rsidR="006A1509" w:rsidRDefault="00000000">
            <w:pPr>
              <w:jc w:val="center"/>
              <w:rPr>
                <w:b/>
                <w:bCs/>
              </w:rPr>
            </w:pPr>
            <w:r>
              <w:rPr>
                <w:b/>
                <w:bCs/>
              </w:rPr>
              <w:t>Check that the delivery system remains stable while the contralateral limb is deployed.</w:t>
            </w:r>
          </w:p>
        </w:tc>
        <w:tc>
          <w:tcPr>
            <w:tcW w:w="4065" w:type="dxa"/>
            <w:shd w:val="clear" w:color="auto" w:fill="F4CCCC"/>
            <w:vAlign w:val="center"/>
          </w:tcPr>
          <w:p w14:paraId="183D8B9F" w14:textId="77777777" w:rsidR="006A1509" w:rsidRDefault="00000000">
            <w:r>
              <w:t>During deployment of the contralateral limb, the delivery system should remain fixed while the deployment grip is rotated. Unintended motion at release can compromise both overlap and distal landing.</w:t>
            </w:r>
          </w:p>
        </w:tc>
        <w:tc>
          <w:tcPr>
            <w:tcW w:w="1305" w:type="dxa"/>
            <w:shd w:val="clear" w:color="auto" w:fill="F4CCCC"/>
            <w:vAlign w:val="center"/>
          </w:tcPr>
          <w:p w14:paraId="0C2215FA" w14:textId="77777777" w:rsidR="006A1509" w:rsidRDefault="00000000">
            <w:proofErr w:type="spellStart"/>
            <w:r>
              <w:rPr>
                <w:b/>
                <w:bCs/>
              </w:rPr>
              <w:t>PromptCheck</w:t>
            </w:r>
            <w:proofErr w:type="spellEnd"/>
          </w:p>
        </w:tc>
        <w:tc>
          <w:tcPr>
            <w:tcW w:w="2490" w:type="dxa"/>
            <w:shd w:val="clear" w:color="auto" w:fill="F4CCCC"/>
            <w:vAlign w:val="center"/>
          </w:tcPr>
          <w:p w14:paraId="12B1C8AD" w14:textId="77777777" w:rsidR="006A1509" w:rsidRDefault="006A1509">
            <w:pPr>
              <w:spacing w:after="200" w:line="276" w:lineRule="auto"/>
              <w:rPr>
                <w:color w:val="000000"/>
              </w:rPr>
            </w:pPr>
          </w:p>
        </w:tc>
        <w:tc>
          <w:tcPr>
            <w:tcW w:w="3150" w:type="dxa"/>
            <w:shd w:val="clear" w:color="auto" w:fill="F4CCCC"/>
            <w:vAlign w:val="center"/>
          </w:tcPr>
          <w:p w14:paraId="496C58CF" w14:textId="77777777" w:rsidR="006A1509" w:rsidRDefault="00000000">
            <w:r>
              <w:t>Deployment &gt;=15% unlocks this manual check.</w:t>
            </w:r>
          </w:p>
        </w:tc>
      </w:tr>
      <w:tr w:rsidR="006A1509" w14:paraId="19DAC426" w14:textId="77777777">
        <w:trPr>
          <w:cantSplit/>
          <w:jc w:val="center"/>
        </w:trPr>
        <w:tc>
          <w:tcPr>
            <w:tcW w:w="700" w:type="dxa"/>
            <w:shd w:val="clear" w:color="auto" w:fill="FFF2CC"/>
            <w:vAlign w:val="center"/>
          </w:tcPr>
          <w:p w14:paraId="46AE9CFD" w14:textId="77777777" w:rsidR="006A1509" w:rsidRDefault="00000000">
            <w:pPr>
              <w:rPr>
                <w:b/>
                <w:bCs/>
              </w:rPr>
            </w:pPr>
            <w:r>
              <w:rPr>
                <w:b/>
                <w:bCs/>
              </w:rPr>
              <w:t>F-A03</w:t>
            </w:r>
          </w:p>
        </w:tc>
        <w:tc>
          <w:tcPr>
            <w:tcW w:w="3110" w:type="dxa"/>
            <w:shd w:val="clear" w:color="auto" w:fill="FFF2CC"/>
            <w:vAlign w:val="center"/>
          </w:tcPr>
          <w:p w14:paraId="33C969D5" w14:textId="77777777" w:rsidR="006A1509" w:rsidRDefault="00000000">
            <w:pPr>
              <w:jc w:val="center"/>
              <w:rPr>
                <w:b/>
                <w:bCs/>
              </w:rPr>
            </w:pPr>
            <w:proofErr w:type="spellStart"/>
            <w:r>
              <w:rPr>
                <w:b/>
                <w:bCs/>
              </w:rPr>
              <w:t>phase_f_complete_deployment</w:t>
            </w:r>
            <w:proofErr w:type="spellEnd"/>
          </w:p>
        </w:tc>
        <w:tc>
          <w:tcPr>
            <w:tcW w:w="4065" w:type="dxa"/>
            <w:shd w:val="clear" w:color="auto" w:fill="FFF2CC"/>
            <w:vAlign w:val="center"/>
          </w:tcPr>
          <w:p w14:paraId="50EDD4A3" w14:textId="77777777" w:rsidR="006A1509" w:rsidRDefault="00000000">
            <w:r>
              <w:t>Continue the deployment until the limb is fully opened.</w:t>
            </w:r>
          </w:p>
        </w:tc>
        <w:tc>
          <w:tcPr>
            <w:tcW w:w="1305" w:type="dxa"/>
            <w:shd w:val="clear" w:color="auto" w:fill="FFF2CC"/>
            <w:vAlign w:val="center"/>
          </w:tcPr>
          <w:p w14:paraId="4F035D43" w14:textId="77777777" w:rsidR="006A1509" w:rsidRDefault="00000000">
            <w:r>
              <w:rPr>
                <w:b/>
                <w:bCs/>
              </w:rPr>
              <w:t>Alert</w:t>
            </w:r>
          </w:p>
        </w:tc>
        <w:tc>
          <w:tcPr>
            <w:tcW w:w="2490" w:type="dxa"/>
            <w:shd w:val="clear" w:color="auto" w:fill="FFF2CC"/>
            <w:vAlign w:val="center"/>
          </w:tcPr>
          <w:p w14:paraId="4F1DAA55" w14:textId="77777777" w:rsidR="006A1509" w:rsidRDefault="00000000">
            <w:pPr>
              <w:spacing w:after="200" w:line="276" w:lineRule="auto"/>
              <w:rPr>
                <w:color w:val="000000"/>
              </w:rPr>
            </w:pPr>
            <w:r>
              <w:rPr>
                <w:b/>
                <w:bCs/>
                <w:color w:val="000000"/>
              </w:rPr>
              <w:t>F-C01</w:t>
            </w:r>
            <w:r>
              <w:rPr>
                <w:color w:val="000000"/>
              </w:rPr>
              <w:t xml:space="preserve"> resolved while deployment remains below 100%.</w:t>
            </w:r>
          </w:p>
        </w:tc>
        <w:tc>
          <w:tcPr>
            <w:tcW w:w="3150" w:type="dxa"/>
            <w:shd w:val="clear" w:color="auto" w:fill="FFF2CC"/>
            <w:vAlign w:val="center"/>
          </w:tcPr>
          <w:p w14:paraId="401C544C" w14:textId="77777777" w:rsidR="006A1509" w:rsidRDefault="006A1509"/>
        </w:tc>
      </w:tr>
      <w:tr w:rsidR="006A1509" w14:paraId="33E9B171" w14:textId="77777777">
        <w:trPr>
          <w:cantSplit/>
          <w:jc w:val="center"/>
        </w:trPr>
        <w:tc>
          <w:tcPr>
            <w:tcW w:w="700" w:type="dxa"/>
            <w:vAlign w:val="center"/>
          </w:tcPr>
          <w:p w14:paraId="78A3A5CA" w14:textId="77777777" w:rsidR="006A1509" w:rsidRDefault="00000000">
            <w:r>
              <w:rPr>
                <w:b/>
                <w:bCs/>
              </w:rPr>
              <w:t>F-S02</w:t>
            </w:r>
          </w:p>
        </w:tc>
        <w:tc>
          <w:tcPr>
            <w:tcW w:w="3110" w:type="dxa"/>
            <w:vAlign w:val="center"/>
          </w:tcPr>
          <w:p w14:paraId="391C3B3B" w14:textId="77777777" w:rsidR="006A1509" w:rsidRDefault="00000000">
            <w:pPr>
              <w:jc w:val="center"/>
              <w:rPr>
                <w:b/>
                <w:bCs/>
              </w:rPr>
            </w:pPr>
            <w:r>
              <w:rPr>
                <w:b/>
                <w:bCs/>
              </w:rPr>
              <w:t>Retracting the nose cone</w:t>
            </w:r>
          </w:p>
        </w:tc>
        <w:tc>
          <w:tcPr>
            <w:tcW w:w="4065" w:type="dxa"/>
            <w:vAlign w:val="center"/>
          </w:tcPr>
          <w:p w14:paraId="0B192239" w14:textId="77777777" w:rsidR="006A1509" w:rsidRDefault="00000000">
            <w:r>
              <w:t>Confirm that the graft is fully open. Then the nose cone is reunited with the stent cover, by use of the trigger allowing the rear grip (blue) to be held stationary while the front grip (grey) is retreated caudally.</w:t>
            </w:r>
          </w:p>
        </w:tc>
        <w:tc>
          <w:tcPr>
            <w:tcW w:w="1305" w:type="dxa"/>
            <w:vAlign w:val="center"/>
          </w:tcPr>
          <w:p w14:paraId="5E42ABBD" w14:textId="77777777" w:rsidR="006A1509" w:rsidRDefault="00000000">
            <w:r>
              <w:rPr>
                <w:b/>
                <w:bCs/>
              </w:rPr>
              <w:t>Step</w:t>
            </w:r>
          </w:p>
        </w:tc>
        <w:tc>
          <w:tcPr>
            <w:tcW w:w="2490" w:type="dxa"/>
            <w:vAlign w:val="center"/>
          </w:tcPr>
          <w:p w14:paraId="3EC352FE"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6653B23D" w14:textId="77777777" w:rsidR="006A1509" w:rsidRDefault="006A1509"/>
        </w:tc>
      </w:tr>
      <w:tr w:rsidR="006A1509" w14:paraId="16F07B9C" w14:textId="77777777">
        <w:trPr>
          <w:cantSplit/>
          <w:jc w:val="center"/>
        </w:trPr>
        <w:tc>
          <w:tcPr>
            <w:tcW w:w="700" w:type="dxa"/>
            <w:shd w:val="clear" w:color="auto" w:fill="FFF2CC"/>
            <w:vAlign w:val="center"/>
          </w:tcPr>
          <w:p w14:paraId="27490961" w14:textId="77777777" w:rsidR="006A1509" w:rsidRDefault="00000000">
            <w:pPr>
              <w:rPr>
                <w:b/>
                <w:bCs/>
              </w:rPr>
            </w:pPr>
            <w:r>
              <w:rPr>
                <w:b/>
                <w:bCs/>
              </w:rPr>
              <w:t>F-A04</w:t>
            </w:r>
          </w:p>
        </w:tc>
        <w:tc>
          <w:tcPr>
            <w:tcW w:w="3110" w:type="dxa"/>
            <w:shd w:val="clear" w:color="auto" w:fill="FFF2CC"/>
            <w:vAlign w:val="center"/>
          </w:tcPr>
          <w:p w14:paraId="37F99319" w14:textId="77777777" w:rsidR="006A1509" w:rsidRDefault="00000000">
            <w:pPr>
              <w:jc w:val="center"/>
              <w:rPr>
                <w:b/>
                <w:bCs/>
              </w:rPr>
            </w:pPr>
            <w:proofErr w:type="spellStart"/>
            <w:r>
              <w:rPr>
                <w:b/>
                <w:bCs/>
              </w:rPr>
              <w:t>phase_f_withdraw_delivery_system</w:t>
            </w:r>
            <w:proofErr w:type="spellEnd"/>
          </w:p>
        </w:tc>
        <w:tc>
          <w:tcPr>
            <w:tcW w:w="4065" w:type="dxa"/>
            <w:shd w:val="clear" w:color="auto" w:fill="FFF2CC"/>
            <w:vAlign w:val="center"/>
          </w:tcPr>
          <w:p w14:paraId="7C8CFD25" w14:textId="77777777" w:rsidR="006A1509" w:rsidRDefault="00000000">
            <w:r>
              <w:t>Begin withdrawing the contralateral delivery system while maintaining guidewire control and prosthesis stability.</w:t>
            </w:r>
          </w:p>
        </w:tc>
        <w:tc>
          <w:tcPr>
            <w:tcW w:w="1305" w:type="dxa"/>
            <w:shd w:val="clear" w:color="auto" w:fill="FFF2CC"/>
            <w:vAlign w:val="center"/>
          </w:tcPr>
          <w:p w14:paraId="47D87731" w14:textId="77777777" w:rsidR="006A1509" w:rsidRDefault="00000000">
            <w:r>
              <w:rPr>
                <w:b/>
                <w:bCs/>
              </w:rPr>
              <w:t>Alert</w:t>
            </w:r>
          </w:p>
        </w:tc>
        <w:tc>
          <w:tcPr>
            <w:tcW w:w="2490" w:type="dxa"/>
            <w:shd w:val="clear" w:color="auto" w:fill="FFF2CC"/>
            <w:vAlign w:val="center"/>
          </w:tcPr>
          <w:p w14:paraId="56616B4A" w14:textId="77777777" w:rsidR="006A1509" w:rsidRDefault="00000000">
            <w:pPr>
              <w:spacing w:after="200" w:line="276" w:lineRule="auto"/>
              <w:rPr>
                <w:color w:val="000000"/>
              </w:rPr>
            </w:pPr>
            <w:r>
              <w:rPr>
                <w:color w:val="000000"/>
              </w:rPr>
              <w:t>Contralateral deployment reaches 100%.</w:t>
            </w:r>
          </w:p>
        </w:tc>
        <w:tc>
          <w:tcPr>
            <w:tcW w:w="3150" w:type="dxa"/>
            <w:shd w:val="clear" w:color="auto" w:fill="FFF2CC"/>
            <w:vAlign w:val="center"/>
          </w:tcPr>
          <w:p w14:paraId="725DE393" w14:textId="77777777" w:rsidR="006A1509" w:rsidRDefault="006A1509"/>
        </w:tc>
      </w:tr>
      <w:tr w:rsidR="006A1509" w14:paraId="53DE205A" w14:textId="77777777">
        <w:trPr>
          <w:cantSplit/>
          <w:jc w:val="center"/>
        </w:trPr>
        <w:tc>
          <w:tcPr>
            <w:tcW w:w="700" w:type="dxa"/>
            <w:vAlign w:val="center"/>
          </w:tcPr>
          <w:p w14:paraId="22C2D73B" w14:textId="77777777" w:rsidR="006A1509" w:rsidRDefault="00000000">
            <w:r>
              <w:rPr>
                <w:b/>
                <w:bCs/>
              </w:rPr>
              <w:t>F-S03</w:t>
            </w:r>
          </w:p>
        </w:tc>
        <w:tc>
          <w:tcPr>
            <w:tcW w:w="3110" w:type="dxa"/>
            <w:vAlign w:val="center"/>
          </w:tcPr>
          <w:p w14:paraId="27C7B7D2" w14:textId="77777777" w:rsidR="006A1509" w:rsidRDefault="00000000">
            <w:pPr>
              <w:jc w:val="center"/>
              <w:rPr>
                <w:b/>
                <w:bCs/>
              </w:rPr>
            </w:pPr>
            <w:r>
              <w:rPr>
                <w:b/>
                <w:bCs/>
              </w:rPr>
              <w:t>Withdrawal of the contralateral delivery system</w:t>
            </w:r>
          </w:p>
        </w:tc>
        <w:tc>
          <w:tcPr>
            <w:tcW w:w="4065" w:type="dxa"/>
            <w:vAlign w:val="center"/>
          </w:tcPr>
          <w:p w14:paraId="33E3AE69" w14:textId="77777777" w:rsidR="006A1509" w:rsidRDefault="00000000">
            <w:r>
              <w:t xml:space="preserve">The system is then carefully withdrawn under fluoroscopic control while the wire is kept </w:t>
            </w:r>
            <w:proofErr w:type="gramStart"/>
            <w:r>
              <w:t>stable, and</w:t>
            </w:r>
            <w:proofErr w:type="gramEnd"/>
            <w:r>
              <w:t xml:space="preserve"> using an alternating torque motion to ease passage without displacing the graft.</w:t>
            </w:r>
          </w:p>
        </w:tc>
        <w:tc>
          <w:tcPr>
            <w:tcW w:w="1305" w:type="dxa"/>
            <w:vAlign w:val="center"/>
          </w:tcPr>
          <w:p w14:paraId="40A6B1AF" w14:textId="77777777" w:rsidR="006A1509" w:rsidRDefault="00000000">
            <w:r>
              <w:rPr>
                <w:b/>
                <w:bCs/>
              </w:rPr>
              <w:t>Step</w:t>
            </w:r>
          </w:p>
        </w:tc>
        <w:tc>
          <w:tcPr>
            <w:tcW w:w="2490" w:type="dxa"/>
            <w:vAlign w:val="center"/>
          </w:tcPr>
          <w:p w14:paraId="55FB619C"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27DC921D" w14:textId="77777777" w:rsidR="006A1509" w:rsidRDefault="006A1509"/>
        </w:tc>
      </w:tr>
      <w:tr w:rsidR="006A1509" w14:paraId="36E6200B" w14:textId="77777777">
        <w:trPr>
          <w:cantSplit/>
          <w:trHeight w:val="160"/>
          <w:jc w:val="center"/>
        </w:trPr>
        <w:tc>
          <w:tcPr>
            <w:tcW w:w="700" w:type="dxa"/>
            <w:shd w:val="clear" w:color="auto" w:fill="F4CCCC"/>
            <w:vAlign w:val="center"/>
          </w:tcPr>
          <w:p w14:paraId="0B8BF0EB" w14:textId="77777777" w:rsidR="006A1509" w:rsidRDefault="00000000">
            <w:pPr>
              <w:rPr>
                <w:b/>
                <w:bCs/>
              </w:rPr>
            </w:pPr>
            <w:r>
              <w:rPr>
                <w:b/>
                <w:bCs/>
              </w:rPr>
              <w:t>F-C02</w:t>
            </w:r>
          </w:p>
        </w:tc>
        <w:tc>
          <w:tcPr>
            <w:tcW w:w="3110" w:type="dxa"/>
            <w:shd w:val="clear" w:color="auto" w:fill="F4CCCC"/>
            <w:vAlign w:val="center"/>
          </w:tcPr>
          <w:p w14:paraId="12A62125" w14:textId="77777777" w:rsidR="006A1509" w:rsidRDefault="00000000">
            <w:pPr>
              <w:jc w:val="center"/>
              <w:rPr>
                <w:b/>
                <w:bCs/>
              </w:rPr>
            </w:pPr>
            <w:r>
              <w:rPr>
                <w:b/>
                <w:bCs/>
              </w:rPr>
              <w:t>Check that the contralateral delivery system is withdrawn while guidewire stability is maintained.</w:t>
            </w:r>
          </w:p>
        </w:tc>
        <w:tc>
          <w:tcPr>
            <w:tcW w:w="4065" w:type="dxa"/>
            <w:shd w:val="clear" w:color="auto" w:fill="F4CCCC"/>
            <w:vAlign w:val="center"/>
          </w:tcPr>
          <w:p w14:paraId="0A523DA5" w14:textId="77777777" w:rsidR="006A1509" w:rsidRDefault="00000000">
            <w:r>
              <w:t>After the limb is fully opened and the nose cone is recaptured, the contralateral delivery system should be withdrawn under fluoroscopic control while keeping the wire stable.</w:t>
            </w:r>
          </w:p>
        </w:tc>
        <w:tc>
          <w:tcPr>
            <w:tcW w:w="1305" w:type="dxa"/>
            <w:shd w:val="clear" w:color="auto" w:fill="F4CCCC"/>
            <w:vAlign w:val="center"/>
          </w:tcPr>
          <w:p w14:paraId="10139512" w14:textId="77777777" w:rsidR="006A1509" w:rsidRDefault="00000000">
            <w:proofErr w:type="spellStart"/>
            <w:r>
              <w:rPr>
                <w:b/>
                <w:bCs/>
              </w:rPr>
              <w:t>PromptCheck</w:t>
            </w:r>
            <w:proofErr w:type="spellEnd"/>
          </w:p>
        </w:tc>
        <w:tc>
          <w:tcPr>
            <w:tcW w:w="2490" w:type="dxa"/>
            <w:shd w:val="clear" w:color="auto" w:fill="F4CCCC"/>
            <w:vAlign w:val="center"/>
          </w:tcPr>
          <w:p w14:paraId="5A4A9ADF" w14:textId="77777777" w:rsidR="006A1509" w:rsidRDefault="006A1509">
            <w:pPr>
              <w:spacing w:after="200" w:line="276" w:lineRule="auto"/>
              <w:rPr>
                <w:color w:val="000000"/>
              </w:rPr>
            </w:pPr>
          </w:p>
        </w:tc>
        <w:tc>
          <w:tcPr>
            <w:tcW w:w="3150" w:type="dxa"/>
            <w:vMerge w:val="restart"/>
            <w:shd w:val="clear" w:color="auto" w:fill="F4CCCC"/>
            <w:vAlign w:val="center"/>
          </w:tcPr>
          <w:p w14:paraId="7B2433DA" w14:textId="77777777" w:rsidR="006A1509" w:rsidRDefault="00000000">
            <w:r>
              <w:t xml:space="preserve">Probably these can be turned into </w:t>
            </w:r>
            <w:proofErr w:type="spellStart"/>
            <w:r>
              <w:t>ToolWithdrawnCheck</w:t>
            </w:r>
            <w:proofErr w:type="spellEnd"/>
            <w:r>
              <w:t xml:space="preserve">. </w:t>
            </w:r>
          </w:p>
        </w:tc>
      </w:tr>
      <w:tr w:rsidR="006A1509" w14:paraId="1AAB9BD1" w14:textId="77777777">
        <w:trPr>
          <w:cantSplit/>
          <w:trHeight w:val="160"/>
          <w:jc w:val="center"/>
        </w:trPr>
        <w:tc>
          <w:tcPr>
            <w:tcW w:w="700" w:type="dxa"/>
            <w:shd w:val="clear" w:color="auto" w:fill="F4CCCC"/>
            <w:vAlign w:val="center"/>
          </w:tcPr>
          <w:p w14:paraId="3568046A" w14:textId="77777777" w:rsidR="006A1509" w:rsidRDefault="00000000">
            <w:pPr>
              <w:rPr>
                <w:b/>
                <w:bCs/>
              </w:rPr>
            </w:pPr>
            <w:r>
              <w:rPr>
                <w:b/>
                <w:bCs/>
              </w:rPr>
              <w:t>F-C03</w:t>
            </w:r>
          </w:p>
        </w:tc>
        <w:tc>
          <w:tcPr>
            <w:tcW w:w="3110" w:type="dxa"/>
            <w:shd w:val="clear" w:color="auto" w:fill="F4CCCC"/>
            <w:vAlign w:val="center"/>
          </w:tcPr>
          <w:p w14:paraId="727E15BF" w14:textId="77777777" w:rsidR="006A1509" w:rsidRDefault="00000000">
            <w:pPr>
              <w:jc w:val="center"/>
              <w:rPr>
                <w:b/>
                <w:bCs/>
              </w:rPr>
            </w:pPr>
            <w:r>
              <w:rPr>
                <w:b/>
                <w:bCs/>
              </w:rPr>
              <w:t>Check that the contralateral limb remains stable after deployment and system withdrawal.</w:t>
            </w:r>
          </w:p>
        </w:tc>
        <w:tc>
          <w:tcPr>
            <w:tcW w:w="4065" w:type="dxa"/>
            <w:shd w:val="clear" w:color="auto" w:fill="F4CCCC"/>
            <w:vAlign w:val="center"/>
          </w:tcPr>
          <w:p w14:paraId="6A1525EA" w14:textId="77777777" w:rsidR="006A1509" w:rsidRDefault="00000000">
            <w:r>
              <w:t>After deployment and delivery-system withdrawal, re-evaluate the contralateral limb to confirm that overlap and distal landing are still intact before moving on.</w:t>
            </w:r>
          </w:p>
        </w:tc>
        <w:tc>
          <w:tcPr>
            <w:tcW w:w="1305" w:type="dxa"/>
            <w:shd w:val="clear" w:color="auto" w:fill="F4CCCC"/>
            <w:vAlign w:val="center"/>
          </w:tcPr>
          <w:p w14:paraId="485C60A4" w14:textId="77777777" w:rsidR="006A1509" w:rsidRDefault="00000000">
            <w:proofErr w:type="spellStart"/>
            <w:r>
              <w:rPr>
                <w:b/>
                <w:bCs/>
              </w:rPr>
              <w:t>PromptCheck</w:t>
            </w:r>
            <w:proofErr w:type="spellEnd"/>
          </w:p>
        </w:tc>
        <w:tc>
          <w:tcPr>
            <w:tcW w:w="2490" w:type="dxa"/>
            <w:shd w:val="clear" w:color="auto" w:fill="F4CCCC"/>
            <w:vAlign w:val="center"/>
          </w:tcPr>
          <w:p w14:paraId="1AF45D3B" w14:textId="77777777" w:rsidR="006A1509" w:rsidRDefault="006A1509">
            <w:pPr>
              <w:spacing w:after="200" w:line="276" w:lineRule="auto"/>
              <w:rPr>
                <w:color w:val="000000"/>
              </w:rPr>
            </w:pPr>
          </w:p>
        </w:tc>
        <w:tc>
          <w:tcPr>
            <w:tcW w:w="3150" w:type="dxa"/>
            <w:vMerge/>
            <w:shd w:val="clear" w:color="auto" w:fill="F4CCCC"/>
            <w:vAlign w:val="center"/>
          </w:tcPr>
          <w:p w14:paraId="2BA95842" w14:textId="77777777" w:rsidR="006A1509" w:rsidRDefault="006A1509"/>
        </w:tc>
      </w:tr>
      <w:tr w:rsidR="006A1509" w14:paraId="2A62323C" w14:textId="77777777">
        <w:trPr>
          <w:cantSplit/>
          <w:jc w:val="center"/>
        </w:trPr>
        <w:tc>
          <w:tcPr>
            <w:tcW w:w="700" w:type="dxa"/>
            <w:shd w:val="clear" w:color="auto" w:fill="FFF2CC"/>
            <w:vAlign w:val="center"/>
          </w:tcPr>
          <w:p w14:paraId="44857179" w14:textId="77777777" w:rsidR="006A1509" w:rsidRDefault="00000000">
            <w:pPr>
              <w:rPr>
                <w:b/>
                <w:bCs/>
              </w:rPr>
            </w:pPr>
            <w:r>
              <w:rPr>
                <w:b/>
                <w:bCs/>
              </w:rPr>
              <w:t>F-A05</w:t>
            </w:r>
          </w:p>
        </w:tc>
        <w:tc>
          <w:tcPr>
            <w:tcW w:w="3110" w:type="dxa"/>
            <w:shd w:val="clear" w:color="auto" w:fill="FFF2CC"/>
            <w:vAlign w:val="center"/>
          </w:tcPr>
          <w:p w14:paraId="4E5F12E9" w14:textId="77777777" w:rsidR="006A1509" w:rsidRDefault="00000000">
            <w:pPr>
              <w:jc w:val="center"/>
              <w:rPr>
                <w:b/>
                <w:bCs/>
              </w:rPr>
            </w:pPr>
            <w:proofErr w:type="spellStart"/>
            <w:r>
              <w:rPr>
                <w:b/>
                <w:bCs/>
              </w:rPr>
              <w:t>phase_f_extender_decision</w:t>
            </w:r>
            <w:proofErr w:type="spellEnd"/>
          </w:p>
        </w:tc>
        <w:tc>
          <w:tcPr>
            <w:tcW w:w="4065" w:type="dxa"/>
            <w:shd w:val="clear" w:color="auto" w:fill="FFF2CC"/>
            <w:vAlign w:val="center"/>
          </w:tcPr>
          <w:p w14:paraId="30655A53" w14:textId="77777777" w:rsidR="006A1509" w:rsidRDefault="00000000">
            <w:r>
              <w:t>Would you add an iliac extender? Review the iliac landing and decide whether an extender is required before proceeding.</w:t>
            </w:r>
          </w:p>
        </w:tc>
        <w:tc>
          <w:tcPr>
            <w:tcW w:w="1305" w:type="dxa"/>
            <w:shd w:val="clear" w:color="auto" w:fill="FFF2CC"/>
            <w:vAlign w:val="center"/>
          </w:tcPr>
          <w:p w14:paraId="3B46E849" w14:textId="77777777" w:rsidR="006A1509" w:rsidRDefault="00000000">
            <w:r>
              <w:rPr>
                <w:b/>
                <w:bCs/>
              </w:rPr>
              <w:t>Alert</w:t>
            </w:r>
          </w:p>
        </w:tc>
        <w:tc>
          <w:tcPr>
            <w:tcW w:w="2490" w:type="dxa"/>
            <w:shd w:val="clear" w:color="auto" w:fill="FFF2CC"/>
            <w:vAlign w:val="center"/>
          </w:tcPr>
          <w:p w14:paraId="2A4A12F6" w14:textId="77777777" w:rsidR="006A1509" w:rsidRDefault="00000000">
            <w:pPr>
              <w:spacing w:after="200" w:line="276" w:lineRule="auto"/>
              <w:rPr>
                <w:color w:val="000000"/>
              </w:rPr>
            </w:pPr>
            <w:r>
              <w:t>Shown after simulator-confirmed contralateral delivery-device withdrawal. first contralateral side and then the ipsilateral side.</w:t>
            </w:r>
          </w:p>
        </w:tc>
        <w:tc>
          <w:tcPr>
            <w:tcW w:w="3150" w:type="dxa"/>
            <w:shd w:val="clear" w:color="auto" w:fill="FFF2CC"/>
            <w:vAlign w:val="center"/>
          </w:tcPr>
          <w:p w14:paraId="76C6240E" w14:textId="77777777" w:rsidR="006A1509" w:rsidRDefault="00000000">
            <w:r>
              <w:t xml:space="preserve">A popup with buttons. A choice that disagrees with pre-planning requires a second confirmation. </w:t>
            </w:r>
          </w:p>
        </w:tc>
      </w:tr>
      <w:tr w:rsidR="006A1509" w14:paraId="74170F8D" w14:textId="77777777">
        <w:trPr>
          <w:cantSplit/>
          <w:trHeight w:val="643"/>
          <w:jc w:val="center"/>
        </w:trPr>
        <w:tc>
          <w:tcPr>
            <w:tcW w:w="700" w:type="dxa"/>
            <w:shd w:val="clear" w:color="auto" w:fill="FFF2CC"/>
            <w:vAlign w:val="center"/>
          </w:tcPr>
          <w:p w14:paraId="142DF919" w14:textId="77777777" w:rsidR="006A1509" w:rsidRDefault="00000000">
            <w:pPr>
              <w:rPr>
                <w:b/>
                <w:bCs/>
              </w:rPr>
            </w:pPr>
            <w:r>
              <w:rPr>
                <w:b/>
                <w:bCs/>
              </w:rPr>
              <w:t>F-A06</w:t>
            </w:r>
          </w:p>
        </w:tc>
        <w:tc>
          <w:tcPr>
            <w:tcW w:w="3110" w:type="dxa"/>
            <w:shd w:val="clear" w:color="auto" w:fill="FFF2CC"/>
            <w:vAlign w:val="center"/>
          </w:tcPr>
          <w:p w14:paraId="42B9EAA1" w14:textId="77777777" w:rsidR="006A1509" w:rsidRDefault="00000000">
            <w:pPr>
              <w:jc w:val="center"/>
              <w:rPr>
                <w:b/>
                <w:bCs/>
              </w:rPr>
            </w:pPr>
            <w:proofErr w:type="spellStart"/>
            <w:r>
              <w:rPr>
                <w:b/>
                <w:bCs/>
              </w:rPr>
              <w:t>phase_f_review_planned_extender</w:t>
            </w:r>
            <w:proofErr w:type="spellEnd"/>
          </w:p>
        </w:tc>
        <w:tc>
          <w:tcPr>
            <w:tcW w:w="4065" w:type="dxa"/>
            <w:shd w:val="clear" w:color="auto" w:fill="FFF2CC"/>
            <w:vAlign w:val="center"/>
          </w:tcPr>
          <w:p w14:paraId="716B0551" w14:textId="77777777" w:rsidR="006A1509" w:rsidRDefault="00000000">
            <w:r>
              <w:t>Pre-planning recommends an iliac extender. Review the planned component carefully before proceeding.</w:t>
            </w:r>
          </w:p>
        </w:tc>
        <w:tc>
          <w:tcPr>
            <w:tcW w:w="1305" w:type="dxa"/>
            <w:shd w:val="clear" w:color="auto" w:fill="FFF2CC"/>
            <w:vAlign w:val="center"/>
          </w:tcPr>
          <w:p w14:paraId="31B7E4AB" w14:textId="77777777" w:rsidR="006A1509" w:rsidRDefault="00000000">
            <w:r>
              <w:rPr>
                <w:b/>
                <w:bCs/>
              </w:rPr>
              <w:t>Alert</w:t>
            </w:r>
          </w:p>
        </w:tc>
        <w:tc>
          <w:tcPr>
            <w:tcW w:w="2490" w:type="dxa"/>
            <w:shd w:val="clear" w:color="auto" w:fill="FFF2CC"/>
            <w:vAlign w:val="center"/>
          </w:tcPr>
          <w:p w14:paraId="76CC51B4" w14:textId="77777777" w:rsidR="006A1509" w:rsidRDefault="00000000">
            <w:pPr>
              <w:spacing w:after="200" w:line="276" w:lineRule="auto"/>
              <w:rPr>
                <w:color w:val="000000"/>
              </w:rPr>
            </w:pPr>
            <w:r>
              <w:rPr>
                <w:color w:val="000000"/>
              </w:rPr>
              <w:t>Shown beside the intended decision branch.</w:t>
            </w:r>
          </w:p>
        </w:tc>
        <w:tc>
          <w:tcPr>
            <w:tcW w:w="3150" w:type="dxa"/>
            <w:shd w:val="clear" w:color="auto" w:fill="FFF2CC"/>
            <w:vAlign w:val="center"/>
          </w:tcPr>
          <w:p w14:paraId="17676193" w14:textId="77777777" w:rsidR="006A1509" w:rsidRDefault="006A1509"/>
        </w:tc>
      </w:tr>
      <w:tr w:rsidR="006A1509" w14:paraId="0570CF75" w14:textId="77777777">
        <w:trPr>
          <w:cantSplit/>
          <w:jc w:val="center"/>
        </w:trPr>
        <w:tc>
          <w:tcPr>
            <w:tcW w:w="700" w:type="dxa"/>
            <w:shd w:val="clear" w:color="auto" w:fill="FFF2CC"/>
            <w:vAlign w:val="center"/>
          </w:tcPr>
          <w:p w14:paraId="33BC9B8B" w14:textId="77777777" w:rsidR="006A1509" w:rsidRDefault="00000000">
            <w:pPr>
              <w:rPr>
                <w:b/>
                <w:bCs/>
              </w:rPr>
            </w:pPr>
            <w:r>
              <w:rPr>
                <w:b/>
                <w:bCs/>
              </w:rPr>
              <w:t>F-A07</w:t>
            </w:r>
          </w:p>
        </w:tc>
        <w:tc>
          <w:tcPr>
            <w:tcW w:w="3110" w:type="dxa"/>
            <w:shd w:val="clear" w:color="auto" w:fill="FFF2CC"/>
            <w:vAlign w:val="center"/>
          </w:tcPr>
          <w:p w14:paraId="65A7FEFB" w14:textId="77777777" w:rsidR="006A1509" w:rsidRDefault="00000000">
            <w:pPr>
              <w:jc w:val="center"/>
              <w:rPr>
                <w:b/>
                <w:bCs/>
              </w:rPr>
            </w:pPr>
            <w:proofErr w:type="spellStart"/>
            <w:r>
              <w:rPr>
                <w:b/>
                <w:bCs/>
              </w:rPr>
              <w:t>phase_f_confirm_planned_extender_decline</w:t>
            </w:r>
            <w:proofErr w:type="spellEnd"/>
          </w:p>
        </w:tc>
        <w:tc>
          <w:tcPr>
            <w:tcW w:w="4065" w:type="dxa"/>
            <w:shd w:val="clear" w:color="auto" w:fill="FFF2CC"/>
            <w:vAlign w:val="center"/>
          </w:tcPr>
          <w:p w14:paraId="78EDDB11" w14:textId="77777777" w:rsidR="006A1509" w:rsidRDefault="00000000">
            <w:r>
              <w:t>Pre-planning recommends an iliac extender. Are you sure you want to proceed without it?</w:t>
            </w:r>
          </w:p>
        </w:tc>
        <w:tc>
          <w:tcPr>
            <w:tcW w:w="1305" w:type="dxa"/>
            <w:shd w:val="clear" w:color="auto" w:fill="FFF2CC"/>
            <w:vAlign w:val="center"/>
          </w:tcPr>
          <w:p w14:paraId="57FA0CFE" w14:textId="77777777" w:rsidR="006A1509" w:rsidRDefault="00000000">
            <w:r>
              <w:rPr>
                <w:b/>
                <w:bCs/>
              </w:rPr>
              <w:t>Alert</w:t>
            </w:r>
          </w:p>
        </w:tc>
        <w:tc>
          <w:tcPr>
            <w:tcW w:w="2490" w:type="dxa"/>
            <w:shd w:val="clear" w:color="auto" w:fill="FFF2CC"/>
            <w:vAlign w:val="center"/>
          </w:tcPr>
          <w:p w14:paraId="2ED142D1" w14:textId="77777777" w:rsidR="006A1509" w:rsidRDefault="00000000">
            <w:pPr>
              <w:spacing w:after="200" w:line="276" w:lineRule="auto"/>
              <w:rPr>
                <w:color w:val="000000"/>
              </w:rPr>
            </w:pPr>
            <w:r>
              <w:t>Conditional confirmation shown when the operator declines an extender recommended by pre-planning.</w:t>
            </w:r>
          </w:p>
        </w:tc>
        <w:tc>
          <w:tcPr>
            <w:tcW w:w="3150" w:type="dxa"/>
            <w:shd w:val="clear" w:color="auto" w:fill="FFF2CC"/>
            <w:vAlign w:val="center"/>
          </w:tcPr>
          <w:p w14:paraId="2CFD1DE6" w14:textId="77777777" w:rsidR="006A1509" w:rsidRDefault="006A1509"/>
        </w:tc>
      </w:tr>
      <w:tr w:rsidR="006A1509" w14:paraId="1E6D0DD0" w14:textId="77777777">
        <w:trPr>
          <w:cantSplit/>
          <w:jc w:val="center"/>
        </w:trPr>
        <w:tc>
          <w:tcPr>
            <w:tcW w:w="700" w:type="dxa"/>
            <w:shd w:val="clear" w:color="auto" w:fill="F4CCCC"/>
            <w:vAlign w:val="center"/>
          </w:tcPr>
          <w:p w14:paraId="53D3793E" w14:textId="77777777" w:rsidR="006A1509" w:rsidRDefault="00000000">
            <w:r>
              <w:rPr>
                <w:b/>
                <w:bCs/>
              </w:rPr>
              <w:t>F-C04</w:t>
            </w:r>
          </w:p>
        </w:tc>
        <w:tc>
          <w:tcPr>
            <w:tcW w:w="3110" w:type="dxa"/>
            <w:shd w:val="clear" w:color="auto" w:fill="F4CCCC"/>
            <w:vAlign w:val="center"/>
          </w:tcPr>
          <w:p w14:paraId="72DF3323" w14:textId="77777777" w:rsidR="006A1509" w:rsidRDefault="00000000">
            <w:pPr>
              <w:jc w:val="center"/>
              <w:rPr>
                <w:b/>
                <w:bCs/>
              </w:rPr>
            </w:pPr>
            <w:r>
              <w:rPr>
                <w:b/>
                <w:bCs/>
              </w:rPr>
              <w:t>Check that the selected iliac extender matches the pre-planning recommendation.</w:t>
            </w:r>
          </w:p>
        </w:tc>
        <w:tc>
          <w:tcPr>
            <w:tcW w:w="4065" w:type="dxa"/>
            <w:shd w:val="clear" w:color="auto" w:fill="F4CCCC"/>
            <w:vAlign w:val="center"/>
          </w:tcPr>
          <w:p w14:paraId="77B9A9F7" w14:textId="77777777" w:rsidR="006A1509" w:rsidRDefault="00000000">
            <w:r>
              <w:t>If an extender is chosen, review the selected component against the plan when one exists; use the manual selection branch for an unplanned extender.</w:t>
            </w:r>
          </w:p>
        </w:tc>
        <w:tc>
          <w:tcPr>
            <w:tcW w:w="1305" w:type="dxa"/>
            <w:shd w:val="clear" w:color="auto" w:fill="F4CCCC"/>
            <w:vAlign w:val="center"/>
          </w:tcPr>
          <w:p w14:paraId="28BA6A49" w14:textId="77777777" w:rsidR="006A1509" w:rsidRDefault="00000000">
            <w:r>
              <w:rPr>
                <w:b/>
                <w:bCs/>
              </w:rPr>
              <w:t>Preplanning check</w:t>
            </w:r>
          </w:p>
        </w:tc>
        <w:tc>
          <w:tcPr>
            <w:tcW w:w="2490" w:type="dxa"/>
            <w:shd w:val="clear" w:color="auto" w:fill="F4CCCC"/>
            <w:vAlign w:val="center"/>
          </w:tcPr>
          <w:p w14:paraId="128C283F" w14:textId="77777777" w:rsidR="006A1509" w:rsidRDefault="00000000">
            <w:pPr>
              <w:spacing w:line="276" w:lineRule="auto"/>
              <w:rPr>
                <w:color w:val="000000"/>
              </w:rPr>
            </w:pPr>
            <w:r>
              <w:rPr>
                <w:color w:val="000000"/>
              </w:rPr>
              <w:t>Selected component code and applicable preplanning code(s).</w:t>
            </w:r>
          </w:p>
        </w:tc>
        <w:tc>
          <w:tcPr>
            <w:tcW w:w="3150" w:type="dxa"/>
            <w:shd w:val="clear" w:color="auto" w:fill="F4CCCC"/>
            <w:vAlign w:val="center"/>
          </w:tcPr>
          <w:p w14:paraId="25F0B56E" w14:textId="77777777" w:rsidR="006A1509" w:rsidRDefault="00000000">
            <w:pPr>
              <w:jc w:val="center"/>
            </w:pPr>
            <w:r>
              <w:rPr>
                <w:b/>
                <w:bCs/>
              </w:rPr>
              <w:t>CONTRALATERAL SIDE</w:t>
            </w:r>
          </w:p>
        </w:tc>
      </w:tr>
      <w:tr w:rsidR="006A1509" w14:paraId="1285B8C0" w14:textId="77777777">
        <w:trPr>
          <w:cantSplit/>
          <w:jc w:val="center"/>
        </w:trPr>
        <w:tc>
          <w:tcPr>
            <w:tcW w:w="700" w:type="dxa"/>
            <w:shd w:val="clear" w:color="auto" w:fill="FFF2CC"/>
            <w:vAlign w:val="center"/>
          </w:tcPr>
          <w:p w14:paraId="58B797AA" w14:textId="77777777" w:rsidR="006A1509" w:rsidRDefault="00000000">
            <w:pPr>
              <w:rPr>
                <w:b/>
                <w:bCs/>
              </w:rPr>
            </w:pPr>
            <w:r>
              <w:rPr>
                <w:b/>
                <w:bCs/>
              </w:rPr>
              <w:lastRenderedPageBreak/>
              <w:t>F-A08</w:t>
            </w:r>
          </w:p>
        </w:tc>
        <w:tc>
          <w:tcPr>
            <w:tcW w:w="3110" w:type="dxa"/>
            <w:shd w:val="clear" w:color="auto" w:fill="FFF2CC"/>
            <w:vAlign w:val="center"/>
          </w:tcPr>
          <w:p w14:paraId="164229F4" w14:textId="77777777" w:rsidR="006A1509" w:rsidRDefault="00000000">
            <w:pPr>
              <w:jc w:val="center"/>
              <w:rPr>
                <w:b/>
                <w:bCs/>
              </w:rPr>
            </w:pPr>
            <w:proofErr w:type="spellStart"/>
            <w:r>
              <w:rPr>
                <w:b/>
                <w:bCs/>
              </w:rPr>
              <w:t>phase_f_start_extender_introduction</w:t>
            </w:r>
            <w:proofErr w:type="spellEnd"/>
          </w:p>
        </w:tc>
        <w:tc>
          <w:tcPr>
            <w:tcW w:w="4065" w:type="dxa"/>
            <w:shd w:val="clear" w:color="auto" w:fill="FFF2CC"/>
            <w:vAlign w:val="center"/>
          </w:tcPr>
          <w:p w14:paraId="03503D47" w14:textId="77777777" w:rsidR="006A1509" w:rsidRDefault="00000000">
            <w:r>
              <w:t>Advance it toward the planned landing zone.</w:t>
            </w:r>
          </w:p>
        </w:tc>
        <w:tc>
          <w:tcPr>
            <w:tcW w:w="1305" w:type="dxa"/>
            <w:shd w:val="clear" w:color="auto" w:fill="FFF2CC"/>
            <w:vAlign w:val="center"/>
          </w:tcPr>
          <w:p w14:paraId="384B72C8" w14:textId="77777777" w:rsidR="006A1509" w:rsidRDefault="00000000">
            <w:r>
              <w:rPr>
                <w:b/>
                <w:bCs/>
              </w:rPr>
              <w:t>Alert</w:t>
            </w:r>
          </w:p>
        </w:tc>
        <w:tc>
          <w:tcPr>
            <w:tcW w:w="2490" w:type="dxa"/>
            <w:shd w:val="clear" w:color="auto" w:fill="FFF2CC"/>
            <w:vAlign w:val="center"/>
          </w:tcPr>
          <w:p w14:paraId="417F4005" w14:textId="77777777" w:rsidR="006A1509" w:rsidRDefault="00000000">
            <w:pPr>
              <w:spacing w:after="200" w:line="276" w:lineRule="auto"/>
              <w:rPr>
                <w:color w:val="000000"/>
              </w:rPr>
            </w:pPr>
            <w:r>
              <w:rPr>
                <w:color w:val="000000"/>
              </w:rPr>
              <w:t xml:space="preserve">Iliac extender selected and </w:t>
            </w:r>
            <w:r>
              <w:rPr>
                <w:b/>
                <w:bCs/>
                <w:color w:val="000000"/>
              </w:rPr>
              <w:t>F-C04</w:t>
            </w:r>
            <w:r>
              <w:rPr>
                <w:color w:val="000000"/>
              </w:rPr>
              <w:t xml:space="preserve"> resolved; await insertion on the current side.</w:t>
            </w:r>
          </w:p>
        </w:tc>
        <w:tc>
          <w:tcPr>
            <w:tcW w:w="3150" w:type="dxa"/>
            <w:shd w:val="clear" w:color="auto" w:fill="FFF2CC"/>
            <w:vAlign w:val="center"/>
          </w:tcPr>
          <w:p w14:paraId="49C7D6BC" w14:textId="77777777" w:rsidR="006A1509" w:rsidRDefault="006A1509"/>
        </w:tc>
      </w:tr>
      <w:tr w:rsidR="006A1509" w14:paraId="41A1650A" w14:textId="77777777">
        <w:trPr>
          <w:cantSplit/>
          <w:jc w:val="center"/>
        </w:trPr>
        <w:tc>
          <w:tcPr>
            <w:tcW w:w="700" w:type="dxa"/>
            <w:shd w:val="clear" w:color="auto" w:fill="FFF2CC"/>
            <w:vAlign w:val="center"/>
          </w:tcPr>
          <w:p w14:paraId="2F0D580C" w14:textId="77777777" w:rsidR="006A1509" w:rsidRDefault="00000000">
            <w:pPr>
              <w:rPr>
                <w:b/>
                <w:bCs/>
              </w:rPr>
            </w:pPr>
            <w:r>
              <w:rPr>
                <w:b/>
                <w:bCs/>
              </w:rPr>
              <w:t>F-A09</w:t>
            </w:r>
          </w:p>
        </w:tc>
        <w:tc>
          <w:tcPr>
            <w:tcW w:w="3110" w:type="dxa"/>
            <w:shd w:val="clear" w:color="auto" w:fill="FFF2CC"/>
            <w:vAlign w:val="center"/>
          </w:tcPr>
          <w:p w14:paraId="2DF783FA" w14:textId="77777777" w:rsidR="006A1509" w:rsidRDefault="00000000">
            <w:pPr>
              <w:jc w:val="center"/>
              <w:rPr>
                <w:b/>
                <w:bCs/>
              </w:rPr>
            </w:pPr>
            <w:proofErr w:type="spellStart"/>
            <w:r>
              <w:rPr>
                <w:b/>
                <w:bCs/>
              </w:rPr>
              <w:t>phase_f_introduce_extender</w:t>
            </w:r>
            <w:proofErr w:type="spellEnd"/>
          </w:p>
        </w:tc>
        <w:tc>
          <w:tcPr>
            <w:tcW w:w="4065" w:type="dxa"/>
            <w:shd w:val="clear" w:color="auto" w:fill="FFF2CC"/>
            <w:vAlign w:val="center"/>
          </w:tcPr>
          <w:p w14:paraId="0B8EC977" w14:textId="77777777" w:rsidR="006A1509" w:rsidRDefault="00000000">
            <w:r>
              <w:t>Introduce the iliac extender.</w:t>
            </w:r>
          </w:p>
        </w:tc>
        <w:tc>
          <w:tcPr>
            <w:tcW w:w="1305" w:type="dxa"/>
            <w:shd w:val="clear" w:color="auto" w:fill="FFF2CC"/>
            <w:vAlign w:val="center"/>
          </w:tcPr>
          <w:p w14:paraId="7FD3A42E" w14:textId="77777777" w:rsidR="006A1509" w:rsidRDefault="00000000">
            <w:r>
              <w:rPr>
                <w:b/>
                <w:bCs/>
              </w:rPr>
              <w:t>Alert</w:t>
            </w:r>
          </w:p>
        </w:tc>
        <w:tc>
          <w:tcPr>
            <w:tcW w:w="2490" w:type="dxa"/>
            <w:shd w:val="clear" w:color="auto" w:fill="FFF2CC"/>
            <w:vAlign w:val="center"/>
          </w:tcPr>
          <w:p w14:paraId="754E83A0" w14:textId="77777777" w:rsidR="006A1509" w:rsidRDefault="00000000">
            <w:pPr>
              <w:spacing w:after="200" w:line="276" w:lineRule="auto"/>
              <w:rPr>
                <w:color w:val="000000"/>
              </w:rPr>
            </w:pPr>
            <w:r>
              <w:rPr>
                <w:color w:val="000000"/>
              </w:rPr>
              <w:t xml:space="preserve"> </w:t>
            </w:r>
          </w:p>
        </w:tc>
        <w:tc>
          <w:tcPr>
            <w:tcW w:w="3150" w:type="dxa"/>
            <w:shd w:val="clear" w:color="auto" w:fill="FFF2CC"/>
            <w:vAlign w:val="center"/>
          </w:tcPr>
          <w:p w14:paraId="601C882F" w14:textId="77777777" w:rsidR="006A1509" w:rsidRDefault="006A1509"/>
        </w:tc>
      </w:tr>
      <w:tr w:rsidR="006A1509" w14:paraId="5B9F33D7" w14:textId="77777777">
        <w:trPr>
          <w:cantSplit/>
          <w:jc w:val="center"/>
        </w:trPr>
        <w:tc>
          <w:tcPr>
            <w:tcW w:w="700" w:type="dxa"/>
            <w:vAlign w:val="center"/>
          </w:tcPr>
          <w:p w14:paraId="67AE1509" w14:textId="77777777" w:rsidR="006A1509" w:rsidRDefault="00000000">
            <w:r>
              <w:rPr>
                <w:b/>
                <w:bCs/>
              </w:rPr>
              <w:t>F-S04</w:t>
            </w:r>
          </w:p>
        </w:tc>
        <w:tc>
          <w:tcPr>
            <w:tcW w:w="3110" w:type="dxa"/>
            <w:vAlign w:val="center"/>
          </w:tcPr>
          <w:p w14:paraId="1C69E365" w14:textId="77777777" w:rsidR="006A1509" w:rsidRDefault="00000000">
            <w:pPr>
              <w:jc w:val="center"/>
              <w:rPr>
                <w:b/>
                <w:bCs/>
              </w:rPr>
            </w:pPr>
            <w:r>
              <w:rPr>
                <w:b/>
                <w:bCs/>
              </w:rPr>
              <w:t>Optional bilateral iliac extender placement</w:t>
            </w:r>
          </w:p>
        </w:tc>
        <w:tc>
          <w:tcPr>
            <w:tcW w:w="4065" w:type="dxa"/>
            <w:vAlign w:val="center"/>
          </w:tcPr>
          <w:p w14:paraId="25456D77" w14:textId="77777777" w:rsidR="006A1509" w:rsidRDefault="00000000">
            <w:r>
              <w:t>For each side in sequence (contralateral first, then ipsilateral), decide whether an iliac extender is required. If selected, review the component, introduce it, confirm its position, deploy it fully, and withdraw its delivery device.</w:t>
            </w:r>
          </w:p>
        </w:tc>
        <w:tc>
          <w:tcPr>
            <w:tcW w:w="1305" w:type="dxa"/>
            <w:vAlign w:val="center"/>
          </w:tcPr>
          <w:p w14:paraId="7385248D" w14:textId="77777777" w:rsidR="006A1509" w:rsidRDefault="00000000">
            <w:r>
              <w:rPr>
                <w:b/>
                <w:bCs/>
              </w:rPr>
              <w:t>Step</w:t>
            </w:r>
          </w:p>
        </w:tc>
        <w:tc>
          <w:tcPr>
            <w:tcW w:w="2490" w:type="dxa"/>
            <w:vAlign w:val="center"/>
          </w:tcPr>
          <w:p w14:paraId="55D82983"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60BD5CD5" w14:textId="77777777" w:rsidR="006A1509" w:rsidRDefault="00000000">
            <w:r>
              <w:rPr>
                <w:b/>
                <w:bCs/>
              </w:rPr>
              <w:t>F-C04</w:t>
            </w:r>
            <w:r>
              <w:t xml:space="preserve"> and </w:t>
            </w:r>
            <w:r>
              <w:rPr>
                <w:b/>
                <w:bCs/>
              </w:rPr>
              <w:t>F-C05</w:t>
            </w:r>
            <w:r>
              <w:t xml:space="preserve"> reset for the second side; the UI preserves the first side's outcome.</w:t>
            </w:r>
          </w:p>
        </w:tc>
      </w:tr>
      <w:tr w:rsidR="006A1509" w14:paraId="5554234F" w14:textId="77777777">
        <w:trPr>
          <w:cantSplit/>
          <w:jc w:val="center"/>
        </w:trPr>
        <w:tc>
          <w:tcPr>
            <w:tcW w:w="700" w:type="dxa"/>
            <w:shd w:val="clear" w:color="auto" w:fill="FFF2CC"/>
            <w:vAlign w:val="center"/>
          </w:tcPr>
          <w:p w14:paraId="05949E7E" w14:textId="77777777" w:rsidR="006A1509" w:rsidRDefault="00000000">
            <w:pPr>
              <w:rPr>
                <w:b/>
                <w:bCs/>
              </w:rPr>
            </w:pPr>
            <w:r>
              <w:rPr>
                <w:b/>
                <w:bCs/>
              </w:rPr>
              <w:t>F-A10</w:t>
            </w:r>
          </w:p>
        </w:tc>
        <w:tc>
          <w:tcPr>
            <w:tcW w:w="3110" w:type="dxa"/>
            <w:shd w:val="clear" w:color="auto" w:fill="FFF2CC"/>
            <w:vAlign w:val="center"/>
          </w:tcPr>
          <w:p w14:paraId="31910404" w14:textId="77777777" w:rsidR="006A1509" w:rsidRDefault="00000000">
            <w:pPr>
              <w:jc w:val="center"/>
              <w:rPr>
                <w:b/>
                <w:bCs/>
              </w:rPr>
            </w:pPr>
            <w:proofErr w:type="spellStart"/>
            <w:r>
              <w:rPr>
                <w:b/>
                <w:bCs/>
              </w:rPr>
              <w:t>phase_f_start_extender</w:t>
            </w:r>
            <w:proofErr w:type="spellEnd"/>
          </w:p>
        </w:tc>
        <w:tc>
          <w:tcPr>
            <w:tcW w:w="4065" w:type="dxa"/>
            <w:shd w:val="clear" w:color="auto" w:fill="FFF2CC"/>
            <w:vAlign w:val="center"/>
          </w:tcPr>
          <w:p w14:paraId="2353E8CB" w14:textId="77777777" w:rsidR="006A1509" w:rsidRDefault="00000000">
            <w:r>
              <w:t>First confirm the extender is positioned correctly.</w:t>
            </w:r>
          </w:p>
        </w:tc>
        <w:tc>
          <w:tcPr>
            <w:tcW w:w="1305" w:type="dxa"/>
            <w:shd w:val="clear" w:color="auto" w:fill="FFF2CC"/>
            <w:vAlign w:val="center"/>
          </w:tcPr>
          <w:p w14:paraId="65167754" w14:textId="77777777" w:rsidR="006A1509" w:rsidRDefault="00000000">
            <w:r>
              <w:rPr>
                <w:b/>
                <w:bCs/>
              </w:rPr>
              <w:t>Alert</w:t>
            </w:r>
          </w:p>
        </w:tc>
        <w:tc>
          <w:tcPr>
            <w:tcW w:w="2490" w:type="dxa"/>
            <w:shd w:val="clear" w:color="auto" w:fill="FFF2CC"/>
            <w:vAlign w:val="center"/>
          </w:tcPr>
          <w:p w14:paraId="29ECCB93" w14:textId="77777777" w:rsidR="006A1509" w:rsidRDefault="00000000">
            <w:pPr>
              <w:spacing w:after="200" w:line="276" w:lineRule="auto"/>
              <w:rPr>
                <w:color w:val="000000"/>
              </w:rPr>
            </w:pPr>
            <w:r>
              <w:rPr>
                <w:color w:val="000000"/>
              </w:rPr>
              <w:t xml:space="preserve">Current-side iliac extender inserted and </w:t>
            </w:r>
            <w:r>
              <w:rPr>
                <w:b/>
                <w:bCs/>
                <w:color w:val="000000"/>
              </w:rPr>
              <w:t>F-C05</w:t>
            </w:r>
            <w:r>
              <w:rPr>
                <w:color w:val="000000"/>
              </w:rPr>
              <w:t xml:space="preserve"> resolved; begin deployment.</w:t>
            </w:r>
          </w:p>
        </w:tc>
        <w:tc>
          <w:tcPr>
            <w:tcW w:w="3150" w:type="dxa"/>
            <w:shd w:val="clear" w:color="auto" w:fill="FFF2CC"/>
            <w:vAlign w:val="center"/>
          </w:tcPr>
          <w:p w14:paraId="7C4A9C1E" w14:textId="77777777" w:rsidR="006A1509" w:rsidRDefault="006A1509"/>
        </w:tc>
      </w:tr>
      <w:tr w:rsidR="006A1509" w14:paraId="06DB3CB2" w14:textId="77777777">
        <w:trPr>
          <w:cantSplit/>
          <w:jc w:val="center"/>
        </w:trPr>
        <w:tc>
          <w:tcPr>
            <w:tcW w:w="700" w:type="dxa"/>
            <w:shd w:val="clear" w:color="auto" w:fill="F4CCCC"/>
            <w:vAlign w:val="center"/>
          </w:tcPr>
          <w:p w14:paraId="17DB63A5" w14:textId="77777777" w:rsidR="006A1509" w:rsidRDefault="00000000">
            <w:pPr>
              <w:rPr>
                <w:b/>
                <w:bCs/>
              </w:rPr>
            </w:pPr>
            <w:r>
              <w:rPr>
                <w:b/>
                <w:bCs/>
              </w:rPr>
              <w:t>F-C05</w:t>
            </w:r>
          </w:p>
        </w:tc>
        <w:tc>
          <w:tcPr>
            <w:tcW w:w="3110" w:type="dxa"/>
            <w:shd w:val="clear" w:color="auto" w:fill="F4CCCC"/>
            <w:vAlign w:val="center"/>
          </w:tcPr>
          <w:p w14:paraId="568A7187" w14:textId="77777777" w:rsidR="006A1509" w:rsidRDefault="00000000">
            <w:pPr>
              <w:jc w:val="center"/>
              <w:rPr>
                <w:b/>
                <w:bCs/>
              </w:rPr>
            </w:pPr>
            <w:r>
              <w:rPr>
                <w:b/>
                <w:bCs/>
              </w:rPr>
              <w:t>Check iliac extender positioning before deployment.</w:t>
            </w:r>
          </w:p>
        </w:tc>
        <w:tc>
          <w:tcPr>
            <w:tcW w:w="4065" w:type="dxa"/>
            <w:shd w:val="clear" w:color="auto" w:fill="F4CCCC"/>
            <w:vAlign w:val="center"/>
          </w:tcPr>
          <w:p w14:paraId="183237EA" w14:textId="77777777" w:rsidR="006A1509" w:rsidRDefault="00000000">
            <w:r>
              <w:t>After inserting the iliac extender, confirm adequate overlap with the previous limb, the intended distal landing, internal iliac artery preservation, and stable positioning before starting deployment.</w:t>
            </w:r>
          </w:p>
        </w:tc>
        <w:tc>
          <w:tcPr>
            <w:tcW w:w="1305" w:type="dxa"/>
            <w:shd w:val="clear" w:color="auto" w:fill="F4CCCC"/>
            <w:vAlign w:val="center"/>
          </w:tcPr>
          <w:p w14:paraId="5997C6C0" w14:textId="77777777" w:rsidR="006A1509" w:rsidRDefault="00000000">
            <w:proofErr w:type="spellStart"/>
            <w:r>
              <w:rPr>
                <w:b/>
                <w:bCs/>
              </w:rPr>
              <w:t>PromptCheck</w:t>
            </w:r>
            <w:proofErr w:type="spellEnd"/>
          </w:p>
        </w:tc>
        <w:tc>
          <w:tcPr>
            <w:tcW w:w="2490" w:type="dxa"/>
            <w:shd w:val="clear" w:color="auto" w:fill="F4CCCC"/>
            <w:vAlign w:val="center"/>
          </w:tcPr>
          <w:p w14:paraId="2EB09D2D" w14:textId="77777777" w:rsidR="006A1509" w:rsidRDefault="006A1509">
            <w:pPr>
              <w:spacing w:after="200" w:line="276" w:lineRule="auto"/>
              <w:rPr>
                <w:color w:val="000000"/>
              </w:rPr>
            </w:pPr>
          </w:p>
        </w:tc>
        <w:tc>
          <w:tcPr>
            <w:tcW w:w="3150" w:type="dxa"/>
            <w:shd w:val="clear" w:color="auto" w:fill="F4CCCC"/>
            <w:vAlign w:val="center"/>
          </w:tcPr>
          <w:p w14:paraId="488A90A1" w14:textId="77777777" w:rsidR="006A1509" w:rsidRDefault="00000000">
            <w:r>
              <w:t>Unlocked immediately after insertion at 0% deployment. Resolving this check opens the deployment prompt.</w:t>
            </w:r>
          </w:p>
        </w:tc>
      </w:tr>
      <w:tr w:rsidR="006A1509" w14:paraId="56B8424A" w14:textId="77777777">
        <w:trPr>
          <w:cantSplit/>
          <w:jc w:val="center"/>
        </w:trPr>
        <w:tc>
          <w:tcPr>
            <w:tcW w:w="700" w:type="dxa"/>
            <w:shd w:val="clear" w:color="auto" w:fill="FFF2CC"/>
            <w:vAlign w:val="center"/>
          </w:tcPr>
          <w:p w14:paraId="23B421BA" w14:textId="77777777" w:rsidR="006A1509" w:rsidRDefault="00000000">
            <w:pPr>
              <w:rPr>
                <w:b/>
                <w:bCs/>
              </w:rPr>
            </w:pPr>
            <w:r>
              <w:rPr>
                <w:b/>
                <w:bCs/>
              </w:rPr>
              <w:t>F-A11</w:t>
            </w:r>
          </w:p>
        </w:tc>
        <w:tc>
          <w:tcPr>
            <w:tcW w:w="3110" w:type="dxa"/>
            <w:shd w:val="clear" w:color="auto" w:fill="FFF2CC"/>
            <w:vAlign w:val="center"/>
          </w:tcPr>
          <w:p w14:paraId="507EA4BA" w14:textId="77777777" w:rsidR="006A1509" w:rsidRDefault="00000000">
            <w:pPr>
              <w:jc w:val="center"/>
              <w:rPr>
                <w:b/>
                <w:bCs/>
              </w:rPr>
            </w:pPr>
            <w:proofErr w:type="spellStart"/>
            <w:r>
              <w:rPr>
                <w:b/>
                <w:bCs/>
              </w:rPr>
              <w:t>phase_f_complete_extender</w:t>
            </w:r>
            <w:proofErr w:type="spellEnd"/>
          </w:p>
        </w:tc>
        <w:tc>
          <w:tcPr>
            <w:tcW w:w="4065" w:type="dxa"/>
            <w:shd w:val="clear" w:color="auto" w:fill="FFF2CC"/>
            <w:vAlign w:val="center"/>
          </w:tcPr>
          <w:p w14:paraId="25824A57" w14:textId="77777777" w:rsidR="006A1509" w:rsidRDefault="00000000">
            <w:r>
              <w:t>Continue until deployment reaches 100%.</w:t>
            </w:r>
          </w:p>
        </w:tc>
        <w:tc>
          <w:tcPr>
            <w:tcW w:w="1305" w:type="dxa"/>
            <w:shd w:val="clear" w:color="auto" w:fill="FFF2CC"/>
            <w:vAlign w:val="center"/>
          </w:tcPr>
          <w:p w14:paraId="126AAC1F" w14:textId="77777777" w:rsidR="006A1509" w:rsidRDefault="00000000">
            <w:r>
              <w:rPr>
                <w:b/>
                <w:bCs/>
              </w:rPr>
              <w:t>Alert</w:t>
            </w:r>
          </w:p>
        </w:tc>
        <w:tc>
          <w:tcPr>
            <w:tcW w:w="2490" w:type="dxa"/>
            <w:shd w:val="clear" w:color="auto" w:fill="FFF2CC"/>
            <w:vAlign w:val="center"/>
          </w:tcPr>
          <w:p w14:paraId="2159E3CD" w14:textId="77777777" w:rsidR="006A1509" w:rsidRDefault="00000000">
            <w:pPr>
              <w:spacing w:after="200" w:line="276" w:lineRule="auto"/>
              <w:rPr>
                <w:color w:val="000000"/>
              </w:rPr>
            </w:pPr>
            <w:r>
              <w:t>C</w:t>
            </w:r>
            <w:r>
              <w:rPr>
                <w:color w:val="000000"/>
              </w:rPr>
              <w:t>urrent deployment popup remains active until 100%.</w:t>
            </w:r>
          </w:p>
        </w:tc>
        <w:tc>
          <w:tcPr>
            <w:tcW w:w="3150" w:type="dxa"/>
            <w:shd w:val="clear" w:color="auto" w:fill="FFF2CC"/>
            <w:vAlign w:val="center"/>
          </w:tcPr>
          <w:p w14:paraId="1084EE57" w14:textId="77777777" w:rsidR="006A1509" w:rsidRDefault="006A1509"/>
        </w:tc>
      </w:tr>
      <w:tr w:rsidR="006A1509" w14:paraId="3BBDF885" w14:textId="77777777">
        <w:trPr>
          <w:cantSplit/>
          <w:jc w:val="center"/>
        </w:trPr>
        <w:tc>
          <w:tcPr>
            <w:tcW w:w="700" w:type="dxa"/>
            <w:shd w:val="clear" w:color="auto" w:fill="FFF2CC"/>
            <w:vAlign w:val="center"/>
          </w:tcPr>
          <w:p w14:paraId="75D4040B" w14:textId="77777777" w:rsidR="006A1509" w:rsidRDefault="00000000">
            <w:pPr>
              <w:rPr>
                <w:b/>
                <w:bCs/>
              </w:rPr>
            </w:pPr>
            <w:r>
              <w:rPr>
                <w:b/>
                <w:bCs/>
              </w:rPr>
              <w:t>F-A12</w:t>
            </w:r>
          </w:p>
        </w:tc>
        <w:tc>
          <w:tcPr>
            <w:tcW w:w="3110" w:type="dxa"/>
            <w:shd w:val="clear" w:color="auto" w:fill="FFF2CC"/>
            <w:vAlign w:val="center"/>
          </w:tcPr>
          <w:p w14:paraId="61AC212A" w14:textId="77777777" w:rsidR="006A1509" w:rsidRDefault="00000000">
            <w:pPr>
              <w:jc w:val="center"/>
              <w:rPr>
                <w:b/>
                <w:bCs/>
              </w:rPr>
            </w:pPr>
            <w:proofErr w:type="spellStart"/>
            <w:r>
              <w:rPr>
                <w:b/>
                <w:bCs/>
              </w:rPr>
              <w:t>phase_f_withdraw_extender</w:t>
            </w:r>
            <w:proofErr w:type="spellEnd"/>
          </w:p>
        </w:tc>
        <w:tc>
          <w:tcPr>
            <w:tcW w:w="4065" w:type="dxa"/>
            <w:shd w:val="clear" w:color="auto" w:fill="FFF2CC"/>
            <w:vAlign w:val="center"/>
          </w:tcPr>
          <w:p w14:paraId="23813C2D" w14:textId="77777777" w:rsidR="006A1509" w:rsidRDefault="00000000">
            <w:r>
              <w:t>Withdraw the iliac extender deployment device.</w:t>
            </w:r>
          </w:p>
        </w:tc>
        <w:tc>
          <w:tcPr>
            <w:tcW w:w="1305" w:type="dxa"/>
            <w:shd w:val="clear" w:color="auto" w:fill="FFF2CC"/>
            <w:vAlign w:val="center"/>
          </w:tcPr>
          <w:p w14:paraId="2FEE3DC0" w14:textId="77777777" w:rsidR="006A1509" w:rsidRDefault="00000000">
            <w:r>
              <w:rPr>
                <w:b/>
                <w:bCs/>
              </w:rPr>
              <w:t>Alert</w:t>
            </w:r>
          </w:p>
        </w:tc>
        <w:tc>
          <w:tcPr>
            <w:tcW w:w="2490" w:type="dxa"/>
            <w:shd w:val="clear" w:color="auto" w:fill="FFF2CC"/>
            <w:vAlign w:val="center"/>
          </w:tcPr>
          <w:p w14:paraId="61C3B974" w14:textId="77777777" w:rsidR="006A1509" w:rsidRDefault="00000000">
            <w:pPr>
              <w:spacing w:after="200" w:line="276" w:lineRule="auto"/>
              <w:rPr>
                <w:color w:val="000000"/>
              </w:rPr>
            </w:pPr>
            <w:r>
              <w:rPr>
                <w:color w:val="000000"/>
              </w:rPr>
              <w:t>Current-side iliac-extender deployment reaches 100%; await delivery-device removal.</w:t>
            </w:r>
          </w:p>
        </w:tc>
        <w:tc>
          <w:tcPr>
            <w:tcW w:w="3150" w:type="dxa"/>
            <w:shd w:val="clear" w:color="auto" w:fill="FFF2CC"/>
            <w:vAlign w:val="center"/>
          </w:tcPr>
          <w:p w14:paraId="2CAE74A7" w14:textId="77777777" w:rsidR="006A1509" w:rsidRDefault="006A1509"/>
        </w:tc>
      </w:tr>
      <w:tr w:rsidR="006A1509" w14:paraId="0255E271" w14:textId="77777777">
        <w:trPr>
          <w:cantSplit/>
          <w:trHeight w:val="160"/>
          <w:jc w:val="center"/>
        </w:trPr>
        <w:tc>
          <w:tcPr>
            <w:tcW w:w="14820" w:type="dxa"/>
            <w:gridSpan w:val="6"/>
            <w:shd w:val="clear" w:color="auto" w:fill="FFFF00"/>
            <w:vAlign w:val="center"/>
          </w:tcPr>
          <w:p w14:paraId="01F3D598" w14:textId="77777777" w:rsidR="006A1509" w:rsidRDefault="00000000">
            <w:pPr>
              <w:jc w:val="center"/>
              <w:rPr>
                <w:b/>
                <w:bCs/>
              </w:rPr>
            </w:pPr>
            <w:r>
              <w:rPr>
                <w:b/>
                <w:bCs/>
              </w:rPr>
              <w:t>REPEAT SAME PROCEDURE FOR THE IPSILATERAL SIDE</w:t>
            </w:r>
          </w:p>
        </w:tc>
      </w:tr>
      <w:tr w:rsidR="006A1509" w14:paraId="35279BCD" w14:textId="77777777">
        <w:trPr>
          <w:cantSplit/>
          <w:trHeight w:val="160"/>
          <w:jc w:val="center"/>
        </w:trPr>
        <w:tc>
          <w:tcPr>
            <w:tcW w:w="700" w:type="dxa"/>
            <w:shd w:val="clear" w:color="auto" w:fill="F4CCCC"/>
            <w:vAlign w:val="center"/>
          </w:tcPr>
          <w:p w14:paraId="33DCC1B3" w14:textId="77777777" w:rsidR="006A1509" w:rsidRDefault="00000000">
            <w:r>
              <w:rPr>
                <w:b/>
                <w:bCs/>
              </w:rPr>
              <w:t>F-C06</w:t>
            </w:r>
          </w:p>
        </w:tc>
        <w:tc>
          <w:tcPr>
            <w:tcW w:w="3110" w:type="dxa"/>
            <w:shd w:val="clear" w:color="auto" w:fill="F4CCCC"/>
            <w:vAlign w:val="center"/>
          </w:tcPr>
          <w:p w14:paraId="36FFC6CA" w14:textId="77777777" w:rsidR="006A1509" w:rsidRDefault="00000000">
            <w:pPr>
              <w:jc w:val="center"/>
              <w:rPr>
                <w:b/>
                <w:bCs/>
              </w:rPr>
            </w:pPr>
            <w:r>
              <w:rPr>
                <w:b/>
                <w:bCs/>
              </w:rPr>
              <w:t>Check that the selected iliac extender matches the pre-planning recommendation.</w:t>
            </w:r>
          </w:p>
        </w:tc>
        <w:tc>
          <w:tcPr>
            <w:tcW w:w="4065" w:type="dxa"/>
            <w:shd w:val="clear" w:color="auto" w:fill="F4CCCC"/>
            <w:vAlign w:val="center"/>
          </w:tcPr>
          <w:p w14:paraId="0D7A129F" w14:textId="77777777" w:rsidR="006A1509" w:rsidRDefault="00000000">
            <w:r>
              <w:t>If an extender is chosen, review the selected component against the plan when one exists; use the manual selection branch for an unplanned extender.</w:t>
            </w:r>
          </w:p>
        </w:tc>
        <w:tc>
          <w:tcPr>
            <w:tcW w:w="1305" w:type="dxa"/>
            <w:shd w:val="clear" w:color="auto" w:fill="F4CCCC"/>
            <w:vAlign w:val="center"/>
          </w:tcPr>
          <w:p w14:paraId="1F290C12" w14:textId="77777777" w:rsidR="006A1509" w:rsidRDefault="00000000">
            <w:r>
              <w:rPr>
                <w:b/>
                <w:bCs/>
              </w:rPr>
              <w:t>Preplanning check</w:t>
            </w:r>
          </w:p>
        </w:tc>
        <w:tc>
          <w:tcPr>
            <w:tcW w:w="2490" w:type="dxa"/>
            <w:shd w:val="clear" w:color="auto" w:fill="F4CCCC"/>
            <w:vAlign w:val="center"/>
          </w:tcPr>
          <w:p w14:paraId="04C0CBC2" w14:textId="77777777" w:rsidR="006A1509" w:rsidRDefault="00000000">
            <w:pPr>
              <w:spacing w:line="276" w:lineRule="auto"/>
            </w:pPr>
            <w:r>
              <w:t>Selected component code and applicable preplanning code(s).</w:t>
            </w:r>
          </w:p>
        </w:tc>
        <w:tc>
          <w:tcPr>
            <w:tcW w:w="3150" w:type="dxa"/>
            <w:shd w:val="clear" w:color="auto" w:fill="F4CCCC"/>
            <w:vAlign w:val="center"/>
          </w:tcPr>
          <w:p w14:paraId="7355944F" w14:textId="77777777" w:rsidR="006A1509" w:rsidRDefault="00000000">
            <w:pPr>
              <w:jc w:val="center"/>
              <w:rPr>
                <w:b/>
                <w:bCs/>
              </w:rPr>
            </w:pPr>
            <w:r>
              <w:rPr>
                <w:b/>
                <w:bCs/>
              </w:rPr>
              <w:t>IPSILATERAL SIDE</w:t>
            </w:r>
          </w:p>
        </w:tc>
      </w:tr>
      <w:tr w:rsidR="006A1509" w14:paraId="614E0696" w14:textId="77777777">
        <w:trPr>
          <w:cantSplit/>
          <w:trHeight w:val="160"/>
          <w:jc w:val="center"/>
        </w:trPr>
        <w:tc>
          <w:tcPr>
            <w:tcW w:w="700" w:type="dxa"/>
            <w:shd w:val="clear" w:color="auto" w:fill="F4CCCC"/>
            <w:vAlign w:val="center"/>
          </w:tcPr>
          <w:p w14:paraId="4B90E01D" w14:textId="77777777" w:rsidR="006A1509" w:rsidRDefault="00000000">
            <w:pPr>
              <w:rPr>
                <w:b/>
                <w:bCs/>
              </w:rPr>
            </w:pPr>
            <w:r>
              <w:rPr>
                <w:b/>
                <w:bCs/>
              </w:rPr>
              <w:t>F-C07</w:t>
            </w:r>
          </w:p>
        </w:tc>
        <w:tc>
          <w:tcPr>
            <w:tcW w:w="3110" w:type="dxa"/>
            <w:shd w:val="clear" w:color="auto" w:fill="F4CCCC"/>
            <w:vAlign w:val="center"/>
          </w:tcPr>
          <w:p w14:paraId="0FF28DCF" w14:textId="77777777" w:rsidR="006A1509" w:rsidRDefault="00000000">
            <w:pPr>
              <w:jc w:val="center"/>
              <w:rPr>
                <w:b/>
                <w:bCs/>
              </w:rPr>
            </w:pPr>
            <w:r>
              <w:rPr>
                <w:b/>
                <w:bCs/>
              </w:rPr>
              <w:t>Check iliac extender positioning before deployment.</w:t>
            </w:r>
          </w:p>
        </w:tc>
        <w:tc>
          <w:tcPr>
            <w:tcW w:w="4065" w:type="dxa"/>
            <w:shd w:val="clear" w:color="auto" w:fill="F4CCCC"/>
            <w:vAlign w:val="center"/>
          </w:tcPr>
          <w:p w14:paraId="6736E66F" w14:textId="77777777" w:rsidR="006A1509" w:rsidRDefault="00000000">
            <w:r>
              <w:t>After inserting the iliac extender, confirm adequate overlap with the previous limb, the intended distal landing, internal iliac artery preservation, and stable positioning before starting deployment.</w:t>
            </w:r>
          </w:p>
        </w:tc>
        <w:tc>
          <w:tcPr>
            <w:tcW w:w="1305" w:type="dxa"/>
            <w:shd w:val="clear" w:color="auto" w:fill="F4CCCC"/>
            <w:vAlign w:val="center"/>
          </w:tcPr>
          <w:p w14:paraId="40331EEB" w14:textId="77777777" w:rsidR="006A1509" w:rsidRDefault="00000000">
            <w:proofErr w:type="spellStart"/>
            <w:r>
              <w:rPr>
                <w:b/>
                <w:bCs/>
              </w:rPr>
              <w:t>PromptCheck</w:t>
            </w:r>
            <w:proofErr w:type="spellEnd"/>
          </w:p>
        </w:tc>
        <w:tc>
          <w:tcPr>
            <w:tcW w:w="2490" w:type="dxa"/>
            <w:shd w:val="clear" w:color="auto" w:fill="F4CCCC"/>
            <w:vAlign w:val="center"/>
          </w:tcPr>
          <w:p w14:paraId="0435FB1C" w14:textId="77777777" w:rsidR="006A1509" w:rsidRDefault="006A1509">
            <w:pPr>
              <w:spacing w:after="200" w:line="276" w:lineRule="auto"/>
            </w:pPr>
          </w:p>
        </w:tc>
        <w:tc>
          <w:tcPr>
            <w:tcW w:w="3150" w:type="dxa"/>
            <w:shd w:val="clear" w:color="auto" w:fill="F4CCCC"/>
            <w:vAlign w:val="center"/>
          </w:tcPr>
          <w:p w14:paraId="25EF1D91" w14:textId="77777777" w:rsidR="006A1509" w:rsidRDefault="00000000">
            <w:r>
              <w:t xml:space="preserve">Unlocked immediately after insertion at 0% deployment. Resolving this check opens the deployment prompt. </w:t>
            </w:r>
          </w:p>
        </w:tc>
      </w:tr>
      <w:tr w:rsidR="006A1509" w14:paraId="1DB7A2C4" w14:textId="77777777">
        <w:trPr>
          <w:cantSplit/>
          <w:jc w:val="center"/>
        </w:trPr>
        <w:tc>
          <w:tcPr>
            <w:tcW w:w="700" w:type="dxa"/>
            <w:vAlign w:val="center"/>
          </w:tcPr>
          <w:p w14:paraId="095F8A34" w14:textId="77777777" w:rsidR="006A1509" w:rsidRDefault="00000000">
            <w:r>
              <w:rPr>
                <w:b/>
                <w:bCs/>
              </w:rPr>
              <w:t>F-S05</w:t>
            </w:r>
          </w:p>
        </w:tc>
        <w:tc>
          <w:tcPr>
            <w:tcW w:w="3110" w:type="dxa"/>
            <w:vAlign w:val="center"/>
          </w:tcPr>
          <w:p w14:paraId="31459AF9" w14:textId="77777777" w:rsidR="006A1509" w:rsidRDefault="00000000">
            <w:pPr>
              <w:jc w:val="center"/>
              <w:rPr>
                <w:b/>
                <w:bCs/>
              </w:rPr>
            </w:pPr>
            <w:r>
              <w:rPr>
                <w:b/>
                <w:bCs/>
              </w:rPr>
              <w:t>Optional aortic extender placement</w:t>
            </w:r>
          </w:p>
        </w:tc>
        <w:tc>
          <w:tcPr>
            <w:tcW w:w="4065" w:type="dxa"/>
            <w:vAlign w:val="center"/>
          </w:tcPr>
          <w:p w14:paraId="56571121" w14:textId="77777777" w:rsidR="006A1509" w:rsidRDefault="00000000">
            <w:r>
              <w:t>After both iliac sides are decided, review whether an aortic extender is required. If selected, confirm the component against preplanning, insert it, review positioning and overlap, deploy to 100%, and withdraw the delivery device.</w:t>
            </w:r>
          </w:p>
        </w:tc>
        <w:tc>
          <w:tcPr>
            <w:tcW w:w="1305" w:type="dxa"/>
            <w:vAlign w:val="center"/>
          </w:tcPr>
          <w:p w14:paraId="6539148C" w14:textId="77777777" w:rsidR="006A1509" w:rsidRDefault="00000000">
            <w:r>
              <w:rPr>
                <w:b/>
                <w:bCs/>
              </w:rPr>
              <w:t>Step</w:t>
            </w:r>
          </w:p>
        </w:tc>
        <w:tc>
          <w:tcPr>
            <w:tcW w:w="2490" w:type="dxa"/>
            <w:vAlign w:val="center"/>
          </w:tcPr>
          <w:p w14:paraId="59D63ED6"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0B357AE0" w14:textId="77777777" w:rsidR="006A1509" w:rsidRDefault="00000000">
            <w:r>
              <w:t>Phase G remains locked until every selected extender is fully deployed and its delivery device is removed.</w:t>
            </w:r>
          </w:p>
        </w:tc>
      </w:tr>
      <w:tr w:rsidR="006A1509" w14:paraId="3773CC9B" w14:textId="77777777">
        <w:trPr>
          <w:cantSplit/>
          <w:jc w:val="center"/>
        </w:trPr>
        <w:tc>
          <w:tcPr>
            <w:tcW w:w="700" w:type="dxa"/>
            <w:shd w:val="clear" w:color="auto" w:fill="FFF2CC"/>
            <w:vAlign w:val="center"/>
          </w:tcPr>
          <w:p w14:paraId="28EC064E" w14:textId="77777777" w:rsidR="006A1509" w:rsidRDefault="00000000">
            <w:pPr>
              <w:rPr>
                <w:b/>
                <w:bCs/>
              </w:rPr>
            </w:pPr>
            <w:r>
              <w:rPr>
                <w:b/>
                <w:bCs/>
              </w:rPr>
              <w:t>F-A13</w:t>
            </w:r>
          </w:p>
        </w:tc>
        <w:tc>
          <w:tcPr>
            <w:tcW w:w="3110" w:type="dxa"/>
            <w:shd w:val="clear" w:color="auto" w:fill="FFF2CC"/>
            <w:vAlign w:val="center"/>
          </w:tcPr>
          <w:p w14:paraId="01BAB4A8" w14:textId="77777777" w:rsidR="006A1509" w:rsidRDefault="00000000">
            <w:pPr>
              <w:jc w:val="center"/>
              <w:rPr>
                <w:b/>
                <w:bCs/>
              </w:rPr>
            </w:pPr>
            <w:proofErr w:type="spellStart"/>
            <w:r>
              <w:rPr>
                <w:b/>
                <w:bCs/>
              </w:rPr>
              <w:t>phase_f_aortic_extender_decision</w:t>
            </w:r>
            <w:proofErr w:type="spellEnd"/>
          </w:p>
        </w:tc>
        <w:tc>
          <w:tcPr>
            <w:tcW w:w="4065" w:type="dxa"/>
            <w:shd w:val="clear" w:color="auto" w:fill="FFF2CC"/>
            <w:vAlign w:val="center"/>
          </w:tcPr>
          <w:p w14:paraId="72B14E18" w14:textId="77777777" w:rsidR="006A1509" w:rsidRDefault="00000000">
            <w:r>
              <w:t>Would you add an aortic extender?</w:t>
            </w:r>
          </w:p>
        </w:tc>
        <w:tc>
          <w:tcPr>
            <w:tcW w:w="1305" w:type="dxa"/>
            <w:shd w:val="clear" w:color="auto" w:fill="FFF2CC"/>
            <w:vAlign w:val="center"/>
          </w:tcPr>
          <w:p w14:paraId="170DF05A" w14:textId="77777777" w:rsidR="006A1509" w:rsidRDefault="00000000">
            <w:r>
              <w:rPr>
                <w:b/>
                <w:bCs/>
              </w:rPr>
              <w:t>Alert</w:t>
            </w:r>
          </w:p>
        </w:tc>
        <w:tc>
          <w:tcPr>
            <w:tcW w:w="2490" w:type="dxa"/>
            <w:shd w:val="clear" w:color="auto" w:fill="FFF2CC"/>
            <w:vAlign w:val="center"/>
          </w:tcPr>
          <w:p w14:paraId="0CCA59E1" w14:textId="77777777" w:rsidR="006A1509" w:rsidRDefault="00000000">
            <w:pPr>
              <w:spacing w:after="200" w:line="276" w:lineRule="auto"/>
              <w:rPr>
                <w:color w:val="000000"/>
              </w:rPr>
            </w:pPr>
            <w:r>
              <w:rPr>
                <w:color w:val="000000"/>
              </w:rPr>
              <w:t>Both iliac-extender side decisions are complete.</w:t>
            </w:r>
          </w:p>
        </w:tc>
        <w:tc>
          <w:tcPr>
            <w:tcW w:w="3150" w:type="dxa"/>
            <w:shd w:val="clear" w:color="auto" w:fill="FFF2CC"/>
            <w:vAlign w:val="center"/>
          </w:tcPr>
          <w:p w14:paraId="49E6D485" w14:textId="77777777" w:rsidR="006A1509" w:rsidRDefault="006A1509"/>
        </w:tc>
      </w:tr>
      <w:tr w:rsidR="006A1509" w14:paraId="67720977" w14:textId="77777777">
        <w:trPr>
          <w:cantSplit/>
          <w:jc w:val="center"/>
        </w:trPr>
        <w:tc>
          <w:tcPr>
            <w:tcW w:w="700" w:type="dxa"/>
            <w:shd w:val="clear" w:color="auto" w:fill="FFF2CC"/>
            <w:vAlign w:val="center"/>
          </w:tcPr>
          <w:p w14:paraId="707D2B6D" w14:textId="77777777" w:rsidR="006A1509" w:rsidRDefault="00000000">
            <w:pPr>
              <w:rPr>
                <w:b/>
                <w:bCs/>
              </w:rPr>
            </w:pPr>
            <w:r>
              <w:rPr>
                <w:b/>
                <w:bCs/>
              </w:rPr>
              <w:t>F-A14</w:t>
            </w:r>
          </w:p>
        </w:tc>
        <w:tc>
          <w:tcPr>
            <w:tcW w:w="3110" w:type="dxa"/>
            <w:shd w:val="clear" w:color="auto" w:fill="FFF2CC"/>
            <w:vAlign w:val="center"/>
          </w:tcPr>
          <w:p w14:paraId="0CF7DBA1" w14:textId="77777777" w:rsidR="006A1509" w:rsidRDefault="00000000">
            <w:pPr>
              <w:jc w:val="center"/>
              <w:rPr>
                <w:b/>
                <w:bCs/>
              </w:rPr>
            </w:pPr>
            <w:proofErr w:type="spellStart"/>
            <w:r>
              <w:rPr>
                <w:b/>
                <w:bCs/>
              </w:rPr>
              <w:t>phase_f_confirm_planned_aortic_extender_decline</w:t>
            </w:r>
            <w:proofErr w:type="spellEnd"/>
          </w:p>
        </w:tc>
        <w:tc>
          <w:tcPr>
            <w:tcW w:w="4065" w:type="dxa"/>
            <w:shd w:val="clear" w:color="auto" w:fill="FFF2CC"/>
            <w:vAlign w:val="center"/>
          </w:tcPr>
          <w:p w14:paraId="1BB159AD" w14:textId="77777777" w:rsidR="006A1509" w:rsidRDefault="00000000">
            <w:r>
              <w:t>Pre-planning recommends an aortic extender. Are you sure you want to proceed without it?</w:t>
            </w:r>
          </w:p>
        </w:tc>
        <w:tc>
          <w:tcPr>
            <w:tcW w:w="1305" w:type="dxa"/>
            <w:shd w:val="clear" w:color="auto" w:fill="FFF2CC"/>
            <w:vAlign w:val="center"/>
          </w:tcPr>
          <w:p w14:paraId="7DC9FF6F" w14:textId="77777777" w:rsidR="006A1509" w:rsidRDefault="00000000">
            <w:r>
              <w:rPr>
                <w:b/>
                <w:bCs/>
              </w:rPr>
              <w:t>Alert</w:t>
            </w:r>
          </w:p>
        </w:tc>
        <w:tc>
          <w:tcPr>
            <w:tcW w:w="2490" w:type="dxa"/>
            <w:shd w:val="clear" w:color="auto" w:fill="FFF2CC"/>
            <w:vAlign w:val="center"/>
          </w:tcPr>
          <w:p w14:paraId="4959515D" w14:textId="77777777" w:rsidR="006A1509" w:rsidRDefault="00000000">
            <w:pPr>
              <w:spacing w:after="200" w:line="276" w:lineRule="auto"/>
              <w:rPr>
                <w:color w:val="000000"/>
              </w:rPr>
            </w:pPr>
            <w:r>
              <w:rPr>
                <w:color w:val="000000"/>
              </w:rPr>
              <w:t>Conditional: No when an aortic extender is planned.</w:t>
            </w:r>
          </w:p>
        </w:tc>
        <w:tc>
          <w:tcPr>
            <w:tcW w:w="3150" w:type="dxa"/>
            <w:shd w:val="clear" w:color="auto" w:fill="FFF2CC"/>
            <w:vAlign w:val="center"/>
          </w:tcPr>
          <w:p w14:paraId="0293495C" w14:textId="77777777" w:rsidR="006A1509" w:rsidRDefault="006A1509"/>
        </w:tc>
      </w:tr>
      <w:tr w:rsidR="006A1509" w14:paraId="3DB1C4C9" w14:textId="77777777">
        <w:trPr>
          <w:cantSplit/>
          <w:jc w:val="center"/>
        </w:trPr>
        <w:tc>
          <w:tcPr>
            <w:tcW w:w="700" w:type="dxa"/>
            <w:shd w:val="clear" w:color="auto" w:fill="FFF2CC"/>
            <w:vAlign w:val="center"/>
          </w:tcPr>
          <w:p w14:paraId="1CE1F92B" w14:textId="77777777" w:rsidR="006A1509" w:rsidRDefault="00000000">
            <w:pPr>
              <w:rPr>
                <w:b/>
                <w:bCs/>
              </w:rPr>
            </w:pPr>
            <w:r>
              <w:rPr>
                <w:b/>
                <w:bCs/>
              </w:rPr>
              <w:t>F-A15</w:t>
            </w:r>
          </w:p>
        </w:tc>
        <w:tc>
          <w:tcPr>
            <w:tcW w:w="3110" w:type="dxa"/>
            <w:shd w:val="clear" w:color="auto" w:fill="FFF2CC"/>
            <w:vAlign w:val="center"/>
          </w:tcPr>
          <w:p w14:paraId="2420B66C" w14:textId="77777777" w:rsidR="006A1509" w:rsidRDefault="00000000">
            <w:pPr>
              <w:jc w:val="center"/>
              <w:rPr>
                <w:b/>
                <w:bCs/>
              </w:rPr>
            </w:pPr>
            <w:proofErr w:type="spellStart"/>
            <w:r>
              <w:rPr>
                <w:b/>
                <w:bCs/>
              </w:rPr>
              <w:t>phase_f_confirm_unplanned_aortic_extender</w:t>
            </w:r>
            <w:proofErr w:type="spellEnd"/>
          </w:p>
        </w:tc>
        <w:tc>
          <w:tcPr>
            <w:tcW w:w="4065" w:type="dxa"/>
            <w:shd w:val="clear" w:color="auto" w:fill="FFF2CC"/>
            <w:vAlign w:val="center"/>
          </w:tcPr>
          <w:p w14:paraId="160311DF" w14:textId="77777777" w:rsidR="006A1509" w:rsidRDefault="00000000">
            <w:r>
              <w:t>Pre-planning does not predict that an aortic extender is necessary. Confirm whether you still want to introduce one.</w:t>
            </w:r>
          </w:p>
        </w:tc>
        <w:tc>
          <w:tcPr>
            <w:tcW w:w="1305" w:type="dxa"/>
            <w:shd w:val="clear" w:color="auto" w:fill="FFF2CC"/>
            <w:vAlign w:val="center"/>
          </w:tcPr>
          <w:p w14:paraId="0ED15A2D" w14:textId="77777777" w:rsidR="006A1509" w:rsidRDefault="00000000">
            <w:r>
              <w:rPr>
                <w:b/>
                <w:bCs/>
              </w:rPr>
              <w:t>Alert</w:t>
            </w:r>
          </w:p>
        </w:tc>
        <w:tc>
          <w:tcPr>
            <w:tcW w:w="2490" w:type="dxa"/>
            <w:shd w:val="clear" w:color="auto" w:fill="FFF2CC"/>
            <w:vAlign w:val="center"/>
          </w:tcPr>
          <w:p w14:paraId="107D32BD" w14:textId="77777777" w:rsidR="006A1509" w:rsidRDefault="00000000">
            <w:pPr>
              <w:spacing w:after="200" w:line="276" w:lineRule="auto"/>
              <w:rPr>
                <w:color w:val="000000"/>
              </w:rPr>
            </w:pPr>
            <w:r>
              <w:rPr>
                <w:color w:val="000000"/>
              </w:rPr>
              <w:t xml:space="preserve">Conditional: </w:t>
            </w:r>
            <w:proofErr w:type="gramStart"/>
            <w:r>
              <w:rPr>
                <w:color w:val="000000"/>
              </w:rPr>
              <w:t>Yes</w:t>
            </w:r>
            <w:proofErr w:type="gramEnd"/>
            <w:r>
              <w:rPr>
                <w:color w:val="000000"/>
              </w:rPr>
              <w:t xml:space="preserve"> when no aortic extender is planned.</w:t>
            </w:r>
          </w:p>
        </w:tc>
        <w:tc>
          <w:tcPr>
            <w:tcW w:w="3150" w:type="dxa"/>
            <w:shd w:val="clear" w:color="auto" w:fill="FFF2CC"/>
            <w:vAlign w:val="center"/>
          </w:tcPr>
          <w:p w14:paraId="2E102D97" w14:textId="77777777" w:rsidR="006A1509" w:rsidRDefault="006A1509"/>
        </w:tc>
      </w:tr>
      <w:tr w:rsidR="006A1509" w14:paraId="4BAB0D4F" w14:textId="77777777">
        <w:trPr>
          <w:cantSplit/>
          <w:jc w:val="center"/>
        </w:trPr>
        <w:tc>
          <w:tcPr>
            <w:tcW w:w="700" w:type="dxa"/>
            <w:shd w:val="clear" w:color="auto" w:fill="F4CCCC"/>
            <w:vAlign w:val="center"/>
          </w:tcPr>
          <w:p w14:paraId="67D71F12" w14:textId="77777777" w:rsidR="006A1509" w:rsidRDefault="00000000">
            <w:r>
              <w:rPr>
                <w:b/>
                <w:bCs/>
              </w:rPr>
              <w:lastRenderedPageBreak/>
              <w:t>F-C08</w:t>
            </w:r>
          </w:p>
        </w:tc>
        <w:tc>
          <w:tcPr>
            <w:tcW w:w="3110" w:type="dxa"/>
            <w:shd w:val="clear" w:color="auto" w:fill="F4CCCC"/>
            <w:vAlign w:val="center"/>
          </w:tcPr>
          <w:p w14:paraId="42CFDD64" w14:textId="77777777" w:rsidR="006A1509" w:rsidRDefault="00000000">
            <w:pPr>
              <w:jc w:val="center"/>
              <w:rPr>
                <w:b/>
                <w:bCs/>
              </w:rPr>
            </w:pPr>
            <w:r>
              <w:rPr>
                <w:b/>
                <w:bCs/>
              </w:rPr>
              <w:t>Check that the selected aortic extender matches the pre-planning recommendation.</w:t>
            </w:r>
          </w:p>
        </w:tc>
        <w:tc>
          <w:tcPr>
            <w:tcW w:w="4065" w:type="dxa"/>
            <w:shd w:val="clear" w:color="auto" w:fill="F4CCCC"/>
            <w:vAlign w:val="center"/>
          </w:tcPr>
          <w:p w14:paraId="3B6D15BA" w14:textId="77777777" w:rsidR="006A1509" w:rsidRDefault="00000000">
            <w:r>
              <w:t>If an aortic extender is required, confirm that the selected component matches the pre-planning recommendation before introduction and deployment.</w:t>
            </w:r>
          </w:p>
        </w:tc>
        <w:tc>
          <w:tcPr>
            <w:tcW w:w="1305" w:type="dxa"/>
            <w:shd w:val="clear" w:color="auto" w:fill="F4CCCC"/>
            <w:vAlign w:val="center"/>
          </w:tcPr>
          <w:p w14:paraId="62E75696" w14:textId="77777777" w:rsidR="006A1509" w:rsidRDefault="00000000">
            <w:r>
              <w:rPr>
                <w:b/>
                <w:bCs/>
              </w:rPr>
              <w:t>Preplanning check</w:t>
            </w:r>
          </w:p>
        </w:tc>
        <w:tc>
          <w:tcPr>
            <w:tcW w:w="2490" w:type="dxa"/>
            <w:shd w:val="clear" w:color="auto" w:fill="F4CCCC"/>
            <w:vAlign w:val="center"/>
          </w:tcPr>
          <w:p w14:paraId="5FF1A669" w14:textId="77777777" w:rsidR="006A1509" w:rsidRDefault="00000000">
            <w:pPr>
              <w:spacing w:line="276" w:lineRule="auto"/>
              <w:rPr>
                <w:color w:val="000000"/>
              </w:rPr>
            </w:pPr>
            <w:r>
              <w:rPr>
                <w:color w:val="000000"/>
              </w:rPr>
              <w:t>Selected component code and applicable aortic-extender preplanning code.</w:t>
            </w:r>
          </w:p>
        </w:tc>
        <w:tc>
          <w:tcPr>
            <w:tcW w:w="3150" w:type="dxa"/>
            <w:shd w:val="clear" w:color="auto" w:fill="F4CCCC"/>
            <w:vAlign w:val="center"/>
          </w:tcPr>
          <w:p w14:paraId="5489F5E4" w14:textId="77777777" w:rsidR="006A1509" w:rsidRDefault="00000000">
            <w:r>
              <w:t xml:space="preserve">A planned aortic extender is verified against its component code. If no extender was planned but the operator confirms one, this check unlocks immediately as a manual review/dismissal check so the workflow can continue. </w:t>
            </w:r>
          </w:p>
        </w:tc>
      </w:tr>
      <w:tr w:rsidR="006A1509" w14:paraId="7D1A06D3" w14:textId="77777777">
        <w:trPr>
          <w:cantSplit/>
          <w:jc w:val="center"/>
        </w:trPr>
        <w:tc>
          <w:tcPr>
            <w:tcW w:w="700" w:type="dxa"/>
            <w:shd w:val="clear" w:color="auto" w:fill="FFF2CC"/>
            <w:vAlign w:val="center"/>
          </w:tcPr>
          <w:p w14:paraId="7C2A7599" w14:textId="77777777" w:rsidR="006A1509" w:rsidRDefault="00000000">
            <w:pPr>
              <w:rPr>
                <w:b/>
                <w:bCs/>
              </w:rPr>
            </w:pPr>
            <w:r>
              <w:rPr>
                <w:b/>
                <w:bCs/>
              </w:rPr>
              <w:t>F-A16</w:t>
            </w:r>
          </w:p>
        </w:tc>
        <w:tc>
          <w:tcPr>
            <w:tcW w:w="3110" w:type="dxa"/>
            <w:shd w:val="clear" w:color="auto" w:fill="FFF2CC"/>
            <w:vAlign w:val="center"/>
          </w:tcPr>
          <w:p w14:paraId="03EE6FFD" w14:textId="77777777" w:rsidR="006A1509" w:rsidRDefault="00000000">
            <w:pPr>
              <w:jc w:val="center"/>
              <w:rPr>
                <w:b/>
                <w:bCs/>
              </w:rPr>
            </w:pPr>
            <w:proofErr w:type="spellStart"/>
            <w:r>
              <w:rPr>
                <w:b/>
                <w:bCs/>
              </w:rPr>
              <w:t>phase_f_start_aortic_extender_introduction</w:t>
            </w:r>
            <w:proofErr w:type="spellEnd"/>
          </w:p>
        </w:tc>
        <w:tc>
          <w:tcPr>
            <w:tcW w:w="4065" w:type="dxa"/>
            <w:shd w:val="clear" w:color="auto" w:fill="FFF2CC"/>
            <w:vAlign w:val="center"/>
          </w:tcPr>
          <w:p w14:paraId="6D4AE4B2" w14:textId="77777777" w:rsidR="006A1509" w:rsidRDefault="00000000">
            <w:r>
              <w:t>Start aortic extender insertion.</w:t>
            </w:r>
          </w:p>
        </w:tc>
        <w:tc>
          <w:tcPr>
            <w:tcW w:w="1305" w:type="dxa"/>
            <w:shd w:val="clear" w:color="auto" w:fill="FFF2CC"/>
            <w:vAlign w:val="center"/>
          </w:tcPr>
          <w:p w14:paraId="6D346BCF" w14:textId="77777777" w:rsidR="006A1509" w:rsidRDefault="00000000">
            <w:r>
              <w:rPr>
                <w:b/>
                <w:bCs/>
              </w:rPr>
              <w:t>Alert</w:t>
            </w:r>
          </w:p>
        </w:tc>
        <w:tc>
          <w:tcPr>
            <w:tcW w:w="2490" w:type="dxa"/>
            <w:shd w:val="clear" w:color="auto" w:fill="FFF2CC"/>
            <w:vAlign w:val="center"/>
          </w:tcPr>
          <w:p w14:paraId="0F18DAAA" w14:textId="77777777" w:rsidR="006A1509" w:rsidRDefault="00000000">
            <w:pPr>
              <w:spacing w:after="200" w:line="276" w:lineRule="auto"/>
              <w:rPr>
                <w:color w:val="000000"/>
              </w:rPr>
            </w:pPr>
            <w:r>
              <w:rPr>
                <w:color w:val="000000"/>
              </w:rPr>
              <w:t xml:space="preserve">Aortic extender selected and </w:t>
            </w:r>
            <w:r>
              <w:rPr>
                <w:b/>
                <w:bCs/>
                <w:color w:val="000000"/>
              </w:rPr>
              <w:t>F-C0</w:t>
            </w:r>
            <w:r>
              <w:rPr>
                <w:b/>
                <w:bCs/>
              </w:rPr>
              <w:t>8</w:t>
            </w:r>
            <w:r>
              <w:rPr>
                <w:color w:val="000000"/>
              </w:rPr>
              <w:t xml:space="preserve"> resolved; await insertion.</w:t>
            </w:r>
          </w:p>
        </w:tc>
        <w:tc>
          <w:tcPr>
            <w:tcW w:w="3150" w:type="dxa"/>
            <w:shd w:val="clear" w:color="auto" w:fill="FFF2CC"/>
            <w:vAlign w:val="center"/>
          </w:tcPr>
          <w:p w14:paraId="478965FA" w14:textId="77777777" w:rsidR="006A1509" w:rsidRDefault="006A1509"/>
        </w:tc>
      </w:tr>
      <w:tr w:rsidR="006A1509" w14:paraId="0CB555E0" w14:textId="77777777">
        <w:trPr>
          <w:cantSplit/>
          <w:jc w:val="center"/>
        </w:trPr>
        <w:tc>
          <w:tcPr>
            <w:tcW w:w="700" w:type="dxa"/>
            <w:shd w:val="clear" w:color="auto" w:fill="F4CCCC"/>
            <w:vAlign w:val="center"/>
          </w:tcPr>
          <w:p w14:paraId="6A84D924" w14:textId="77777777" w:rsidR="006A1509" w:rsidRDefault="00000000">
            <w:r>
              <w:rPr>
                <w:b/>
                <w:bCs/>
              </w:rPr>
              <w:t>F-C09</w:t>
            </w:r>
          </w:p>
        </w:tc>
        <w:tc>
          <w:tcPr>
            <w:tcW w:w="3110" w:type="dxa"/>
            <w:shd w:val="clear" w:color="auto" w:fill="F4CCCC"/>
            <w:vAlign w:val="center"/>
          </w:tcPr>
          <w:p w14:paraId="058B2A1A" w14:textId="77777777" w:rsidR="006A1509" w:rsidRDefault="00000000">
            <w:pPr>
              <w:jc w:val="center"/>
              <w:rPr>
                <w:b/>
                <w:bCs/>
              </w:rPr>
            </w:pPr>
            <w:r>
              <w:rPr>
                <w:b/>
                <w:bCs/>
              </w:rPr>
              <w:t>Check aortic extender positioning before deployment.</w:t>
            </w:r>
          </w:p>
        </w:tc>
        <w:tc>
          <w:tcPr>
            <w:tcW w:w="4065" w:type="dxa"/>
            <w:shd w:val="clear" w:color="auto" w:fill="F4CCCC"/>
            <w:vAlign w:val="center"/>
          </w:tcPr>
          <w:p w14:paraId="46DAC9C3" w14:textId="77777777" w:rsidR="006A1509" w:rsidRDefault="00000000">
            <w:r>
              <w:t>After inserting the aortic extender, confirm adequate overlap with the main body, the intended seal zone, and stable positioning before starting deployment.</w:t>
            </w:r>
          </w:p>
        </w:tc>
        <w:tc>
          <w:tcPr>
            <w:tcW w:w="1305" w:type="dxa"/>
            <w:shd w:val="clear" w:color="auto" w:fill="F4CCCC"/>
            <w:vAlign w:val="center"/>
          </w:tcPr>
          <w:p w14:paraId="527B1F05" w14:textId="77777777" w:rsidR="006A1509" w:rsidRDefault="00000000">
            <w:proofErr w:type="spellStart"/>
            <w:r>
              <w:rPr>
                <w:b/>
                <w:bCs/>
              </w:rPr>
              <w:t>PromptCheck</w:t>
            </w:r>
            <w:proofErr w:type="spellEnd"/>
          </w:p>
        </w:tc>
        <w:tc>
          <w:tcPr>
            <w:tcW w:w="2490" w:type="dxa"/>
            <w:shd w:val="clear" w:color="auto" w:fill="F4CCCC"/>
            <w:vAlign w:val="center"/>
          </w:tcPr>
          <w:p w14:paraId="5861F335" w14:textId="77777777" w:rsidR="006A1509" w:rsidRDefault="006A1509">
            <w:pPr>
              <w:spacing w:line="276" w:lineRule="auto"/>
              <w:rPr>
                <w:color w:val="000000"/>
              </w:rPr>
            </w:pPr>
          </w:p>
        </w:tc>
        <w:tc>
          <w:tcPr>
            <w:tcW w:w="3150" w:type="dxa"/>
            <w:shd w:val="clear" w:color="auto" w:fill="F4CCCC"/>
            <w:vAlign w:val="center"/>
          </w:tcPr>
          <w:p w14:paraId="40BC23C7" w14:textId="77777777" w:rsidR="006A1509" w:rsidRDefault="00000000">
            <w:r>
              <w:t>Unlocked immediately after aortic-extender insertion at 0% deployment. Resolving this check opens the deployment prompt.</w:t>
            </w:r>
          </w:p>
        </w:tc>
      </w:tr>
      <w:tr w:rsidR="006A1509" w14:paraId="7B923DCD" w14:textId="77777777">
        <w:trPr>
          <w:cantSplit/>
          <w:jc w:val="center"/>
        </w:trPr>
        <w:tc>
          <w:tcPr>
            <w:tcW w:w="700" w:type="dxa"/>
            <w:shd w:val="clear" w:color="auto" w:fill="FFF2CC"/>
            <w:vAlign w:val="center"/>
          </w:tcPr>
          <w:p w14:paraId="23AC17EB" w14:textId="77777777" w:rsidR="006A1509" w:rsidRDefault="00000000">
            <w:pPr>
              <w:rPr>
                <w:b/>
                <w:bCs/>
              </w:rPr>
            </w:pPr>
            <w:r>
              <w:rPr>
                <w:b/>
                <w:bCs/>
              </w:rPr>
              <w:t>F-A17</w:t>
            </w:r>
          </w:p>
        </w:tc>
        <w:tc>
          <w:tcPr>
            <w:tcW w:w="3110" w:type="dxa"/>
            <w:shd w:val="clear" w:color="auto" w:fill="FFF2CC"/>
            <w:vAlign w:val="center"/>
          </w:tcPr>
          <w:p w14:paraId="1C1E45ED" w14:textId="77777777" w:rsidR="006A1509" w:rsidRDefault="00000000">
            <w:pPr>
              <w:jc w:val="center"/>
              <w:rPr>
                <w:b/>
                <w:bCs/>
              </w:rPr>
            </w:pPr>
            <w:proofErr w:type="spellStart"/>
            <w:r>
              <w:rPr>
                <w:b/>
                <w:bCs/>
              </w:rPr>
              <w:t>phase_f_start_aortic_extender_deployment</w:t>
            </w:r>
            <w:proofErr w:type="spellEnd"/>
          </w:p>
        </w:tc>
        <w:tc>
          <w:tcPr>
            <w:tcW w:w="4065" w:type="dxa"/>
            <w:shd w:val="clear" w:color="auto" w:fill="FFF2CC"/>
            <w:vAlign w:val="center"/>
          </w:tcPr>
          <w:p w14:paraId="506D4760" w14:textId="77777777" w:rsidR="006A1509" w:rsidRDefault="00000000">
            <w:r>
              <w:t>Confirm the aortic extender is correctly positioned, then begin deployment.</w:t>
            </w:r>
          </w:p>
        </w:tc>
        <w:tc>
          <w:tcPr>
            <w:tcW w:w="1305" w:type="dxa"/>
            <w:shd w:val="clear" w:color="auto" w:fill="FFF2CC"/>
            <w:vAlign w:val="center"/>
          </w:tcPr>
          <w:p w14:paraId="0B580326" w14:textId="77777777" w:rsidR="006A1509" w:rsidRDefault="00000000">
            <w:r>
              <w:rPr>
                <w:b/>
                <w:bCs/>
              </w:rPr>
              <w:t>Alert</w:t>
            </w:r>
          </w:p>
        </w:tc>
        <w:tc>
          <w:tcPr>
            <w:tcW w:w="2490" w:type="dxa"/>
            <w:shd w:val="clear" w:color="auto" w:fill="FFF2CC"/>
            <w:vAlign w:val="center"/>
          </w:tcPr>
          <w:p w14:paraId="4A7D710A" w14:textId="77777777" w:rsidR="006A1509" w:rsidRDefault="00000000">
            <w:pPr>
              <w:spacing w:after="200" w:line="276" w:lineRule="auto"/>
              <w:rPr>
                <w:color w:val="000000"/>
              </w:rPr>
            </w:pPr>
            <w:r>
              <w:rPr>
                <w:b/>
                <w:bCs/>
                <w:color w:val="000000"/>
              </w:rPr>
              <w:t>F-C0</w:t>
            </w:r>
            <w:r>
              <w:rPr>
                <w:b/>
                <w:bCs/>
              </w:rPr>
              <w:t>9</w:t>
            </w:r>
            <w:r>
              <w:rPr>
                <w:color w:val="000000"/>
              </w:rPr>
              <w:t xml:space="preserve"> resolved and aortic-extender deployment remains below 100%.</w:t>
            </w:r>
          </w:p>
        </w:tc>
        <w:tc>
          <w:tcPr>
            <w:tcW w:w="3150" w:type="dxa"/>
            <w:shd w:val="clear" w:color="auto" w:fill="FFF2CC"/>
            <w:vAlign w:val="center"/>
          </w:tcPr>
          <w:p w14:paraId="49667B3A" w14:textId="77777777" w:rsidR="006A1509" w:rsidRDefault="006A1509"/>
        </w:tc>
      </w:tr>
      <w:tr w:rsidR="006A1509" w14:paraId="217CF486" w14:textId="77777777">
        <w:trPr>
          <w:cantSplit/>
          <w:jc w:val="center"/>
        </w:trPr>
        <w:tc>
          <w:tcPr>
            <w:tcW w:w="700" w:type="dxa"/>
            <w:shd w:val="clear" w:color="auto" w:fill="FFF2CC"/>
            <w:vAlign w:val="center"/>
          </w:tcPr>
          <w:p w14:paraId="3459EA98" w14:textId="77777777" w:rsidR="006A1509" w:rsidRDefault="00000000">
            <w:pPr>
              <w:rPr>
                <w:b/>
                <w:bCs/>
              </w:rPr>
            </w:pPr>
            <w:r>
              <w:rPr>
                <w:b/>
                <w:bCs/>
              </w:rPr>
              <w:t>F-A18</w:t>
            </w:r>
          </w:p>
        </w:tc>
        <w:tc>
          <w:tcPr>
            <w:tcW w:w="3110" w:type="dxa"/>
            <w:shd w:val="clear" w:color="auto" w:fill="FFF2CC"/>
            <w:vAlign w:val="center"/>
          </w:tcPr>
          <w:p w14:paraId="78898C20" w14:textId="77777777" w:rsidR="006A1509" w:rsidRDefault="00000000">
            <w:pPr>
              <w:jc w:val="center"/>
              <w:rPr>
                <w:b/>
                <w:bCs/>
              </w:rPr>
            </w:pPr>
            <w:proofErr w:type="spellStart"/>
            <w:r>
              <w:rPr>
                <w:b/>
                <w:bCs/>
              </w:rPr>
              <w:t>phase_f_withdraw_aortic_extender</w:t>
            </w:r>
            <w:proofErr w:type="spellEnd"/>
          </w:p>
        </w:tc>
        <w:tc>
          <w:tcPr>
            <w:tcW w:w="4065" w:type="dxa"/>
            <w:shd w:val="clear" w:color="auto" w:fill="FFF2CC"/>
            <w:vAlign w:val="center"/>
          </w:tcPr>
          <w:p w14:paraId="4FD1AFB2" w14:textId="77777777" w:rsidR="006A1509" w:rsidRDefault="00000000">
            <w:r>
              <w:t>Withdraw the aortic extender deployment device.</w:t>
            </w:r>
          </w:p>
        </w:tc>
        <w:tc>
          <w:tcPr>
            <w:tcW w:w="1305" w:type="dxa"/>
            <w:shd w:val="clear" w:color="auto" w:fill="FFF2CC"/>
            <w:vAlign w:val="center"/>
          </w:tcPr>
          <w:p w14:paraId="3A4E141C" w14:textId="77777777" w:rsidR="006A1509" w:rsidRDefault="00000000">
            <w:r>
              <w:rPr>
                <w:b/>
                <w:bCs/>
              </w:rPr>
              <w:t>Alert</w:t>
            </w:r>
          </w:p>
        </w:tc>
        <w:tc>
          <w:tcPr>
            <w:tcW w:w="2490" w:type="dxa"/>
            <w:shd w:val="clear" w:color="auto" w:fill="FFF2CC"/>
            <w:vAlign w:val="center"/>
          </w:tcPr>
          <w:p w14:paraId="606644D8" w14:textId="77777777" w:rsidR="006A1509" w:rsidRDefault="00000000">
            <w:pPr>
              <w:spacing w:after="200" w:line="276" w:lineRule="auto"/>
              <w:rPr>
                <w:color w:val="000000"/>
              </w:rPr>
            </w:pPr>
            <w:r>
              <w:rPr>
                <w:color w:val="000000"/>
              </w:rPr>
              <w:t>Aortic-extender deployment reaches 100%; await simulator-confirmed delivery-device removal.</w:t>
            </w:r>
          </w:p>
        </w:tc>
        <w:tc>
          <w:tcPr>
            <w:tcW w:w="3150" w:type="dxa"/>
            <w:shd w:val="clear" w:color="auto" w:fill="FFF2CC"/>
            <w:vAlign w:val="center"/>
          </w:tcPr>
          <w:p w14:paraId="4E6C0808" w14:textId="77777777" w:rsidR="006A1509" w:rsidRDefault="006A1509"/>
        </w:tc>
      </w:tr>
      <w:tr w:rsidR="006A1509" w14:paraId="6C4F7C2A" w14:textId="77777777">
        <w:trPr>
          <w:cantSplit/>
          <w:trHeight w:val="299"/>
          <w:jc w:val="center"/>
        </w:trPr>
        <w:tc>
          <w:tcPr>
            <w:tcW w:w="14820" w:type="dxa"/>
            <w:gridSpan w:val="6"/>
            <w:shd w:val="clear" w:color="auto" w:fill="5B9BD5"/>
            <w:vAlign w:val="center"/>
          </w:tcPr>
          <w:p w14:paraId="51BD7572" w14:textId="77777777" w:rsidR="006A1509" w:rsidRDefault="00000000">
            <w:pPr>
              <w:rPr>
                <w:sz w:val="22"/>
                <w:szCs w:val="22"/>
              </w:rPr>
            </w:pPr>
            <w:r>
              <w:rPr>
                <w:b/>
                <w:bCs/>
                <w:color w:val="FFFFFF"/>
                <w:sz w:val="22"/>
                <w:szCs w:val="22"/>
              </w:rPr>
              <w:t>PHASE G - Completion with Angiogram</w:t>
            </w:r>
          </w:p>
        </w:tc>
      </w:tr>
      <w:tr w:rsidR="006A1509" w14:paraId="30BB1B6B" w14:textId="77777777">
        <w:trPr>
          <w:cantSplit/>
          <w:jc w:val="center"/>
        </w:trPr>
        <w:tc>
          <w:tcPr>
            <w:tcW w:w="700" w:type="dxa"/>
            <w:shd w:val="clear" w:color="auto" w:fill="FFF2CC"/>
            <w:vAlign w:val="center"/>
          </w:tcPr>
          <w:p w14:paraId="405B4AB9" w14:textId="77777777" w:rsidR="006A1509" w:rsidRDefault="00000000">
            <w:pPr>
              <w:rPr>
                <w:b/>
                <w:bCs/>
              </w:rPr>
            </w:pPr>
            <w:r>
              <w:rPr>
                <w:b/>
                <w:bCs/>
              </w:rPr>
              <w:t>G-A01</w:t>
            </w:r>
          </w:p>
        </w:tc>
        <w:tc>
          <w:tcPr>
            <w:tcW w:w="3110" w:type="dxa"/>
            <w:shd w:val="clear" w:color="auto" w:fill="FFF2CC"/>
            <w:vAlign w:val="center"/>
          </w:tcPr>
          <w:p w14:paraId="094E719A" w14:textId="77777777" w:rsidR="006A1509" w:rsidRDefault="00000000">
            <w:pPr>
              <w:jc w:val="center"/>
              <w:rPr>
                <w:b/>
                <w:bCs/>
              </w:rPr>
            </w:pPr>
            <w:proofErr w:type="spellStart"/>
            <w:r>
              <w:rPr>
                <w:b/>
                <w:bCs/>
              </w:rPr>
              <w:t>phase_g_moulding</w:t>
            </w:r>
            <w:proofErr w:type="spellEnd"/>
          </w:p>
        </w:tc>
        <w:tc>
          <w:tcPr>
            <w:tcW w:w="4065" w:type="dxa"/>
            <w:shd w:val="clear" w:color="auto" w:fill="FFF2CC"/>
            <w:vAlign w:val="center"/>
          </w:tcPr>
          <w:p w14:paraId="2168E4FB" w14:textId="77777777" w:rsidR="006A1509" w:rsidRDefault="00000000">
            <w:r>
              <w:t>Position the pigtail catheter for the completion angiogram.</w:t>
            </w:r>
          </w:p>
        </w:tc>
        <w:tc>
          <w:tcPr>
            <w:tcW w:w="1305" w:type="dxa"/>
            <w:shd w:val="clear" w:color="auto" w:fill="FFF2CC"/>
            <w:vAlign w:val="center"/>
          </w:tcPr>
          <w:p w14:paraId="50254853" w14:textId="77777777" w:rsidR="006A1509" w:rsidRDefault="00000000">
            <w:r>
              <w:rPr>
                <w:b/>
                <w:bCs/>
              </w:rPr>
              <w:t>Alert</w:t>
            </w:r>
          </w:p>
        </w:tc>
        <w:tc>
          <w:tcPr>
            <w:tcW w:w="2490" w:type="dxa"/>
            <w:shd w:val="clear" w:color="auto" w:fill="FFF2CC"/>
            <w:vAlign w:val="center"/>
          </w:tcPr>
          <w:p w14:paraId="41547B82" w14:textId="77777777" w:rsidR="006A1509" w:rsidRDefault="00000000">
            <w:pPr>
              <w:spacing w:after="200" w:line="276" w:lineRule="auto"/>
              <w:rPr>
                <w:color w:val="000000"/>
              </w:rPr>
            </w:pPr>
            <w:r>
              <w:rPr>
                <w:color w:val="000000"/>
              </w:rPr>
              <w:t>Entry to Phase G; position pigtail.</w:t>
            </w:r>
          </w:p>
        </w:tc>
        <w:tc>
          <w:tcPr>
            <w:tcW w:w="3150" w:type="dxa"/>
            <w:shd w:val="clear" w:color="auto" w:fill="FFF2CC"/>
            <w:vAlign w:val="center"/>
          </w:tcPr>
          <w:p w14:paraId="6112FE85" w14:textId="77777777" w:rsidR="006A1509" w:rsidRDefault="006A1509"/>
        </w:tc>
      </w:tr>
      <w:tr w:rsidR="006A1509" w14:paraId="03C34DCD" w14:textId="77777777">
        <w:trPr>
          <w:cantSplit/>
          <w:jc w:val="center"/>
        </w:trPr>
        <w:tc>
          <w:tcPr>
            <w:tcW w:w="700" w:type="dxa"/>
            <w:vAlign w:val="center"/>
          </w:tcPr>
          <w:p w14:paraId="1517AF51" w14:textId="77777777" w:rsidR="006A1509" w:rsidRDefault="00000000">
            <w:r>
              <w:rPr>
                <w:b/>
                <w:bCs/>
              </w:rPr>
              <w:t>G-S01</w:t>
            </w:r>
          </w:p>
        </w:tc>
        <w:tc>
          <w:tcPr>
            <w:tcW w:w="3110" w:type="dxa"/>
            <w:vAlign w:val="center"/>
          </w:tcPr>
          <w:p w14:paraId="48AD68ED" w14:textId="77777777" w:rsidR="006A1509" w:rsidRDefault="00000000">
            <w:pPr>
              <w:jc w:val="center"/>
              <w:rPr>
                <w:b/>
                <w:bCs/>
              </w:rPr>
            </w:pPr>
            <w:r>
              <w:rPr>
                <w:b/>
                <w:bCs/>
              </w:rPr>
              <w:t>C-arm positioning</w:t>
            </w:r>
          </w:p>
        </w:tc>
        <w:tc>
          <w:tcPr>
            <w:tcW w:w="4065" w:type="dxa"/>
            <w:vAlign w:val="center"/>
          </w:tcPr>
          <w:p w14:paraId="3F9F3645" w14:textId="77777777" w:rsidR="006A1509" w:rsidRDefault="00000000">
            <w:r>
              <w:t>Position the c-arm for the completion angiogram.</w:t>
            </w:r>
          </w:p>
        </w:tc>
        <w:tc>
          <w:tcPr>
            <w:tcW w:w="1305" w:type="dxa"/>
            <w:vAlign w:val="center"/>
          </w:tcPr>
          <w:p w14:paraId="59F1DDAA" w14:textId="77777777" w:rsidR="006A1509" w:rsidRDefault="00000000">
            <w:r>
              <w:rPr>
                <w:b/>
                <w:bCs/>
              </w:rPr>
              <w:t>Step</w:t>
            </w:r>
          </w:p>
        </w:tc>
        <w:tc>
          <w:tcPr>
            <w:tcW w:w="2490" w:type="dxa"/>
            <w:vAlign w:val="center"/>
          </w:tcPr>
          <w:p w14:paraId="2ED1B27A"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3DB8C57E" w14:textId="77777777" w:rsidR="006A1509" w:rsidRDefault="00000000">
            <w:pPr>
              <w:rPr>
                <w:b/>
                <w:bCs/>
                <w:sz w:val="22"/>
                <w:szCs w:val="22"/>
              </w:rPr>
            </w:pPr>
            <w:r>
              <w:rPr>
                <w:b/>
                <w:bCs/>
                <w:sz w:val="22"/>
                <w:szCs w:val="22"/>
              </w:rPr>
              <w:t xml:space="preserve">make a check for correct C-Arm positioning </w:t>
            </w:r>
          </w:p>
          <w:p w14:paraId="747D3E13" w14:textId="77777777" w:rsidR="006A1509" w:rsidRDefault="00000000">
            <w:r>
              <w:t xml:space="preserve">(Ask Sara what </w:t>
            </w:r>
            <w:proofErr w:type="gramStart"/>
            <w:r>
              <w:t>is the best angulation</w:t>
            </w:r>
            <w:proofErr w:type="gramEnd"/>
            <w:r>
              <w:t>, maybe renal or 0,0)</w:t>
            </w:r>
          </w:p>
        </w:tc>
      </w:tr>
      <w:tr w:rsidR="006A1509" w14:paraId="571C42E4" w14:textId="77777777">
        <w:trPr>
          <w:cantSplit/>
          <w:jc w:val="center"/>
        </w:trPr>
        <w:tc>
          <w:tcPr>
            <w:tcW w:w="700" w:type="dxa"/>
            <w:vAlign w:val="center"/>
          </w:tcPr>
          <w:p w14:paraId="768C5E5A" w14:textId="77777777" w:rsidR="006A1509" w:rsidRDefault="00000000">
            <w:r>
              <w:rPr>
                <w:b/>
                <w:bCs/>
              </w:rPr>
              <w:t>G-S02</w:t>
            </w:r>
          </w:p>
        </w:tc>
        <w:tc>
          <w:tcPr>
            <w:tcW w:w="3110" w:type="dxa"/>
            <w:vAlign w:val="center"/>
          </w:tcPr>
          <w:p w14:paraId="020C9B55" w14:textId="77777777" w:rsidR="006A1509" w:rsidRDefault="00000000">
            <w:pPr>
              <w:jc w:val="center"/>
              <w:rPr>
                <w:b/>
                <w:bCs/>
              </w:rPr>
            </w:pPr>
            <w:r>
              <w:rPr>
                <w:b/>
                <w:bCs/>
              </w:rPr>
              <w:t>Completion Setup and Pigtail Insertion</w:t>
            </w:r>
          </w:p>
        </w:tc>
        <w:tc>
          <w:tcPr>
            <w:tcW w:w="4065" w:type="dxa"/>
            <w:vAlign w:val="center"/>
          </w:tcPr>
          <w:p w14:paraId="38AFD04A" w14:textId="77777777" w:rsidR="006A1509" w:rsidRDefault="00000000">
            <w:r>
              <w:t>Choosing whichever side is most convenient, a pigtail catheter is inserted to allow final angiographic assessment with contrast released just above the renal artery level - its guide wire having been retracted to allow the pigtail to form visibly.</w:t>
            </w:r>
          </w:p>
        </w:tc>
        <w:tc>
          <w:tcPr>
            <w:tcW w:w="1305" w:type="dxa"/>
            <w:vAlign w:val="center"/>
          </w:tcPr>
          <w:p w14:paraId="4BD67A81" w14:textId="77777777" w:rsidR="006A1509" w:rsidRDefault="00000000">
            <w:r>
              <w:rPr>
                <w:b/>
                <w:bCs/>
              </w:rPr>
              <w:t>Step</w:t>
            </w:r>
          </w:p>
        </w:tc>
        <w:tc>
          <w:tcPr>
            <w:tcW w:w="2490" w:type="dxa"/>
            <w:vAlign w:val="center"/>
          </w:tcPr>
          <w:p w14:paraId="7E268C9D"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27ED5680" w14:textId="77777777" w:rsidR="006A1509" w:rsidRDefault="006A1509"/>
        </w:tc>
      </w:tr>
      <w:tr w:rsidR="006A1509" w14:paraId="6092E0A6" w14:textId="77777777">
        <w:trPr>
          <w:cantSplit/>
          <w:trHeight w:val="160"/>
          <w:jc w:val="center"/>
        </w:trPr>
        <w:tc>
          <w:tcPr>
            <w:tcW w:w="700" w:type="dxa"/>
            <w:shd w:val="clear" w:color="auto" w:fill="F4CCCC"/>
            <w:vAlign w:val="center"/>
          </w:tcPr>
          <w:p w14:paraId="723F0F39" w14:textId="77777777" w:rsidR="006A1509" w:rsidRDefault="00000000">
            <w:r>
              <w:rPr>
                <w:b/>
                <w:bCs/>
              </w:rPr>
              <w:t>G-C01</w:t>
            </w:r>
          </w:p>
        </w:tc>
        <w:tc>
          <w:tcPr>
            <w:tcW w:w="3110" w:type="dxa"/>
            <w:shd w:val="clear" w:color="auto" w:fill="F4CCCC"/>
            <w:vAlign w:val="center"/>
          </w:tcPr>
          <w:p w14:paraId="7837FB35" w14:textId="77777777" w:rsidR="006A1509" w:rsidRDefault="00000000">
            <w:pPr>
              <w:jc w:val="center"/>
              <w:rPr>
                <w:b/>
                <w:bCs/>
              </w:rPr>
            </w:pPr>
            <w:r>
              <w:rPr>
                <w:b/>
                <w:bCs/>
              </w:rPr>
              <w:t>Check that the pigtail or marker catheter is positioned just above the renal arteries for the completion angiogram.</w:t>
            </w:r>
          </w:p>
        </w:tc>
        <w:tc>
          <w:tcPr>
            <w:tcW w:w="4065" w:type="dxa"/>
            <w:shd w:val="clear" w:color="auto" w:fill="F4CCCC"/>
            <w:vAlign w:val="center"/>
          </w:tcPr>
          <w:p w14:paraId="16AD2A0D" w14:textId="77777777" w:rsidR="006A1509" w:rsidRDefault="00000000">
            <w:r>
              <w:t xml:space="preserve">For the completion angiogram, the pigtail or marker catheter should sit just above the renal artery </w:t>
            </w:r>
            <w:proofErr w:type="gramStart"/>
            <w:r>
              <w:t>level</w:t>
            </w:r>
            <w:proofErr w:type="gramEnd"/>
            <w:r>
              <w:t xml:space="preserve"> so contrast gives a dependable overview of the proximal seal and the main branches.</w:t>
            </w:r>
          </w:p>
        </w:tc>
        <w:tc>
          <w:tcPr>
            <w:tcW w:w="1305" w:type="dxa"/>
            <w:shd w:val="clear" w:color="auto" w:fill="F4CCCC"/>
            <w:vAlign w:val="center"/>
          </w:tcPr>
          <w:p w14:paraId="0C32E9B3" w14:textId="77777777" w:rsidR="006A1509" w:rsidRDefault="00000000">
            <w:proofErr w:type="spellStart"/>
            <w:r>
              <w:rPr>
                <w:b/>
                <w:bCs/>
              </w:rPr>
              <w:t>ToolCheck</w:t>
            </w:r>
            <w:proofErr w:type="spellEnd"/>
          </w:p>
        </w:tc>
        <w:tc>
          <w:tcPr>
            <w:tcW w:w="2490" w:type="dxa"/>
            <w:shd w:val="clear" w:color="auto" w:fill="F4CCCC"/>
            <w:vAlign w:val="center"/>
          </w:tcPr>
          <w:p w14:paraId="183C3B9E" w14:textId="77777777" w:rsidR="006A1509" w:rsidRDefault="00000000">
            <w:pPr>
              <w:spacing w:line="276" w:lineRule="auto"/>
            </w:pPr>
            <w:r>
              <w:t>Tool identity/family, anatomical region, multiplicity.</w:t>
            </w:r>
          </w:p>
        </w:tc>
        <w:tc>
          <w:tcPr>
            <w:tcW w:w="3150" w:type="dxa"/>
            <w:shd w:val="clear" w:color="auto" w:fill="F4CCCC"/>
            <w:vAlign w:val="center"/>
          </w:tcPr>
          <w:p w14:paraId="59C7C9BB" w14:textId="77777777" w:rsidR="006A1509" w:rsidRDefault="006A1509"/>
        </w:tc>
      </w:tr>
      <w:tr w:rsidR="006A1509" w14:paraId="16843515" w14:textId="77777777">
        <w:trPr>
          <w:cantSplit/>
          <w:jc w:val="center"/>
        </w:trPr>
        <w:tc>
          <w:tcPr>
            <w:tcW w:w="700" w:type="dxa"/>
            <w:vAlign w:val="center"/>
          </w:tcPr>
          <w:p w14:paraId="7DC138B6" w14:textId="77777777" w:rsidR="006A1509" w:rsidRDefault="00000000">
            <w:r>
              <w:rPr>
                <w:b/>
                <w:bCs/>
              </w:rPr>
              <w:t>G-S03</w:t>
            </w:r>
          </w:p>
        </w:tc>
        <w:tc>
          <w:tcPr>
            <w:tcW w:w="3110" w:type="dxa"/>
            <w:vAlign w:val="center"/>
          </w:tcPr>
          <w:p w14:paraId="78A99A58" w14:textId="77777777" w:rsidR="006A1509" w:rsidRDefault="00000000">
            <w:pPr>
              <w:jc w:val="center"/>
              <w:rPr>
                <w:b/>
                <w:bCs/>
              </w:rPr>
            </w:pPr>
            <w:r>
              <w:rPr>
                <w:b/>
                <w:bCs/>
              </w:rPr>
              <w:t>Withdrawal of redundant stiff wire</w:t>
            </w:r>
          </w:p>
        </w:tc>
        <w:tc>
          <w:tcPr>
            <w:tcW w:w="4065" w:type="dxa"/>
            <w:vAlign w:val="center"/>
          </w:tcPr>
          <w:p w14:paraId="1D932851" w14:textId="77777777" w:rsidR="006A1509" w:rsidRDefault="00000000">
            <w:r>
              <w:t>Withdraw the stiff wire from the other side to below the stent bifurcation to allow the iliac limbs to take their natural shape.</w:t>
            </w:r>
          </w:p>
        </w:tc>
        <w:tc>
          <w:tcPr>
            <w:tcW w:w="1305" w:type="dxa"/>
            <w:vAlign w:val="center"/>
          </w:tcPr>
          <w:p w14:paraId="317E7921" w14:textId="77777777" w:rsidR="006A1509" w:rsidRDefault="006A1509"/>
        </w:tc>
        <w:tc>
          <w:tcPr>
            <w:tcW w:w="2490" w:type="dxa"/>
            <w:vAlign w:val="center"/>
          </w:tcPr>
          <w:p w14:paraId="5BF9A853"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13BB60FB" w14:textId="77777777" w:rsidR="006A1509" w:rsidRDefault="006A1509"/>
        </w:tc>
      </w:tr>
      <w:tr w:rsidR="006A1509" w14:paraId="2FEC0CAE" w14:textId="77777777">
        <w:trPr>
          <w:cantSplit/>
          <w:jc w:val="center"/>
        </w:trPr>
        <w:tc>
          <w:tcPr>
            <w:tcW w:w="700" w:type="dxa"/>
            <w:shd w:val="clear" w:color="auto" w:fill="FFF2CC"/>
            <w:vAlign w:val="center"/>
          </w:tcPr>
          <w:p w14:paraId="68F52D6F" w14:textId="77777777" w:rsidR="006A1509" w:rsidRDefault="00000000">
            <w:pPr>
              <w:rPr>
                <w:b/>
                <w:bCs/>
              </w:rPr>
            </w:pPr>
            <w:r>
              <w:rPr>
                <w:b/>
                <w:bCs/>
              </w:rPr>
              <w:t>G-A02</w:t>
            </w:r>
          </w:p>
        </w:tc>
        <w:tc>
          <w:tcPr>
            <w:tcW w:w="3110" w:type="dxa"/>
            <w:shd w:val="clear" w:color="auto" w:fill="FFF2CC"/>
            <w:vAlign w:val="center"/>
          </w:tcPr>
          <w:p w14:paraId="20DCEE1E" w14:textId="77777777" w:rsidR="006A1509" w:rsidRDefault="00000000">
            <w:pPr>
              <w:jc w:val="center"/>
              <w:rPr>
                <w:b/>
                <w:bCs/>
              </w:rPr>
            </w:pPr>
            <w:proofErr w:type="spellStart"/>
            <w:r>
              <w:rPr>
                <w:b/>
                <w:bCs/>
              </w:rPr>
              <w:t>phase_g_final_angiography</w:t>
            </w:r>
            <w:proofErr w:type="spellEnd"/>
          </w:p>
        </w:tc>
        <w:tc>
          <w:tcPr>
            <w:tcW w:w="4065" w:type="dxa"/>
            <w:shd w:val="clear" w:color="auto" w:fill="FFF2CC"/>
            <w:vAlign w:val="center"/>
          </w:tcPr>
          <w:p w14:paraId="56A7B2DD" w14:textId="77777777" w:rsidR="006A1509" w:rsidRDefault="00000000">
            <w:r>
              <w:t xml:space="preserve">Assess graft position, iliac flow, and possible </w:t>
            </w:r>
            <w:proofErr w:type="spellStart"/>
            <w:r>
              <w:t>endoleaks</w:t>
            </w:r>
            <w:proofErr w:type="spellEnd"/>
            <w:r>
              <w:t>.</w:t>
            </w:r>
          </w:p>
        </w:tc>
        <w:tc>
          <w:tcPr>
            <w:tcW w:w="1305" w:type="dxa"/>
            <w:shd w:val="clear" w:color="auto" w:fill="FFF2CC"/>
            <w:vAlign w:val="center"/>
          </w:tcPr>
          <w:p w14:paraId="7A85AA70" w14:textId="77777777" w:rsidR="006A1509" w:rsidRDefault="00000000">
            <w:r>
              <w:rPr>
                <w:b/>
                <w:bCs/>
              </w:rPr>
              <w:t>Alert</w:t>
            </w:r>
          </w:p>
        </w:tc>
        <w:tc>
          <w:tcPr>
            <w:tcW w:w="2490" w:type="dxa"/>
            <w:shd w:val="clear" w:color="auto" w:fill="FFF2CC"/>
            <w:vAlign w:val="center"/>
          </w:tcPr>
          <w:p w14:paraId="74E888F0" w14:textId="77777777" w:rsidR="006A1509" w:rsidRDefault="00000000">
            <w:pPr>
              <w:spacing w:after="200" w:line="276" w:lineRule="auto"/>
              <w:rPr>
                <w:color w:val="000000"/>
              </w:rPr>
            </w:pPr>
            <w:r>
              <w:rPr>
                <w:b/>
                <w:bCs/>
                <w:color w:val="000000"/>
              </w:rPr>
              <w:t>G-C01</w:t>
            </w:r>
            <w:r>
              <w:rPr>
                <w:color w:val="000000"/>
              </w:rPr>
              <w:t xml:space="preserve"> resolved; waits for a newer initial Phase G angiography event.</w:t>
            </w:r>
          </w:p>
        </w:tc>
        <w:tc>
          <w:tcPr>
            <w:tcW w:w="3150" w:type="dxa"/>
            <w:shd w:val="clear" w:color="auto" w:fill="FFF2CC"/>
            <w:vAlign w:val="center"/>
          </w:tcPr>
          <w:p w14:paraId="17DA61F1" w14:textId="77777777" w:rsidR="006A1509" w:rsidRDefault="006A1509"/>
        </w:tc>
      </w:tr>
      <w:tr w:rsidR="006A1509" w14:paraId="7C07545C" w14:textId="77777777">
        <w:trPr>
          <w:cantSplit/>
          <w:jc w:val="center"/>
        </w:trPr>
        <w:tc>
          <w:tcPr>
            <w:tcW w:w="700" w:type="dxa"/>
            <w:vAlign w:val="center"/>
          </w:tcPr>
          <w:p w14:paraId="0DAF368C" w14:textId="77777777" w:rsidR="006A1509" w:rsidRDefault="00000000">
            <w:r>
              <w:rPr>
                <w:b/>
                <w:bCs/>
              </w:rPr>
              <w:t>G-S04</w:t>
            </w:r>
          </w:p>
        </w:tc>
        <w:tc>
          <w:tcPr>
            <w:tcW w:w="3110" w:type="dxa"/>
            <w:vAlign w:val="center"/>
          </w:tcPr>
          <w:p w14:paraId="15CC4957" w14:textId="77777777" w:rsidR="006A1509" w:rsidRDefault="00000000">
            <w:pPr>
              <w:jc w:val="center"/>
              <w:rPr>
                <w:b/>
                <w:bCs/>
              </w:rPr>
            </w:pPr>
            <w:r>
              <w:rPr>
                <w:b/>
                <w:bCs/>
              </w:rPr>
              <w:t>Completion Angiogram</w:t>
            </w:r>
          </w:p>
        </w:tc>
        <w:tc>
          <w:tcPr>
            <w:tcW w:w="4065" w:type="dxa"/>
            <w:vAlign w:val="center"/>
          </w:tcPr>
          <w:p w14:paraId="59265616" w14:textId="77777777" w:rsidR="006A1509" w:rsidRDefault="00000000">
            <w:r>
              <w:t xml:space="preserve">A final angiogram using contrast should confirm that: the main stent graft position is below the renal arteries, preservation of bilateral internal iliac flows, and absence of </w:t>
            </w:r>
            <w:proofErr w:type="spellStart"/>
            <w:r>
              <w:t>endoleaks</w:t>
            </w:r>
            <w:proofErr w:type="spellEnd"/>
            <w:r>
              <w:t>.</w:t>
            </w:r>
          </w:p>
        </w:tc>
        <w:tc>
          <w:tcPr>
            <w:tcW w:w="1305" w:type="dxa"/>
            <w:vAlign w:val="center"/>
          </w:tcPr>
          <w:p w14:paraId="2EC16EC6" w14:textId="77777777" w:rsidR="006A1509" w:rsidRDefault="00000000">
            <w:r>
              <w:rPr>
                <w:b/>
                <w:bCs/>
              </w:rPr>
              <w:t>Step</w:t>
            </w:r>
          </w:p>
        </w:tc>
        <w:tc>
          <w:tcPr>
            <w:tcW w:w="2490" w:type="dxa"/>
            <w:vAlign w:val="center"/>
          </w:tcPr>
          <w:p w14:paraId="4DC3612B" w14:textId="77777777" w:rsidR="006A1509" w:rsidRDefault="006A1509">
            <w:pPr>
              <w:widowControl w:val="0"/>
              <w:pBdr>
                <w:top w:val="nil"/>
                <w:left w:val="nil"/>
                <w:bottom w:val="nil"/>
                <w:right w:val="nil"/>
                <w:between w:val="nil"/>
              </w:pBdr>
              <w:spacing w:line="276" w:lineRule="auto"/>
            </w:pPr>
          </w:p>
        </w:tc>
        <w:tc>
          <w:tcPr>
            <w:tcW w:w="3150" w:type="dxa"/>
            <w:vAlign w:val="center"/>
          </w:tcPr>
          <w:p w14:paraId="5B739426" w14:textId="77777777" w:rsidR="006A1509" w:rsidRDefault="006A1509"/>
        </w:tc>
      </w:tr>
      <w:tr w:rsidR="006A1509" w14:paraId="48DF7201" w14:textId="77777777">
        <w:trPr>
          <w:cantSplit/>
          <w:jc w:val="center"/>
        </w:trPr>
        <w:tc>
          <w:tcPr>
            <w:tcW w:w="700" w:type="dxa"/>
            <w:shd w:val="clear" w:color="auto" w:fill="F4CCCC"/>
            <w:vAlign w:val="center"/>
          </w:tcPr>
          <w:p w14:paraId="403C5677" w14:textId="77777777" w:rsidR="006A1509" w:rsidRDefault="00000000">
            <w:pPr>
              <w:rPr>
                <w:b/>
                <w:bCs/>
              </w:rPr>
            </w:pPr>
            <w:r>
              <w:rPr>
                <w:b/>
                <w:bCs/>
              </w:rPr>
              <w:lastRenderedPageBreak/>
              <w:t>G-C02</w:t>
            </w:r>
          </w:p>
        </w:tc>
        <w:tc>
          <w:tcPr>
            <w:tcW w:w="3110" w:type="dxa"/>
            <w:shd w:val="clear" w:color="auto" w:fill="F4CCCC"/>
            <w:vAlign w:val="center"/>
          </w:tcPr>
          <w:p w14:paraId="65CDF59C" w14:textId="77777777" w:rsidR="006A1509" w:rsidRDefault="00000000">
            <w:pPr>
              <w:jc w:val="center"/>
              <w:rPr>
                <w:b/>
                <w:bCs/>
              </w:rPr>
            </w:pPr>
            <w:r>
              <w:rPr>
                <w:b/>
                <w:bCs/>
              </w:rPr>
              <w:t xml:space="preserve">Check the final angiogram for correct graft position, bilateral internal iliac flow, and absence of </w:t>
            </w:r>
            <w:proofErr w:type="spellStart"/>
            <w:r>
              <w:rPr>
                <w:b/>
                <w:bCs/>
              </w:rPr>
              <w:t>endoleaks</w:t>
            </w:r>
            <w:proofErr w:type="spellEnd"/>
            <w:r>
              <w:rPr>
                <w:b/>
                <w:bCs/>
              </w:rPr>
              <w:t>.</w:t>
            </w:r>
          </w:p>
        </w:tc>
        <w:tc>
          <w:tcPr>
            <w:tcW w:w="4065" w:type="dxa"/>
            <w:shd w:val="clear" w:color="auto" w:fill="F4CCCC"/>
            <w:vAlign w:val="center"/>
          </w:tcPr>
          <w:p w14:paraId="29544E78" w14:textId="77777777" w:rsidR="006A1509" w:rsidRDefault="00000000">
            <w:r>
              <w:t xml:space="preserve">Interpret the completion angiogram systematically, confirming that the main body remains below the renal arteries, both internal iliac arteries are preserved, and no </w:t>
            </w:r>
            <w:proofErr w:type="spellStart"/>
            <w:r>
              <w:t>endoleak</w:t>
            </w:r>
            <w:proofErr w:type="spellEnd"/>
            <w:r>
              <w:t xml:space="preserve"> is visible. This is the final global technical assessment of the repair.</w:t>
            </w:r>
          </w:p>
        </w:tc>
        <w:tc>
          <w:tcPr>
            <w:tcW w:w="1305" w:type="dxa"/>
            <w:shd w:val="clear" w:color="auto" w:fill="F4CCCC"/>
            <w:vAlign w:val="center"/>
          </w:tcPr>
          <w:p w14:paraId="2253218B" w14:textId="77777777" w:rsidR="006A1509" w:rsidRDefault="00000000">
            <w:proofErr w:type="spellStart"/>
            <w:r>
              <w:rPr>
                <w:b/>
                <w:bCs/>
              </w:rPr>
              <w:t>PromptCheck</w:t>
            </w:r>
            <w:proofErr w:type="spellEnd"/>
          </w:p>
        </w:tc>
        <w:tc>
          <w:tcPr>
            <w:tcW w:w="2490" w:type="dxa"/>
            <w:shd w:val="clear" w:color="auto" w:fill="F4CCCC"/>
            <w:vAlign w:val="center"/>
          </w:tcPr>
          <w:p w14:paraId="6A3AA411" w14:textId="77777777" w:rsidR="006A1509" w:rsidRDefault="006A1509">
            <w:pPr>
              <w:spacing w:after="200" w:line="276" w:lineRule="auto"/>
              <w:rPr>
                <w:color w:val="000000"/>
              </w:rPr>
            </w:pPr>
          </w:p>
        </w:tc>
        <w:tc>
          <w:tcPr>
            <w:tcW w:w="3150" w:type="dxa"/>
            <w:shd w:val="clear" w:color="auto" w:fill="F4CCCC"/>
            <w:vAlign w:val="center"/>
          </w:tcPr>
          <w:p w14:paraId="66B50075" w14:textId="77777777" w:rsidR="006A1509" w:rsidRDefault="00000000">
            <w:r>
              <w:t>Manual image interpretation. No implemented angiogram anomaly/</w:t>
            </w:r>
            <w:proofErr w:type="spellStart"/>
            <w:r>
              <w:t>endoleak</w:t>
            </w:r>
            <w:proofErr w:type="spellEnd"/>
            <w:r>
              <w:t>-recognition model (probably a future work - post-op agent).</w:t>
            </w:r>
          </w:p>
        </w:tc>
      </w:tr>
      <w:tr w:rsidR="006A1509" w14:paraId="4F68938D" w14:textId="77777777">
        <w:trPr>
          <w:cantSplit/>
          <w:jc w:val="center"/>
        </w:trPr>
        <w:tc>
          <w:tcPr>
            <w:tcW w:w="700" w:type="dxa"/>
            <w:shd w:val="clear" w:color="auto" w:fill="FFF2CC"/>
            <w:vAlign w:val="center"/>
          </w:tcPr>
          <w:p w14:paraId="3F25609D" w14:textId="77777777" w:rsidR="006A1509" w:rsidRDefault="00000000">
            <w:pPr>
              <w:rPr>
                <w:b/>
                <w:bCs/>
              </w:rPr>
            </w:pPr>
            <w:r>
              <w:rPr>
                <w:b/>
                <w:bCs/>
              </w:rPr>
              <w:t>G-A03</w:t>
            </w:r>
          </w:p>
        </w:tc>
        <w:tc>
          <w:tcPr>
            <w:tcW w:w="3110" w:type="dxa"/>
            <w:shd w:val="clear" w:color="auto" w:fill="FFF2CC"/>
            <w:vAlign w:val="center"/>
          </w:tcPr>
          <w:p w14:paraId="17F82F1E" w14:textId="77777777" w:rsidR="006A1509" w:rsidRDefault="00000000">
            <w:pPr>
              <w:jc w:val="center"/>
              <w:rPr>
                <w:b/>
                <w:bCs/>
              </w:rPr>
            </w:pPr>
            <w:proofErr w:type="spellStart"/>
            <w:r>
              <w:rPr>
                <w:b/>
                <w:bCs/>
              </w:rPr>
              <w:t>phase_g_start_moulding</w:t>
            </w:r>
            <w:proofErr w:type="spellEnd"/>
          </w:p>
        </w:tc>
        <w:tc>
          <w:tcPr>
            <w:tcW w:w="4065" w:type="dxa"/>
            <w:shd w:val="clear" w:color="auto" w:fill="FFF2CC"/>
            <w:vAlign w:val="center"/>
          </w:tcPr>
          <w:p w14:paraId="273461B3" w14:textId="77777777" w:rsidR="006A1509" w:rsidRDefault="00000000">
            <w:r>
              <w:t xml:space="preserve">Insert the stent-graft balloon through the ipsilateral access to begin balloon </w:t>
            </w:r>
            <w:proofErr w:type="spellStart"/>
            <w:r>
              <w:t>moulding</w:t>
            </w:r>
            <w:proofErr w:type="spellEnd"/>
            <w:r>
              <w:t>.</w:t>
            </w:r>
          </w:p>
        </w:tc>
        <w:tc>
          <w:tcPr>
            <w:tcW w:w="1305" w:type="dxa"/>
            <w:shd w:val="clear" w:color="auto" w:fill="FFF2CC"/>
            <w:vAlign w:val="center"/>
          </w:tcPr>
          <w:p w14:paraId="1F94D4AA" w14:textId="77777777" w:rsidR="006A1509" w:rsidRDefault="00000000">
            <w:r>
              <w:rPr>
                <w:b/>
                <w:bCs/>
              </w:rPr>
              <w:t>Alert</w:t>
            </w:r>
          </w:p>
        </w:tc>
        <w:tc>
          <w:tcPr>
            <w:tcW w:w="2490" w:type="dxa"/>
            <w:shd w:val="clear" w:color="auto" w:fill="FFF2CC"/>
            <w:vAlign w:val="center"/>
          </w:tcPr>
          <w:p w14:paraId="2BAF3FEC" w14:textId="77777777" w:rsidR="006A1509" w:rsidRDefault="00000000">
            <w:pPr>
              <w:spacing w:after="200" w:line="276" w:lineRule="auto"/>
              <w:rPr>
                <w:color w:val="000000"/>
              </w:rPr>
            </w:pPr>
            <w:r>
              <w:rPr>
                <w:color w:val="000000"/>
              </w:rPr>
              <w:t xml:space="preserve">Initial Phase G angiography recorded and </w:t>
            </w:r>
            <w:r>
              <w:rPr>
                <w:b/>
                <w:bCs/>
                <w:color w:val="000000"/>
              </w:rPr>
              <w:t>G-C02</w:t>
            </w:r>
            <w:r>
              <w:rPr>
                <w:color w:val="000000"/>
              </w:rPr>
              <w:t xml:space="preserve"> resolved; begin the required ipsilateral balloon-</w:t>
            </w:r>
            <w:proofErr w:type="spellStart"/>
            <w:r>
              <w:rPr>
                <w:color w:val="000000"/>
              </w:rPr>
              <w:t>moulding</w:t>
            </w:r>
            <w:proofErr w:type="spellEnd"/>
            <w:r>
              <w:rPr>
                <w:color w:val="000000"/>
              </w:rPr>
              <w:t xml:space="preserve"> sequence.</w:t>
            </w:r>
          </w:p>
        </w:tc>
        <w:tc>
          <w:tcPr>
            <w:tcW w:w="3150" w:type="dxa"/>
            <w:shd w:val="clear" w:color="auto" w:fill="FFF2CC"/>
            <w:vAlign w:val="center"/>
          </w:tcPr>
          <w:p w14:paraId="7D34031E" w14:textId="77777777" w:rsidR="006A1509" w:rsidRDefault="006A1509"/>
        </w:tc>
      </w:tr>
      <w:tr w:rsidR="006A1509" w14:paraId="5DD92C2D" w14:textId="77777777">
        <w:trPr>
          <w:cantSplit/>
          <w:jc w:val="center"/>
        </w:trPr>
        <w:tc>
          <w:tcPr>
            <w:tcW w:w="700" w:type="dxa"/>
            <w:vAlign w:val="center"/>
          </w:tcPr>
          <w:p w14:paraId="79F17996" w14:textId="77777777" w:rsidR="006A1509" w:rsidRDefault="00000000">
            <w:r>
              <w:rPr>
                <w:b/>
                <w:bCs/>
              </w:rPr>
              <w:t>G-S05</w:t>
            </w:r>
          </w:p>
        </w:tc>
        <w:tc>
          <w:tcPr>
            <w:tcW w:w="3110" w:type="dxa"/>
            <w:vAlign w:val="center"/>
          </w:tcPr>
          <w:p w14:paraId="3FD268E0" w14:textId="77777777" w:rsidR="006A1509" w:rsidRDefault="00000000">
            <w:pPr>
              <w:jc w:val="center"/>
              <w:rPr>
                <w:b/>
                <w:bCs/>
              </w:rPr>
            </w:pPr>
            <w:r>
              <w:rPr>
                <w:b/>
                <w:bCs/>
              </w:rPr>
              <w:t xml:space="preserve">Balloon </w:t>
            </w:r>
            <w:proofErr w:type="spellStart"/>
            <w:r>
              <w:rPr>
                <w:b/>
                <w:bCs/>
              </w:rPr>
              <w:t>Moulding</w:t>
            </w:r>
            <w:proofErr w:type="spellEnd"/>
          </w:p>
        </w:tc>
        <w:tc>
          <w:tcPr>
            <w:tcW w:w="4065" w:type="dxa"/>
            <w:vAlign w:val="center"/>
          </w:tcPr>
          <w:p w14:paraId="060E3D1C" w14:textId="77777777" w:rsidR="006A1509" w:rsidRDefault="00000000">
            <w:r>
              <w:t>Use the stent-graft balloon on the ipsilateral side at the proximal anchoring zone and ipsilateral iliac landing zone. Then remove and reinsert it through the contralateral access for proximal anchoring, main-body-to-limb overlap, and contralateral iliac landing inflations.</w:t>
            </w:r>
          </w:p>
        </w:tc>
        <w:tc>
          <w:tcPr>
            <w:tcW w:w="1305" w:type="dxa"/>
            <w:vAlign w:val="center"/>
          </w:tcPr>
          <w:p w14:paraId="6B4B0594" w14:textId="77777777" w:rsidR="006A1509" w:rsidRDefault="00000000">
            <w:r>
              <w:rPr>
                <w:b/>
                <w:bCs/>
              </w:rPr>
              <w:t>Step</w:t>
            </w:r>
          </w:p>
        </w:tc>
        <w:tc>
          <w:tcPr>
            <w:tcW w:w="2490" w:type="dxa"/>
            <w:vAlign w:val="center"/>
          </w:tcPr>
          <w:p w14:paraId="3821F7A0" w14:textId="77777777" w:rsidR="006A1509" w:rsidRDefault="00000000">
            <w:pPr>
              <w:widowControl w:val="0"/>
              <w:pBdr>
                <w:top w:val="nil"/>
                <w:left w:val="nil"/>
                <w:bottom w:val="nil"/>
                <w:right w:val="nil"/>
                <w:between w:val="nil"/>
              </w:pBdr>
              <w:spacing w:line="276" w:lineRule="auto"/>
            </w:pPr>
            <w:r>
              <w:t xml:space="preserve">Inflation-start and deflation-end events; exactly </w:t>
            </w:r>
            <w:proofErr w:type="gramStart"/>
            <w:r>
              <w:t>one sided</w:t>
            </w:r>
            <w:proofErr w:type="gramEnd"/>
            <w:r>
              <w:t xml:space="preserve"> balloon present; region-specific milestones latched for each access side.</w:t>
            </w:r>
          </w:p>
        </w:tc>
        <w:tc>
          <w:tcPr>
            <w:tcW w:w="3150" w:type="dxa"/>
            <w:vAlign w:val="center"/>
          </w:tcPr>
          <w:p w14:paraId="0A258E85" w14:textId="77777777" w:rsidR="006A1509" w:rsidRDefault="00000000">
            <w:r>
              <w:t>The ipsilateral side requires two inflation locations. The contralateral side requires three, including the aneurysm-region overlap.</w:t>
            </w:r>
            <w:r>
              <w:br/>
            </w:r>
            <w:r>
              <w:rPr>
                <w:color w:val="FF0000"/>
              </w:rPr>
              <w:t xml:space="preserve">This logic currently doesn’t </w:t>
            </w:r>
            <w:proofErr w:type="gramStart"/>
            <w:r>
              <w:rPr>
                <w:color w:val="FF0000"/>
              </w:rPr>
              <w:t>take into account</w:t>
            </w:r>
            <w:proofErr w:type="gramEnd"/>
            <w:r>
              <w:rPr>
                <w:color w:val="FF0000"/>
              </w:rPr>
              <w:t xml:space="preserve"> the extenders (maybe would be useful?)</w:t>
            </w:r>
            <w:r>
              <w:rPr>
                <w:color w:val="FF0000"/>
              </w:rPr>
              <w:br/>
            </w:r>
            <w:r>
              <w:t xml:space="preserve">Bilateral balloon removal opens </w:t>
            </w:r>
            <w:r>
              <w:rPr>
                <w:b/>
                <w:bCs/>
              </w:rPr>
              <w:t>G-M01</w:t>
            </w:r>
            <w:r>
              <w:t xml:space="preserve"> to </w:t>
            </w:r>
            <w:r>
              <w:rPr>
                <w:b/>
                <w:bCs/>
              </w:rPr>
              <w:t>G-M03</w:t>
            </w:r>
            <w:r>
              <w:t xml:space="preserve"> for the final angiogram.</w:t>
            </w:r>
          </w:p>
        </w:tc>
      </w:tr>
      <w:tr w:rsidR="006A1509" w14:paraId="0AFBB2FB" w14:textId="77777777">
        <w:trPr>
          <w:cantSplit/>
          <w:jc w:val="center"/>
        </w:trPr>
        <w:tc>
          <w:tcPr>
            <w:tcW w:w="700" w:type="dxa"/>
            <w:shd w:val="clear" w:color="auto" w:fill="FFF2CC"/>
            <w:vAlign w:val="center"/>
          </w:tcPr>
          <w:p w14:paraId="6F80AC76" w14:textId="77777777" w:rsidR="006A1509" w:rsidRDefault="00000000">
            <w:pPr>
              <w:rPr>
                <w:b/>
                <w:bCs/>
              </w:rPr>
            </w:pPr>
            <w:r>
              <w:rPr>
                <w:b/>
                <w:bCs/>
              </w:rPr>
              <w:t>G-A04</w:t>
            </w:r>
          </w:p>
        </w:tc>
        <w:tc>
          <w:tcPr>
            <w:tcW w:w="3110" w:type="dxa"/>
            <w:shd w:val="clear" w:color="auto" w:fill="FFF2CC"/>
            <w:vAlign w:val="center"/>
          </w:tcPr>
          <w:p w14:paraId="36651D35" w14:textId="77777777" w:rsidR="006A1509" w:rsidRDefault="00000000">
            <w:pPr>
              <w:jc w:val="center"/>
              <w:rPr>
                <w:b/>
                <w:bCs/>
              </w:rPr>
            </w:pPr>
            <w:proofErr w:type="spellStart"/>
            <w:r>
              <w:rPr>
                <w:b/>
                <w:bCs/>
              </w:rPr>
              <w:t>phase_g_balloon_guidance</w:t>
            </w:r>
            <w:proofErr w:type="spellEnd"/>
          </w:p>
        </w:tc>
        <w:tc>
          <w:tcPr>
            <w:tcW w:w="4065" w:type="dxa"/>
            <w:shd w:val="clear" w:color="auto" w:fill="FFF2CC"/>
            <w:vAlign w:val="center"/>
          </w:tcPr>
          <w:p w14:paraId="601E5B22" w14:textId="77777777" w:rsidR="006A1509" w:rsidRDefault="00000000">
            <w:r>
              <w:t>Inflate the balloon at the proximal graft anchoring zone near the renal arteries and at the ipsilateral iliac landing zone.</w:t>
            </w:r>
          </w:p>
        </w:tc>
        <w:tc>
          <w:tcPr>
            <w:tcW w:w="1305" w:type="dxa"/>
            <w:shd w:val="clear" w:color="auto" w:fill="FFF2CC"/>
            <w:vAlign w:val="center"/>
          </w:tcPr>
          <w:p w14:paraId="079B223D" w14:textId="77777777" w:rsidR="006A1509" w:rsidRDefault="00000000">
            <w:r>
              <w:rPr>
                <w:b/>
                <w:bCs/>
              </w:rPr>
              <w:t>Alert</w:t>
            </w:r>
          </w:p>
        </w:tc>
        <w:tc>
          <w:tcPr>
            <w:tcW w:w="2490" w:type="dxa"/>
            <w:shd w:val="clear" w:color="auto" w:fill="FFF2CC"/>
            <w:vAlign w:val="center"/>
          </w:tcPr>
          <w:p w14:paraId="657D2D70" w14:textId="77777777" w:rsidR="006A1509" w:rsidRDefault="00000000">
            <w:pPr>
              <w:spacing w:after="200" w:line="276" w:lineRule="auto"/>
              <w:rPr>
                <w:color w:val="000000"/>
              </w:rPr>
            </w:pPr>
            <w:r>
              <w:rPr>
                <w:color w:val="000000"/>
              </w:rPr>
              <w:t>Balloon detected on the ipsilateral side before both required inflations are recorded.</w:t>
            </w:r>
          </w:p>
        </w:tc>
        <w:tc>
          <w:tcPr>
            <w:tcW w:w="3150" w:type="dxa"/>
            <w:shd w:val="clear" w:color="auto" w:fill="FFF2CC"/>
            <w:vAlign w:val="center"/>
          </w:tcPr>
          <w:p w14:paraId="0E451322" w14:textId="77777777" w:rsidR="006A1509" w:rsidRDefault="006A1509"/>
        </w:tc>
      </w:tr>
      <w:tr w:rsidR="006A1509" w14:paraId="67857602" w14:textId="77777777">
        <w:trPr>
          <w:cantSplit/>
          <w:jc w:val="center"/>
        </w:trPr>
        <w:tc>
          <w:tcPr>
            <w:tcW w:w="700" w:type="dxa"/>
            <w:shd w:val="clear" w:color="auto" w:fill="FFF2CC"/>
            <w:vAlign w:val="center"/>
          </w:tcPr>
          <w:p w14:paraId="750E006D" w14:textId="77777777" w:rsidR="006A1509" w:rsidRDefault="00000000">
            <w:pPr>
              <w:rPr>
                <w:b/>
                <w:bCs/>
              </w:rPr>
            </w:pPr>
            <w:r>
              <w:rPr>
                <w:b/>
                <w:bCs/>
              </w:rPr>
              <w:t>G-A05</w:t>
            </w:r>
          </w:p>
        </w:tc>
        <w:tc>
          <w:tcPr>
            <w:tcW w:w="3110" w:type="dxa"/>
            <w:shd w:val="clear" w:color="auto" w:fill="FFF2CC"/>
            <w:vAlign w:val="center"/>
          </w:tcPr>
          <w:p w14:paraId="35334D1C" w14:textId="77777777" w:rsidR="006A1509" w:rsidRDefault="00000000">
            <w:pPr>
              <w:jc w:val="center"/>
              <w:rPr>
                <w:b/>
                <w:bCs/>
              </w:rPr>
            </w:pPr>
            <w:proofErr w:type="spellStart"/>
            <w:r>
              <w:rPr>
                <w:b/>
                <w:bCs/>
              </w:rPr>
              <w:t>phase_g_balloon_other_side</w:t>
            </w:r>
            <w:proofErr w:type="spellEnd"/>
          </w:p>
        </w:tc>
        <w:tc>
          <w:tcPr>
            <w:tcW w:w="4065" w:type="dxa"/>
            <w:shd w:val="clear" w:color="auto" w:fill="FFF2CC"/>
            <w:vAlign w:val="center"/>
          </w:tcPr>
          <w:p w14:paraId="0C21FA3A" w14:textId="77777777" w:rsidR="006A1509" w:rsidRDefault="00000000">
            <w:r>
              <w:t>Deflate and withdraw the balloon, then reinsert it through the contralateral access.</w:t>
            </w:r>
          </w:p>
        </w:tc>
        <w:tc>
          <w:tcPr>
            <w:tcW w:w="1305" w:type="dxa"/>
            <w:shd w:val="clear" w:color="auto" w:fill="FFF2CC"/>
            <w:vAlign w:val="center"/>
          </w:tcPr>
          <w:p w14:paraId="0E892863" w14:textId="77777777" w:rsidR="006A1509" w:rsidRDefault="00000000">
            <w:r>
              <w:rPr>
                <w:b/>
                <w:bCs/>
              </w:rPr>
              <w:t>Alert</w:t>
            </w:r>
          </w:p>
        </w:tc>
        <w:tc>
          <w:tcPr>
            <w:tcW w:w="2490" w:type="dxa"/>
            <w:shd w:val="clear" w:color="auto" w:fill="FFF2CC"/>
            <w:vAlign w:val="center"/>
          </w:tcPr>
          <w:p w14:paraId="3EDF22F9" w14:textId="77777777" w:rsidR="006A1509" w:rsidRDefault="00000000">
            <w:pPr>
              <w:spacing w:after="200" w:line="276" w:lineRule="auto"/>
              <w:rPr>
                <w:color w:val="000000"/>
              </w:rPr>
            </w:pPr>
            <w:r>
              <w:rPr>
                <w:color w:val="000000"/>
              </w:rPr>
              <w:t>Ipsilateral balloon milestones are complete and the balloon is removed.</w:t>
            </w:r>
          </w:p>
        </w:tc>
        <w:tc>
          <w:tcPr>
            <w:tcW w:w="3150" w:type="dxa"/>
            <w:shd w:val="clear" w:color="auto" w:fill="FFF2CC"/>
            <w:vAlign w:val="center"/>
          </w:tcPr>
          <w:p w14:paraId="114D8F77" w14:textId="77777777" w:rsidR="006A1509" w:rsidRDefault="006A1509"/>
        </w:tc>
      </w:tr>
      <w:tr w:rsidR="006A1509" w14:paraId="17E8D81A" w14:textId="77777777">
        <w:trPr>
          <w:cantSplit/>
          <w:jc w:val="center"/>
        </w:trPr>
        <w:tc>
          <w:tcPr>
            <w:tcW w:w="700" w:type="dxa"/>
            <w:shd w:val="clear" w:color="auto" w:fill="FFF2CC"/>
            <w:vAlign w:val="center"/>
          </w:tcPr>
          <w:p w14:paraId="060D2A42" w14:textId="77777777" w:rsidR="006A1509" w:rsidRDefault="00000000">
            <w:pPr>
              <w:rPr>
                <w:b/>
                <w:bCs/>
              </w:rPr>
            </w:pPr>
            <w:r>
              <w:rPr>
                <w:b/>
                <w:bCs/>
              </w:rPr>
              <w:t>G-A06</w:t>
            </w:r>
          </w:p>
        </w:tc>
        <w:tc>
          <w:tcPr>
            <w:tcW w:w="3110" w:type="dxa"/>
            <w:shd w:val="clear" w:color="auto" w:fill="FFF2CC"/>
            <w:vAlign w:val="center"/>
          </w:tcPr>
          <w:p w14:paraId="421ADF4C" w14:textId="77777777" w:rsidR="006A1509" w:rsidRDefault="00000000">
            <w:pPr>
              <w:jc w:val="center"/>
              <w:rPr>
                <w:b/>
                <w:bCs/>
              </w:rPr>
            </w:pPr>
            <w:proofErr w:type="spellStart"/>
            <w:r>
              <w:rPr>
                <w:b/>
                <w:bCs/>
              </w:rPr>
              <w:t>phase_g_balloon_guidance_contralateral</w:t>
            </w:r>
            <w:proofErr w:type="spellEnd"/>
          </w:p>
        </w:tc>
        <w:tc>
          <w:tcPr>
            <w:tcW w:w="4065" w:type="dxa"/>
            <w:shd w:val="clear" w:color="auto" w:fill="FFF2CC"/>
            <w:vAlign w:val="center"/>
          </w:tcPr>
          <w:p w14:paraId="1BF53EBA" w14:textId="77777777" w:rsidR="006A1509" w:rsidRDefault="00000000">
            <w:r>
              <w:t>Inflate the balloon at the proximal graft anchoring zone near the renal arteries, at the overlap between the main body and contralateral limb, and at the contralateral iliac landing zone.</w:t>
            </w:r>
          </w:p>
        </w:tc>
        <w:tc>
          <w:tcPr>
            <w:tcW w:w="1305" w:type="dxa"/>
            <w:shd w:val="clear" w:color="auto" w:fill="FFF2CC"/>
            <w:vAlign w:val="center"/>
          </w:tcPr>
          <w:p w14:paraId="2A74306D" w14:textId="77777777" w:rsidR="006A1509" w:rsidRDefault="00000000">
            <w:r>
              <w:rPr>
                <w:b/>
                <w:bCs/>
              </w:rPr>
              <w:t>Alert</w:t>
            </w:r>
          </w:p>
        </w:tc>
        <w:tc>
          <w:tcPr>
            <w:tcW w:w="2490" w:type="dxa"/>
            <w:shd w:val="clear" w:color="auto" w:fill="FFF2CC"/>
            <w:vAlign w:val="center"/>
          </w:tcPr>
          <w:p w14:paraId="46728AAE" w14:textId="77777777" w:rsidR="006A1509" w:rsidRDefault="00000000">
            <w:pPr>
              <w:spacing w:after="200" w:line="276" w:lineRule="auto"/>
              <w:rPr>
                <w:color w:val="000000"/>
              </w:rPr>
            </w:pPr>
            <w:r>
              <w:rPr>
                <w:color w:val="000000"/>
              </w:rPr>
              <w:t>Balloon detected on the contralateral side before all three required inflations are recorded.</w:t>
            </w:r>
          </w:p>
        </w:tc>
        <w:tc>
          <w:tcPr>
            <w:tcW w:w="3150" w:type="dxa"/>
            <w:shd w:val="clear" w:color="auto" w:fill="FFF2CC"/>
            <w:vAlign w:val="center"/>
          </w:tcPr>
          <w:p w14:paraId="333F212F" w14:textId="77777777" w:rsidR="006A1509" w:rsidRDefault="006A1509"/>
        </w:tc>
      </w:tr>
      <w:tr w:rsidR="006A1509" w14:paraId="33BC6EAD" w14:textId="77777777">
        <w:trPr>
          <w:cantSplit/>
          <w:jc w:val="center"/>
        </w:trPr>
        <w:tc>
          <w:tcPr>
            <w:tcW w:w="700" w:type="dxa"/>
            <w:shd w:val="clear" w:color="auto" w:fill="FFF2CC"/>
            <w:vAlign w:val="center"/>
          </w:tcPr>
          <w:p w14:paraId="5AB7109F" w14:textId="77777777" w:rsidR="006A1509" w:rsidRDefault="00000000">
            <w:pPr>
              <w:rPr>
                <w:b/>
                <w:bCs/>
              </w:rPr>
            </w:pPr>
            <w:r>
              <w:rPr>
                <w:b/>
                <w:bCs/>
              </w:rPr>
              <w:t>G-A07</w:t>
            </w:r>
          </w:p>
        </w:tc>
        <w:tc>
          <w:tcPr>
            <w:tcW w:w="3110" w:type="dxa"/>
            <w:shd w:val="clear" w:color="auto" w:fill="FFF2CC"/>
            <w:vAlign w:val="center"/>
          </w:tcPr>
          <w:p w14:paraId="3C057FED" w14:textId="77777777" w:rsidR="006A1509" w:rsidRDefault="00000000">
            <w:pPr>
              <w:jc w:val="center"/>
              <w:rPr>
                <w:b/>
                <w:bCs/>
              </w:rPr>
            </w:pPr>
            <w:proofErr w:type="spellStart"/>
            <w:r>
              <w:rPr>
                <w:b/>
                <w:bCs/>
              </w:rPr>
              <w:t>phase_g_final_milestones</w:t>
            </w:r>
            <w:proofErr w:type="spellEnd"/>
          </w:p>
        </w:tc>
        <w:tc>
          <w:tcPr>
            <w:tcW w:w="4065" w:type="dxa"/>
            <w:shd w:val="clear" w:color="auto" w:fill="FFF2CC"/>
            <w:vAlign w:val="center"/>
          </w:tcPr>
          <w:p w14:paraId="3A096A9C" w14:textId="77777777" w:rsidR="006A1509" w:rsidRDefault="00000000">
            <w:r>
              <w:t>Prepare for final angiogram.</w:t>
            </w:r>
          </w:p>
        </w:tc>
        <w:tc>
          <w:tcPr>
            <w:tcW w:w="1305" w:type="dxa"/>
            <w:shd w:val="clear" w:color="auto" w:fill="FFF2CC"/>
            <w:vAlign w:val="center"/>
          </w:tcPr>
          <w:p w14:paraId="164BAF67" w14:textId="77777777" w:rsidR="006A1509" w:rsidRDefault="00000000">
            <w:r>
              <w:rPr>
                <w:b/>
                <w:bCs/>
              </w:rPr>
              <w:t>Alert</w:t>
            </w:r>
          </w:p>
        </w:tc>
        <w:tc>
          <w:tcPr>
            <w:tcW w:w="2490" w:type="dxa"/>
            <w:shd w:val="clear" w:color="auto" w:fill="FFF2CC"/>
            <w:vAlign w:val="center"/>
          </w:tcPr>
          <w:p w14:paraId="7094B5E4" w14:textId="77777777" w:rsidR="006A1509" w:rsidRDefault="00000000">
            <w:pPr>
              <w:spacing w:after="200" w:line="276" w:lineRule="auto"/>
              <w:rPr>
                <w:color w:val="000000"/>
              </w:rPr>
            </w:pPr>
            <w:r>
              <w:rPr>
                <w:color w:val="000000"/>
              </w:rPr>
              <w:t>Bilateral balloon removal is complete and no balloon remains present.</w:t>
            </w:r>
          </w:p>
        </w:tc>
        <w:tc>
          <w:tcPr>
            <w:tcW w:w="3150" w:type="dxa"/>
            <w:shd w:val="clear" w:color="auto" w:fill="FFF2CC"/>
            <w:vAlign w:val="center"/>
          </w:tcPr>
          <w:p w14:paraId="1412E3DE" w14:textId="77777777" w:rsidR="006A1509" w:rsidRDefault="006A1509"/>
        </w:tc>
      </w:tr>
      <w:tr w:rsidR="006A1509" w14:paraId="2C521D7E" w14:textId="77777777">
        <w:trPr>
          <w:cantSplit/>
          <w:jc w:val="center"/>
        </w:trPr>
        <w:tc>
          <w:tcPr>
            <w:tcW w:w="700" w:type="dxa"/>
            <w:shd w:val="clear" w:color="auto" w:fill="C9DAF8"/>
            <w:vAlign w:val="center"/>
          </w:tcPr>
          <w:p w14:paraId="5EEEB112" w14:textId="77777777" w:rsidR="006A1509" w:rsidRDefault="00000000">
            <w:pPr>
              <w:rPr>
                <w:b/>
                <w:bCs/>
              </w:rPr>
            </w:pPr>
            <w:r>
              <w:rPr>
                <w:b/>
                <w:bCs/>
              </w:rPr>
              <w:t>G-M01</w:t>
            </w:r>
          </w:p>
        </w:tc>
        <w:tc>
          <w:tcPr>
            <w:tcW w:w="3110" w:type="dxa"/>
            <w:shd w:val="clear" w:color="auto" w:fill="C9DAF8"/>
            <w:vAlign w:val="center"/>
          </w:tcPr>
          <w:p w14:paraId="060BF1A9" w14:textId="77777777" w:rsidR="006A1509" w:rsidRDefault="00000000">
            <w:r>
              <w:rPr>
                <w:b/>
                <w:bCs/>
              </w:rPr>
              <w:t>Insert one catheter on one side (left or right)</w:t>
            </w:r>
          </w:p>
        </w:tc>
        <w:tc>
          <w:tcPr>
            <w:tcW w:w="4065" w:type="dxa"/>
            <w:shd w:val="clear" w:color="auto" w:fill="C9DAF8"/>
            <w:vAlign w:val="center"/>
          </w:tcPr>
          <w:p w14:paraId="13428603" w14:textId="77777777" w:rsidR="006A1509" w:rsidRDefault="00000000">
            <w:r>
              <w:t>Insert one new catheter on one side only after bilateral balloon removal.</w:t>
            </w:r>
          </w:p>
        </w:tc>
        <w:tc>
          <w:tcPr>
            <w:tcW w:w="1305" w:type="dxa"/>
            <w:shd w:val="clear" w:color="auto" w:fill="C9DAF8"/>
            <w:vAlign w:val="center"/>
          </w:tcPr>
          <w:p w14:paraId="7A1BDB9B" w14:textId="77777777" w:rsidR="006A1509" w:rsidRDefault="00000000">
            <w:r>
              <w:rPr>
                <w:b/>
                <w:bCs/>
              </w:rPr>
              <w:t>Milestone</w:t>
            </w:r>
          </w:p>
        </w:tc>
        <w:tc>
          <w:tcPr>
            <w:tcW w:w="2490" w:type="dxa"/>
            <w:shd w:val="clear" w:color="auto" w:fill="C9DAF8"/>
            <w:vAlign w:val="center"/>
          </w:tcPr>
          <w:p w14:paraId="19C4C432" w14:textId="77777777" w:rsidR="006A1509" w:rsidRDefault="00000000">
            <w:proofErr w:type="spellStart"/>
            <w:r>
              <w:t>rule_type</w:t>
            </w:r>
            <w:proofErr w:type="spellEnd"/>
            <w:r>
              <w:t xml:space="preserve">: </w:t>
            </w:r>
            <w:proofErr w:type="spellStart"/>
            <w:r>
              <w:t>always_accessible</w:t>
            </w:r>
            <w:proofErr w:type="spellEnd"/>
            <w:r>
              <w:t xml:space="preserve">; </w:t>
            </w:r>
            <w:proofErr w:type="spellStart"/>
            <w:r>
              <w:t>required_family</w:t>
            </w:r>
            <w:proofErr w:type="spellEnd"/>
            <w:r>
              <w:t xml:space="preserve">: catheter; </w:t>
            </w:r>
            <w:proofErr w:type="spellStart"/>
            <w:r>
              <w:t>access_scope</w:t>
            </w:r>
            <w:proofErr w:type="spellEnd"/>
            <w:r>
              <w:t xml:space="preserve">: any; </w:t>
            </w:r>
            <w:proofErr w:type="spellStart"/>
            <w:r>
              <w:t>min_count</w:t>
            </w:r>
            <w:proofErr w:type="spellEnd"/>
            <w:r>
              <w:t>: 1</w:t>
            </w:r>
          </w:p>
        </w:tc>
        <w:tc>
          <w:tcPr>
            <w:tcW w:w="3150" w:type="dxa"/>
            <w:shd w:val="clear" w:color="auto" w:fill="C9DAF8"/>
            <w:vAlign w:val="center"/>
          </w:tcPr>
          <w:p w14:paraId="2CA76172" w14:textId="77777777" w:rsidR="006A1509" w:rsidRDefault="00000000">
            <w:r>
              <w:t>A catheter already present before the final milestone panel opens does not count.</w:t>
            </w:r>
          </w:p>
        </w:tc>
      </w:tr>
      <w:tr w:rsidR="006A1509" w14:paraId="1EC5CBE4" w14:textId="77777777">
        <w:trPr>
          <w:cantSplit/>
          <w:jc w:val="center"/>
        </w:trPr>
        <w:tc>
          <w:tcPr>
            <w:tcW w:w="700" w:type="dxa"/>
            <w:shd w:val="clear" w:color="auto" w:fill="C9DAF8"/>
            <w:vAlign w:val="center"/>
          </w:tcPr>
          <w:p w14:paraId="654244C3" w14:textId="77777777" w:rsidR="006A1509" w:rsidRDefault="00000000">
            <w:pPr>
              <w:rPr>
                <w:b/>
                <w:bCs/>
              </w:rPr>
            </w:pPr>
            <w:r>
              <w:rPr>
                <w:b/>
                <w:bCs/>
              </w:rPr>
              <w:t>G-M02</w:t>
            </w:r>
          </w:p>
        </w:tc>
        <w:tc>
          <w:tcPr>
            <w:tcW w:w="3110" w:type="dxa"/>
            <w:shd w:val="clear" w:color="auto" w:fill="C9DAF8"/>
            <w:vAlign w:val="center"/>
          </w:tcPr>
          <w:p w14:paraId="3A54CC73" w14:textId="77777777" w:rsidR="006A1509" w:rsidRDefault="00000000">
            <w:r>
              <w:rPr>
                <w:b/>
                <w:bCs/>
              </w:rPr>
              <w:t>Remove the guidewire from the catheter side</w:t>
            </w:r>
          </w:p>
        </w:tc>
        <w:tc>
          <w:tcPr>
            <w:tcW w:w="4065" w:type="dxa"/>
            <w:shd w:val="clear" w:color="auto" w:fill="C9DAF8"/>
            <w:vAlign w:val="center"/>
          </w:tcPr>
          <w:p w14:paraId="623428EC" w14:textId="77777777" w:rsidR="006A1509" w:rsidRDefault="00000000">
            <w:r>
              <w:t>Withdraw the guidewire on the same side after the new catheter has been inserted.</w:t>
            </w:r>
          </w:p>
        </w:tc>
        <w:tc>
          <w:tcPr>
            <w:tcW w:w="1305" w:type="dxa"/>
            <w:shd w:val="clear" w:color="auto" w:fill="C9DAF8"/>
            <w:vAlign w:val="center"/>
          </w:tcPr>
          <w:p w14:paraId="0612DB13" w14:textId="77777777" w:rsidR="006A1509" w:rsidRDefault="00000000">
            <w:r>
              <w:rPr>
                <w:b/>
                <w:bCs/>
              </w:rPr>
              <w:t>Milestone</w:t>
            </w:r>
          </w:p>
        </w:tc>
        <w:tc>
          <w:tcPr>
            <w:tcW w:w="2490" w:type="dxa"/>
            <w:shd w:val="clear" w:color="auto" w:fill="C9DAF8"/>
            <w:vAlign w:val="center"/>
          </w:tcPr>
          <w:p w14:paraId="1C6B2C9D" w14:textId="77777777" w:rsidR="006A1509" w:rsidRDefault="00000000">
            <w:pPr>
              <w:rPr>
                <w:b/>
                <w:bCs/>
              </w:rPr>
            </w:pPr>
            <w:proofErr w:type="spellStart"/>
            <w:r>
              <w:t>rule_type</w:t>
            </w:r>
            <w:proofErr w:type="spellEnd"/>
            <w:r>
              <w:t xml:space="preserve">: </w:t>
            </w:r>
            <w:proofErr w:type="spellStart"/>
            <w:r>
              <w:t>always_accessible</w:t>
            </w:r>
            <w:proofErr w:type="spellEnd"/>
            <w:r>
              <w:t xml:space="preserve">; </w:t>
            </w:r>
            <w:proofErr w:type="spellStart"/>
            <w:r>
              <w:t>required_family</w:t>
            </w:r>
            <w:proofErr w:type="spellEnd"/>
            <w:r>
              <w:t xml:space="preserve">: guidewire; </w:t>
            </w:r>
            <w:proofErr w:type="spellStart"/>
            <w:r>
              <w:t>access_scope</w:t>
            </w:r>
            <w:proofErr w:type="spellEnd"/>
            <w:r>
              <w:t xml:space="preserve">: same side as </w:t>
            </w:r>
            <w:r>
              <w:rPr>
                <w:b/>
                <w:bCs/>
              </w:rPr>
              <w:t>G-M01</w:t>
            </w:r>
          </w:p>
        </w:tc>
        <w:tc>
          <w:tcPr>
            <w:tcW w:w="3150" w:type="dxa"/>
            <w:shd w:val="clear" w:color="auto" w:fill="C9DAF8"/>
            <w:vAlign w:val="center"/>
          </w:tcPr>
          <w:p w14:paraId="569B4C2A" w14:textId="77777777" w:rsidR="006A1509" w:rsidRDefault="00000000">
            <w:r>
              <w:t>Withdrawal on the opposite side does not count. Reinsertion blocks angiography until the guidewire is withdrawn again.</w:t>
            </w:r>
          </w:p>
        </w:tc>
      </w:tr>
      <w:tr w:rsidR="006A1509" w14:paraId="2D110063" w14:textId="77777777">
        <w:trPr>
          <w:cantSplit/>
          <w:jc w:val="center"/>
        </w:trPr>
        <w:tc>
          <w:tcPr>
            <w:tcW w:w="700" w:type="dxa"/>
            <w:shd w:val="clear" w:color="auto" w:fill="C9DAF8"/>
            <w:vAlign w:val="center"/>
          </w:tcPr>
          <w:p w14:paraId="252B9B22" w14:textId="77777777" w:rsidR="006A1509" w:rsidRDefault="00000000">
            <w:pPr>
              <w:rPr>
                <w:b/>
                <w:bCs/>
              </w:rPr>
            </w:pPr>
            <w:r>
              <w:rPr>
                <w:b/>
                <w:bCs/>
              </w:rPr>
              <w:t>G-M03</w:t>
            </w:r>
          </w:p>
        </w:tc>
        <w:tc>
          <w:tcPr>
            <w:tcW w:w="3110" w:type="dxa"/>
            <w:shd w:val="clear" w:color="auto" w:fill="C9DAF8"/>
            <w:vAlign w:val="center"/>
          </w:tcPr>
          <w:p w14:paraId="14EB2EC3" w14:textId="77777777" w:rsidR="006A1509" w:rsidRDefault="00000000">
            <w:r>
              <w:rPr>
                <w:b/>
                <w:bCs/>
              </w:rPr>
              <w:t>Perform the final angiogram</w:t>
            </w:r>
          </w:p>
        </w:tc>
        <w:tc>
          <w:tcPr>
            <w:tcW w:w="4065" w:type="dxa"/>
            <w:shd w:val="clear" w:color="auto" w:fill="C9DAF8"/>
            <w:vAlign w:val="center"/>
          </w:tcPr>
          <w:p w14:paraId="1D6DA64A" w14:textId="77777777" w:rsidR="006A1509" w:rsidRDefault="00000000">
            <w:r>
              <w:t>Perform a subsequent final angiogram with the new catheter still present and its same-side guidewire withdrawn.</w:t>
            </w:r>
          </w:p>
        </w:tc>
        <w:tc>
          <w:tcPr>
            <w:tcW w:w="1305" w:type="dxa"/>
            <w:shd w:val="clear" w:color="auto" w:fill="C9DAF8"/>
            <w:vAlign w:val="center"/>
          </w:tcPr>
          <w:p w14:paraId="1291283F" w14:textId="77777777" w:rsidR="006A1509" w:rsidRDefault="00000000">
            <w:r>
              <w:rPr>
                <w:b/>
                <w:bCs/>
              </w:rPr>
              <w:t>Milestone</w:t>
            </w:r>
          </w:p>
        </w:tc>
        <w:tc>
          <w:tcPr>
            <w:tcW w:w="2490" w:type="dxa"/>
            <w:shd w:val="clear" w:color="auto" w:fill="C9DAF8"/>
            <w:vAlign w:val="center"/>
          </w:tcPr>
          <w:p w14:paraId="65C1B7AD" w14:textId="77777777" w:rsidR="006A1509" w:rsidRDefault="00000000">
            <w:pPr>
              <w:rPr>
                <w:b/>
                <w:bCs/>
              </w:rPr>
            </w:pPr>
            <w:proofErr w:type="spellStart"/>
            <w:r>
              <w:t>rule_type</w:t>
            </w:r>
            <w:proofErr w:type="spellEnd"/>
            <w:r>
              <w:t xml:space="preserve">: </w:t>
            </w:r>
            <w:proofErr w:type="spellStart"/>
            <w:r>
              <w:t>always_accessible</w:t>
            </w:r>
            <w:proofErr w:type="spellEnd"/>
            <w:r>
              <w:t xml:space="preserve">; evidence: angiography after </w:t>
            </w:r>
            <w:r>
              <w:rPr>
                <w:b/>
                <w:bCs/>
              </w:rPr>
              <w:t>G-M02</w:t>
            </w:r>
          </w:p>
        </w:tc>
        <w:tc>
          <w:tcPr>
            <w:tcW w:w="3150" w:type="dxa"/>
            <w:shd w:val="clear" w:color="auto" w:fill="C9DAF8"/>
            <w:vAlign w:val="center"/>
          </w:tcPr>
          <w:p w14:paraId="53B049EE" w14:textId="77777777" w:rsidR="006A1509" w:rsidRDefault="00000000">
            <w:r>
              <w:t>Earlier angiograms do not count. Completion unlocks the final review and KPI report.</w:t>
            </w:r>
          </w:p>
        </w:tc>
      </w:tr>
      <w:tr w:rsidR="006A1509" w14:paraId="5B5B289A" w14:textId="77777777">
        <w:trPr>
          <w:cantSplit/>
          <w:jc w:val="center"/>
        </w:trPr>
        <w:tc>
          <w:tcPr>
            <w:tcW w:w="700" w:type="dxa"/>
            <w:vAlign w:val="center"/>
          </w:tcPr>
          <w:p w14:paraId="0048900A" w14:textId="77777777" w:rsidR="006A1509" w:rsidRDefault="00000000">
            <w:r>
              <w:rPr>
                <w:b/>
                <w:bCs/>
              </w:rPr>
              <w:t>G-S06</w:t>
            </w:r>
          </w:p>
        </w:tc>
        <w:tc>
          <w:tcPr>
            <w:tcW w:w="3110" w:type="dxa"/>
            <w:vAlign w:val="center"/>
          </w:tcPr>
          <w:p w14:paraId="7ACA7A57" w14:textId="77777777" w:rsidR="006A1509" w:rsidRDefault="00000000">
            <w:pPr>
              <w:jc w:val="center"/>
              <w:rPr>
                <w:b/>
                <w:bCs/>
              </w:rPr>
            </w:pPr>
            <w:r>
              <w:rPr>
                <w:b/>
                <w:bCs/>
              </w:rPr>
              <w:t xml:space="preserve">Final angiogram after </w:t>
            </w:r>
            <w:proofErr w:type="spellStart"/>
            <w:r>
              <w:rPr>
                <w:b/>
                <w:bCs/>
              </w:rPr>
              <w:t>moulding</w:t>
            </w:r>
            <w:proofErr w:type="spellEnd"/>
          </w:p>
        </w:tc>
        <w:tc>
          <w:tcPr>
            <w:tcW w:w="4065" w:type="dxa"/>
            <w:vAlign w:val="center"/>
          </w:tcPr>
          <w:p w14:paraId="44C449FA" w14:textId="77777777" w:rsidR="006A1509" w:rsidRDefault="00000000">
            <w:r>
              <w:t xml:space="preserve">After bilateral balloon </w:t>
            </w:r>
            <w:proofErr w:type="spellStart"/>
            <w:r>
              <w:t>moulding</w:t>
            </w:r>
            <w:proofErr w:type="spellEnd"/>
            <w:r>
              <w:t>, insert one new catheter on one side only, remove the guidewire from that same side, and perform a subsequent final angiogram while the catheter remains present.</w:t>
            </w:r>
          </w:p>
        </w:tc>
        <w:tc>
          <w:tcPr>
            <w:tcW w:w="1305" w:type="dxa"/>
            <w:vAlign w:val="center"/>
          </w:tcPr>
          <w:p w14:paraId="3956D2F6" w14:textId="77777777" w:rsidR="006A1509" w:rsidRDefault="00000000">
            <w:r>
              <w:rPr>
                <w:b/>
                <w:bCs/>
              </w:rPr>
              <w:t>Step</w:t>
            </w:r>
          </w:p>
        </w:tc>
        <w:tc>
          <w:tcPr>
            <w:tcW w:w="2490" w:type="dxa"/>
            <w:vAlign w:val="center"/>
          </w:tcPr>
          <w:p w14:paraId="52E80AB9" w14:textId="77777777" w:rsidR="006A1509" w:rsidRDefault="00000000">
            <w:pPr>
              <w:widowControl w:val="0"/>
              <w:pBdr>
                <w:top w:val="nil"/>
                <w:left w:val="nil"/>
                <w:bottom w:val="nil"/>
                <w:right w:val="nil"/>
                <w:between w:val="nil"/>
              </w:pBdr>
              <w:spacing w:line="276" w:lineRule="auto"/>
            </w:pPr>
            <w:r>
              <w:rPr>
                <w:b/>
                <w:bCs/>
              </w:rPr>
              <w:t>G-M01, G-M02 and G-M03</w:t>
            </w:r>
            <w:r>
              <w:t xml:space="preserve"> in order.</w:t>
            </w:r>
          </w:p>
        </w:tc>
        <w:tc>
          <w:tcPr>
            <w:tcW w:w="3150" w:type="dxa"/>
            <w:vAlign w:val="center"/>
          </w:tcPr>
          <w:p w14:paraId="2AF02F81" w14:textId="77777777" w:rsidR="006A1509" w:rsidRDefault="00000000">
            <w:r>
              <w:t>Earlier catheters, guidewire withdrawals, and angiograms do not satisfy this final sequence.</w:t>
            </w:r>
          </w:p>
        </w:tc>
      </w:tr>
      <w:tr w:rsidR="006A1509" w14:paraId="762FD3EE" w14:textId="77777777">
        <w:trPr>
          <w:cantSplit/>
          <w:jc w:val="center"/>
        </w:trPr>
        <w:tc>
          <w:tcPr>
            <w:tcW w:w="700" w:type="dxa"/>
            <w:shd w:val="clear" w:color="auto" w:fill="FFF2CC"/>
            <w:vAlign w:val="center"/>
          </w:tcPr>
          <w:p w14:paraId="53317363" w14:textId="77777777" w:rsidR="006A1509" w:rsidRDefault="00000000">
            <w:pPr>
              <w:rPr>
                <w:b/>
                <w:bCs/>
              </w:rPr>
            </w:pPr>
            <w:r>
              <w:rPr>
                <w:b/>
                <w:bCs/>
              </w:rPr>
              <w:lastRenderedPageBreak/>
              <w:t>G-A08</w:t>
            </w:r>
          </w:p>
        </w:tc>
        <w:tc>
          <w:tcPr>
            <w:tcW w:w="3110" w:type="dxa"/>
            <w:shd w:val="clear" w:color="auto" w:fill="FFF2CC"/>
            <w:vAlign w:val="center"/>
          </w:tcPr>
          <w:p w14:paraId="2B2475D5" w14:textId="77777777" w:rsidR="006A1509" w:rsidRDefault="00000000">
            <w:pPr>
              <w:jc w:val="center"/>
              <w:rPr>
                <w:b/>
                <w:bCs/>
              </w:rPr>
            </w:pPr>
            <w:proofErr w:type="spellStart"/>
            <w:r>
              <w:rPr>
                <w:b/>
                <w:bCs/>
              </w:rPr>
              <w:t>phase_g_finished</w:t>
            </w:r>
            <w:proofErr w:type="spellEnd"/>
          </w:p>
        </w:tc>
        <w:tc>
          <w:tcPr>
            <w:tcW w:w="4065" w:type="dxa"/>
            <w:shd w:val="clear" w:color="auto" w:fill="FFF2CC"/>
            <w:vAlign w:val="center"/>
          </w:tcPr>
          <w:p w14:paraId="30C93031" w14:textId="77777777" w:rsidR="006A1509" w:rsidRDefault="00000000">
            <w:r>
              <w:t>Review the final angiogram and simulation summary.</w:t>
            </w:r>
          </w:p>
        </w:tc>
        <w:tc>
          <w:tcPr>
            <w:tcW w:w="1305" w:type="dxa"/>
            <w:shd w:val="clear" w:color="auto" w:fill="FFF2CC"/>
            <w:vAlign w:val="center"/>
          </w:tcPr>
          <w:p w14:paraId="314A8A0A" w14:textId="77777777" w:rsidR="006A1509" w:rsidRDefault="00000000">
            <w:r>
              <w:rPr>
                <w:b/>
                <w:bCs/>
              </w:rPr>
              <w:t>Alert</w:t>
            </w:r>
          </w:p>
        </w:tc>
        <w:tc>
          <w:tcPr>
            <w:tcW w:w="2490" w:type="dxa"/>
            <w:shd w:val="clear" w:color="auto" w:fill="FFF2CC"/>
            <w:vAlign w:val="center"/>
          </w:tcPr>
          <w:p w14:paraId="139E6AFE" w14:textId="77777777" w:rsidR="006A1509" w:rsidRDefault="00000000">
            <w:pPr>
              <w:spacing w:after="200" w:line="276" w:lineRule="auto"/>
              <w:rPr>
                <w:color w:val="000000"/>
              </w:rPr>
            </w:pPr>
            <w:r>
              <w:rPr>
                <w:b/>
                <w:bCs/>
                <w:color w:val="000000"/>
              </w:rPr>
              <w:t>G-M03</w:t>
            </w:r>
            <w:r>
              <w:rPr>
                <w:color w:val="000000"/>
              </w:rPr>
              <w:t xml:space="preserve"> completed after the ordered final catheter and guidewire milestones.</w:t>
            </w:r>
          </w:p>
        </w:tc>
        <w:tc>
          <w:tcPr>
            <w:tcW w:w="3150" w:type="dxa"/>
            <w:shd w:val="clear" w:color="auto" w:fill="FFF2CC"/>
            <w:vAlign w:val="center"/>
          </w:tcPr>
          <w:p w14:paraId="3F7B3F15" w14:textId="77777777" w:rsidR="006A1509" w:rsidRDefault="00000000">
            <w:r>
              <w:t>Download of the report is available.</w:t>
            </w:r>
          </w:p>
        </w:tc>
      </w:tr>
    </w:tbl>
    <w:p w14:paraId="23E2405B" w14:textId="77777777" w:rsidR="006A1509" w:rsidRDefault="006A1509"/>
    <w:sectPr w:rsidR="006A1509">
      <w:headerReference w:type="default" r:id="rId8"/>
      <w:footerReference w:type="default" r:id="rId9"/>
      <w:pgSz w:w="15840" w:h="12240" w:orient="landscape"/>
      <w:pgMar w:top="504" w:right="432" w:bottom="504" w:left="43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0639E" w14:textId="77777777" w:rsidR="00B6430B" w:rsidRDefault="00B6430B">
      <w:pPr>
        <w:spacing w:after="0" w:line="240" w:lineRule="auto"/>
      </w:pPr>
      <w:r>
        <w:separator/>
      </w:r>
    </w:p>
  </w:endnote>
  <w:endnote w:type="continuationSeparator" w:id="0">
    <w:p w14:paraId="1618151D" w14:textId="77777777" w:rsidR="00B6430B" w:rsidRDefault="00B64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2440EAB-D5BD-324A-8155-2908D1BBDB12}"/>
  </w:font>
  <w:font w:name="Arial">
    <w:panose1 w:val="020B0604020202020204"/>
    <w:charset w:val="00"/>
    <w:family w:val="swiss"/>
    <w:pitch w:val="variable"/>
    <w:sig w:usb0="E0002AFF" w:usb1="C0007843" w:usb2="00000009" w:usb3="00000000" w:csb0="000001FF" w:csb1="00000000"/>
    <w:embedRegular r:id="rId2" w:fontKey="{E145083E-5FF0-E448-B6DD-8DB74B058C43}"/>
    <w:embedBold r:id="rId3" w:fontKey="{E58833B1-C161-A94D-8031-209D7616F177}"/>
    <w:embedItalic r:id="rId4" w:fontKey="{44329CA2-58E6-004B-BBD5-F9AD70B24D73}"/>
  </w:font>
  <w:font w:name="Calibri">
    <w:panose1 w:val="020F0502020204030204"/>
    <w:charset w:val="00"/>
    <w:family w:val="swiss"/>
    <w:pitch w:val="variable"/>
    <w:sig w:usb0="E0002AFF" w:usb1="C000247B" w:usb2="00000009" w:usb3="00000000" w:csb0="000001FF" w:csb1="00000000"/>
    <w:embedRegular r:id="rId5" w:fontKey="{CF899CD9-9362-D346-BB14-F2250A97C4C3}"/>
    <w:embedBold r:id="rId6" w:fontKey="{3064EF22-85DC-4344-A6B6-4DCB46D4898D}"/>
    <w:embedItalic r:id="rId7" w:fontKey="{025B145B-935B-344B-B9EB-A0A733153B6F}"/>
    <w:embedBoldItalic r:id="rId8" w:fontKey="{55E3D1F0-3A8D-2749-A6FB-7744D8DC621D}"/>
  </w:font>
  <w:font w:name="Courier New">
    <w:panose1 w:val="02070309020205020404"/>
    <w:charset w:val="00"/>
    <w:family w:val="modern"/>
    <w:pitch w:val="fixed"/>
    <w:sig w:usb0="E0002AFF" w:usb1="C0007843" w:usb2="00000009" w:usb3="00000000" w:csb0="000001FF" w:csb1="00000000"/>
    <w:embedRegular r:id="rId9" w:fontKey="{C3E71A35-46D9-9845-9AA0-1B60EC0C31F2}"/>
    <w:embedBold r:id="rId10" w:fontKey="{074F49EA-CA76-1847-8D2C-D4A41BEDA685}"/>
  </w:font>
  <w:font w:name="Aptos">
    <w:panose1 w:val="020B0004020202020204"/>
    <w:charset w:val="00"/>
    <w:family w:val="swiss"/>
    <w:pitch w:val="variable"/>
    <w:sig w:usb0="20000287" w:usb1="00000003" w:usb2="00000000" w:usb3="00000000" w:csb0="0000019F" w:csb1="00000000"/>
    <w:embedRegular r:id="rId11" w:fontKey="{4E3BABF8-AD28-0A44-8F09-FD5E1204320F}"/>
  </w:font>
  <w:font w:name="Cambria">
    <w:panose1 w:val="02040503050406030204"/>
    <w:charset w:val="00"/>
    <w:family w:val="roman"/>
    <w:notTrueType/>
    <w:pitch w:val="default"/>
    <w:embedRegular r:id="rId12" w:fontKey="{A43C9729-782D-FF44-999A-DB007AC3D0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EF08" w14:textId="77777777" w:rsidR="006A1509" w:rsidRDefault="00000000">
    <w:pPr>
      <w:spacing w:after="0" w:line="240" w:lineRule="auto"/>
      <w:rPr>
        <w:color w:val="999999"/>
        <w:sz w:val="14"/>
        <w:szCs w:val="14"/>
      </w:rPr>
    </w:pPr>
    <w:r>
      <w:rPr>
        <w:rFonts w:ascii="Aptos" w:eastAsia="Aptos" w:hAnsi="Aptos" w:cs="Aptos"/>
        <w:color w:val="999999"/>
        <w:sz w:val="18"/>
        <w:szCs w:val="18"/>
      </w:rPr>
      <w:t>EVAR script v12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7EBB" w14:textId="77777777" w:rsidR="00B6430B" w:rsidRDefault="00B6430B">
      <w:pPr>
        <w:spacing w:after="0" w:line="240" w:lineRule="auto"/>
      </w:pPr>
      <w:r>
        <w:separator/>
      </w:r>
    </w:p>
  </w:footnote>
  <w:footnote w:type="continuationSeparator" w:id="0">
    <w:p w14:paraId="4078877D" w14:textId="77777777" w:rsidR="00B6430B" w:rsidRDefault="00B64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98E63" w14:textId="77777777" w:rsidR="006A1509" w:rsidRDefault="006A1509">
    <w:pPr>
      <w:spacing w:after="0" w:line="240" w:lineRule="auto"/>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038E7"/>
    <w:multiLevelType w:val="multilevel"/>
    <w:tmpl w:val="EA2C3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833F71"/>
    <w:multiLevelType w:val="multilevel"/>
    <w:tmpl w:val="2A7C6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5175945">
    <w:abstractNumId w:val="0"/>
  </w:num>
  <w:num w:numId="2" w16cid:durableId="780078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509"/>
    <w:rsid w:val="006A1509"/>
    <w:rsid w:val="0087301E"/>
    <w:rsid w:val="00B6430B"/>
    <w:rsid w:val="00DF57B1"/>
    <w:rsid w:val="00F15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7FDDA6"/>
  <w15:docId w15:val="{484B8050-3286-494A-8A4B-685901B95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6"/>
        <w:szCs w:val="16"/>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4"/>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B8EupYKuXDNLpSWH9VsRS/aRjA==">CgMxLjA4AHIhMW1VR3ZuNFpyOWtQVXBGNlpFaEw1WXg1SWNnazBnLVR2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6364</Words>
  <Characters>36278</Characters>
  <Application>Microsoft Office Word</Application>
  <DocSecurity>0</DocSecurity>
  <Lines>302</Lines>
  <Paragraphs>85</Paragraphs>
  <ScaleCrop>false</ScaleCrop>
  <Company/>
  <LinksUpToDate>false</LinksUpToDate>
  <CharactersWithSpaces>42557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Stefano Bonetto</cp:lastModifiedBy>
  <cp:revision>6</cp:revision>
  <dcterms:created xsi:type="dcterms:W3CDTF">2026-10-01T15:41:00Z</dcterms:created>
  <dcterms:modified xsi:type="dcterms:W3CDTF">2026-10-19T08:40:00Z</dcterms:modified>
</cp:coreProperties>
</file>