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5FD80" w14:textId="77777777" w:rsidR="007F01E2" w:rsidRDefault="00000000">
      <w:pPr>
        <w:spacing w:after="60"/>
        <w:jc w:val="center"/>
      </w:pPr>
      <w:r>
        <w:rPr>
          <w:rFonts w:ascii="Georgia" w:eastAsia="Georgia" w:hAnsi="Georgia" w:cs="Georgia"/>
          <w:b/>
          <w:bCs/>
          <w:color w:val="1A1A1A"/>
          <w:sz w:val="32"/>
          <w:szCs w:val="32"/>
        </w:rPr>
        <w:t>FICHE DE SÉANCE ENSEIGNANT</w:t>
      </w:r>
    </w:p>
    <w:p w14:paraId="75DB039E" w14:textId="77777777" w:rsidR="007F01E2" w:rsidRDefault="00000000">
      <w:pPr>
        <w:spacing w:after="120"/>
        <w:jc w:val="center"/>
      </w:pPr>
      <w:r>
        <w:rPr>
          <w:rFonts w:ascii="Georgia" w:eastAsia="Georgia" w:hAnsi="Georgia" w:cs="Georgia"/>
          <w:color w:val="555555"/>
          <w:sz w:val="24"/>
          <w:szCs w:val="24"/>
        </w:rPr>
        <w:t>Histoire CM2 · Séance 2/5 — Collaborer, résister, subir</w:t>
      </w:r>
    </w:p>
    <w:p w14:paraId="6E26C8CB" w14:textId="77777777" w:rsidR="007F01E2" w:rsidRDefault="007F01E2">
      <w:pPr>
        <w:pBdr>
          <w:bottom w:val="single" w:sz="8" w:space="0" w:color="1E3A6E"/>
        </w:pBdr>
      </w:pPr>
    </w:p>
    <w:p w14:paraId="60F21273" w14:textId="77777777" w:rsidR="007F01E2" w:rsidRDefault="007F01E2">
      <w:pPr>
        <w:spacing w:before="10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
        <w:gridCol w:w="9384"/>
      </w:tblGrid>
      <w:tr w:rsidR="007F01E2" w14:paraId="5C169D2E" w14:textId="77777777">
        <w:tblPrEx>
          <w:tblCellMar>
            <w:top w:w="0" w:type="dxa"/>
            <w:bottom w:w="0" w:type="dxa"/>
          </w:tblCellMar>
        </w:tblPrEx>
        <w:tc>
          <w:tcPr>
            <w:tcW w:w="255" w:type="dxa"/>
            <w:tcBorders>
              <w:top w:val="none" w:sz="0" w:space="0" w:color="FFFFFF"/>
              <w:left w:val="single" w:sz="18" w:space="0" w:color="1E3A6E"/>
              <w:bottom w:val="none" w:sz="0" w:space="0" w:color="FFFFFF"/>
              <w:right w:val="none" w:sz="0" w:space="0" w:color="FFFFFF"/>
            </w:tcBorders>
            <w:shd w:val="clear" w:color="auto" w:fill="EEF3FB"/>
            <w:tcMar>
              <w:top w:w="60" w:type="dxa"/>
              <w:left w:w="60" w:type="dxa"/>
              <w:bottom w:w="60" w:type="dxa"/>
              <w:right w:w="0" w:type="dxa"/>
            </w:tcMar>
          </w:tcPr>
          <w:p w14:paraId="41BAA59C" w14:textId="77777777" w:rsidR="007F01E2" w:rsidRDefault="007F01E2"/>
        </w:tc>
        <w:tc>
          <w:tcPr>
            <w:tcW w:w="9384" w:type="dxa"/>
            <w:tcBorders>
              <w:top w:val="none" w:sz="0" w:space="0" w:color="FFFFFF"/>
              <w:left w:val="none" w:sz="0" w:space="0" w:color="FFFFFF"/>
              <w:bottom w:val="none" w:sz="0" w:space="0" w:color="FFFFFF"/>
              <w:right w:val="none" w:sz="0" w:space="0" w:color="FFFFFF"/>
            </w:tcBorders>
            <w:shd w:val="clear" w:color="auto" w:fill="EEF3FB"/>
            <w:tcMar>
              <w:top w:w="60" w:type="dxa"/>
              <w:left w:w="120" w:type="dxa"/>
              <w:bottom w:w="60" w:type="dxa"/>
              <w:right w:w="120" w:type="dxa"/>
            </w:tcMar>
          </w:tcPr>
          <w:p w14:paraId="307037BA" w14:textId="77777777" w:rsidR="007F01E2" w:rsidRDefault="00000000">
            <w:r>
              <w:rPr>
                <w:rFonts w:ascii="Georgia" w:eastAsia="Georgia" w:hAnsi="Georgia" w:cs="Georgia"/>
                <w:b/>
                <w:bCs/>
                <w:color w:val="1E3A6E"/>
                <w:sz w:val="24"/>
                <w:szCs w:val="24"/>
              </w:rPr>
              <w:t>📋 Informations générales</w:t>
            </w:r>
          </w:p>
        </w:tc>
      </w:tr>
    </w:tbl>
    <w:p w14:paraId="6A98D9E8" w14:textId="77777777" w:rsidR="007F01E2" w:rsidRDefault="007F01E2">
      <w:pPr>
        <w:spacing w:before="8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2"/>
        <w:gridCol w:w="7087"/>
      </w:tblGrid>
      <w:tr w:rsidR="007F01E2" w14:paraId="044F0B09" w14:textId="77777777">
        <w:tblPrEx>
          <w:tblCellMar>
            <w:top w:w="0" w:type="dxa"/>
            <w:bottom w:w="0" w:type="dxa"/>
          </w:tblCellMar>
        </w:tblPrEx>
        <w:tc>
          <w:tcPr>
            <w:tcW w:w="2552" w:type="dxa"/>
            <w:tcBorders>
              <w:top w:val="single" w:sz="4" w:space="0" w:color="CCCCCC"/>
              <w:left w:val="none" w:sz="0" w:space="0" w:color="FFFFFF"/>
              <w:bottom w:val="single" w:sz="4" w:space="0" w:color="CCCCCC"/>
              <w:right w:val="none" w:sz="0" w:space="0" w:color="FFFFFF"/>
            </w:tcBorders>
            <w:shd w:val="clear" w:color="auto" w:fill="F0F4FA"/>
            <w:tcMar>
              <w:top w:w="60" w:type="dxa"/>
              <w:left w:w="100" w:type="dxa"/>
              <w:bottom w:w="60" w:type="dxa"/>
              <w:right w:w="80" w:type="dxa"/>
            </w:tcMar>
          </w:tcPr>
          <w:p w14:paraId="04EC7E37" w14:textId="77777777" w:rsidR="007F01E2" w:rsidRDefault="00000000">
            <w:r>
              <w:rPr>
                <w:rFonts w:ascii="Georgia" w:eastAsia="Georgia" w:hAnsi="Georgia" w:cs="Georgia"/>
                <w:b/>
                <w:bCs/>
                <w:color w:val="1E3A6E"/>
              </w:rPr>
              <w:t>Niveau</w:t>
            </w:r>
          </w:p>
        </w:tc>
        <w:tc>
          <w:tcPr>
            <w:tcW w:w="7088" w:type="dxa"/>
            <w:tcBorders>
              <w:top w:val="single" w:sz="4" w:space="0" w:color="CCCCCC"/>
              <w:left w:val="none" w:sz="0" w:space="0" w:color="FFFFFF"/>
              <w:bottom w:val="single" w:sz="4" w:space="0" w:color="CCCCCC"/>
              <w:right w:val="none" w:sz="0" w:space="0" w:color="FFFFFF"/>
            </w:tcBorders>
            <w:tcMar>
              <w:top w:w="60" w:type="dxa"/>
              <w:left w:w="100" w:type="dxa"/>
              <w:bottom w:w="60" w:type="dxa"/>
              <w:right w:w="80" w:type="dxa"/>
            </w:tcMar>
          </w:tcPr>
          <w:p w14:paraId="7FB2AACA" w14:textId="77777777" w:rsidR="007F01E2" w:rsidRDefault="00000000">
            <w:r>
              <w:rPr>
                <w:rFonts w:ascii="Georgia" w:eastAsia="Georgia" w:hAnsi="Georgia" w:cs="Georgia"/>
                <w:color w:val="1A1A1A"/>
              </w:rPr>
              <w:t>CM2 — REP (Évry)</w:t>
            </w:r>
          </w:p>
        </w:tc>
      </w:tr>
      <w:tr w:rsidR="007F01E2" w14:paraId="784464BF" w14:textId="77777777">
        <w:tblPrEx>
          <w:tblCellMar>
            <w:top w:w="0" w:type="dxa"/>
            <w:bottom w:w="0" w:type="dxa"/>
          </w:tblCellMar>
        </w:tblPrEx>
        <w:tc>
          <w:tcPr>
            <w:tcW w:w="2552" w:type="dxa"/>
            <w:tcBorders>
              <w:top w:val="single" w:sz="4" w:space="0" w:color="CCCCCC"/>
              <w:left w:val="none" w:sz="0" w:space="0" w:color="FFFFFF"/>
              <w:bottom w:val="single" w:sz="4" w:space="0" w:color="CCCCCC"/>
              <w:right w:val="none" w:sz="0" w:space="0" w:color="FFFFFF"/>
            </w:tcBorders>
            <w:shd w:val="clear" w:color="auto" w:fill="F0F4FA"/>
            <w:tcMar>
              <w:top w:w="60" w:type="dxa"/>
              <w:left w:w="100" w:type="dxa"/>
              <w:bottom w:w="60" w:type="dxa"/>
              <w:right w:w="80" w:type="dxa"/>
            </w:tcMar>
          </w:tcPr>
          <w:p w14:paraId="6767114A" w14:textId="77777777" w:rsidR="007F01E2" w:rsidRDefault="00000000">
            <w:r>
              <w:rPr>
                <w:rFonts w:ascii="Georgia" w:eastAsia="Georgia" w:hAnsi="Georgia" w:cs="Georgia"/>
                <w:b/>
                <w:bCs/>
                <w:color w:val="1E3A6E"/>
              </w:rPr>
              <w:t>Durée</w:t>
            </w:r>
          </w:p>
        </w:tc>
        <w:tc>
          <w:tcPr>
            <w:tcW w:w="7088" w:type="dxa"/>
            <w:tcBorders>
              <w:top w:val="single" w:sz="4" w:space="0" w:color="CCCCCC"/>
              <w:left w:val="none" w:sz="0" w:space="0" w:color="FFFFFF"/>
              <w:bottom w:val="single" w:sz="4" w:space="0" w:color="CCCCCC"/>
              <w:right w:val="none" w:sz="0" w:space="0" w:color="FFFFFF"/>
            </w:tcBorders>
            <w:tcMar>
              <w:top w:w="60" w:type="dxa"/>
              <w:left w:w="100" w:type="dxa"/>
              <w:bottom w:w="60" w:type="dxa"/>
              <w:right w:w="80" w:type="dxa"/>
            </w:tcMar>
          </w:tcPr>
          <w:p w14:paraId="780F267C" w14:textId="77777777" w:rsidR="007F01E2" w:rsidRDefault="00000000">
            <w:r>
              <w:rPr>
                <w:rFonts w:ascii="Georgia" w:eastAsia="Georgia" w:hAnsi="Georgia" w:cs="Georgia"/>
                <w:color w:val="1A1A1A"/>
              </w:rPr>
              <w:t>55 minutes</w:t>
            </w:r>
          </w:p>
        </w:tc>
      </w:tr>
      <w:tr w:rsidR="007F01E2" w14:paraId="1B0CB9BF" w14:textId="77777777">
        <w:tblPrEx>
          <w:tblCellMar>
            <w:top w:w="0" w:type="dxa"/>
            <w:bottom w:w="0" w:type="dxa"/>
          </w:tblCellMar>
        </w:tblPrEx>
        <w:tc>
          <w:tcPr>
            <w:tcW w:w="2552" w:type="dxa"/>
            <w:tcBorders>
              <w:top w:val="single" w:sz="4" w:space="0" w:color="CCCCCC"/>
              <w:left w:val="none" w:sz="0" w:space="0" w:color="FFFFFF"/>
              <w:bottom w:val="single" w:sz="4" w:space="0" w:color="CCCCCC"/>
              <w:right w:val="none" w:sz="0" w:space="0" w:color="FFFFFF"/>
            </w:tcBorders>
            <w:shd w:val="clear" w:color="auto" w:fill="F0F4FA"/>
            <w:tcMar>
              <w:top w:w="60" w:type="dxa"/>
              <w:left w:w="100" w:type="dxa"/>
              <w:bottom w:w="60" w:type="dxa"/>
              <w:right w:w="80" w:type="dxa"/>
            </w:tcMar>
          </w:tcPr>
          <w:p w14:paraId="72D9DD68" w14:textId="77777777" w:rsidR="007F01E2" w:rsidRDefault="00000000">
            <w:r>
              <w:rPr>
                <w:rFonts w:ascii="Georgia" w:eastAsia="Georgia" w:hAnsi="Georgia" w:cs="Georgia"/>
                <w:b/>
                <w:bCs/>
                <w:color w:val="1E3A6E"/>
              </w:rPr>
              <w:t>Matière</w:t>
            </w:r>
          </w:p>
        </w:tc>
        <w:tc>
          <w:tcPr>
            <w:tcW w:w="7088" w:type="dxa"/>
            <w:tcBorders>
              <w:top w:val="single" w:sz="4" w:space="0" w:color="CCCCCC"/>
              <w:left w:val="none" w:sz="0" w:space="0" w:color="FFFFFF"/>
              <w:bottom w:val="single" w:sz="4" w:space="0" w:color="CCCCCC"/>
              <w:right w:val="none" w:sz="0" w:space="0" w:color="FFFFFF"/>
            </w:tcBorders>
            <w:tcMar>
              <w:top w:w="60" w:type="dxa"/>
              <w:left w:w="100" w:type="dxa"/>
              <w:bottom w:w="60" w:type="dxa"/>
              <w:right w:w="80" w:type="dxa"/>
            </w:tcMar>
          </w:tcPr>
          <w:p w14:paraId="2B0FDFE2" w14:textId="77777777" w:rsidR="007F01E2" w:rsidRDefault="00000000">
            <w:r>
              <w:rPr>
                <w:rFonts w:ascii="Georgia" w:eastAsia="Georgia" w:hAnsi="Georgia" w:cs="Georgia"/>
                <w:color w:val="1A1A1A"/>
              </w:rPr>
              <w:t>Histoire — Thème 3 : La France, des guerres mondiales à l'Union européenne</w:t>
            </w:r>
          </w:p>
        </w:tc>
      </w:tr>
      <w:tr w:rsidR="007F01E2" w14:paraId="7B57270F" w14:textId="77777777">
        <w:tblPrEx>
          <w:tblCellMar>
            <w:top w:w="0" w:type="dxa"/>
            <w:bottom w:w="0" w:type="dxa"/>
          </w:tblCellMar>
        </w:tblPrEx>
        <w:tc>
          <w:tcPr>
            <w:tcW w:w="2552" w:type="dxa"/>
            <w:tcBorders>
              <w:top w:val="single" w:sz="4" w:space="0" w:color="CCCCCC"/>
              <w:left w:val="none" w:sz="0" w:space="0" w:color="FFFFFF"/>
              <w:bottom w:val="single" w:sz="4" w:space="0" w:color="CCCCCC"/>
              <w:right w:val="none" w:sz="0" w:space="0" w:color="FFFFFF"/>
            </w:tcBorders>
            <w:shd w:val="clear" w:color="auto" w:fill="F0F4FA"/>
            <w:tcMar>
              <w:top w:w="60" w:type="dxa"/>
              <w:left w:w="100" w:type="dxa"/>
              <w:bottom w:w="60" w:type="dxa"/>
              <w:right w:w="80" w:type="dxa"/>
            </w:tcMar>
          </w:tcPr>
          <w:p w14:paraId="523E834B" w14:textId="77777777" w:rsidR="007F01E2" w:rsidRDefault="00000000">
            <w:r>
              <w:rPr>
                <w:rFonts w:ascii="Georgia" w:eastAsia="Georgia" w:hAnsi="Georgia" w:cs="Georgia"/>
                <w:b/>
                <w:bCs/>
                <w:color w:val="1E3A6E"/>
              </w:rPr>
              <w:t>Séance</w:t>
            </w:r>
          </w:p>
        </w:tc>
        <w:tc>
          <w:tcPr>
            <w:tcW w:w="7088" w:type="dxa"/>
            <w:tcBorders>
              <w:top w:val="single" w:sz="4" w:space="0" w:color="CCCCCC"/>
              <w:left w:val="none" w:sz="0" w:space="0" w:color="FFFFFF"/>
              <w:bottom w:val="single" w:sz="4" w:space="0" w:color="CCCCCC"/>
              <w:right w:val="none" w:sz="0" w:space="0" w:color="FFFFFF"/>
            </w:tcBorders>
            <w:tcMar>
              <w:top w:w="60" w:type="dxa"/>
              <w:left w:w="100" w:type="dxa"/>
              <w:bottom w:w="60" w:type="dxa"/>
              <w:right w:w="80" w:type="dxa"/>
            </w:tcMar>
          </w:tcPr>
          <w:p w14:paraId="433FA2D9" w14:textId="77777777" w:rsidR="007F01E2" w:rsidRDefault="00000000">
            <w:r>
              <w:rPr>
                <w:rFonts w:ascii="Georgia" w:eastAsia="Georgia" w:hAnsi="Georgia" w:cs="Georgia"/>
                <w:color w:val="1A1A1A"/>
              </w:rPr>
              <w:t>2/5 dans la séquence « La France dans la Seconde Guerre mondiale »</w:t>
            </w:r>
          </w:p>
        </w:tc>
      </w:tr>
      <w:tr w:rsidR="007F01E2" w14:paraId="21E0F72F" w14:textId="77777777">
        <w:tblPrEx>
          <w:tblCellMar>
            <w:top w:w="0" w:type="dxa"/>
            <w:bottom w:w="0" w:type="dxa"/>
          </w:tblCellMar>
        </w:tblPrEx>
        <w:tc>
          <w:tcPr>
            <w:tcW w:w="2552" w:type="dxa"/>
            <w:tcBorders>
              <w:top w:val="single" w:sz="4" w:space="0" w:color="CCCCCC"/>
              <w:left w:val="none" w:sz="0" w:space="0" w:color="FFFFFF"/>
              <w:bottom w:val="single" w:sz="4" w:space="0" w:color="CCCCCC"/>
              <w:right w:val="none" w:sz="0" w:space="0" w:color="FFFFFF"/>
            </w:tcBorders>
            <w:shd w:val="clear" w:color="auto" w:fill="F0F4FA"/>
            <w:tcMar>
              <w:top w:w="60" w:type="dxa"/>
              <w:left w:w="100" w:type="dxa"/>
              <w:bottom w:w="60" w:type="dxa"/>
              <w:right w:w="80" w:type="dxa"/>
            </w:tcMar>
          </w:tcPr>
          <w:p w14:paraId="59826E8C" w14:textId="77777777" w:rsidR="007F01E2" w:rsidRDefault="00000000">
            <w:r>
              <w:rPr>
                <w:rFonts w:ascii="Georgia" w:eastAsia="Georgia" w:hAnsi="Georgia" w:cs="Georgia"/>
                <w:b/>
                <w:bCs/>
                <w:color w:val="1E3A6E"/>
              </w:rPr>
              <w:t>Question centrale</w:t>
            </w:r>
          </w:p>
        </w:tc>
        <w:tc>
          <w:tcPr>
            <w:tcW w:w="7088" w:type="dxa"/>
            <w:tcBorders>
              <w:top w:val="single" w:sz="4" w:space="0" w:color="CCCCCC"/>
              <w:left w:val="none" w:sz="0" w:space="0" w:color="FFFFFF"/>
              <w:bottom w:val="single" w:sz="4" w:space="0" w:color="CCCCCC"/>
              <w:right w:val="none" w:sz="0" w:space="0" w:color="FFFFFF"/>
            </w:tcBorders>
            <w:tcMar>
              <w:top w:w="60" w:type="dxa"/>
              <w:left w:w="100" w:type="dxa"/>
              <w:bottom w:w="60" w:type="dxa"/>
              <w:right w:w="80" w:type="dxa"/>
            </w:tcMar>
          </w:tcPr>
          <w:p w14:paraId="7BD7D3B0" w14:textId="77777777" w:rsidR="007F01E2" w:rsidRDefault="00000000">
            <w:r>
              <w:rPr>
                <w:rFonts w:ascii="Georgia" w:eastAsia="Georgia" w:hAnsi="Georgia" w:cs="Georgia"/>
                <w:color w:val="1A1A1A"/>
              </w:rPr>
              <w:t>Face à l'Occupation, tous les Français réagissent-ils de la même façon ?</w:t>
            </w:r>
          </w:p>
        </w:tc>
      </w:tr>
      <w:tr w:rsidR="007F01E2" w14:paraId="2153C41E" w14:textId="77777777">
        <w:tblPrEx>
          <w:tblCellMar>
            <w:top w:w="0" w:type="dxa"/>
            <w:bottom w:w="0" w:type="dxa"/>
          </w:tblCellMar>
        </w:tblPrEx>
        <w:tc>
          <w:tcPr>
            <w:tcW w:w="2552" w:type="dxa"/>
            <w:tcBorders>
              <w:top w:val="single" w:sz="4" w:space="0" w:color="CCCCCC"/>
              <w:left w:val="none" w:sz="0" w:space="0" w:color="FFFFFF"/>
              <w:bottom w:val="single" w:sz="4" w:space="0" w:color="CCCCCC"/>
              <w:right w:val="none" w:sz="0" w:space="0" w:color="FFFFFF"/>
            </w:tcBorders>
            <w:shd w:val="clear" w:color="auto" w:fill="F0F4FA"/>
            <w:tcMar>
              <w:top w:w="60" w:type="dxa"/>
              <w:left w:w="100" w:type="dxa"/>
              <w:bottom w:w="60" w:type="dxa"/>
              <w:right w:w="80" w:type="dxa"/>
            </w:tcMar>
          </w:tcPr>
          <w:p w14:paraId="4E777D4C" w14:textId="77777777" w:rsidR="007F01E2" w:rsidRDefault="00000000">
            <w:r>
              <w:rPr>
                <w:rFonts w:ascii="Georgia" w:eastAsia="Georgia" w:hAnsi="Georgia" w:cs="Georgia"/>
                <w:b/>
                <w:bCs/>
                <w:color w:val="1E3A6E"/>
              </w:rPr>
              <w:t>Compétences visées</w:t>
            </w:r>
          </w:p>
        </w:tc>
        <w:tc>
          <w:tcPr>
            <w:tcW w:w="7088" w:type="dxa"/>
            <w:tcBorders>
              <w:top w:val="single" w:sz="4" w:space="0" w:color="CCCCCC"/>
              <w:left w:val="none" w:sz="0" w:space="0" w:color="FFFFFF"/>
              <w:bottom w:val="single" w:sz="4" w:space="0" w:color="CCCCCC"/>
              <w:right w:val="none" w:sz="0" w:space="0" w:color="FFFFFF"/>
            </w:tcBorders>
            <w:tcMar>
              <w:top w:w="60" w:type="dxa"/>
              <w:left w:w="100" w:type="dxa"/>
              <w:bottom w:w="60" w:type="dxa"/>
              <w:right w:w="80" w:type="dxa"/>
            </w:tcMar>
          </w:tcPr>
          <w:p w14:paraId="590EA16D" w14:textId="77777777" w:rsidR="007F01E2" w:rsidRDefault="00000000">
            <w:r>
              <w:rPr>
                <w:rFonts w:ascii="Georgia" w:eastAsia="Georgia" w:hAnsi="Georgia" w:cs="Georgia"/>
                <w:color w:val="1A1A1A"/>
              </w:rPr>
              <w:t>Se repérer dans le temps • Pratiquer différents langages (lecture de documents) • Coopérer en groupe</w:t>
            </w:r>
          </w:p>
        </w:tc>
      </w:tr>
      <w:tr w:rsidR="007F01E2" w14:paraId="4E0A19DC" w14:textId="77777777">
        <w:tblPrEx>
          <w:tblCellMar>
            <w:top w:w="0" w:type="dxa"/>
            <w:bottom w:w="0" w:type="dxa"/>
          </w:tblCellMar>
        </w:tblPrEx>
        <w:tc>
          <w:tcPr>
            <w:tcW w:w="2552" w:type="dxa"/>
            <w:tcBorders>
              <w:top w:val="single" w:sz="4" w:space="0" w:color="CCCCCC"/>
              <w:left w:val="none" w:sz="0" w:space="0" w:color="FFFFFF"/>
              <w:bottom w:val="single" w:sz="4" w:space="0" w:color="CCCCCC"/>
              <w:right w:val="none" w:sz="0" w:space="0" w:color="FFFFFF"/>
            </w:tcBorders>
            <w:shd w:val="clear" w:color="auto" w:fill="F0F4FA"/>
            <w:tcMar>
              <w:top w:w="60" w:type="dxa"/>
              <w:left w:w="100" w:type="dxa"/>
              <w:bottom w:w="60" w:type="dxa"/>
              <w:right w:w="80" w:type="dxa"/>
            </w:tcMar>
          </w:tcPr>
          <w:p w14:paraId="25976D7F" w14:textId="77777777" w:rsidR="007F01E2" w:rsidRDefault="00000000">
            <w:r>
              <w:rPr>
                <w:rFonts w:ascii="Georgia" w:eastAsia="Georgia" w:hAnsi="Georgia" w:cs="Georgia"/>
                <w:b/>
                <w:bCs/>
                <w:color w:val="1E3A6E"/>
              </w:rPr>
              <w:t>Modalité principale</w:t>
            </w:r>
          </w:p>
        </w:tc>
        <w:tc>
          <w:tcPr>
            <w:tcW w:w="7088" w:type="dxa"/>
            <w:tcBorders>
              <w:top w:val="single" w:sz="4" w:space="0" w:color="CCCCCC"/>
              <w:left w:val="none" w:sz="0" w:space="0" w:color="FFFFFF"/>
              <w:bottom w:val="single" w:sz="4" w:space="0" w:color="CCCCCC"/>
              <w:right w:val="none" w:sz="0" w:space="0" w:color="FFFFFF"/>
            </w:tcBorders>
            <w:tcMar>
              <w:top w:w="60" w:type="dxa"/>
              <w:left w:w="100" w:type="dxa"/>
              <w:bottom w:w="60" w:type="dxa"/>
              <w:right w:w="80" w:type="dxa"/>
            </w:tcMar>
          </w:tcPr>
          <w:p w14:paraId="3D505643" w14:textId="77777777" w:rsidR="007F01E2" w:rsidRDefault="00000000">
            <w:r>
              <w:rPr>
                <w:rFonts w:ascii="Georgia" w:eastAsia="Georgia" w:hAnsi="Georgia" w:cs="Georgia"/>
                <w:color w:val="1A1A1A"/>
              </w:rPr>
              <w:t>Travail en groupes de 3 (jigsaw) — restitution croisée</w:t>
            </w:r>
          </w:p>
        </w:tc>
      </w:tr>
      <w:tr w:rsidR="007F01E2" w14:paraId="2CE70FFE" w14:textId="77777777">
        <w:tblPrEx>
          <w:tblCellMar>
            <w:top w:w="0" w:type="dxa"/>
            <w:bottom w:w="0" w:type="dxa"/>
          </w:tblCellMar>
        </w:tblPrEx>
        <w:tc>
          <w:tcPr>
            <w:tcW w:w="2552" w:type="dxa"/>
            <w:tcBorders>
              <w:top w:val="single" w:sz="4" w:space="0" w:color="CCCCCC"/>
              <w:left w:val="none" w:sz="0" w:space="0" w:color="FFFFFF"/>
              <w:bottom w:val="single" w:sz="4" w:space="0" w:color="CCCCCC"/>
              <w:right w:val="none" w:sz="0" w:space="0" w:color="FFFFFF"/>
            </w:tcBorders>
            <w:shd w:val="clear" w:color="auto" w:fill="F0F4FA"/>
            <w:tcMar>
              <w:top w:w="60" w:type="dxa"/>
              <w:left w:w="100" w:type="dxa"/>
              <w:bottom w:w="60" w:type="dxa"/>
              <w:right w:w="80" w:type="dxa"/>
            </w:tcMar>
          </w:tcPr>
          <w:p w14:paraId="748EFEBC" w14:textId="77777777" w:rsidR="007F01E2" w:rsidRDefault="00000000">
            <w:r>
              <w:rPr>
                <w:rFonts w:ascii="Georgia" w:eastAsia="Georgia" w:hAnsi="Georgia" w:cs="Georgia"/>
                <w:b/>
                <w:bCs/>
                <w:color w:val="1E3A6E"/>
              </w:rPr>
              <w:t>Matériel</w:t>
            </w:r>
          </w:p>
        </w:tc>
        <w:tc>
          <w:tcPr>
            <w:tcW w:w="7088" w:type="dxa"/>
            <w:tcBorders>
              <w:top w:val="single" w:sz="4" w:space="0" w:color="CCCCCC"/>
              <w:left w:val="none" w:sz="0" w:space="0" w:color="FFFFFF"/>
              <w:bottom w:val="single" w:sz="4" w:space="0" w:color="CCCCCC"/>
              <w:right w:val="none" w:sz="0" w:space="0" w:color="FFFFFF"/>
            </w:tcBorders>
            <w:tcMar>
              <w:top w:w="60" w:type="dxa"/>
              <w:left w:w="100" w:type="dxa"/>
              <w:bottom w:w="60" w:type="dxa"/>
              <w:right w:w="80" w:type="dxa"/>
            </w:tcMar>
          </w:tcPr>
          <w:p w14:paraId="2CCF6F21" w14:textId="77777777" w:rsidR="007F01E2" w:rsidRDefault="00000000">
            <w:r>
              <w:rPr>
                <w:rFonts w:ascii="Georgia" w:eastAsia="Georgia" w:hAnsi="Georgia" w:cs="Georgia"/>
                <w:color w:val="1A1A1A"/>
              </w:rPr>
              <w:t>PPT S2, fiches élèves (3 exemplaires par groupe, découpées par groupe A/B/C), tableau</w:t>
            </w:r>
          </w:p>
        </w:tc>
      </w:tr>
    </w:tbl>
    <w:p w14:paraId="375D564B" w14:textId="77777777" w:rsidR="007F01E2" w:rsidRDefault="007F01E2">
      <w:pPr>
        <w:spacing w:before="12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
        <w:gridCol w:w="9384"/>
      </w:tblGrid>
      <w:tr w:rsidR="007F01E2" w14:paraId="4A8532B7" w14:textId="77777777">
        <w:tblPrEx>
          <w:tblCellMar>
            <w:top w:w="0" w:type="dxa"/>
            <w:bottom w:w="0" w:type="dxa"/>
          </w:tblCellMar>
        </w:tblPrEx>
        <w:tc>
          <w:tcPr>
            <w:tcW w:w="255" w:type="dxa"/>
            <w:tcBorders>
              <w:top w:val="none" w:sz="0" w:space="0" w:color="FFFFFF"/>
              <w:left w:val="single" w:sz="18" w:space="0" w:color="1E3A6E"/>
              <w:bottom w:val="none" w:sz="0" w:space="0" w:color="FFFFFF"/>
              <w:right w:val="none" w:sz="0" w:space="0" w:color="FFFFFF"/>
            </w:tcBorders>
            <w:shd w:val="clear" w:color="auto" w:fill="EEF3FB"/>
            <w:tcMar>
              <w:top w:w="60" w:type="dxa"/>
              <w:left w:w="60" w:type="dxa"/>
              <w:bottom w:w="60" w:type="dxa"/>
              <w:right w:w="0" w:type="dxa"/>
            </w:tcMar>
          </w:tcPr>
          <w:p w14:paraId="12C45EFB" w14:textId="77777777" w:rsidR="007F01E2" w:rsidRDefault="007F01E2"/>
        </w:tc>
        <w:tc>
          <w:tcPr>
            <w:tcW w:w="9384" w:type="dxa"/>
            <w:tcBorders>
              <w:top w:val="none" w:sz="0" w:space="0" w:color="FFFFFF"/>
              <w:left w:val="none" w:sz="0" w:space="0" w:color="FFFFFF"/>
              <w:bottom w:val="none" w:sz="0" w:space="0" w:color="FFFFFF"/>
              <w:right w:val="none" w:sz="0" w:space="0" w:color="FFFFFF"/>
            </w:tcBorders>
            <w:shd w:val="clear" w:color="auto" w:fill="EEF3FB"/>
            <w:tcMar>
              <w:top w:w="60" w:type="dxa"/>
              <w:left w:w="120" w:type="dxa"/>
              <w:bottom w:w="60" w:type="dxa"/>
              <w:right w:w="120" w:type="dxa"/>
            </w:tcMar>
          </w:tcPr>
          <w:p w14:paraId="127C6D99" w14:textId="77777777" w:rsidR="007F01E2" w:rsidRDefault="00000000">
            <w:r>
              <w:rPr>
                <w:rFonts w:ascii="Georgia" w:eastAsia="Georgia" w:hAnsi="Georgia" w:cs="Georgia"/>
                <w:b/>
                <w:bCs/>
                <w:color w:val="1E3A6E"/>
                <w:sz w:val="24"/>
                <w:szCs w:val="24"/>
              </w:rPr>
              <w:t>📖 Contexte historique pour l'enseignant</w:t>
            </w:r>
          </w:p>
        </w:tc>
      </w:tr>
    </w:tbl>
    <w:p w14:paraId="72F76FCB" w14:textId="77777777" w:rsidR="007F01E2" w:rsidRDefault="007F01E2">
      <w:pPr>
        <w:spacing w:before="80"/>
      </w:pPr>
    </w:p>
    <w:p w14:paraId="1988AC5E" w14:textId="77777777" w:rsidR="007F01E2" w:rsidRDefault="00000000">
      <w:pPr>
        <w:spacing w:before="160" w:after="40"/>
      </w:pPr>
      <w:r>
        <w:rPr>
          <w:rFonts w:ascii="Georgia" w:eastAsia="Georgia" w:hAnsi="Georgia" w:cs="Georgia"/>
          <w:b/>
          <w:bCs/>
          <w:color w:val="1A1A1A"/>
          <w:sz w:val="22"/>
          <w:szCs w:val="22"/>
        </w:rPr>
        <w:t>Ce que les élèves ont déjà vu (S1)</w:t>
      </w:r>
    </w:p>
    <w:p w14:paraId="2B496219" w14:textId="77777777" w:rsidR="007F01E2" w:rsidRDefault="00000000">
      <w:pPr>
        <w:spacing w:before="40" w:after="40"/>
      </w:pPr>
      <w:r>
        <w:rPr>
          <w:rFonts w:ascii="Georgia" w:eastAsia="Georgia" w:hAnsi="Georgia" w:cs="Georgia"/>
          <w:color w:val="1A1A1A"/>
        </w:rPr>
        <w:t>La S1 a établi : la défaite militaire de juin 1940, la signature de l'armistice, la division du territoire en zone occupée et zone libre, le régime de Vichy dirigé par Pétain et le discours du 17 juin. Les élèves savent que la France est vaincue et occupée.</w:t>
      </w:r>
    </w:p>
    <w:p w14:paraId="39452BA7" w14:textId="77777777" w:rsidR="007F01E2" w:rsidRDefault="00000000">
      <w:pPr>
        <w:spacing w:before="160" w:after="40"/>
      </w:pPr>
      <w:r>
        <w:rPr>
          <w:rFonts w:ascii="Georgia" w:eastAsia="Georgia" w:hAnsi="Georgia" w:cs="Georgia"/>
          <w:b/>
          <w:bCs/>
          <w:color w:val="1A1A1A"/>
          <w:sz w:val="22"/>
          <w:szCs w:val="22"/>
        </w:rPr>
        <w:t>L'enjeu de la séance 2</w:t>
      </w:r>
    </w:p>
    <w:p w14:paraId="2DA885F4" w14:textId="77777777" w:rsidR="007F01E2" w:rsidRDefault="00000000">
      <w:pPr>
        <w:spacing w:before="40" w:after="40"/>
      </w:pPr>
      <w:r>
        <w:rPr>
          <w:rFonts w:ascii="Georgia" w:eastAsia="Georgia" w:hAnsi="Georgia" w:cs="Georgia"/>
          <w:color w:val="1A1A1A"/>
        </w:rPr>
        <w:t>Cette séance introduit la pluralité des attitudes face à l'Occupation, structurée autour de trois pôles : la collaboration d'État (choix institutionnel de Vichy), la résistance (choix individuel ou collectif de continuer le combat) et les persécutions (sort des Juifs de France, avec la complicité active du régime de Vichy). Le point nodal et souvent contre-intuitif pour les élèves est la participation de la police française dans la Rafle du Vel d'Hiv — à souligner lors de la correction.</w:t>
      </w:r>
    </w:p>
    <w:p w14:paraId="3527A4C7" w14:textId="77777777" w:rsidR="007F01E2" w:rsidRDefault="00000000">
      <w:pPr>
        <w:spacing w:before="160" w:after="40"/>
      </w:pPr>
      <w:r>
        <w:rPr>
          <w:rFonts w:ascii="Georgia" w:eastAsia="Georgia" w:hAnsi="Georgia" w:cs="Georgia"/>
          <w:b/>
          <w:bCs/>
          <w:color w:val="1A1A1A"/>
          <w:sz w:val="22"/>
          <w:szCs w:val="22"/>
        </w:rPr>
        <w:t>Points de vigilance</w:t>
      </w:r>
    </w:p>
    <w:p w14:paraId="4CE9368A" w14:textId="77777777" w:rsidR="007F01E2" w:rsidRDefault="00000000">
      <w:pPr>
        <w:spacing w:before="20" w:after="20"/>
        <w:ind w:left="360" w:hanging="280"/>
      </w:pPr>
      <w:r>
        <w:rPr>
          <w:rFonts w:ascii="Georgia" w:eastAsia="Georgia" w:hAnsi="Georgia" w:cs="Georgia"/>
          <w:color w:val="1A1A1A"/>
        </w:rPr>
        <w:t>• Ne pas opposer trop schématiquement « les bons résistants » et « les mauvais collaborateurs » : la majorité des Français étaient dans l'attentisme.</w:t>
      </w:r>
    </w:p>
    <w:p w14:paraId="29DE3A94" w14:textId="77777777" w:rsidR="007F01E2" w:rsidRDefault="00000000">
      <w:pPr>
        <w:spacing w:before="20" w:after="20"/>
        <w:ind w:left="360" w:hanging="280"/>
      </w:pPr>
      <w:r>
        <w:rPr>
          <w:rFonts w:ascii="Georgia" w:eastAsia="Georgia" w:hAnsi="Georgia" w:cs="Georgia"/>
          <w:color w:val="1A1A1A"/>
        </w:rPr>
        <w:t>• Sur les persécutions : adopter un ton factuel et distancié pour le groupe C, sans dramatiser artificiellement. Prévoir un moment pour accueillir les réactions des élèves après la correction.</w:t>
      </w:r>
    </w:p>
    <w:p w14:paraId="4D7A0F90" w14:textId="77777777" w:rsidR="007F01E2" w:rsidRDefault="00000000">
      <w:pPr>
        <w:spacing w:before="20" w:after="20"/>
        <w:ind w:left="360" w:hanging="280"/>
      </w:pPr>
      <w:r>
        <w:rPr>
          <w:rFonts w:ascii="Georgia" w:eastAsia="Georgia" w:hAnsi="Georgia" w:cs="Georgia"/>
          <w:color w:val="1A1A1A"/>
        </w:rPr>
        <w:t>• L'Appel du 18 juin et l'affiche « À tous les Français » sont deux documents distincts : l'Appel est radiodiffusé, l'affiche date de la même période mais est un support visuel distribué plus tard. Les deux sont utilisés ici pour la cohérence pédagogique.</w:t>
      </w:r>
    </w:p>
    <w:p w14:paraId="5EB3F24F" w14:textId="77777777" w:rsidR="007F01E2" w:rsidRDefault="007F01E2">
      <w:pPr>
        <w:spacing w:before="12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
        <w:gridCol w:w="9384"/>
      </w:tblGrid>
      <w:tr w:rsidR="007F01E2" w14:paraId="11FFD7CC" w14:textId="77777777">
        <w:tblPrEx>
          <w:tblCellMar>
            <w:top w:w="0" w:type="dxa"/>
            <w:bottom w:w="0" w:type="dxa"/>
          </w:tblCellMar>
        </w:tblPrEx>
        <w:tc>
          <w:tcPr>
            <w:tcW w:w="255" w:type="dxa"/>
            <w:tcBorders>
              <w:top w:val="none" w:sz="0" w:space="0" w:color="FFFFFF"/>
              <w:left w:val="single" w:sz="18" w:space="0" w:color="1E3A6E"/>
              <w:bottom w:val="none" w:sz="0" w:space="0" w:color="FFFFFF"/>
              <w:right w:val="none" w:sz="0" w:space="0" w:color="FFFFFF"/>
            </w:tcBorders>
            <w:shd w:val="clear" w:color="auto" w:fill="EEF3FB"/>
            <w:tcMar>
              <w:top w:w="60" w:type="dxa"/>
              <w:left w:w="60" w:type="dxa"/>
              <w:bottom w:w="60" w:type="dxa"/>
              <w:right w:w="0" w:type="dxa"/>
            </w:tcMar>
          </w:tcPr>
          <w:p w14:paraId="3863A93A" w14:textId="77777777" w:rsidR="007F01E2" w:rsidRDefault="007F01E2"/>
        </w:tc>
        <w:tc>
          <w:tcPr>
            <w:tcW w:w="9384" w:type="dxa"/>
            <w:tcBorders>
              <w:top w:val="none" w:sz="0" w:space="0" w:color="FFFFFF"/>
              <w:left w:val="none" w:sz="0" w:space="0" w:color="FFFFFF"/>
              <w:bottom w:val="none" w:sz="0" w:space="0" w:color="FFFFFF"/>
              <w:right w:val="none" w:sz="0" w:space="0" w:color="FFFFFF"/>
            </w:tcBorders>
            <w:shd w:val="clear" w:color="auto" w:fill="EEF3FB"/>
            <w:tcMar>
              <w:top w:w="60" w:type="dxa"/>
              <w:left w:w="120" w:type="dxa"/>
              <w:bottom w:w="60" w:type="dxa"/>
              <w:right w:w="120" w:type="dxa"/>
            </w:tcMar>
          </w:tcPr>
          <w:p w14:paraId="625FD874" w14:textId="77777777" w:rsidR="007F01E2" w:rsidRDefault="00000000">
            <w:r>
              <w:rPr>
                <w:rFonts w:ascii="Georgia" w:eastAsia="Georgia" w:hAnsi="Georgia" w:cs="Georgia"/>
                <w:b/>
                <w:bCs/>
                <w:color w:val="1E3A6E"/>
                <w:sz w:val="24"/>
                <w:szCs w:val="24"/>
              </w:rPr>
              <w:t>⏱️ Déroulé de la séance</w:t>
            </w:r>
          </w:p>
        </w:tc>
      </w:tr>
    </w:tbl>
    <w:p w14:paraId="1F06780A" w14:textId="77777777" w:rsidR="007F01E2" w:rsidRDefault="007F01E2">
      <w:pPr>
        <w:spacing w:before="8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
        <w:gridCol w:w="9441"/>
      </w:tblGrid>
      <w:tr w:rsidR="007F01E2" w14:paraId="18B25E00" w14:textId="77777777">
        <w:tblPrEx>
          <w:tblCellMar>
            <w:top w:w="0" w:type="dxa"/>
            <w:bottom w:w="0" w:type="dxa"/>
          </w:tblCellMar>
        </w:tblPrEx>
        <w:tc>
          <w:tcPr>
            <w:tcW w:w="198" w:type="dxa"/>
            <w:tcBorders>
              <w:top w:val="none" w:sz="0" w:space="0" w:color="FFFFFF"/>
              <w:left w:val="single" w:sz="14" w:space="0" w:color="4A90C4"/>
              <w:bottom w:val="none" w:sz="0" w:space="0" w:color="FFFFFF"/>
              <w:right w:val="none" w:sz="0" w:space="0" w:color="FFFFFF"/>
            </w:tcBorders>
            <w:shd w:val="clear" w:color="auto" w:fill="F2F7FD"/>
            <w:tcMar>
              <w:top w:w="50" w:type="dxa"/>
              <w:left w:w="50" w:type="dxa"/>
              <w:bottom w:w="50" w:type="dxa"/>
              <w:right w:w="0" w:type="dxa"/>
            </w:tcMar>
          </w:tcPr>
          <w:p w14:paraId="5637E3AF" w14:textId="77777777" w:rsidR="007F01E2" w:rsidRDefault="007F01E2"/>
        </w:tc>
        <w:tc>
          <w:tcPr>
            <w:tcW w:w="9441" w:type="dxa"/>
            <w:tcBorders>
              <w:top w:val="none" w:sz="0" w:space="0" w:color="FFFFFF"/>
              <w:left w:val="none" w:sz="0" w:space="0" w:color="FFFFFF"/>
              <w:bottom w:val="none" w:sz="0" w:space="0" w:color="FFFFFF"/>
              <w:right w:val="none" w:sz="0" w:space="0" w:color="FFFFFF"/>
            </w:tcBorders>
            <w:shd w:val="clear" w:color="auto" w:fill="F2F7FD"/>
            <w:tcMar>
              <w:top w:w="50" w:type="dxa"/>
              <w:left w:w="100" w:type="dxa"/>
              <w:bottom w:w="50" w:type="dxa"/>
              <w:right w:w="80" w:type="dxa"/>
            </w:tcMar>
          </w:tcPr>
          <w:p w14:paraId="3926986D" w14:textId="77777777" w:rsidR="007F01E2" w:rsidRDefault="00000000">
            <w:r>
              <w:rPr>
                <w:rFonts w:ascii="Georgia" w:eastAsia="Georgia" w:hAnsi="Georgia" w:cs="Georgia"/>
                <w:b/>
                <w:bCs/>
                <w:color w:val="2B5EA7"/>
                <w:sz w:val="22"/>
                <w:szCs w:val="22"/>
              </w:rPr>
              <w:t xml:space="preserve">Phase 0 — Entrée en classe / installation </w:t>
            </w:r>
            <w:r>
              <w:rPr>
                <w:rFonts w:ascii="Georgia" w:eastAsia="Georgia" w:hAnsi="Georgia" w:cs="Georgia"/>
                <w:color w:val="888888"/>
              </w:rPr>
              <w:t>(≈ 3 min)</w:t>
            </w:r>
          </w:p>
        </w:tc>
      </w:tr>
    </w:tbl>
    <w:p w14:paraId="0DCCD5A8" w14:textId="77777777" w:rsidR="007F01E2" w:rsidRDefault="007F01E2">
      <w:pPr>
        <w:spacing w:before="60"/>
      </w:pPr>
    </w:p>
    <w:p w14:paraId="062D5597" w14:textId="77777777" w:rsidR="007F01E2" w:rsidRDefault="00000000">
      <w:pPr>
        <w:spacing w:before="40" w:after="40"/>
      </w:pPr>
      <w:r>
        <w:rPr>
          <w:rFonts w:ascii="Georgia" w:eastAsia="Georgia" w:hAnsi="Georgia" w:cs="Georgia"/>
          <w:color w:val="1A1A1A"/>
        </w:rPr>
        <w:t>Pendant que les élèves s'installent, afficher le slide 1 (titre). Les fiches sont déjà réparties sur les tables en 3 paquets, face cachée.</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
        <w:gridCol w:w="9441"/>
      </w:tblGrid>
      <w:tr w:rsidR="007F01E2" w14:paraId="5A47097B" w14:textId="77777777">
        <w:tblPrEx>
          <w:tblCellMar>
            <w:top w:w="0" w:type="dxa"/>
            <w:bottom w:w="0" w:type="dxa"/>
          </w:tblCellMar>
        </w:tblPrEx>
        <w:tc>
          <w:tcPr>
            <w:tcW w:w="198" w:type="dxa"/>
            <w:tcBorders>
              <w:top w:val="none" w:sz="0" w:space="0" w:color="FFFFFF"/>
              <w:left w:val="single" w:sz="14" w:space="0" w:color="E8A020"/>
              <w:bottom w:val="none" w:sz="0" w:space="0" w:color="FFFFFF"/>
              <w:right w:val="none" w:sz="0" w:space="0" w:color="FFFFFF"/>
            </w:tcBorders>
            <w:shd w:val="clear" w:color="auto" w:fill="FFF8EE"/>
            <w:tcMar>
              <w:top w:w="50" w:type="dxa"/>
              <w:left w:w="50" w:type="dxa"/>
              <w:bottom w:w="50" w:type="dxa"/>
              <w:right w:w="0" w:type="dxa"/>
            </w:tcMar>
          </w:tcPr>
          <w:p w14:paraId="1439473E" w14:textId="77777777" w:rsidR="007F01E2" w:rsidRDefault="007F01E2"/>
        </w:tc>
        <w:tc>
          <w:tcPr>
            <w:tcW w:w="9441" w:type="dxa"/>
            <w:tcBorders>
              <w:top w:val="none" w:sz="0" w:space="0" w:color="FFFFFF"/>
              <w:left w:val="none" w:sz="0" w:space="0" w:color="FFFFFF"/>
              <w:bottom w:val="none" w:sz="0" w:space="0" w:color="FFFFFF"/>
              <w:right w:val="none" w:sz="0" w:space="0" w:color="FFFFFF"/>
            </w:tcBorders>
            <w:shd w:val="clear" w:color="auto" w:fill="FFF8EE"/>
            <w:tcMar>
              <w:top w:w="50" w:type="dxa"/>
              <w:left w:w="100" w:type="dxa"/>
              <w:bottom w:w="50" w:type="dxa"/>
              <w:right w:w="80" w:type="dxa"/>
            </w:tcMar>
          </w:tcPr>
          <w:p w14:paraId="746ED0A4" w14:textId="77777777" w:rsidR="007F01E2" w:rsidRDefault="00000000">
            <w:r>
              <w:rPr>
                <w:rFonts w:ascii="Georgia" w:eastAsia="Georgia" w:hAnsi="Georgia" w:cs="Georgia"/>
                <w:b/>
                <w:bCs/>
                <w:color w:val="7A4800"/>
                <w:sz w:val="22"/>
                <w:szCs w:val="22"/>
              </w:rPr>
              <w:t>⚠️ Préparer les groupes avant que les élèves entrent. Idéalement : groupes hétérogènes, avec au moins un lecteur solide par groupe pour le document.</w:t>
            </w:r>
          </w:p>
        </w:tc>
      </w:tr>
    </w:tbl>
    <w:p w14:paraId="72438EB8" w14:textId="77777777" w:rsidR="007F01E2" w:rsidRDefault="007F01E2">
      <w:pPr>
        <w:pBdr>
          <w:bottom w:val="single" w:sz="4" w:space="0" w:color="CCDDEE"/>
        </w:pBdr>
        <w:spacing w:before="120"/>
      </w:pPr>
    </w:p>
    <w:p w14:paraId="24C71D49" w14:textId="77777777" w:rsidR="007F01E2" w:rsidRDefault="007F01E2">
      <w:pPr>
        <w:spacing w:before="6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
        <w:gridCol w:w="9441"/>
      </w:tblGrid>
      <w:tr w:rsidR="007F01E2" w14:paraId="05393901" w14:textId="77777777">
        <w:tblPrEx>
          <w:tblCellMar>
            <w:top w:w="0" w:type="dxa"/>
            <w:bottom w:w="0" w:type="dxa"/>
          </w:tblCellMar>
        </w:tblPrEx>
        <w:tc>
          <w:tcPr>
            <w:tcW w:w="198" w:type="dxa"/>
            <w:tcBorders>
              <w:top w:val="none" w:sz="0" w:space="0" w:color="FFFFFF"/>
              <w:left w:val="single" w:sz="14" w:space="0" w:color="4A90C4"/>
              <w:bottom w:val="none" w:sz="0" w:space="0" w:color="FFFFFF"/>
              <w:right w:val="none" w:sz="0" w:space="0" w:color="FFFFFF"/>
            </w:tcBorders>
            <w:shd w:val="clear" w:color="auto" w:fill="F2F7FD"/>
            <w:tcMar>
              <w:top w:w="50" w:type="dxa"/>
              <w:left w:w="50" w:type="dxa"/>
              <w:bottom w:w="50" w:type="dxa"/>
              <w:right w:w="0" w:type="dxa"/>
            </w:tcMar>
          </w:tcPr>
          <w:p w14:paraId="05BB3757" w14:textId="77777777" w:rsidR="007F01E2" w:rsidRDefault="007F01E2"/>
        </w:tc>
        <w:tc>
          <w:tcPr>
            <w:tcW w:w="9441" w:type="dxa"/>
            <w:tcBorders>
              <w:top w:val="none" w:sz="0" w:space="0" w:color="FFFFFF"/>
              <w:left w:val="none" w:sz="0" w:space="0" w:color="FFFFFF"/>
              <w:bottom w:val="none" w:sz="0" w:space="0" w:color="FFFFFF"/>
              <w:right w:val="none" w:sz="0" w:space="0" w:color="FFFFFF"/>
            </w:tcBorders>
            <w:shd w:val="clear" w:color="auto" w:fill="F2F7FD"/>
            <w:tcMar>
              <w:top w:w="50" w:type="dxa"/>
              <w:left w:w="100" w:type="dxa"/>
              <w:bottom w:w="50" w:type="dxa"/>
              <w:right w:w="80" w:type="dxa"/>
            </w:tcMar>
          </w:tcPr>
          <w:p w14:paraId="7A46B275" w14:textId="77777777" w:rsidR="007F01E2" w:rsidRDefault="00000000">
            <w:r>
              <w:rPr>
                <w:rFonts w:ascii="Georgia" w:eastAsia="Georgia" w:hAnsi="Georgia" w:cs="Georgia"/>
                <w:b/>
                <w:bCs/>
                <w:color w:val="2B5EA7"/>
                <w:sz w:val="22"/>
                <w:szCs w:val="22"/>
              </w:rPr>
              <w:t xml:space="preserve">Phase 1 — Narration d'entrée et rappel (slide 2) </w:t>
            </w:r>
            <w:r>
              <w:rPr>
                <w:rFonts w:ascii="Georgia" w:eastAsia="Georgia" w:hAnsi="Georgia" w:cs="Georgia"/>
                <w:color w:val="888888"/>
              </w:rPr>
              <w:t>(≈ 5 min)</w:t>
            </w:r>
          </w:p>
        </w:tc>
      </w:tr>
    </w:tbl>
    <w:p w14:paraId="7F4C90A2" w14:textId="77777777" w:rsidR="007F01E2" w:rsidRDefault="007F01E2">
      <w:pPr>
        <w:spacing w:before="60"/>
      </w:pPr>
    </w:p>
    <w:p w14:paraId="37559CAD" w14:textId="77777777" w:rsidR="007F01E2" w:rsidRDefault="00000000">
      <w:pPr>
        <w:spacing w:before="160" w:after="40"/>
      </w:pPr>
      <w:r>
        <w:rPr>
          <w:rFonts w:ascii="Georgia" w:eastAsia="Georgia" w:hAnsi="Georgia" w:cs="Georgia"/>
          <w:b/>
          <w:bCs/>
          <w:color w:val="1A1A1A"/>
          <w:sz w:val="22"/>
          <w:szCs w:val="22"/>
        </w:rPr>
        <w:t>Ce que dit l'enseignant</w:t>
      </w:r>
    </w:p>
    <w:p w14:paraId="6A685C0E" w14:textId="77777777" w:rsidR="007F01E2" w:rsidRDefault="00000000">
      <w:pPr>
        <w:spacing w:before="40" w:after="40"/>
      </w:pPr>
      <w:r>
        <w:rPr>
          <w:rFonts w:ascii="Georgia" w:eastAsia="Georgia" w:hAnsi="Georgia" w:cs="Georgia"/>
          <w:color w:val="1A1A1A"/>
        </w:rPr>
        <w:t>« Rappelez-vous : en juin 1940, la France a signé l'armistice. Les Allemands occupent le nord et l'ouest du pays, Pétain gouverne depuis Vichy. Mais les Français, eux, comment vivent-ils cette situation ? Ont-ils tous la même réaction ? »</w:t>
      </w:r>
    </w:p>
    <w:p w14:paraId="40A082AB" w14:textId="77777777" w:rsidR="007F01E2" w:rsidRDefault="00000000">
      <w:pPr>
        <w:spacing w:before="40" w:after="40"/>
      </w:pPr>
      <w:r>
        <w:rPr>
          <w:rFonts w:ascii="Georgia" w:eastAsia="Georgia" w:hAnsi="Georgia" w:cs="Georgia"/>
          <w:color w:val="1A1A1A"/>
        </w:rPr>
        <w:t>Laisser quelques secondes de silence après la question. Recueillir 2 ou 3 réponses spontanées sans valider ni invalider.</w:t>
      </w:r>
    </w:p>
    <w:p w14:paraId="68C19E14" w14:textId="77777777" w:rsidR="007F01E2" w:rsidRDefault="007F01E2">
      <w:pPr>
        <w:pBdr>
          <w:bottom w:val="single" w:sz="4" w:space="0" w:color="CCDDEE"/>
        </w:pBdr>
        <w:spacing w:before="120"/>
      </w:pPr>
    </w:p>
    <w:p w14:paraId="66DA5BCD" w14:textId="77777777" w:rsidR="007F01E2" w:rsidRDefault="007F01E2">
      <w:pPr>
        <w:spacing w:before="6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
        <w:gridCol w:w="9441"/>
      </w:tblGrid>
      <w:tr w:rsidR="007F01E2" w14:paraId="102A8CCA" w14:textId="77777777">
        <w:tblPrEx>
          <w:tblCellMar>
            <w:top w:w="0" w:type="dxa"/>
            <w:bottom w:w="0" w:type="dxa"/>
          </w:tblCellMar>
        </w:tblPrEx>
        <w:tc>
          <w:tcPr>
            <w:tcW w:w="198" w:type="dxa"/>
            <w:tcBorders>
              <w:top w:val="none" w:sz="0" w:space="0" w:color="FFFFFF"/>
              <w:left w:val="single" w:sz="14" w:space="0" w:color="4A90C4"/>
              <w:bottom w:val="none" w:sz="0" w:space="0" w:color="FFFFFF"/>
              <w:right w:val="none" w:sz="0" w:space="0" w:color="FFFFFF"/>
            </w:tcBorders>
            <w:shd w:val="clear" w:color="auto" w:fill="F2F7FD"/>
            <w:tcMar>
              <w:top w:w="50" w:type="dxa"/>
              <w:left w:w="50" w:type="dxa"/>
              <w:bottom w:w="50" w:type="dxa"/>
              <w:right w:w="0" w:type="dxa"/>
            </w:tcMar>
          </w:tcPr>
          <w:p w14:paraId="6200AEF2" w14:textId="77777777" w:rsidR="007F01E2" w:rsidRDefault="007F01E2"/>
        </w:tc>
        <w:tc>
          <w:tcPr>
            <w:tcW w:w="9441" w:type="dxa"/>
            <w:tcBorders>
              <w:top w:val="none" w:sz="0" w:space="0" w:color="FFFFFF"/>
              <w:left w:val="none" w:sz="0" w:space="0" w:color="FFFFFF"/>
              <w:bottom w:val="none" w:sz="0" w:space="0" w:color="FFFFFF"/>
              <w:right w:val="none" w:sz="0" w:space="0" w:color="FFFFFF"/>
            </w:tcBorders>
            <w:shd w:val="clear" w:color="auto" w:fill="F2F7FD"/>
            <w:tcMar>
              <w:top w:w="50" w:type="dxa"/>
              <w:left w:w="100" w:type="dxa"/>
              <w:bottom w:w="50" w:type="dxa"/>
              <w:right w:w="80" w:type="dxa"/>
            </w:tcMar>
          </w:tcPr>
          <w:p w14:paraId="4F447432" w14:textId="77777777" w:rsidR="007F01E2" w:rsidRDefault="00000000">
            <w:r>
              <w:rPr>
                <w:rFonts w:ascii="Georgia" w:eastAsia="Georgia" w:hAnsi="Georgia" w:cs="Georgia"/>
                <w:b/>
                <w:bCs/>
                <w:color w:val="2B5EA7"/>
                <w:sz w:val="22"/>
                <w:szCs w:val="22"/>
              </w:rPr>
              <w:t xml:space="preserve">Phase 2 — Accroche — deux images, deux attitudes (slide 3) </w:t>
            </w:r>
            <w:r>
              <w:rPr>
                <w:rFonts w:ascii="Georgia" w:eastAsia="Georgia" w:hAnsi="Georgia" w:cs="Georgia"/>
                <w:color w:val="888888"/>
              </w:rPr>
              <w:t>(≈ 5 min)</w:t>
            </w:r>
          </w:p>
        </w:tc>
      </w:tr>
    </w:tbl>
    <w:p w14:paraId="4B67E711" w14:textId="77777777" w:rsidR="007F01E2" w:rsidRDefault="007F01E2">
      <w:pPr>
        <w:spacing w:before="60"/>
      </w:pPr>
    </w:p>
    <w:p w14:paraId="6C184E2A" w14:textId="77777777" w:rsidR="007F01E2" w:rsidRDefault="00000000">
      <w:pPr>
        <w:spacing w:before="160" w:after="40"/>
      </w:pPr>
      <w:r>
        <w:rPr>
          <w:rFonts w:ascii="Georgia" w:eastAsia="Georgia" w:hAnsi="Georgia" w:cs="Georgia"/>
          <w:b/>
          <w:bCs/>
          <w:color w:val="1A1A1A"/>
          <w:sz w:val="22"/>
          <w:szCs w:val="22"/>
        </w:rPr>
        <w:t>Ce que dit l'enseignant</w:t>
      </w:r>
    </w:p>
    <w:p w14:paraId="7B7B9D09" w14:textId="77777777" w:rsidR="007F01E2" w:rsidRDefault="00000000">
      <w:pPr>
        <w:spacing w:before="40" w:after="40"/>
      </w:pPr>
      <w:r>
        <w:rPr>
          <w:rFonts w:ascii="Georgia" w:eastAsia="Georgia" w:hAnsi="Georgia" w:cs="Georgia"/>
          <w:color w:val="1A1A1A"/>
        </w:rPr>
        <w:t>« Regardez ces deux images. À gauche, une photographie de 1940. À droite, une affiche datant de la même période. Qu'est-ce que vous voyez ? Ces deux images vous semblent-elles montrer la même chose ? »</w:t>
      </w:r>
    </w:p>
    <w:p w14:paraId="5044652B" w14:textId="77777777" w:rsidR="007F01E2" w:rsidRDefault="00000000">
      <w:pPr>
        <w:spacing w:before="40" w:after="40"/>
      </w:pPr>
      <w:r>
        <w:rPr>
          <w:rFonts w:ascii="Georgia" w:eastAsia="Georgia" w:hAnsi="Georgia" w:cs="Georgia"/>
          <w:color w:val="1A1A1A"/>
        </w:rPr>
        <w:t>Faire observer sans donner les noms dans un premier temps. Recueillir les impressions. Puis nommer : Pétain serre la main d'Hitler à Montoire le 24 octobre 1940 ; en face, le général de Gaulle appelle depuis Londres à continuer le combat.</w:t>
      </w:r>
    </w:p>
    <w:p w14:paraId="6AEA090C" w14:textId="77777777" w:rsidR="007F01E2" w:rsidRDefault="00000000">
      <w:pPr>
        <w:spacing w:before="40" w:after="40"/>
      </w:pPr>
      <w:r>
        <w:rPr>
          <w:rFonts w:ascii="Georgia" w:eastAsia="Georgia" w:hAnsi="Georgia" w:cs="Georgia"/>
          <w:color w:val="1A1A1A"/>
        </w:rPr>
        <w:t>Annoncer la structure de la séance : trois groupes, chacun va étudier l'un de ces trois angles : la collaboration, la résistance, les persécutions des Juifs.</w:t>
      </w:r>
    </w:p>
    <w:p w14:paraId="2F69F6D0" w14:textId="77777777" w:rsidR="007F01E2" w:rsidRDefault="007F01E2">
      <w:pPr>
        <w:pBdr>
          <w:bottom w:val="single" w:sz="4" w:space="0" w:color="CCDDEE"/>
        </w:pBdr>
        <w:spacing w:before="120"/>
      </w:pPr>
    </w:p>
    <w:p w14:paraId="0F2E6128" w14:textId="77777777" w:rsidR="007F01E2" w:rsidRDefault="007F01E2">
      <w:pPr>
        <w:spacing w:before="6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
        <w:gridCol w:w="9441"/>
      </w:tblGrid>
      <w:tr w:rsidR="007F01E2" w14:paraId="3EB13E88" w14:textId="77777777">
        <w:tblPrEx>
          <w:tblCellMar>
            <w:top w:w="0" w:type="dxa"/>
            <w:bottom w:w="0" w:type="dxa"/>
          </w:tblCellMar>
        </w:tblPrEx>
        <w:tc>
          <w:tcPr>
            <w:tcW w:w="198" w:type="dxa"/>
            <w:tcBorders>
              <w:top w:val="none" w:sz="0" w:space="0" w:color="FFFFFF"/>
              <w:left w:val="single" w:sz="14" w:space="0" w:color="4A90C4"/>
              <w:bottom w:val="none" w:sz="0" w:space="0" w:color="FFFFFF"/>
              <w:right w:val="none" w:sz="0" w:space="0" w:color="FFFFFF"/>
            </w:tcBorders>
            <w:shd w:val="clear" w:color="auto" w:fill="F2F7FD"/>
            <w:tcMar>
              <w:top w:w="50" w:type="dxa"/>
              <w:left w:w="50" w:type="dxa"/>
              <w:bottom w:w="50" w:type="dxa"/>
              <w:right w:w="0" w:type="dxa"/>
            </w:tcMar>
          </w:tcPr>
          <w:p w14:paraId="0151FBF9" w14:textId="77777777" w:rsidR="007F01E2" w:rsidRDefault="007F01E2"/>
        </w:tc>
        <w:tc>
          <w:tcPr>
            <w:tcW w:w="9441" w:type="dxa"/>
            <w:tcBorders>
              <w:top w:val="none" w:sz="0" w:space="0" w:color="FFFFFF"/>
              <w:left w:val="none" w:sz="0" w:space="0" w:color="FFFFFF"/>
              <w:bottom w:val="none" w:sz="0" w:space="0" w:color="FFFFFF"/>
              <w:right w:val="none" w:sz="0" w:space="0" w:color="FFFFFF"/>
            </w:tcBorders>
            <w:shd w:val="clear" w:color="auto" w:fill="F2F7FD"/>
            <w:tcMar>
              <w:top w:w="50" w:type="dxa"/>
              <w:left w:w="100" w:type="dxa"/>
              <w:bottom w:w="50" w:type="dxa"/>
              <w:right w:w="80" w:type="dxa"/>
            </w:tcMar>
          </w:tcPr>
          <w:p w14:paraId="413C3B06" w14:textId="77777777" w:rsidR="007F01E2" w:rsidRDefault="00000000">
            <w:r>
              <w:rPr>
                <w:rFonts w:ascii="Georgia" w:eastAsia="Georgia" w:hAnsi="Georgia" w:cs="Georgia"/>
                <w:b/>
                <w:bCs/>
                <w:color w:val="2B5EA7"/>
                <w:sz w:val="22"/>
                <w:szCs w:val="22"/>
              </w:rPr>
              <w:t xml:space="preserve">Phase 3 — Travail en groupes (slides 4 à 7) </w:t>
            </w:r>
            <w:r>
              <w:rPr>
                <w:rFonts w:ascii="Georgia" w:eastAsia="Georgia" w:hAnsi="Georgia" w:cs="Georgia"/>
                <w:color w:val="888888"/>
              </w:rPr>
              <w:t>(≈ 20 min)</w:t>
            </w:r>
          </w:p>
        </w:tc>
      </w:tr>
    </w:tbl>
    <w:p w14:paraId="30B8B52F" w14:textId="77777777" w:rsidR="007F01E2" w:rsidRDefault="007F01E2">
      <w:pPr>
        <w:spacing w:before="60"/>
      </w:pPr>
    </w:p>
    <w:p w14:paraId="390B9461" w14:textId="77777777" w:rsidR="007F01E2" w:rsidRDefault="00000000">
      <w:pPr>
        <w:spacing w:before="160" w:after="40"/>
      </w:pPr>
      <w:r>
        <w:rPr>
          <w:rFonts w:ascii="Georgia" w:eastAsia="Georgia" w:hAnsi="Georgia" w:cs="Georgia"/>
          <w:b/>
          <w:bCs/>
          <w:color w:val="1A1A1A"/>
          <w:sz w:val="22"/>
          <w:szCs w:val="22"/>
        </w:rPr>
        <w:t>Mise en place</w:t>
      </w:r>
    </w:p>
    <w:p w14:paraId="0C4831F2" w14:textId="77777777" w:rsidR="007F01E2" w:rsidRDefault="00000000">
      <w:pPr>
        <w:spacing w:before="40" w:after="40"/>
      </w:pPr>
      <w:r>
        <w:rPr>
          <w:rFonts w:ascii="Georgia" w:eastAsia="Georgia" w:hAnsi="Georgia" w:cs="Georgia"/>
          <w:color w:val="1A1A1A"/>
        </w:rPr>
        <w:t>Afficher le slide 4 (consignes). Distribuer les fiches retournées : « Maintenant vous pouvez retourner vos fiches — chaque groupe a un angle différent. »</w:t>
      </w:r>
    </w:p>
    <w:p w14:paraId="48B0C92F" w14:textId="77777777" w:rsidR="007F01E2" w:rsidRDefault="00000000">
      <w:pPr>
        <w:spacing w:before="40" w:after="40"/>
      </w:pPr>
      <w:r>
        <w:rPr>
          <w:rFonts w:ascii="Georgia" w:eastAsia="Georgia" w:hAnsi="Georgia" w:cs="Georgia"/>
          <w:color w:val="1A1A1A"/>
        </w:rPr>
        <w:t>« Vous avez 20 minutes. Lisez le document attentivement, puis répondez aux questions sur votre fiche en phrases complètes. Chaque membre du groupe doit avoir répondu sur sa propre fiche — vous allez ensuite expliquer votre document aux autres groupes. »</w:t>
      </w:r>
    </w:p>
    <w:p w14:paraId="4122F9B9" w14:textId="77777777" w:rsidR="007F01E2" w:rsidRDefault="00000000">
      <w:pPr>
        <w:spacing w:before="40" w:after="40"/>
      </w:pPr>
      <w:r>
        <w:rPr>
          <w:rFonts w:ascii="Georgia" w:eastAsia="Georgia" w:hAnsi="Georgia" w:cs="Georgia"/>
          <w:color w:val="1A1A1A"/>
        </w:rPr>
        <w:t>Afficher discrètement le slide correspondant au document de chaque groupe (slides 5, 6, 7) sur le tableau pour que les élèves puissent s'y référer si leur fiche est difficile à lire.</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
        <w:gridCol w:w="9441"/>
      </w:tblGrid>
      <w:tr w:rsidR="007F01E2" w14:paraId="5E5EB7F4" w14:textId="77777777">
        <w:tblPrEx>
          <w:tblCellMar>
            <w:top w:w="0" w:type="dxa"/>
            <w:bottom w:w="0" w:type="dxa"/>
          </w:tblCellMar>
        </w:tblPrEx>
        <w:tc>
          <w:tcPr>
            <w:tcW w:w="198" w:type="dxa"/>
            <w:tcBorders>
              <w:top w:val="none" w:sz="0" w:space="0" w:color="FFFFFF"/>
              <w:left w:val="single" w:sz="14" w:space="0" w:color="E8A020"/>
              <w:bottom w:val="none" w:sz="0" w:space="0" w:color="FFFFFF"/>
              <w:right w:val="none" w:sz="0" w:space="0" w:color="FFFFFF"/>
            </w:tcBorders>
            <w:shd w:val="clear" w:color="auto" w:fill="FFF8EE"/>
            <w:tcMar>
              <w:top w:w="50" w:type="dxa"/>
              <w:left w:w="50" w:type="dxa"/>
              <w:bottom w:w="50" w:type="dxa"/>
              <w:right w:w="0" w:type="dxa"/>
            </w:tcMar>
          </w:tcPr>
          <w:p w14:paraId="75D30C64" w14:textId="77777777" w:rsidR="007F01E2" w:rsidRDefault="007F01E2"/>
        </w:tc>
        <w:tc>
          <w:tcPr>
            <w:tcW w:w="9441" w:type="dxa"/>
            <w:tcBorders>
              <w:top w:val="none" w:sz="0" w:space="0" w:color="FFFFFF"/>
              <w:left w:val="none" w:sz="0" w:space="0" w:color="FFFFFF"/>
              <w:bottom w:val="none" w:sz="0" w:space="0" w:color="FFFFFF"/>
              <w:right w:val="none" w:sz="0" w:space="0" w:color="FFFFFF"/>
            </w:tcBorders>
            <w:shd w:val="clear" w:color="auto" w:fill="FFF8EE"/>
            <w:tcMar>
              <w:top w:w="50" w:type="dxa"/>
              <w:left w:w="100" w:type="dxa"/>
              <w:bottom w:w="50" w:type="dxa"/>
              <w:right w:w="80" w:type="dxa"/>
            </w:tcMar>
          </w:tcPr>
          <w:p w14:paraId="3C8F3E88" w14:textId="77777777" w:rsidR="007F01E2" w:rsidRDefault="00000000">
            <w:r>
              <w:rPr>
                <w:rFonts w:ascii="Georgia" w:eastAsia="Georgia" w:hAnsi="Georgia" w:cs="Georgia"/>
                <w:b/>
                <w:bCs/>
                <w:color w:val="7A4800"/>
                <w:sz w:val="22"/>
                <w:szCs w:val="22"/>
              </w:rPr>
              <w:t>⚠️ Circuler en priorité vers le groupe C (persécutions) : le document est le plus dense et la notion de complicité de la police française est la plus difficile à appréhender. Guider sans donner la réponse : « Qui est-ce qui arrête les gens dans le texte ? »</w:t>
            </w:r>
          </w:p>
        </w:tc>
      </w:tr>
      <w:tr w:rsidR="007F01E2" w14:paraId="56F660C3" w14:textId="77777777">
        <w:tblPrEx>
          <w:tblCellMar>
            <w:top w:w="0" w:type="dxa"/>
            <w:bottom w:w="0" w:type="dxa"/>
          </w:tblCellMar>
        </w:tblPrEx>
        <w:tc>
          <w:tcPr>
            <w:tcW w:w="198" w:type="dxa"/>
            <w:tcBorders>
              <w:top w:val="none" w:sz="0" w:space="0" w:color="FFFFFF"/>
              <w:left w:val="single" w:sz="14" w:space="0" w:color="E8A020"/>
              <w:bottom w:val="none" w:sz="0" w:space="0" w:color="FFFFFF"/>
              <w:right w:val="none" w:sz="0" w:space="0" w:color="FFFFFF"/>
            </w:tcBorders>
            <w:shd w:val="clear" w:color="auto" w:fill="FFF8EE"/>
            <w:tcMar>
              <w:top w:w="50" w:type="dxa"/>
              <w:left w:w="50" w:type="dxa"/>
              <w:bottom w:w="50" w:type="dxa"/>
              <w:right w:w="0" w:type="dxa"/>
            </w:tcMar>
          </w:tcPr>
          <w:p w14:paraId="72C3EF98" w14:textId="77777777" w:rsidR="007F01E2" w:rsidRDefault="007F01E2"/>
        </w:tc>
        <w:tc>
          <w:tcPr>
            <w:tcW w:w="9441" w:type="dxa"/>
            <w:tcBorders>
              <w:top w:val="none" w:sz="0" w:space="0" w:color="FFFFFF"/>
              <w:left w:val="none" w:sz="0" w:space="0" w:color="FFFFFF"/>
              <w:bottom w:val="none" w:sz="0" w:space="0" w:color="FFFFFF"/>
              <w:right w:val="none" w:sz="0" w:space="0" w:color="FFFFFF"/>
            </w:tcBorders>
            <w:shd w:val="clear" w:color="auto" w:fill="FFF8EE"/>
            <w:tcMar>
              <w:top w:w="50" w:type="dxa"/>
              <w:left w:w="100" w:type="dxa"/>
              <w:bottom w:w="50" w:type="dxa"/>
              <w:right w:w="80" w:type="dxa"/>
            </w:tcMar>
          </w:tcPr>
          <w:p w14:paraId="61CB7FE5" w14:textId="77777777" w:rsidR="007F01E2" w:rsidRDefault="00000000">
            <w:r>
              <w:rPr>
                <w:rFonts w:ascii="Georgia" w:eastAsia="Georgia" w:hAnsi="Georgia" w:cs="Georgia"/>
                <w:b/>
                <w:bCs/>
                <w:color w:val="7A4800"/>
                <w:sz w:val="22"/>
                <w:szCs w:val="22"/>
              </w:rPr>
              <w:t>⚠️ Pour les groupes en avance : leur demander de préparer comment ils vont présenter leur document à la classe (qui parle en premier, quel mot ou phrase ils retiennent).</w:t>
            </w:r>
          </w:p>
        </w:tc>
      </w:tr>
    </w:tbl>
    <w:p w14:paraId="44EAFA3F" w14:textId="77777777" w:rsidR="007F01E2" w:rsidRDefault="007F01E2">
      <w:pPr>
        <w:pBdr>
          <w:bottom w:val="single" w:sz="4" w:space="0" w:color="CCDDEE"/>
        </w:pBdr>
        <w:spacing w:before="120"/>
      </w:pPr>
    </w:p>
    <w:p w14:paraId="058F21D3" w14:textId="77777777" w:rsidR="007F01E2" w:rsidRDefault="007F01E2">
      <w:pPr>
        <w:spacing w:before="6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
        <w:gridCol w:w="9441"/>
      </w:tblGrid>
      <w:tr w:rsidR="007F01E2" w14:paraId="05FD6906" w14:textId="77777777">
        <w:tblPrEx>
          <w:tblCellMar>
            <w:top w:w="0" w:type="dxa"/>
            <w:bottom w:w="0" w:type="dxa"/>
          </w:tblCellMar>
        </w:tblPrEx>
        <w:tc>
          <w:tcPr>
            <w:tcW w:w="198" w:type="dxa"/>
            <w:tcBorders>
              <w:top w:val="none" w:sz="0" w:space="0" w:color="FFFFFF"/>
              <w:left w:val="single" w:sz="14" w:space="0" w:color="4A90C4"/>
              <w:bottom w:val="none" w:sz="0" w:space="0" w:color="FFFFFF"/>
              <w:right w:val="none" w:sz="0" w:space="0" w:color="FFFFFF"/>
            </w:tcBorders>
            <w:shd w:val="clear" w:color="auto" w:fill="F2F7FD"/>
            <w:tcMar>
              <w:top w:w="50" w:type="dxa"/>
              <w:left w:w="50" w:type="dxa"/>
              <w:bottom w:w="50" w:type="dxa"/>
              <w:right w:w="0" w:type="dxa"/>
            </w:tcMar>
          </w:tcPr>
          <w:p w14:paraId="5F115472" w14:textId="77777777" w:rsidR="007F01E2" w:rsidRDefault="007F01E2"/>
        </w:tc>
        <w:tc>
          <w:tcPr>
            <w:tcW w:w="9441" w:type="dxa"/>
            <w:tcBorders>
              <w:top w:val="none" w:sz="0" w:space="0" w:color="FFFFFF"/>
              <w:left w:val="none" w:sz="0" w:space="0" w:color="FFFFFF"/>
              <w:bottom w:val="none" w:sz="0" w:space="0" w:color="FFFFFF"/>
              <w:right w:val="none" w:sz="0" w:space="0" w:color="FFFFFF"/>
            </w:tcBorders>
            <w:shd w:val="clear" w:color="auto" w:fill="F2F7FD"/>
            <w:tcMar>
              <w:top w:w="50" w:type="dxa"/>
              <w:left w:w="100" w:type="dxa"/>
              <w:bottom w:w="50" w:type="dxa"/>
              <w:right w:w="80" w:type="dxa"/>
            </w:tcMar>
          </w:tcPr>
          <w:p w14:paraId="36E18D7B" w14:textId="77777777" w:rsidR="007F01E2" w:rsidRDefault="00000000">
            <w:r>
              <w:rPr>
                <w:rFonts w:ascii="Georgia" w:eastAsia="Georgia" w:hAnsi="Georgia" w:cs="Georgia"/>
                <w:b/>
                <w:bCs/>
                <w:color w:val="2B5EA7"/>
                <w:sz w:val="22"/>
                <w:szCs w:val="22"/>
              </w:rPr>
              <w:t xml:space="preserve">Phase 4 — Restitution croisée et correction (slides 8 à 10) </w:t>
            </w:r>
            <w:r>
              <w:rPr>
                <w:rFonts w:ascii="Georgia" w:eastAsia="Georgia" w:hAnsi="Georgia" w:cs="Georgia"/>
                <w:color w:val="888888"/>
              </w:rPr>
              <w:t>(≈ 15 min)</w:t>
            </w:r>
          </w:p>
        </w:tc>
      </w:tr>
    </w:tbl>
    <w:p w14:paraId="65B2CDA4" w14:textId="77777777" w:rsidR="007F01E2" w:rsidRDefault="007F01E2">
      <w:pPr>
        <w:spacing w:before="60"/>
      </w:pPr>
    </w:p>
    <w:p w14:paraId="1787EAD7" w14:textId="77777777" w:rsidR="007F01E2" w:rsidRDefault="00000000">
      <w:pPr>
        <w:spacing w:before="160" w:after="40"/>
      </w:pPr>
      <w:r>
        <w:rPr>
          <w:rFonts w:ascii="Georgia" w:eastAsia="Georgia" w:hAnsi="Georgia" w:cs="Georgia"/>
          <w:b/>
          <w:bCs/>
          <w:color w:val="1A1A1A"/>
          <w:sz w:val="22"/>
          <w:szCs w:val="22"/>
        </w:rPr>
        <w:t>Ce que dit l'enseignant</w:t>
      </w:r>
    </w:p>
    <w:p w14:paraId="544900E9" w14:textId="77777777" w:rsidR="007F01E2" w:rsidRDefault="00000000">
      <w:pPr>
        <w:spacing w:before="40" w:after="40"/>
      </w:pPr>
      <w:r>
        <w:rPr>
          <w:rFonts w:ascii="Georgia" w:eastAsia="Georgia" w:hAnsi="Georgia" w:cs="Georgia"/>
          <w:color w:val="1A1A1A"/>
        </w:rPr>
        <w:t>« Chaque groupe va maintenant partager ce qu'il a découvert. Les autres groupes écoutent et peuvent compléter leur fiche si besoin. »</w:t>
      </w:r>
    </w:p>
    <w:p w14:paraId="0FB4DD70" w14:textId="77777777" w:rsidR="007F01E2" w:rsidRDefault="00000000">
      <w:pPr>
        <w:spacing w:before="40" w:after="40"/>
      </w:pPr>
      <w:r>
        <w:rPr>
          <w:rFonts w:ascii="Georgia" w:eastAsia="Georgia" w:hAnsi="Georgia" w:cs="Georgia"/>
          <w:color w:val="1A1A1A"/>
        </w:rPr>
        <w:t>Procéder groupe par groupe (A → B → C), dans cet ordre pour respecter la chronologie (collaboration → résistance → persécutions).</w:t>
      </w:r>
    </w:p>
    <w:p w14:paraId="289FCFA8" w14:textId="77777777" w:rsidR="007F01E2" w:rsidRDefault="00000000">
      <w:pPr>
        <w:spacing w:before="160" w:after="40"/>
      </w:pPr>
      <w:r>
        <w:rPr>
          <w:rFonts w:ascii="Georgia" w:eastAsia="Georgia" w:hAnsi="Georgia" w:cs="Georgia"/>
          <w:b/>
          <w:bCs/>
          <w:color w:val="1A1A1A"/>
          <w:sz w:val="22"/>
          <w:szCs w:val="22"/>
        </w:rPr>
        <w:lastRenderedPageBreak/>
        <w:t>Pour chaque groupe</w:t>
      </w:r>
    </w:p>
    <w:p w14:paraId="15EE1BD4" w14:textId="77777777" w:rsidR="007F01E2" w:rsidRDefault="00000000">
      <w:pPr>
        <w:spacing w:before="20" w:after="20"/>
        <w:ind w:left="360" w:hanging="280"/>
      </w:pPr>
      <w:r>
        <w:rPr>
          <w:rFonts w:ascii="Georgia" w:eastAsia="Georgia" w:hAnsi="Georgia" w:cs="Georgia"/>
          <w:color w:val="1A1A1A"/>
        </w:rPr>
        <w:t>• Laisser un représentant du groupe présenter (1 à 2 min) : le document, les réponses aux questions.</w:t>
      </w:r>
    </w:p>
    <w:p w14:paraId="6AAE458A" w14:textId="77777777" w:rsidR="007F01E2" w:rsidRDefault="00000000">
      <w:pPr>
        <w:spacing w:before="20" w:after="20"/>
        <w:ind w:left="360" w:hanging="280"/>
      </w:pPr>
      <w:r>
        <w:rPr>
          <w:rFonts w:ascii="Georgia" w:eastAsia="Georgia" w:hAnsi="Georgia" w:cs="Georgia"/>
          <w:color w:val="1A1A1A"/>
        </w:rPr>
        <w:t>• Afficher la correction (slide 8, 9 ou 10). Valider, corriger, compléter en vert au tableau.</w:t>
      </w:r>
    </w:p>
    <w:p w14:paraId="3AAEC1CF" w14:textId="77777777" w:rsidR="007F01E2" w:rsidRDefault="00000000">
      <w:pPr>
        <w:spacing w:before="20" w:after="20"/>
        <w:ind w:left="360" w:hanging="280"/>
      </w:pPr>
      <w:r>
        <w:rPr>
          <w:rFonts w:ascii="Georgia" w:eastAsia="Georgia" w:hAnsi="Georgia" w:cs="Georgia"/>
          <w:color w:val="1A1A1A"/>
        </w:rPr>
        <w:t>• Pour le groupe C, prévoir un moment de silence ou de réaction avant de passer à la suite. Accueillir les questions.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
        <w:gridCol w:w="9441"/>
      </w:tblGrid>
      <w:tr w:rsidR="007F01E2" w14:paraId="29CA7EF9" w14:textId="77777777">
        <w:tblPrEx>
          <w:tblCellMar>
            <w:top w:w="0" w:type="dxa"/>
            <w:bottom w:w="0" w:type="dxa"/>
          </w:tblCellMar>
        </w:tblPrEx>
        <w:tc>
          <w:tcPr>
            <w:tcW w:w="198" w:type="dxa"/>
            <w:tcBorders>
              <w:top w:val="none" w:sz="0" w:space="0" w:color="FFFFFF"/>
              <w:left w:val="single" w:sz="14" w:space="0" w:color="E8A020"/>
              <w:bottom w:val="none" w:sz="0" w:space="0" w:color="FFFFFF"/>
              <w:right w:val="none" w:sz="0" w:space="0" w:color="FFFFFF"/>
            </w:tcBorders>
            <w:shd w:val="clear" w:color="auto" w:fill="FFF8EE"/>
            <w:tcMar>
              <w:top w:w="50" w:type="dxa"/>
              <w:left w:w="50" w:type="dxa"/>
              <w:bottom w:w="50" w:type="dxa"/>
              <w:right w:w="0" w:type="dxa"/>
            </w:tcMar>
          </w:tcPr>
          <w:p w14:paraId="5D4DF3A5" w14:textId="77777777" w:rsidR="007F01E2" w:rsidRDefault="007F01E2"/>
        </w:tc>
        <w:tc>
          <w:tcPr>
            <w:tcW w:w="9441" w:type="dxa"/>
            <w:tcBorders>
              <w:top w:val="none" w:sz="0" w:space="0" w:color="FFFFFF"/>
              <w:left w:val="none" w:sz="0" w:space="0" w:color="FFFFFF"/>
              <w:bottom w:val="none" w:sz="0" w:space="0" w:color="FFFFFF"/>
              <w:right w:val="none" w:sz="0" w:space="0" w:color="FFFFFF"/>
            </w:tcBorders>
            <w:shd w:val="clear" w:color="auto" w:fill="FFF8EE"/>
            <w:tcMar>
              <w:top w:w="50" w:type="dxa"/>
              <w:left w:w="100" w:type="dxa"/>
              <w:bottom w:w="50" w:type="dxa"/>
              <w:right w:w="80" w:type="dxa"/>
            </w:tcMar>
          </w:tcPr>
          <w:p w14:paraId="1288EBCB" w14:textId="77777777" w:rsidR="007F01E2" w:rsidRDefault="00000000">
            <w:r>
              <w:rPr>
                <w:rFonts w:ascii="Georgia" w:eastAsia="Georgia" w:hAnsi="Georgia" w:cs="Georgia"/>
                <w:b/>
                <w:bCs/>
                <w:color w:val="7A4800"/>
                <w:sz w:val="22"/>
                <w:szCs w:val="22"/>
              </w:rPr>
              <w:t>⚠️ Point crucial à souligner lors de la correction du groupe C : « Ce sont les policiers français qui ont arrêté les Juifs — pas uniquement les soldats allemands. Vichy a choisi de coopérer à cette persécution. » Laisser le temps d'absorber.</w:t>
            </w:r>
          </w:p>
        </w:tc>
      </w:tr>
    </w:tbl>
    <w:p w14:paraId="5875E116" w14:textId="77777777" w:rsidR="007F01E2" w:rsidRDefault="007F01E2">
      <w:pPr>
        <w:pBdr>
          <w:bottom w:val="single" w:sz="4" w:space="0" w:color="CCDDEE"/>
        </w:pBdr>
        <w:spacing w:before="120"/>
      </w:pPr>
    </w:p>
    <w:p w14:paraId="3D48DF89" w14:textId="77777777" w:rsidR="007F01E2" w:rsidRDefault="007F01E2">
      <w:pPr>
        <w:spacing w:before="6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
        <w:gridCol w:w="9441"/>
      </w:tblGrid>
      <w:tr w:rsidR="007F01E2" w14:paraId="5A4148D6" w14:textId="77777777">
        <w:tblPrEx>
          <w:tblCellMar>
            <w:top w:w="0" w:type="dxa"/>
            <w:bottom w:w="0" w:type="dxa"/>
          </w:tblCellMar>
        </w:tblPrEx>
        <w:tc>
          <w:tcPr>
            <w:tcW w:w="198" w:type="dxa"/>
            <w:tcBorders>
              <w:top w:val="none" w:sz="0" w:space="0" w:color="FFFFFF"/>
              <w:left w:val="single" w:sz="14" w:space="0" w:color="4A90C4"/>
              <w:bottom w:val="none" w:sz="0" w:space="0" w:color="FFFFFF"/>
              <w:right w:val="none" w:sz="0" w:space="0" w:color="FFFFFF"/>
            </w:tcBorders>
            <w:shd w:val="clear" w:color="auto" w:fill="F2F7FD"/>
            <w:tcMar>
              <w:top w:w="50" w:type="dxa"/>
              <w:left w:w="50" w:type="dxa"/>
              <w:bottom w:w="50" w:type="dxa"/>
              <w:right w:w="0" w:type="dxa"/>
            </w:tcMar>
          </w:tcPr>
          <w:p w14:paraId="2FB45CBE" w14:textId="77777777" w:rsidR="007F01E2" w:rsidRDefault="007F01E2"/>
        </w:tc>
        <w:tc>
          <w:tcPr>
            <w:tcW w:w="9441" w:type="dxa"/>
            <w:tcBorders>
              <w:top w:val="none" w:sz="0" w:space="0" w:color="FFFFFF"/>
              <w:left w:val="none" w:sz="0" w:space="0" w:color="FFFFFF"/>
              <w:bottom w:val="none" w:sz="0" w:space="0" w:color="FFFFFF"/>
              <w:right w:val="none" w:sz="0" w:space="0" w:color="FFFFFF"/>
            </w:tcBorders>
            <w:shd w:val="clear" w:color="auto" w:fill="F2F7FD"/>
            <w:tcMar>
              <w:top w:w="50" w:type="dxa"/>
              <w:left w:w="100" w:type="dxa"/>
              <w:bottom w:w="50" w:type="dxa"/>
              <w:right w:w="80" w:type="dxa"/>
            </w:tcMar>
          </w:tcPr>
          <w:p w14:paraId="3556B3ED" w14:textId="77777777" w:rsidR="007F01E2" w:rsidRDefault="00000000">
            <w:r>
              <w:rPr>
                <w:rFonts w:ascii="Georgia" w:eastAsia="Georgia" w:hAnsi="Georgia" w:cs="Georgia"/>
                <w:b/>
                <w:bCs/>
                <w:color w:val="2B5EA7"/>
                <w:sz w:val="22"/>
                <w:szCs w:val="22"/>
              </w:rPr>
              <w:t xml:space="preserve">Phase 5 — Construction de la leçon (slide 11) </w:t>
            </w:r>
            <w:r>
              <w:rPr>
                <w:rFonts w:ascii="Georgia" w:eastAsia="Georgia" w:hAnsi="Georgia" w:cs="Georgia"/>
                <w:color w:val="888888"/>
              </w:rPr>
              <w:t>(≈ 7 min)</w:t>
            </w:r>
          </w:p>
        </w:tc>
      </w:tr>
    </w:tbl>
    <w:p w14:paraId="15942D5C" w14:textId="77777777" w:rsidR="007F01E2" w:rsidRDefault="007F01E2">
      <w:pPr>
        <w:spacing w:before="60"/>
      </w:pPr>
    </w:p>
    <w:p w14:paraId="709CE04F" w14:textId="77777777" w:rsidR="007F01E2" w:rsidRDefault="00000000">
      <w:pPr>
        <w:spacing w:before="160" w:after="40"/>
      </w:pPr>
      <w:r>
        <w:rPr>
          <w:rFonts w:ascii="Georgia" w:eastAsia="Georgia" w:hAnsi="Georgia" w:cs="Georgia"/>
          <w:b/>
          <w:bCs/>
          <w:color w:val="1A1A1A"/>
          <w:sz w:val="22"/>
          <w:szCs w:val="22"/>
        </w:rPr>
        <w:t>Ce que dit l'enseignant</w:t>
      </w:r>
    </w:p>
    <w:p w14:paraId="4D563840" w14:textId="77777777" w:rsidR="007F01E2" w:rsidRDefault="00000000">
      <w:pPr>
        <w:spacing w:before="40" w:after="40"/>
      </w:pPr>
      <w:r>
        <w:rPr>
          <w:rFonts w:ascii="Georgia" w:eastAsia="Georgia" w:hAnsi="Georgia" w:cs="Georgia"/>
          <w:color w:val="1A1A1A"/>
        </w:rPr>
        <w:t>« On va maintenant résumer ce qu'on a appris grâce à vos trois groupes. Ouvrez votre cahier, vous allez recopier la leçon. »</w:t>
      </w:r>
    </w:p>
    <w:p w14:paraId="7FB8CB55" w14:textId="77777777" w:rsidR="007F01E2" w:rsidRDefault="00000000">
      <w:pPr>
        <w:spacing w:before="40" w:after="40"/>
      </w:pPr>
      <w:r>
        <w:rPr>
          <w:rFonts w:ascii="Georgia" w:eastAsia="Georgia" w:hAnsi="Georgia" w:cs="Georgia"/>
          <w:color w:val="1A1A1A"/>
        </w:rPr>
        <w:t>Afficher le slide 11 (leçon en trois colonnes). Dicter ou faire lire à voix haute les trois paragraphes. Mettre en valeur oralement les mots en rouge.</w:t>
      </w:r>
    </w:p>
    <w:p w14:paraId="6F5D8525" w14:textId="77777777" w:rsidR="007F01E2" w:rsidRDefault="00000000">
      <w:pPr>
        <w:spacing w:before="40" w:after="40"/>
      </w:pPr>
      <w:r>
        <w:rPr>
          <w:rFonts w:ascii="Georgia" w:eastAsia="Georgia" w:hAnsi="Georgia" w:cs="Georgia"/>
          <w:color w:val="1A1A1A"/>
        </w:rPr>
        <w:t>Insister sur la structure : trois attitudes différentes, mais un même contexte (l'Occupation). Ce n'est pas une opposition simple « méchants / gentils » — c'était des choix faits sous contrainte, souvent dramatiques.</w:t>
      </w:r>
    </w:p>
    <w:p w14:paraId="71C9D3A6" w14:textId="77777777" w:rsidR="007F01E2" w:rsidRDefault="00000000">
      <w:pPr>
        <w:spacing w:before="40" w:after="40"/>
      </w:pPr>
      <w:r>
        <w:rPr>
          <w:rFonts w:ascii="Georgia" w:eastAsia="Georgia" w:hAnsi="Georgia" w:cs="Georgia"/>
          <w:color w:val="1A1A1A"/>
        </w:rPr>
        <w:t>Les cinq mots du tableau des mots-clés (collaboration, résistance, déportation, antisémitisme, maquis) sont à mémoriser pour l'évaluation finale.</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
        <w:gridCol w:w="9441"/>
      </w:tblGrid>
      <w:tr w:rsidR="007F01E2" w14:paraId="3E022441" w14:textId="77777777">
        <w:tblPrEx>
          <w:tblCellMar>
            <w:top w:w="0" w:type="dxa"/>
            <w:bottom w:w="0" w:type="dxa"/>
          </w:tblCellMar>
        </w:tblPrEx>
        <w:tc>
          <w:tcPr>
            <w:tcW w:w="198" w:type="dxa"/>
            <w:tcBorders>
              <w:top w:val="none" w:sz="0" w:space="0" w:color="FFFFFF"/>
              <w:left w:val="single" w:sz="14" w:space="0" w:color="E8A020"/>
              <w:bottom w:val="none" w:sz="0" w:space="0" w:color="FFFFFF"/>
              <w:right w:val="none" w:sz="0" w:space="0" w:color="FFFFFF"/>
            </w:tcBorders>
            <w:shd w:val="clear" w:color="auto" w:fill="FFF8EE"/>
            <w:tcMar>
              <w:top w:w="50" w:type="dxa"/>
              <w:left w:w="50" w:type="dxa"/>
              <w:bottom w:w="50" w:type="dxa"/>
              <w:right w:w="0" w:type="dxa"/>
            </w:tcMar>
          </w:tcPr>
          <w:p w14:paraId="66C98735" w14:textId="77777777" w:rsidR="007F01E2" w:rsidRDefault="007F01E2"/>
        </w:tc>
        <w:tc>
          <w:tcPr>
            <w:tcW w:w="9441" w:type="dxa"/>
            <w:tcBorders>
              <w:top w:val="none" w:sz="0" w:space="0" w:color="FFFFFF"/>
              <w:left w:val="none" w:sz="0" w:space="0" w:color="FFFFFF"/>
              <w:bottom w:val="none" w:sz="0" w:space="0" w:color="FFFFFF"/>
              <w:right w:val="none" w:sz="0" w:space="0" w:color="FFFFFF"/>
            </w:tcBorders>
            <w:shd w:val="clear" w:color="auto" w:fill="FFF8EE"/>
            <w:tcMar>
              <w:top w:w="50" w:type="dxa"/>
              <w:left w:w="100" w:type="dxa"/>
              <w:bottom w:w="50" w:type="dxa"/>
              <w:right w:w="80" w:type="dxa"/>
            </w:tcMar>
          </w:tcPr>
          <w:p w14:paraId="5C54D87D" w14:textId="77777777" w:rsidR="007F01E2" w:rsidRDefault="00000000">
            <w:r>
              <w:rPr>
                <w:rFonts w:ascii="Georgia" w:eastAsia="Georgia" w:hAnsi="Georgia" w:cs="Georgia"/>
                <w:b/>
                <w:bCs/>
                <w:color w:val="7A4800"/>
                <w:sz w:val="22"/>
                <w:szCs w:val="22"/>
              </w:rPr>
              <w:t>⚠️ Si le temps manque, la leçon peut être écrite à la maison sur la base du slide affiché. Prendre une photo au besoin pour les élèves absents.</w:t>
            </w:r>
          </w:p>
        </w:tc>
      </w:tr>
    </w:tbl>
    <w:p w14:paraId="73359A37" w14:textId="77777777" w:rsidR="007F01E2" w:rsidRDefault="007F01E2">
      <w:pPr>
        <w:pBdr>
          <w:bottom w:val="single" w:sz="4" w:space="0" w:color="CCDDEE"/>
        </w:pBdr>
        <w:spacing w:before="120"/>
      </w:pPr>
    </w:p>
    <w:p w14:paraId="6A6A308E" w14:textId="77777777" w:rsidR="007F01E2" w:rsidRDefault="007F01E2">
      <w:pPr>
        <w:spacing w:before="6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
        <w:gridCol w:w="9441"/>
      </w:tblGrid>
      <w:tr w:rsidR="007F01E2" w14:paraId="5B1F7588" w14:textId="77777777">
        <w:tblPrEx>
          <w:tblCellMar>
            <w:top w:w="0" w:type="dxa"/>
            <w:bottom w:w="0" w:type="dxa"/>
          </w:tblCellMar>
        </w:tblPrEx>
        <w:tc>
          <w:tcPr>
            <w:tcW w:w="198" w:type="dxa"/>
            <w:tcBorders>
              <w:top w:val="none" w:sz="0" w:space="0" w:color="FFFFFF"/>
              <w:left w:val="single" w:sz="14" w:space="0" w:color="4A90C4"/>
              <w:bottom w:val="none" w:sz="0" w:space="0" w:color="FFFFFF"/>
              <w:right w:val="none" w:sz="0" w:space="0" w:color="FFFFFF"/>
            </w:tcBorders>
            <w:shd w:val="clear" w:color="auto" w:fill="F2F7FD"/>
            <w:tcMar>
              <w:top w:w="50" w:type="dxa"/>
              <w:left w:w="50" w:type="dxa"/>
              <w:bottom w:w="50" w:type="dxa"/>
              <w:right w:w="0" w:type="dxa"/>
            </w:tcMar>
          </w:tcPr>
          <w:p w14:paraId="06D5AC1A" w14:textId="77777777" w:rsidR="007F01E2" w:rsidRDefault="007F01E2"/>
        </w:tc>
        <w:tc>
          <w:tcPr>
            <w:tcW w:w="9441" w:type="dxa"/>
            <w:tcBorders>
              <w:top w:val="none" w:sz="0" w:space="0" w:color="FFFFFF"/>
              <w:left w:val="none" w:sz="0" w:space="0" w:color="FFFFFF"/>
              <w:bottom w:val="none" w:sz="0" w:space="0" w:color="FFFFFF"/>
              <w:right w:val="none" w:sz="0" w:space="0" w:color="FFFFFF"/>
            </w:tcBorders>
            <w:shd w:val="clear" w:color="auto" w:fill="F2F7FD"/>
            <w:tcMar>
              <w:top w:w="50" w:type="dxa"/>
              <w:left w:w="100" w:type="dxa"/>
              <w:bottom w:w="50" w:type="dxa"/>
              <w:right w:w="80" w:type="dxa"/>
            </w:tcMar>
          </w:tcPr>
          <w:p w14:paraId="4E38263B" w14:textId="77777777" w:rsidR="007F01E2" w:rsidRDefault="00000000">
            <w:r>
              <w:rPr>
                <w:rFonts w:ascii="Georgia" w:eastAsia="Georgia" w:hAnsi="Georgia" w:cs="Georgia"/>
                <w:b/>
                <w:bCs/>
                <w:color w:val="2B5EA7"/>
                <w:sz w:val="22"/>
                <w:szCs w:val="22"/>
              </w:rPr>
              <w:t xml:space="preserve">Phase 6 — Clôture et transition vers la classe de mer </w:t>
            </w:r>
            <w:r>
              <w:rPr>
                <w:rFonts w:ascii="Georgia" w:eastAsia="Georgia" w:hAnsi="Georgia" w:cs="Georgia"/>
                <w:color w:val="888888"/>
              </w:rPr>
              <w:t>(≈ 3 min)</w:t>
            </w:r>
          </w:p>
        </w:tc>
      </w:tr>
    </w:tbl>
    <w:p w14:paraId="60ECC2EA" w14:textId="77777777" w:rsidR="007F01E2" w:rsidRDefault="007F01E2">
      <w:pPr>
        <w:spacing w:before="60"/>
      </w:pPr>
    </w:p>
    <w:p w14:paraId="75FE630C" w14:textId="77777777" w:rsidR="007F01E2" w:rsidRDefault="00000000">
      <w:pPr>
        <w:spacing w:before="40" w:after="40"/>
      </w:pPr>
      <w:r>
        <w:rPr>
          <w:rFonts w:ascii="Georgia" w:eastAsia="Georgia" w:hAnsi="Georgia" w:cs="Georgia"/>
          <w:color w:val="1A1A1A"/>
        </w:rPr>
        <w:t>Rappeler le fil de la séquence : la prochaine séance (S3) aura lieu après la classe de mer aux plages du Débarquement. Ce que vous avez étudié aujourd'hui — la Résistance, les persécutions — vous permettra de mieux comprendre ce que vous allez voir sur place.</w:t>
      </w:r>
    </w:p>
    <w:p w14:paraId="3B2AAD9C" w14:textId="77777777" w:rsidR="007F01E2" w:rsidRDefault="00000000">
      <w:pPr>
        <w:spacing w:before="40" w:after="40"/>
      </w:pPr>
      <w:r>
        <w:rPr>
          <w:rFonts w:ascii="Georgia" w:eastAsia="Georgia" w:hAnsi="Georgia" w:cs="Georgia"/>
          <w:color w:val="1A1A1A"/>
        </w:rPr>
        <w:t>« Au Mémorial de Caen, vous verrez des témoignages de résistants. Certains avaient votre âge quand la guerre a commencé. Gardez ces questions en tête lors de la visite. »</w:t>
      </w:r>
    </w:p>
    <w:p w14:paraId="6F5302E0" w14:textId="77777777" w:rsidR="007F01E2" w:rsidRDefault="007F01E2">
      <w:pPr>
        <w:spacing w:before="12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
        <w:gridCol w:w="9384"/>
      </w:tblGrid>
      <w:tr w:rsidR="007F01E2" w14:paraId="46D66825" w14:textId="77777777">
        <w:tblPrEx>
          <w:tblCellMar>
            <w:top w:w="0" w:type="dxa"/>
            <w:bottom w:w="0" w:type="dxa"/>
          </w:tblCellMar>
        </w:tblPrEx>
        <w:tc>
          <w:tcPr>
            <w:tcW w:w="255" w:type="dxa"/>
            <w:tcBorders>
              <w:top w:val="none" w:sz="0" w:space="0" w:color="FFFFFF"/>
              <w:left w:val="single" w:sz="18" w:space="0" w:color="1E3A6E"/>
              <w:bottom w:val="none" w:sz="0" w:space="0" w:color="FFFFFF"/>
              <w:right w:val="none" w:sz="0" w:space="0" w:color="FFFFFF"/>
            </w:tcBorders>
            <w:shd w:val="clear" w:color="auto" w:fill="EEF3FB"/>
            <w:tcMar>
              <w:top w:w="60" w:type="dxa"/>
              <w:left w:w="60" w:type="dxa"/>
              <w:bottom w:w="60" w:type="dxa"/>
              <w:right w:w="0" w:type="dxa"/>
            </w:tcMar>
          </w:tcPr>
          <w:p w14:paraId="5EA236F8" w14:textId="77777777" w:rsidR="007F01E2" w:rsidRDefault="007F01E2"/>
        </w:tc>
        <w:tc>
          <w:tcPr>
            <w:tcW w:w="9384" w:type="dxa"/>
            <w:tcBorders>
              <w:top w:val="none" w:sz="0" w:space="0" w:color="FFFFFF"/>
              <w:left w:val="none" w:sz="0" w:space="0" w:color="FFFFFF"/>
              <w:bottom w:val="none" w:sz="0" w:space="0" w:color="FFFFFF"/>
              <w:right w:val="none" w:sz="0" w:space="0" w:color="FFFFFF"/>
            </w:tcBorders>
            <w:shd w:val="clear" w:color="auto" w:fill="EEF3FB"/>
            <w:tcMar>
              <w:top w:w="60" w:type="dxa"/>
              <w:left w:w="120" w:type="dxa"/>
              <w:bottom w:w="60" w:type="dxa"/>
              <w:right w:w="120" w:type="dxa"/>
            </w:tcMar>
          </w:tcPr>
          <w:p w14:paraId="1023C201" w14:textId="77777777" w:rsidR="007F01E2" w:rsidRDefault="00000000">
            <w:r>
              <w:rPr>
                <w:rFonts w:ascii="Georgia" w:eastAsia="Georgia" w:hAnsi="Georgia" w:cs="Georgia"/>
                <w:b/>
                <w:bCs/>
                <w:color w:val="1E3A6E"/>
                <w:sz w:val="24"/>
                <w:szCs w:val="24"/>
              </w:rPr>
              <w:t>📚 Vocabulaire à maîtriser</w:t>
            </w:r>
          </w:p>
        </w:tc>
      </w:tr>
    </w:tbl>
    <w:p w14:paraId="2A662DBB" w14:textId="77777777" w:rsidR="007F01E2" w:rsidRDefault="007F01E2">
      <w:pPr>
        <w:spacing w:before="8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2"/>
        <w:gridCol w:w="7087"/>
      </w:tblGrid>
      <w:tr w:rsidR="007F01E2" w14:paraId="43AE3F39" w14:textId="77777777">
        <w:tblPrEx>
          <w:tblCellMar>
            <w:top w:w="0" w:type="dxa"/>
            <w:bottom w:w="0" w:type="dxa"/>
          </w:tblCellMar>
        </w:tblPrEx>
        <w:tc>
          <w:tcPr>
            <w:tcW w:w="2552" w:type="dxa"/>
            <w:tcBorders>
              <w:top w:val="single" w:sz="4" w:space="0" w:color="CCCCCC"/>
              <w:left w:val="none" w:sz="0" w:space="0" w:color="FFFFFF"/>
              <w:bottom w:val="single" w:sz="4" w:space="0" w:color="CCCCCC"/>
              <w:right w:val="none" w:sz="0" w:space="0" w:color="FFFFFF"/>
            </w:tcBorders>
            <w:shd w:val="clear" w:color="auto" w:fill="F8F4FF"/>
            <w:tcMar>
              <w:top w:w="50" w:type="dxa"/>
              <w:left w:w="100" w:type="dxa"/>
              <w:bottom w:w="50" w:type="dxa"/>
              <w:right w:w="80" w:type="dxa"/>
            </w:tcMar>
          </w:tcPr>
          <w:p w14:paraId="2CF5340E" w14:textId="77777777" w:rsidR="007F01E2" w:rsidRDefault="00000000">
            <w:r>
              <w:rPr>
                <w:rFonts w:ascii="Georgia" w:eastAsia="Georgia" w:hAnsi="Georgia" w:cs="Georgia"/>
                <w:b/>
                <w:bCs/>
                <w:color w:val="1E3A6E"/>
              </w:rPr>
              <w:t>collaboration</w:t>
            </w:r>
          </w:p>
        </w:tc>
        <w:tc>
          <w:tcPr>
            <w:tcW w:w="7088" w:type="dxa"/>
            <w:tcBorders>
              <w:top w:val="single" w:sz="4" w:space="0" w:color="CCCCCC"/>
              <w:left w:val="none" w:sz="0" w:space="0" w:color="FFFFFF"/>
              <w:bottom w:val="single" w:sz="4" w:space="0" w:color="CCCCCC"/>
              <w:right w:val="none" w:sz="0" w:space="0" w:color="FFFFFF"/>
            </w:tcBorders>
            <w:tcMar>
              <w:top w:w="50" w:type="dxa"/>
              <w:left w:w="100" w:type="dxa"/>
              <w:bottom w:w="50" w:type="dxa"/>
              <w:right w:w="80" w:type="dxa"/>
            </w:tcMar>
          </w:tcPr>
          <w:p w14:paraId="55DABDC0" w14:textId="77777777" w:rsidR="007F01E2" w:rsidRDefault="00000000">
            <w:r>
              <w:rPr>
                <w:rFonts w:ascii="Georgia" w:eastAsia="Georgia" w:hAnsi="Georgia" w:cs="Georgia"/>
                <w:color w:val="1A1A1A"/>
              </w:rPr>
              <w:t>Coopération d'un gouvernement vaincu avec la puissance occupante ennemie.</w:t>
            </w:r>
          </w:p>
        </w:tc>
      </w:tr>
      <w:tr w:rsidR="007F01E2" w14:paraId="1D7C7535" w14:textId="77777777">
        <w:tblPrEx>
          <w:tblCellMar>
            <w:top w:w="0" w:type="dxa"/>
            <w:bottom w:w="0" w:type="dxa"/>
          </w:tblCellMar>
        </w:tblPrEx>
        <w:tc>
          <w:tcPr>
            <w:tcW w:w="2552" w:type="dxa"/>
            <w:tcBorders>
              <w:top w:val="single" w:sz="4" w:space="0" w:color="CCCCCC"/>
              <w:left w:val="none" w:sz="0" w:space="0" w:color="FFFFFF"/>
              <w:bottom w:val="single" w:sz="4" w:space="0" w:color="CCCCCC"/>
              <w:right w:val="none" w:sz="0" w:space="0" w:color="FFFFFF"/>
            </w:tcBorders>
            <w:shd w:val="clear" w:color="auto" w:fill="F8F4FF"/>
            <w:tcMar>
              <w:top w:w="50" w:type="dxa"/>
              <w:left w:w="100" w:type="dxa"/>
              <w:bottom w:w="50" w:type="dxa"/>
              <w:right w:w="80" w:type="dxa"/>
            </w:tcMar>
          </w:tcPr>
          <w:p w14:paraId="0EBC4AB2" w14:textId="77777777" w:rsidR="007F01E2" w:rsidRDefault="00000000">
            <w:r>
              <w:rPr>
                <w:rFonts w:ascii="Georgia" w:eastAsia="Georgia" w:hAnsi="Georgia" w:cs="Georgia"/>
                <w:b/>
                <w:bCs/>
                <w:color w:val="1E3A6E"/>
              </w:rPr>
              <w:t>résistance</w:t>
            </w:r>
          </w:p>
        </w:tc>
        <w:tc>
          <w:tcPr>
            <w:tcW w:w="7088" w:type="dxa"/>
            <w:tcBorders>
              <w:top w:val="single" w:sz="4" w:space="0" w:color="CCCCCC"/>
              <w:left w:val="none" w:sz="0" w:space="0" w:color="FFFFFF"/>
              <w:bottom w:val="single" w:sz="4" w:space="0" w:color="CCCCCC"/>
              <w:right w:val="none" w:sz="0" w:space="0" w:color="FFFFFF"/>
            </w:tcBorders>
            <w:tcMar>
              <w:top w:w="50" w:type="dxa"/>
              <w:left w:w="100" w:type="dxa"/>
              <w:bottom w:w="50" w:type="dxa"/>
              <w:right w:w="80" w:type="dxa"/>
            </w:tcMar>
          </w:tcPr>
          <w:p w14:paraId="688A5219" w14:textId="77777777" w:rsidR="007F01E2" w:rsidRDefault="00000000">
            <w:r>
              <w:rPr>
                <w:rFonts w:ascii="Georgia" w:eastAsia="Georgia" w:hAnsi="Georgia" w:cs="Georgia"/>
                <w:color w:val="1A1A1A"/>
              </w:rPr>
              <w:t>Ensemble des actions visant à refuser l'occupation ennemie et à continuer le combat.</w:t>
            </w:r>
          </w:p>
        </w:tc>
      </w:tr>
      <w:tr w:rsidR="007F01E2" w14:paraId="5423FBAF" w14:textId="77777777">
        <w:tblPrEx>
          <w:tblCellMar>
            <w:top w:w="0" w:type="dxa"/>
            <w:bottom w:w="0" w:type="dxa"/>
          </w:tblCellMar>
        </w:tblPrEx>
        <w:tc>
          <w:tcPr>
            <w:tcW w:w="2552" w:type="dxa"/>
            <w:tcBorders>
              <w:top w:val="single" w:sz="4" w:space="0" w:color="CCCCCC"/>
              <w:left w:val="none" w:sz="0" w:space="0" w:color="FFFFFF"/>
              <w:bottom w:val="single" w:sz="4" w:space="0" w:color="CCCCCC"/>
              <w:right w:val="none" w:sz="0" w:space="0" w:color="FFFFFF"/>
            </w:tcBorders>
            <w:shd w:val="clear" w:color="auto" w:fill="F8F4FF"/>
            <w:tcMar>
              <w:top w:w="50" w:type="dxa"/>
              <w:left w:w="100" w:type="dxa"/>
              <w:bottom w:w="50" w:type="dxa"/>
              <w:right w:w="80" w:type="dxa"/>
            </w:tcMar>
          </w:tcPr>
          <w:p w14:paraId="4AA929DA" w14:textId="77777777" w:rsidR="007F01E2" w:rsidRDefault="00000000">
            <w:r>
              <w:rPr>
                <w:rFonts w:ascii="Georgia" w:eastAsia="Georgia" w:hAnsi="Georgia" w:cs="Georgia"/>
                <w:b/>
                <w:bCs/>
                <w:color w:val="1E3A6E"/>
              </w:rPr>
              <w:t>France Libre</w:t>
            </w:r>
          </w:p>
        </w:tc>
        <w:tc>
          <w:tcPr>
            <w:tcW w:w="7088" w:type="dxa"/>
            <w:tcBorders>
              <w:top w:val="single" w:sz="4" w:space="0" w:color="CCCCCC"/>
              <w:left w:val="none" w:sz="0" w:space="0" w:color="FFFFFF"/>
              <w:bottom w:val="single" w:sz="4" w:space="0" w:color="CCCCCC"/>
              <w:right w:val="none" w:sz="0" w:space="0" w:color="FFFFFF"/>
            </w:tcBorders>
            <w:tcMar>
              <w:top w:w="50" w:type="dxa"/>
              <w:left w:w="100" w:type="dxa"/>
              <w:bottom w:w="50" w:type="dxa"/>
              <w:right w:w="80" w:type="dxa"/>
            </w:tcMar>
          </w:tcPr>
          <w:p w14:paraId="56B7617E" w14:textId="77777777" w:rsidR="007F01E2" w:rsidRDefault="00000000">
            <w:r>
              <w:rPr>
                <w:rFonts w:ascii="Georgia" w:eastAsia="Georgia" w:hAnsi="Georgia" w:cs="Georgia"/>
                <w:color w:val="1A1A1A"/>
              </w:rPr>
              <w:t>Organisation militaire et politique fondée par de Gaulle depuis Londres pour continuer la lutte.</w:t>
            </w:r>
          </w:p>
        </w:tc>
      </w:tr>
      <w:tr w:rsidR="007F01E2" w14:paraId="61BB96FA" w14:textId="77777777">
        <w:tblPrEx>
          <w:tblCellMar>
            <w:top w:w="0" w:type="dxa"/>
            <w:bottom w:w="0" w:type="dxa"/>
          </w:tblCellMar>
        </w:tblPrEx>
        <w:tc>
          <w:tcPr>
            <w:tcW w:w="2552" w:type="dxa"/>
            <w:tcBorders>
              <w:top w:val="single" w:sz="4" w:space="0" w:color="CCCCCC"/>
              <w:left w:val="none" w:sz="0" w:space="0" w:color="FFFFFF"/>
              <w:bottom w:val="single" w:sz="4" w:space="0" w:color="CCCCCC"/>
              <w:right w:val="none" w:sz="0" w:space="0" w:color="FFFFFF"/>
            </w:tcBorders>
            <w:shd w:val="clear" w:color="auto" w:fill="F8F4FF"/>
            <w:tcMar>
              <w:top w:w="50" w:type="dxa"/>
              <w:left w:w="100" w:type="dxa"/>
              <w:bottom w:w="50" w:type="dxa"/>
              <w:right w:w="80" w:type="dxa"/>
            </w:tcMar>
          </w:tcPr>
          <w:p w14:paraId="037B4B69" w14:textId="77777777" w:rsidR="007F01E2" w:rsidRDefault="00000000">
            <w:r>
              <w:rPr>
                <w:rFonts w:ascii="Georgia" w:eastAsia="Georgia" w:hAnsi="Georgia" w:cs="Georgia"/>
                <w:b/>
                <w:bCs/>
                <w:color w:val="1E3A6E"/>
              </w:rPr>
              <w:t>FFI</w:t>
            </w:r>
          </w:p>
        </w:tc>
        <w:tc>
          <w:tcPr>
            <w:tcW w:w="7088" w:type="dxa"/>
            <w:tcBorders>
              <w:top w:val="single" w:sz="4" w:space="0" w:color="CCCCCC"/>
              <w:left w:val="none" w:sz="0" w:space="0" w:color="FFFFFF"/>
              <w:bottom w:val="single" w:sz="4" w:space="0" w:color="CCCCCC"/>
              <w:right w:val="none" w:sz="0" w:space="0" w:color="FFFFFF"/>
            </w:tcBorders>
            <w:tcMar>
              <w:top w:w="50" w:type="dxa"/>
              <w:left w:w="100" w:type="dxa"/>
              <w:bottom w:w="50" w:type="dxa"/>
              <w:right w:w="80" w:type="dxa"/>
            </w:tcMar>
          </w:tcPr>
          <w:p w14:paraId="2C089EA9" w14:textId="77777777" w:rsidR="007F01E2" w:rsidRDefault="00000000">
            <w:r>
              <w:rPr>
                <w:rFonts w:ascii="Georgia" w:eastAsia="Georgia" w:hAnsi="Georgia" w:cs="Georgia"/>
                <w:color w:val="1A1A1A"/>
              </w:rPr>
              <w:t>Forces Françaises de l'Intérieur : résistants armés opérant en France, principalement dans les maquis.</w:t>
            </w:r>
          </w:p>
        </w:tc>
      </w:tr>
      <w:tr w:rsidR="007F01E2" w14:paraId="1939A5FD" w14:textId="77777777">
        <w:tblPrEx>
          <w:tblCellMar>
            <w:top w:w="0" w:type="dxa"/>
            <w:bottom w:w="0" w:type="dxa"/>
          </w:tblCellMar>
        </w:tblPrEx>
        <w:tc>
          <w:tcPr>
            <w:tcW w:w="2552" w:type="dxa"/>
            <w:tcBorders>
              <w:top w:val="single" w:sz="4" w:space="0" w:color="CCCCCC"/>
              <w:left w:val="none" w:sz="0" w:space="0" w:color="FFFFFF"/>
              <w:bottom w:val="single" w:sz="4" w:space="0" w:color="CCCCCC"/>
              <w:right w:val="none" w:sz="0" w:space="0" w:color="FFFFFF"/>
            </w:tcBorders>
            <w:shd w:val="clear" w:color="auto" w:fill="F8F4FF"/>
            <w:tcMar>
              <w:top w:w="50" w:type="dxa"/>
              <w:left w:w="100" w:type="dxa"/>
              <w:bottom w:w="50" w:type="dxa"/>
              <w:right w:w="80" w:type="dxa"/>
            </w:tcMar>
          </w:tcPr>
          <w:p w14:paraId="749BF000" w14:textId="77777777" w:rsidR="007F01E2" w:rsidRDefault="00000000">
            <w:r>
              <w:rPr>
                <w:rFonts w:ascii="Georgia" w:eastAsia="Georgia" w:hAnsi="Georgia" w:cs="Georgia"/>
                <w:b/>
                <w:bCs/>
                <w:color w:val="1E3A6E"/>
              </w:rPr>
              <w:t>maquis</w:t>
            </w:r>
          </w:p>
        </w:tc>
        <w:tc>
          <w:tcPr>
            <w:tcW w:w="7088" w:type="dxa"/>
            <w:tcBorders>
              <w:top w:val="single" w:sz="4" w:space="0" w:color="CCCCCC"/>
              <w:left w:val="none" w:sz="0" w:space="0" w:color="FFFFFF"/>
              <w:bottom w:val="single" w:sz="4" w:space="0" w:color="CCCCCC"/>
              <w:right w:val="none" w:sz="0" w:space="0" w:color="FFFFFF"/>
            </w:tcBorders>
            <w:tcMar>
              <w:top w:w="50" w:type="dxa"/>
              <w:left w:w="100" w:type="dxa"/>
              <w:bottom w:w="50" w:type="dxa"/>
              <w:right w:w="80" w:type="dxa"/>
            </w:tcMar>
          </w:tcPr>
          <w:p w14:paraId="1D532185" w14:textId="77777777" w:rsidR="007F01E2" w:rsidRDefault="00000000">
            <w:r>
              <w:rPr>
                <w:rFonts w:ascii="Georgia" w:eastAsia="Georgia" w:hAnsi="Georgia" w:cs="Georgia"/>
                <w:color w:val="1A1A1A"/>
              </w:rPr>
              <w:t>Groupes de résistants armés réfugiés dans des zones rurales et isolées (forêts, montagnes).</w:t>
            </w:r>
          </w:p>
        </w:tc>
      </w:tr>
      <w:tr w:rsidR="007F01E2" w14:paraId="7A4B0107" w14:textId="77777777">
        <w:tblPrEx>
          <w:tblCellMar>
            <w:top w:w="0" w:type="dxa"/>
            <w:bottom w:w="0" w:type="dxa"/>
          </w:tblCellMar>
        </w:tblPrEx>
        <w:tc>
          <w:tcPr>
            <w:tcW w:w="2552" w:type="dxa"/>
            <w:tcBorders>
              <w:top w:val="single" w:sz="4" w:space="0" w:color="CCCCCC"/>
              <w:left w:val="none" w:sz="0" w:space="0" w:color="FFFFFF"/>
              <w:bottom w:val="single" w:sz="4" w:space="0" w:color="CCCCCC"/>
              <w:right w:val="none" w:sz="0" w:space="0" w:color="FFFFFF"/>
            </w:tcBorders>
            <w:shd w:val="clear" w:color="auto" w:fill="F8F4FF"/>
            <w:tcMar>
              <w:top w:w="50" w:type="dxa"/>
              <w:left w:w="100" w:type="dxa"/>
              <w:bottom w:w="50" w:type="dxa"/>
              <w:right w:w="80" w:type="dxa"/>
            </w:tcMar>
          </w:tcPr>
          <w:p w14:paraId="53A19700" w14:textId="77777777" w:rsidR="007F01E2" w:rsidRDefault="00000000">
            <w:r>
              <w:rPr>
                <w:rFonts w:ascii="Georgia" w:eastAsia="Georgia" w:hAnsi="Georgia" w:cs="Georgia"/>
                <w:b/>
                <w:bCs/>
                <w:color w:val="1E3A6E"/>
              </w:rPr>
              <w:t>antisémitisme</w:t>
            </w:r>
          </w:p>
        </w:tc>
        <w:tc>
          <w:tcPr>
            <w:tcW w:w="7088" w:type="dxa"/>
            <w:tcBorders>
              <w:top w:val="single" w:sz="4" w:space="0" w:color="CCCCCC"/>
              <w:left w:val="none" w:sz="0" w:space="0" w:color="FFFFFF"/>
              <w:bottom w:val="single" w:sz="4" w:space="0" w:color="CCCCCC"/>
              <w:right w:val="none" w:sz="0" w:space="0" w:color="FFFFFF"/>
            </w:tcBorders>
            <w:tcMar>
              <w:top w:w="50" w:type="dxa"/>
              <w:left w:w="100" w:type="dxa"/>
              <w:bottom w:w="50" w:type="dxa"/>
              <w:right w:w="80" w:type="dxa"/>
            </w:tcMar>
          </w:tcPr>
          <w:p w14:paraId="792ACEC3" w14:textId="77777777" w:rsidR="007F01E2" w:rsidRDefault="00000000">
            <w:r>
              <w:rPr>
                <w:rFonts w:ascii="Georgia" w:eastAsia="Georgia" w:hAnsi="Georgia" w:cs="Georgia"/>
                <w:color w:val="1A1A1A"/>
              </w:rPr>
              <w:t>Idéologie de haine envers les Juifs, sous-tendant les lois et persécutions de Vichy.</w:t>
            </w:r>
          </w:p>
        </w:tc>
      </w:tr>
      <w:tr w:rsidR="007F01E2" w14:paraId="5EBA68C4" w14:textId="77777777">
        <w:tblPrEx>
          <w:tblCellMar>
            <w:top w:w="0" w:type="dxa"/>
            <w:bottom w:w="0" w:type="dxa"/>
          </w:tblCellMar>
        </w:tblPrEx>
        <w:tc>
          <w:tcPr>
            <w:tcW w:w="2552" w:type="dxa"/>
            <w:tcBorders>
              <w:top w:val="single" w:sz="4" w:space="0" w:color="CCCCCC"/>
              <w:left w:val="none" w:sz="0" w:space="0" w:color="FFFFFF"/>
              <w:bottom w:val="single" w:sz="4" w:space="0" w:color="CCCCCC"/>
              <w:right w:val="none" w:sz="0" w:space="0" w:color="FFFFFF"/>
            </w:tcBorders>
            <w:shd w:val="clear" w:color="auto" w:fill="F8F4FF"/>
            <w:tcMar>
              <w:top w:w="50" w:type="dxa"/>
              <w:left w:w="100" w:type="dxa"/>
              <w:bottom w:w="50" w:type="dxa"/>
              <w:right w:w="80" w:type="dxa"/>
            </w:tcMar>
          </w:tcPr>
          <w:p w14:paraId="2A7362DB" w14:textId="77777777" w:rsidR="007F01E2" w:rsidRDefault="00000000">
            <w:r>
              <w:rPr>
                <w:rFonts w:ascii="Georgia" w:eastAsia="Georgia" w:hAnsi="Georgia" w:cs="Georgia"/>
                <w:b/>
                <w:bCs/>
                <w:color w:val="1E3A6E"/>
              </w:rPr>
              <w:t>Statut des Juifs</w:t>
            </w:r>
          </w:p>
        </w:tc>
        <w:tc>
          <w:tcPr>
            <w:tcW w:w="7088" w:type="dxa"/>
            <w:tcBorders>
              <w:top w:val="single" w:sz="4" w:space="0" w:color="CCCCCC"/>
              <w:left w:val="none" w:sz="0" w:space="0" w:color="FFFFFF"/>
              <w:bottom w:val="single" w:sz="4" w:space="0" w:color="CCCCCC"/>
              <w:right w:val="none" w:sz="0" w:space="0" w:color="FFFFFF"/>
            </w:tcBorders>
            <w:tcMar>
              <w:top w:w="50" w:type="dxa"/>
              <w:left w:w="100" w:type="dxa"/>
              <w:bottom w:w="50" w:type="dxa"/>
              <w:right w:w="80" w:type="dxa"/>
            </w:tcMar>
          </w:tcPr>
          <w:p w14:paraId="27A42209" w14:textId="77777777" w:rsidR="007F01E2" w:rsidRDefault="00000000">
            <w:r>
              <w:rPr>
                <w:rFonts w:ascii="Georgia" w:eastAsia="Georgia" w:hAnsi="Georgia" w:cs="Georgia"/>
                <w:color w:val="1A1A1A"/>
              </w:rPr>
              <w:t>Loi votée par Vichy le 3 octobre 1940 excluant les Juifs de nombreux métiers et de la vie publique.</w:t>
            </w:r>
          </w:p>
        </w:tc>
      </w:tr>
      <w:tr w:rsidR="007F01E2" w14:paraId="4C8FEACE" w14:textId="77777777">
        <w:tblPrEx>
          <w:tblCellMar>
            <w:top w:w="0" w:type="dxa"/>
            <w:bottom w:w="0" w:type="dxa"/>
          </w:tblCellMar>
        </w:tblPrEx>
        <w:tc>
          <w:tcPr>
            <w:tcW w:w="2552" w:type="dxa"/>
            <w:tcBorders>
              <w:top w:val="single" w:sz="4" w:space="0" w:color="CCCCCC"/>
              <w:left w:val="none" w:sz="0" w:space="0" w:color="FFFFFF"/>
              <w:bottom w:val="single" w:sz="4" w:space="0" w:color="CCCCCC"/>
              <w:right w:val="none" w:sz="0" w:space="0" w:color="FFFFFF"/>
            </w:tcBorders>
            <w:shd w:val="clear" w:color="auto" w:fill="F8F4FF"/>
            <w:tcMar>
              <w:top w:w="50" w:type="dxa"/>
              <w:left w:w="100" w:type="dxa"/>
              <w:bottom w:w="50" w:type="dxa"/>
              <w:right w:w="80" w:type="dxa"/>
            </w:tcMar>
          </w:tcPr>
          <w:p w14:paraId="30521B91" w14:textId="77777777" w:rsidR="007F01E2" w:rsidRDefault="00000000">
            <w:r>
              <w:rPr>
                <w:rFonts w:ascii="Georgia" w:eastAsia="Georgia" w:hAnsi="Georgia" w:cs="Georgia"/>
                <w:b/>
                <w:bCs/>
                <w:color w:val="1E3A6E"/>
              </w:rPr>
              <w:t>Rafle du Vel d'Hiv</w:t>
            </w:r>
          </w:p>
        </w:tc>
        <w:tc>
          <w:tcPr>
            <w:tcW w:w="7088" w:type="dxa"/>
            <w:tcBorders>
              <w:top w:val="single" w:sz="4" w:space="0" w:color="CCCCCC"/>
              <w:left w:val="none" w:sz="0" w:space="0" w:color="FFFFFF"/>
              <w:bottom w:val="single" w:sz="4" w:space="0" w:color="CCCCCC"/>
              <w:right w:val="none" w:sz="0" w:space="0" w:color="FFFFFF"/>
            </w:tcBorders>
            <w:tcMar>
              <w:top w:w="50" w:type="dxa"/>
              <w:left w:w="100" w:type="dxa"/>
              <w:bottom w:w="50" w:type="dxa"/>
              <w:right w:w="80" w:type="dxa"/>
            </w:tcMar>
          </w:tcPr>
          <w:p w14:paraId="58F866E3" w14:textId="77777777" w:rsidR="007F01E2" w:rsidRDefault="00000000">
            <w:r>
              <w:rPr>
                <w:rFonts w:ascii="Georgia" w:eastAsia="Georgia" w:hAnsi="Georgia" w:cs="Georgia"/>
                <w:color w:val="1A1A1A"/>
              </w:rPr>
              <w:t>Opération policière des 16-17 juillet 1942 : 13 152 Juifs arrêtés à Paris par la police française, dont 4 000 enfants.</w:t>
            </w:r>
          </w:p>
        </w:tc>
      </w:tr>
      <w:tr w:rsidR="007F01E2" w14:paraId="6FED8511" w14:textId="77777777">
        <w:tblPrEx>
          <w:tblCellMar>
            <w:top w:w="0" w:type="dxa"/>
            <w:bottom w:w="0" w:type="dxa"/>
          </w:tblCellMar>
        </w:tblPrEx>
        <w:tc>
          <w:tcPr>
            <w:tcW w:w="2552" w:type="dxa"/>
            <w:tcBorders>
              <w:top w:val="single" w:sz="4" w:space="0" w:color="CCCCCC"/>
              <w:left w:val="none" w:sz="0" w:space="0" w:color="FFFFFF"/>
              <w:bottom w:val="single" w:sz="4" w:space="0" w:color="CCCCCC"/>
              <w:right w:val="none" w:sz="0" w:space="0" w:color="FFFFFF"/>
            </w:tcBorders>
            <w:shd w:val="clear" w:color="auto" w:fill="F8F4FF"/>
            <w:tcMar>
              <w:top w:w="50" w:type="dxa"/>
              <w:left w:w="100" w:type="dxa"/>
              <w:bottom w:w="50" w:type="dxa"/>
              <w:right w:w="80" w:type="dxa"/>
            </w:tcMar>
          </w:tcPr>
          <w:p w14:paraId="482FC098" w14:textId="77777777" w:rsidR="007F01E2" w:rsidRDefault="00000000">
            <w:r>
              <w:rPr>
                <w:rFonts w:ascii="Georgia" w:eastAsia="Georgia" w:hAnsi="Georgia" w:cs="Georgia"/>
                <w:b/>
                <w:bCs/>
                <w:color w:val="1E3A6E"/>
              </w:rPr>
              <w:lastRenderedPageBreak/>
              <w:t>déportation</w:t>
            </w:r>
          </w:p>
        </w:tc>
        <w:tc>
          <w:tcPr>
            <w:tcW w:w="7088" w:type="dxa"/>
            <w:tcBorders>
              <w:top w:val="single" w:sz="4" w:space="0" w:color="CCCCCC"/>
              <w:left w:val="none" w:sz="0" w:space="0" w:color="FFFFFF"/>
              <w:bottom w:val="single" w:sz="4" w:space="0" w:color="CCCCCC"/>
              <w:right w:val="none" w:sz="0" w:space="0" w:color="FFFFFF"/>
            </w:tcBorders>
            <w:tcMar>
              <w:top w:w="50" w:type="dxa"/>
              <w:left w:w="100" w:type="dxa"/>
              <w:bottom w:w="50" w:type="dxa"/>
              <w:right w:w="80" w:type="dxa"/>
            </w:tcMar>
          </w:tcPr>
          <w:p w14:paraId="6AFC664D" w14:textId="77777777" w:rsidR="007F01E2" w:rsidRDefault="00000000">
            <w:r>
              <w:rPr>
                <w:rFonts w:ascii="Georgia" w:eastAsia="Georgia" w:hAnsi="Georgia" w:cs="Georgia"/>
                <w:color w:val="1A1A1A"/>
              </w:rPr>
              <w:t>Transfert forcé vers les camps de la mort nazis (principalement Auschwitz-Birkenau).</w:t>
            </w:r>
          </w:p>
        </w:tc>
      </w:tr>
    </w:tbl>
    <w:p w14:paraId="0616C900" w14:textId="77777777" w:rsidR="007F01E2" w:rsidRDefault="007F01E2">
      <w:pPr>
        <w:spacing w:before="12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
        <w:gridCol w:w="9384"/>
      </w:tblGrid>
      <w:tr w:rsidR="007F01E2" w14:paraId="41B7893C" w14:textId="77777777">
        <w:tblPrEx>
          <w:tblCellMar>
            <w:top w:w="0" w:type="dxa"/>
            <w:bottom w:w="0" w:type="dxa"/>
          </w:tblCellMar>
        </w:tblPrEx>
        <w:tc>
          <w:tcPr>
            <w:tcW w:w="255" w:type="dxa"/>
            <w:tcBorders>
              <w:top w:val="none" w:sz="0" w:space="0" w:color="FFFFFF"/>
              <w:left w:val="single" w:sz="18" w:space="0" w:color="1E3A6E"/>
              <w:bottom w:val="none" w:sz="0" w:space="0" w:color="FFFFFF"/>
              <w:right w:val="none" w:sz="0" w:space="0" w:color="FFFFFF"/>
            </w:tcBorders>
            <w:shd w:val="clear" w:color="auto" w:fill="EEF3FB"/>
            <w:tcMar>
              <w:top w:w="60" w:type="dxa"/>
              <w:left w:w="60" w:type="dxa"/>
              <w:bottom w:w="60" w:type="dxa"/>
              <w:right w:w="0" w:type="dxa"/>
            </w:tcMar>
          </w:tcPr>
          <w:p w14:paraId="3329C72A" w14:textId="77777777" w:rsidR="007F01E2" w:rsidRDefault="007F01E2"/>
        </w:tc>
        <w:tc>
          <w:tcPr>
            <w:tcW w:w="9384" w:type="dxa"/>
            <w:tcBorders>
              <w:top w:val="none" w:sz="0" w:space="0" w:color="FFFFFF"/>
              <w:left w:val="none" w:sz="0" w:space="0" w:color="FFFFFF"/>
              <w:bottom w:val="none" w:sz="0" w:space="0" w:color="FFFFFF"/>
              <w:right w:val="none" w:sz="0" w:space="0" w:color="FFFFFF"/>
            </w:tcBorders>
            <w:shd w:val="clear" w:color="auto" w:fill="EEF3FB"/>
            <w:tcMar>
              <w:top w:w="60" w:type="dxa"/>
              <w:left w:w="120" w:type="dxa"/>
              <w:bottom w:w="60" w:type="dxa"/>
              <w:right w:w="120" w:type="dxa"/>
            </w:tcMar>
          </w:tcPr>
          <w:p w14:paraId="64CA58A4" w14:textId="77777777" w:rsidR="007F01E2" w:rsidRDefault="00000000">
            <w:r>
              <w:rPr>
                <w:rFonts w:ascii="Georgia" w:eastAsia="Georgia" w:hAnsi="Georgia" w:cs="Georgia"/>
                <w:b/>
                <w:bCs/>
                <w:color w:val="1E3A6E"/>
                <w:sz w:val="24"/>
                <w:szCs w:val="24"/>
              </w:rPr>
              <w:t>🎯 Différenciation et prolongements</w:t>
            </w:r>
          </w:p>
        </w:tc>
      </w:tr>
    </w:tbl>
    <w:p w14:paraId="39188DBA" w14:textId="77777777" w:rsidR="007F01E2" w:rsidRDefault="007F01E2">
      <w:pPr>
        <w:spacing w:before="80"/>
      </w:pPr>
    </w:p>
    <w:p w14:paraId="7E01E49E" w14:textId="77777777" w:rsidR="007F01E2" w:rsidRDefault="00000000">
      <w:pPr>
        <w:spacing w:before="160" w:after="40"/>
      </w:pPr>
      <w:r>
        <w:rPr>
          <w:rFonts w:ascii="Georgia" w:eastAsia="Georgia" w:hAnsi="Georgia" w:cs="Georgia"/>
          <w:b/>
          <w:bCs/>
          <w:color w:val="1A1A1A"/>
          <w:sz w:val="22"/>
          <w:szCs w:val="22"/>
        </w:rPr>
        <w:t>Élèves en difficulté</w:t>
      </w:r>
    </w:p>
    <w:p w14:paraId="29AC8F9D" w14:textId="77777777" w:rsidR="007F01E2" w:rsidRDefault="00000000">
      <w:pPr>
        <w:spacing w:before="20" w:after="20"/>
        <w:ind w:left="360" w:hanging="280"/>
      </w:pPr>
      <w:r>
        <w:rPr>
          <w:rFonts w:ascii="Georgia" w:eastAsia="Georgia" w:hAnsi="Georgia" w:cs="Georgia"/>
          <w:color w:val="1A1A1A"/>
        </w:rPr>
        <w:t>• Pour le groupe C, proposer une version du document avec les passages-clés surlignés et un lexique simplifié en bas de page (à préparer si besoin avant la séance).</w:t>
      </w:r>
    </w:p>
    <w:p w14:paraId="5C0E4A6F" w14:textId="77777777" w:rsidR="007F01E2" w:rsidRDefault="00000000">
      <w:pPr>
        <w:spacing w:before="20" w:after="20"/>
        <w:ind w:left="360" w:hanging="280"/>
      </w:pPr>
      <w:r>
        <w:rPr>
          <w:rFonts w:ascii="Georgia" w:eastAsia="Georgia" w:hAnsi="Georgia" w:cs="Georgia"/>
          <w:color w:val="1A1A1A"/>
        </w:rPr>
        <w:t>• Pour tous les groupes : les questions sont graduées — Q1/Q4/Q7 restent littérales (dans le texte), Q2/Q5/Q8 demandent une reformulation, Q3/Q6/Q9 demandent une interprétation.</w:t>
      </w:r>
    </w:p>
    <w:p w14:paraId="2B4A5A58" w14:textId="77777777" w:rsidR="007F01E2" w:rsidRDefault="00000000">
      <w:pPr>
        <w:spacing w:before="160" w:after="40"/>
      </w:pPr>
      <w:r>
        <w:rPr>
          <w:rFonts w:ascii="Georgia" w:eastAsia="Georgia" w:hAnsi="Georgia" w:cs="Georgia"/>
          <w:b/>
          <w:bCs/>
          <w:color w:val="1A1A1A"/>
          <w:sz w:val="22"/>
          <w:szCs w:val="22"/>
        </w:rPr>
        <w:t>Élèves avancés</w:t>
      </w:r>
    </w:p>
    <w:p w14:paraId="5E78A986" w14:textId="77777777" w:rsidR="007F01E2" w:rsidRDefault="00000000">
      <w:pPr>
        <w:spacing w:before="20" w:after="20"/>
        <w:ind w:left="360" w:hanging="280"/>
      </w:pPr>
      <w:r>
        <w:rPr>
          <w:rFonts w:ascii="Georgia" w:eastAsia="Georgia" w:hAnsi="Georgia" w:cs="Georgia"/>
          <w:color w:val="1A1A1A"/>
        </w:rPr>
        <w:t>• Demander de formuler eux-mêmes un titre pour leur document avant de regarder celui fourni.</w:t>
      </w:r>
    </w:p>
    <w:p w14:paraId="560C656D" w14:textId="77777777" w:rsidR="007F01E2" w:rsidRDefault="00000000">
      <w:pPr>
        <w:spacing w:before="20" w:after="20"/>
        <w:ind w:left="360" w:hanging="280"/>
      </w:pPr>
      <w:r>
        <w:rPr>
          <w:rFonts w:ascii="Georgia" w:eastAsia="Georgia" w:hAnsi="Georgia" w:cs="Georgia"/>
          <w:color w:val="1A1A1A"/>
        </w:rPr>
        <w:t>• Leur demander d'anticiper : « À votre avis, que va-t-il se passer ensuite pour les Juifs déportés ? pour les résistants ? »</w:t>
      </w:r>
    </w:p>
    <w:p w14:paraId="349BE815" w14:textId="77777777" w:rsidR="007F01E2" w:rsidRDefault="00000000">
      <w:pPr>
        <w:spacing w:before="160" w:after="40"/>
      </w:pPr>
      <w:r>
        <w:rPr>
          <w:rFonts w:ascii="Georgia" w:eastAsia="Georgia" w:hAnsi="Georgia" w:cs="Georgia"/>
          <w:b/>
          <w:bCs/>
          <w:color w:val="1A1A1A"/>
          <w:sz w:val="22"/>
          <w:szCs w:val="22"/>
        </w:rPr>
        <w:t>Prolongement — lien avec la classe de mer</w:t>
      </w:r>
    </w:p>
    <w:p w14:paraId="5C232D2B" w14:textId="77777777" w:rsidR="007F01E2" w:rsidRDefault="00000000">
      <w:pPr>
        <w:spacing w:before="40" w:after="40"/>
      </w:pPr>
      <w:r>
        <w:rPr>
          <w:rFonts w:ascii="Georgia" w:eastAsia="Georgia" w:hAnsi="Georgia" w:cs="Georgia"/>
          <w:color w:val="1A1A1A"/>
        </w:rPr>
        <w:t>Les élèves du groupe B (Résistance) peuvent être invités à noter deux questions à poser lors de la visite du Mémorial de Caen sur la résistance intérieure. Cela prépare l'immersion et donne un fil conducteur personnel pour la visite.</w:t>
      </w:r>
    </w:p>
    <w:p w14:paraId="4C88A5A9" w14:textId="77777777" w:rsidR="007F01E2" w:rsidRDefault="007F01E2">
      <w:pPr>
        <w:spacing w:before="120"/>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
        <w:gridCol w:w="9384"/>
      </w:tblGrid>
      <w:tr w:rsidR="007F01E2" w14:paraId="5F5BA526" w14:textId="77777777">
        <w:tblPrEx>
          <w:tblCellMar>
            <w:top w:w="0" w:type="dxa"/>
            <w:bottom w:w="0" w:type="dxa"/>
          </w:tblCellMar>
        </w:tblPrEx>
        <w:tc>
          <w:tcPr>
            <w:tcW w:w="255" w:type="dxa"/>
            <w:tcBorders>
              <w:top w:val="none" w:sz="0" w:space="0" w:color="FFFFFF"/>
              <w:left w:val="single" w:sz="18" w:space="0" w:color="1E3A6E"/>
              <w:bottom w:val="none" w:sz="0" w:space="0" w:color="FFFFFF"/>
              <w:right w:val="none" w:sz="0" w:space="0" w:color="FFFFFF"/>
            </w:tcBorders>
            <w:shd w:val="clear" w:color="auto" w:fill="EEF3FB"/>
            <w:tcMar>
              <w:top w:w="60" w:type="dxa"/>
              <w:left w:w="60" w:type="dxa"/>
              <w:bottom w:w="60" w:type="dxa"/>
              <w:right w:w="0" w:type="dxa"/>
            </w:tcMar>
          </w:tcPr>
          <w:p w14:paraId="31481279" w14:textId="77777777" w:rsidR="007F01E2" w:rsidRDefault="007F01E2"/>
        </w:tc>
        <w:tc>
          <w:tcPr>
            <w:tcW w:w="9384" w:type="dxa"/>
            <w:tcBorders>
              <w:top w:val="none" w:sz="0" w:space="0" w:color="FFFFFF"/>
              <w:left w:val="none" w:sz="0" w:space="0" w:color="FFFFFF"/>
              <w:bottom w:val="none" w:sz="0" w:space="0" w:color="FFFFFF"/>
              <w:right w:val="none" w:sz="0" w:space="0" w:color="FFFFFF"/>
            </w:tcBorders>
            <w:shd w:val="clear" w:color="auto" w:fill="EEF3FB"/>
            <w:tcMar>
              <w:top w:w="60" w:type="dxa"/>
              <w:left w:w="120" w:type="dxa"/>
              <w:bottom w:w="60" w:type="dxa"/>
              <w:right w:w="120" w:type="dxa"/>
            </w:tcMar>
          </w:tcPr>
          <w:p w14:paraId="34F969C6" w14:textId="77777777" w:rsidR="007F01E2" w:rsidRDefault="00000000">
            <w:r>
              <w:rPr>
                <w:rFonts w:ascii="Georgia" w:eastAsia="Georgia" w:hAnsi="Georgia" w:cs="Georgia"/>
                <w:b/>
                <w:bCs/>
                <w:color w:val="1E3A6E"/>
                <w:sz w:val="24"/>
                <w:szCs w:val="24"/>
              </w:rPr>
              <w:t>🔗 Sources des documents utilisés</w:t>
            </w:r>
          </w:p>
        </w:tc>
      </w:tr>
    </w:tbl>
    <w:p w14:paraId="59DB82F0" w14:textId="77777777" w:rsidR="007F01E2" w:rsidRDefault="007F01E2">
      <w:pPr>
        <w:spacing w:before="80"/>
      </w:pPr>
    </w:p>
    <w:p w14:paraId="553B0CC0" w14:textId="77777777" w:rsidR="007F01E2" w:rsidRDefault="00000000">
      <w:pPr>
        <w:spacing w:before="20" w:after="20"/>
        <w:ind w:left="360" w:hanging="280"/>
      </w:pPr>
      <w:r>
        <w:rPr>
          <w:rFonts w:ascii="Georgia" w:eastAsia="Georgia" w:hAnsi="Georgia" w:cs="Georgia"/>
          <w:color w:val="1A1A1A"/>
        </w:rPr>
        <w:t>• Photo Montoire (Pétain-Hitler) : Bundesarchiv, Bild 183-H25217. Licence CC BY-SA 3.0 DE. Domaine public en France.</w:t>
      </w:r>
    </w:p>
    <w:p w14:paraId="5564FA3D" w14:textId="77777777" w:rsidR="007F01E2" w:rsidRDefault="00000000">
      <w:pPr>
        <w:spacing w:before="20" w:after="20"/>
        <w:ind w:left="360" w:hanging="280"/>
      </w:pPr>
      <w:r>
        <w:rPr>
          <w:rFonts w:ascii="Georgia" w:eastAsia="Georgia" w:hAnsi="Georgia" w:cs="Georgia"/>
          <w:color w:val="1A1A1A"/>
        </w:rPr>
        <w:t>• Affiche « À tous les Français » (De Gaulle, 18 juin 1940) : domaine public. Source : Wikimedia Commons.</w:t>
      </w:r>
    </w:p>
    <w:p w14:paraId="1DE0E3DC" w14:textId="77777777" w:rsidR="007F01E2" w:rsidRDefault="00000000">
      <w:pPr>
        <w:spacing w:before="20" w:after="20"/>
        <w:ind w:left="360" w:hanging="280"/>
      </w:pPr>
      <w:r>
        <w:rPr>
          <w:rFonts w:ascii="Georgia" w:eastAsia="Georgia" w:hAnsi="Georgia" w:cs="Georgia"/>
          <w:color w:val="1A1A1A"/>
        </w:rPr>
        <w:t>• Portrait FFI (Marcel Ruby, 1944) : Wikimedia Commons. Domaine public.</w:t>
      </w:r>
    </w:p>
    <w:p w14:paraId="57921F66" w14:textId="77777777" w:rsidR="007F01E2" w:rsidRDefault="00000000">
      <w:pPr>
        <w:spacing w:before="20" w:after="20"/>
        <w:ind w:left="360" w:hanging="280"/>
      </w:pPr>
      <w:r>
        <w:rPr>
          <w:rFonts w:ascii="Georgia" w:eastAsia="Georgia" w:hAnsi="Georgia" w:cs="Georgia"/>
          <w:color w:val="1A1A1A"/>
        </w:rPr>
        <w:t>• Jenny Plocki avec étoile jaune : Wikimedia Commons. Domaine public.</w:t>
      </w:r>
    </w:p>
    <w:p w14:paraId="1BCB79E7" w14:textId="77777777" w:rsidR="007F01E2" w:rsidRDefault="00000000">
      <w:pPr>
        <w:spacing w:before="20" w:after="20"/>
        <w:ind w:left="360" w:hanging="280"/>
      </w:pPr>
      <w:r>
        <w:rPr>
          <w:rFonts w:ascii="Georgia" w:eastAsia="Georgia" w:hAnsi="Georgia" w:cs="Georgia"/>
          <w:color w:val="1A1A1A"/>
        </w:rPr>
        <w:t>• Extrait du discours de Pétain (30 octobre 1940) : texte simplifié à partir du discours original radiodiffusé. Domaine public.</w:t>
      </w:r>
    </w:p>
    <w:p w14:paraId="68105155" w14:textId="77777777" w:rsidR="007F01E2" w:rsidRDefault="00000000">
      <w:pPr>
        <w:spacing w:before="20" w:after="20"/>
        <w:ind w:left="360" w:hanging="280"/>
      </w:pPr>
      <w:r>
        <w:rPr>
          <w:rFonts w:ascii="Georgia" w:eastAsia="Georgia" w:hAnsi="Georgia" w:cs="Georgia"/>
          <w:color w:val="1A1A1A"/>
        </w:rPr>
        <w:t>• Extrait de l'Appel du 18 juin 1940 : texte simplifié à partir du texte original. Source : Fondation de la France Libre. Domaine public.</w:t>
      </w:r>
    </w:p>
    <w:sectPr w:rsidR="007F01E2">
      <w:pgSz w:w="11907" w:h="16840"/>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80597"/>
    <w:multiLevelType w:val="hybridMultilevel"/>
    <w:tmpl w:val="4C3C01D6"/>
    <w:lvl w:ilvl="0" w:tplc="EB163524">
      <w:start w:val="1"/>
      <w:numFmt w:val="bullet"/>
      <w:lvlText w:val="●"/>
      <w:lvlJc w:val="left"/>
      <w:pPr>
        <w:ind w:left="720" w:hanging="360"/>
      </w:pPr>
    </w:lvl>
    <w:lvl w:ilvl="1" w:tplc="2C984374">
      <w:start w:val="1"/>
      <w:numFmt w:val="bullet"/>
      <w:lvlText w:val="○"/>
      <w:lvlJc w:val="left"/>
      <w:pPr>
        <w:ind w:left="1440" w:hanging="360"/>
      </w:pPr>
    </w:lvl>
    <w:lvl w:ilvl="2" w:tplc="178CBAE0">
      <w:start w:val="1"/>
      <w:numFmt w:val="bullet"/>
      <w:lvlText w:val="■"/>
      <w:lvlJc w:val="left"/>
      <w:pPr>
        <w:ind w:left="2160" w:hanging="360"/>
      </w:pPr>
    </w:lvl>
    <w:lvl w:ilvl="3" w:tplc="B1827D56">
      <w:start w:val="1"/>
      <w:numFmt w:val="bullet"/>
      <w:lvlText w:val="●"/>
      <w:lvlJc w:val="left"/>
      <w:pPr>
        <w:ind w:left="2880" w:hanging="360"/>
      </w:pPr>
    </w:lvl>
    <w:lvl w:ilvl="4" w:tplc="CE52DDE2">
      <w:start w:val="1"/>
      <w:numFmt w:val="bullet"/>
      <w:lvlText w:val="○"/>
      <w:lvlJc w:val="left"/>
      <w:pPr>
        <w:ind w:left="3600" w:hanging="360"/>
      </w:pPr>
    </w:lvl>
    <w:lvl w:ilvl="5" w:tplc="E362C1E0">
      <w:start w:val="1"/>
      <w:numFmt w:val="bullet"/>
      <w:lvlText w:val="■"/>
      <w:lvlJc w:val="left"/>
      <w:pPr>
        <w:ind w:left="4320" w:hanging="360"/>
      </w:pPr>
    </w:lvl>
    <w:lvl w:ilvl="6" w:tplc="60923EA8">
      <w:start w:val="1"/>
      <w:numFmt w:val="bullet"/>
      <w:lvlText w:val="●"/>
      <w:lvlJc w:val="left"/>
      <w:pPr>
        <w:ind w:left="5040" w:hanging="360"/>
      </w:pPr>
    </w:lvl>
    <w:lvl w:ilvl="7" w:tplc="12E6740A">
      <w:start w:val="1"/>
      <w:numFmt w:val="bullet"/>
      <w:lvlText w:val="●"/>
      <w:lvlJc w:val="left"/>
      <w:pPr>
        <w:ind w:left="5760" w:hanging="360"/>
      </w:pPr>
    </w:lvl>
    <w:lvl w:ilvl="8" w:tplc="2CDA358A">
      <w:start w:val="1"/>
      <w:numFmt w:val="bullet"/>
      <w:lvlText w:val="●"/>
      <w:lvlJc w:val="left"/>
      <w:pPr>
        <w:ind w:left="6480" w:hanging="360"/>
      </w:pPr>
    </w:lvl>
  </w:abstractNum>
  <w:num w:numId="1" w16cid:durableId="19064066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1E2"/>
    <w:rsid w:val="0017391A"/>
    <w:rsid w:val="004E2295"/>
    <w:rsid w:val="006F34C6"/>
    <w:rsid w:val="007F01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0CB3E07"/>
  <w15:docId w15:val="{54C084DD-594A-FF4D-B218-C9C23931A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1488</Words>
  <Characters>8184</Characters>
  <Application>Microsoft Office Word</Application>
  <DocSecurity>0</DocSecurity>
  <Lines>68</Lines>
  <Paragraphs>19</Paragraphs>
  <ScaleCrop>false</ScaleCrop>
  <Company/>
  <LinksUpToDate>false</LinksUpToDate>
  <CharactersWithSpaces>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Benoit Durand</cp:lastModifiedBy>
  <cp:revision>2</cp:revision>
  <dcterms:created xsi:type="dcterms:W3CDTF">2026-06-03T11:49:00Z</dcterms:created>
  <dcterms:modified xsi:type="dcterms:W3CDTF">2026-06-03T11:49:00Z</dcterms:modified>
</cp:coreProperties>
</file>