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28B2B" w14:textId="726DD20B" w:rsidR="000C1A3A" w:rsidRPr="00D7151F" w:rsidRDefault="000C1A3A">
      <w:pPr>
        <w:rPr>
          <w:color w:val="215E99" w:themeColor="text2" w:themeTint="BF"/>
          <w:sz w:val="28"/>
          <w:szCs w:val="28"/>
          <w:lang w:val="es-MX"/>
        </w:rPr>
      </w:pPr>
      <w:r w:rsidRPr="00D7151F">
        <w:rPr>
          <w:color w:val="4C94D8" w:themeColor="text2" w:themeTint="80"/>
          <w:sz w:val="32"/>
          <w:szCs w:val="32"/>
          <w:lang w:val="es-MX"/>
        </w:rPr>
        <w:t>Dirección ip (protocolo de internet):</w:t>
      </w:r>
      <w:r w:rsidRPr="00D7151F">
        <w:rPr>
          <w:color w:val="4C94D8" w:themeColor="text2" w:themeTint="80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 xml:space="preserve">es un numero único que identifica a cada dispositivo conectado a una red que utiliza el protocolo de internet para la comunicación. Las direcciones ip son fundamentales para el endurecimiento de datos de red permitiendo que los dispositivos </w:t>
      </w:r>
      <w:r w:rsidRPr="00D7151F">
        <w:rPr>
          <w:color w:val="000000" w:themeColor="text1"/>
          <w:sz w:val="28"/>
          <w:szCs w:val="28"/>
          <w:lang w:val="es-MX"/>
        </w:rPr>
        <w:t xml:space="preserve">se encuentren y se comuniquen entre sí. </w:t>
      </w:r>
    </w:p>
    <w:p w14:paraId="7A1FEFBF" w14:textId="62773B12" w:rsidR="000C1A3A" w:rsidRPr="00D7151F" w:rsidRDefault="000C1A3A">
      <w:pPr>
        <w:rPr>
          <w:color w:val="215E99" w:themeColor="text2" w:themeTint="BF"/>
          <w:sz w:val="32"/>
          <w:szCs w:val="32"/>
          <w:lang w:val="es-MX"/>
        </w:rPr>
      </w:pPr>
      <w:r w:rsidRPr="00D7151F">
        <w:rPr>
          <w:color w:val="215E99" w:themeColor="text2" w:themeTint="BF"/>
          <w:sz w:val="32"/>
          <w:szCs w:val="32"/>
          <w:lang w:val="es-MX"/>
        </w:rPr>
        <w:t xml:space="preserve">Tipos de direcciones ip: </w:t>
      </w:r>
    </w:p>
    <w:p w14:paraId="2704752C" w14:textId="35436157" w:rsidR="000C1A3A" w:rsidRDefault="000C1A3A">
      <w:pPr>
        <w:rPr>
          <w:sz w:val="28"/>
          <w:szCs w:val="28"/>
          <w:lang w:val="es-MX"/>
        </w:rPr>
      </w:pPr>
      <w:r w:rsidRPr="00D7151F">
        <w:rPr>
          <w:color w:val="4C94D8" w:themeColor="text2" w:themeTint="80"/>
          <w:sz w:val="32"/>
          <w:szCs w:val="32"/>
          <w:lang w:val="es-MX"/>
        </w:rPr>
        <w:t>Ipv4</w:t>
      </w:r>
      <w:r>
        <w:rPr>
          <w:sz w:val="28"/>
          <w:szCs w:val="28"/>
          <w:lang w:val="es-MX"/>
        </w:rPr>
        <w:t>: compuesta por 4 grupos de números (octenos) separados por puntos. Cada grupo puede ir del 0 al 255. Por ejemplo 192.168.1.1, este formato permite aproximadamente 4,3 millones de direcciones únicas</w:t>
      </w:r>
    </w:p>
    <w:p w14:paraId="712BC1D1" w14:textId="4DD69004" w:rsidR="000C1A3A" w:rsidRDefault="000C1A3A">
      <w:pPr>
        <w:rPr>
          <w:sz w:val="28"/>
          <w:szCs w:val="28"/>
          <w:lang w:val="es-MX"/>
        </w:rPr>
      </w:pPr>
      <w:r w:rsidRPr="00D7151F">
        <w:rPr>
          <w:color w:val="4C94D8" w:themeColor="text2" w:themeTint="80"/>
          <w:sz w:val="32"/>
          <w:szCs w:val="32"/>
          <w:lang w:val="es-MX"/>
        </w:rPr>
        <w:t>Ipv6</w:t>
      </w:r>
      <w:r>
        <w:rPr>
          <w:sz w:val="28"/>
          <w:szCs w:val="28"/>
          <w:lang w:val="es-MX"/>
        </w:rPr>
        <w:t xml:space="preserve">: introduciendo para resolver la limitación de direcciones del ipv4. Utiliza un formato Hexa decimal y se compone de ocho grupos de cuatro dígitos de exsa decimal separados por dos puntos. Permite una cantidad </w:t>
      </w:r>
      <w:r w:rsidR="004F638B">
        <w:rPr>
          <w:sz w:val="28"/>
          <w:szCs w:val="28"/>
          <w:lang w:val="es-MX"/>
        </w:rPr>
        <w:t>prácticamente ilimitada de direcciones.</w:t>
      </w:r>
    </w:p>
    <w:p w14:paraId="3B5FC431" w14:textId="5FFE4D67" w:rsidR="004F638B" w:rsidRPr="00D7151F" w:rsidRDefault="004F638B">
      <w:pPr>
        <w:rPr>
          <w:color w:val="215E99" w:themeColor="text2" w:themeTint="BF"/>
          <w:sz w:val="28"/>
          <w:szCs w:val="28"/>
          <w:lang w:val="es-MX"/>
        </w:rPr>
      </w:pPr>
      <w:r w:rsidRPr="00D7151F">
        <w:rPr>
          <w:color w:val="215E99" w:themeColor="text2" w:themeTint="BF"/>
          <w:sz w:val="32"/>
          <w:szCs w:val="32"/>
          <w:lang w:val="es-MX"/>
        </w:rPr>
        <w:t>Clasificación de direcciones ip</w:t>
      </w:r>
      <w:r w:rsidRPr="00D7151F">
        <w:rPr>
          <w:color w:val="215E99" w:themeColor="text2" w:themeTint="BF"/>
          <w:sz w:val="28"/>
          <w:szCs w:val="28"/>
          <w:lang w:val="es-MX"/>
        </w:rPr>
        <w:t xml:space="preserve">: </w:t>
      </w:r>
    </w:p>
    <w:p w14:paraId="726BA247" w14:textId="2075D4F9" w:rsidR="004F638B" w:rsidRDefault="004F638B">
      <w:pPr>
        <w:rPr>
          <w:sz w:val="28"/>
          <w:szCs w:val="28"/>
          <w:lang w:val="es-MX"/>
        </w:rPr>
      </w:pPr>
      <w:r w:rsidRPr="00D7151F">
        <w:rPr>
          <w:color w:val="4C94D8" w:themeColor="text2" w:themeTint="80"/>
          <w:sz w:val="32"/>
          <w:szCs w:val="32"/>
          <w:lang w:val="es-MX"/>
        </w:rPr>
        <w:t>Publicas:</w:t>
      </w:r>
      <w:r w:rsidRPr="00D7151F">
        <w:rPr>
          <w:color w:val="4C94D8" w:themeColor="text2" w:themeTint="80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son direcciones asignadas a dispositivos que están directamente accesibles a internet. Por ejemplo, un servidor web.</w:t>
      </w:r>
    </w:p>
    <w:p w14:paraId="4D1F9DA3" w14:textId="77777777" w:rsidR="004F638B" w:rsidRDefault="004F638B">
      <w:pPr>
        <w:rPr>
          <w:sz w:val="28"/>
          <w:szCs w:val="28"/>
          <w:lang w:val="es-MX"/>
        </w:rPr>
      </w:pPr>
      <w:r w:rsidRPr="00D7151F">
        <w:rPr>
          <w:color w:val="4C94D8" w:themeColor="text2" w:themeTint="80"/>
          <w:sz w:val="32"/>
          <w:szCs w:val="32"/>
          <w:lang w:val="es-MX"/>
        </w:rPr>
        <w:t>Privadas</w:t>
      </w:r>
      <w:r>
        <w:rPr>
          <w:sz w:val="28"/>
          <w:szCs w:val="28"/>
          <w:lang w:val="es-MX"/>
        </w:rPr>
        <w:t>: se utilizan dentro de redes sociales y no son accesibles directamente desde internet.</w:t>
      </w:r>
    </w:p>
    <w:p w14:paraId="376AD29D" w14:textId="77777777" w:rsidR="004F638B" w:rsidRPr="00D7151F" w:rsidRDefault="004F638B">
      <w:pPr>
        <w:rPr>
          <w:color w:val="215E99" w:themeColor="text2" w:themeTint="BF"/>
          <w:sz w:val="32"/>
          <w:szCs w:val="32"/>
          <w:lang w:val="es-MX"/>
        </w:rPr>
      </w:pPr>
      <w:r w:rsidRPr="00D7151F">
        <w:rPr>
          <w:color w:val="215E99" w:themeColor="text2" w:themeTint="BF"/>
          <w:sz w:val="32"/>
          <w:szCs w:val="32"/>
          <w:lang w:val="es-MX"/>
        </w:rPr>
        <w:t>¿Cuándo funciona una dirección ip?</w:t>
      </w:r>
    </w:p>
    <w:p w14:paraId="08D0CF0B" w14:textId="18C27E65" w:rsidR="004F638B" w:rsidRDefault="004F638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Cuando envías o recibes información a través de internet, tu dispositivo utiliza direcciones de ip para identificar tu ubicación de red.</w:t>
      </w:r>
    </w:p>
    <w:p w14:paraId="7D5354D4" w14:textId="77777777" w:rsidR="004F638B" w:rsidRDefault="004F638B">
      <w:pPr>
        <w:rPr>
          <w:sz w:val="28"/>
          <w:szCs w:val="28"/>
          <w:lang w:val="es-MX"/>
        </w:rPr>
      </w:pPr>
      <w:r w:rsidRPr="00D7151F">
        <w:rPr>
          <w:color w:val="4C94D8" w:themeColor="text2" w:themeTint="80"/>
          <w:sz w:val="32"/>
          <w:szCs w:val="32"/>
          <w:lang w:val="es-MX"/>
        </w:rPr>
        <w:t>Solicitud</w:t>
      </w:r>
      <w:r>
        <w:rPr>
          <w:sz w:val="28"/>
          <w:szCs w:val="28"/>
          <w:lang w:val="es-MX"/>
        </w:rPr>
        <w:t>: tu dispositivo envía una solicitud de datos (como visitar un sitio web) a través de internet.</w:t>
      </w:r>
    </w:p>
    <w:p w14:paraId="7F48A51C" w14:textId="77777777" w:rsidR="004F638B" w:rsidRDefault="004F638B">
      <w:pPr>
        <w:rPr>
          <w:sz w:val="28"/>
          <w:szCs w:val="28"/>
          <w:lang w:val="es-MX"/>
        </w:rPr>
      </w:pPr>
      <w:r w:rsidRPr="00D7151F">
        <w:rPr>
          <w:color w:val="4C94D8" w:themeColor="text2" w:themeTint="80"/>
          <w:sz w:val="32"/>
          <w:szCs w:val="32"/>
          <w:lang w:val="es-MX"/>
        </w:rPr>
        <w:t>Enrutamiento</w:t>
      </w:r>
      <w:r>
        <w:rPr>
          <w:sz w:val="28"/>
          <w:szCs w:val="28"/>
          <w:lang w:val="es-MX"/>
        </w:rPr>
        <w:t>: los router en la red utilizan direcciones ip para dirigir los datos desde el origen hasta su destino.</w:t>
      </w:r>
    </w:p>
    <w:p w14:paraId="78779A71" w14:textId="79FCA00C" w:rsidR="004F638B" w:rsidRDefault="004F638B">
      <w:pPr>
        <w:rPr>
          <w:sz w:val="28"/>
          <w:szCs w:val="28"/>
          <w:lang w:val="es-MX"/>
        </w:rPr>
      </w:pPr>
      <w:r w:rsidRPr="00D7151F">
        <w:rPr>
          <w:color w:val="4C94D8" w:themeColor="text2" w:themeTint="80"/>
          <w:sz w:val="32"/>
          <w:szCs w:val="32"/>
          <w:lang w:val="es-MX"/>
        </w:rPr>
        <w:t>Recepción</w:t>
      </w:r>
      <w:r>
        <w:rPr>
          <w:sz w:val="28"/>
          <w:szCs w:val="28"/>
          <w:lang w:val="es-MX"/>
        </w:rPr>
        <w:t xml:space="preserve">: el servidor que arroja el sitio web, recibe </w:t>
      </w:r>
      <w:r w:rsidR="00D7151F">
        <w:rPr>
          <w:sz w:val="28"/>
          <w:szCs w:val="28"/>
          <w:lang w:val="es-MX"/>
        </w:rPr>
        <w:t>la solicitud</w:t>
      </w:r>
      <w:r>
        <w:rPr>
          <w:sz w:val="28"/>
          <w:szCs w:val="28"/>
          <w:lang w:val="es-MX"/>
        </w:rPr>
        <w:t xml:space="preserve"> y responde enviando los datos </w:t>
      </w:r>
      <w:r w:rsidR="00D7151F">
        <w:rPr>
          <w:sz w:val="28"/>
          <w:szCs w:val="28"/>
          <w:lang w:val="es-MX"/>
        </w:rPr>
        <w:t>del dispositivo que realizo la solicitud utilizando su dirección ip.</w:t>
      </w:r>
    </w:p>
    <w:p w14:paraId="33C6F981" w14:textId="77777777" w:rsidR="00D7151F" w:rsidRPr="000C1A3A" w:rsidRDefault="00D7151F">
      <w:pPr>
        <w:rPr>
          <w:sz w:val="28"/>
          <w:szCs w:val="28"/>
          <w:lang w:val="es-MX"/>
        </w:rPr>
      </w:pPr>
    </w:p>
    <w:sectPr w:rsidR="00D7151F" w:rsidRPr="000C1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3A"/>
    <w:rsid w:val="000C1A3A"/>
    <w:rsid w:val="004F638B"/>
    <w:rsid w:val="00B03C92"/>
    <w:rsid w:val="00BE7216"/>
    <w:rsid w:val="00D7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2C21E"/>
  <w15:chartTrackingRefBased/>
  <w15:docId w15:val="{1E1977BA-8E35-4A05-B410-8ADF3D57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1</cp:revision>
  <dcterms:created xsi:type="dcterms:W3CDTF">2025-04-22T20:03:00Z</dcterms:created>
  <dcterms:modified xsi:type="dcterms:W3CDTF">2025-04-22T20:27:00Z</dcterms:modified>
</cp:coreProperties>
</file>