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Especificación de Requerimientos del Software (ERS) - Sistema Smart Technical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/>
        <w:drawing>
          <wp:inline distB="114300" distT="114300" distL="114300" distR="114300">
            <wp:extent cx="2128838" cy="52112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8838" cy="521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 xml:space="preserve">Integrantes:</w:t>
        <w:br w:type="textWrapping"/>
        <w:tab/>
        <w:tab/>
        <w:tab/>
        <w:tab/>
        <w:tab/>
        <w:tab/>
        <w:tab/>
        <w:tab/>
        <w:tab/>
        <w:t xml:space="preserve">Benjamín Araya</w:t>
        <w:br w:type="textWrapping"/>
        <w:t xml:space="preserve">Isadora Henríquez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Índice</w:t>
      </w:r>
    </w:p>
    <w:sdt>
      <w:sdtPr>
        <w:id w:val="47824343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864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Introducción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Propósito del Sistema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Alcance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Definiciones y Abreviaturas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Descripción General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 Requerimientos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864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r w:rsidDel="00000000" w:rsidR="00000000" w:rsidRPr="00000000">
            <w:rPr>
              <w:color w:val="000000"/>
              <w:u w:val="none"/>
              <w:rtl w:val="0"/>
            </w:rPr>
            <w:t xml:space="preserve">6.1 </w:t>
          </w:r>
          <w:hyperlink w:anchor="_heading=h.oo8yj36is5g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Funcionales</w:t>
              <w:tab/>
            </w:r>
          </w:hyperlink>
          <w:r w:rsidDel="00000000" w:rsidR="00000000" w:rsidRPr="00000000">
            <w:fldChar w:fldCharType="begin"/>
            <w:instrText xml:space="preserve"> PAGEREF _heading=h.oo8yj36is5gd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864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r w:rsidDel="00000000" w:rsidR="00000000" w:rsidRPr="00000000">
            <w:rPr>
              <w:color w:val="000000"/>
              <w:u w:val="none"/>
              <w:rtl w:val="0"/>
            </w:rPr>
            <w:t xml:space="preserve">6.2 </w:t>
          </w:r>
          <w:hyperlink w:anchor="_heading=h.vowxor37p9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No Funcionales</w:t>
              <w:tab/>
            </w:r>
          </w:hyperlink>
          <w:r w:rsidDel="00000000" w:rsidR="00000000" w:rsidRPr="00000000">
            <w:fldChar w:fldCharType="begin"/>
            <w:instrText xml:space="preserve"> PAGEREF _heading=h.vowxor37p9z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 Restricciones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 Supuestos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 Modelo de Datos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10. Mockups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Este documento describe los requisitos funcionales y no funcionales del sistema Smart Technical, una plataforma compuesta por un dashboard web y una aplicación móvil para la gestión del servicio técnico, integrando geolocalización y cloud.</w:t>
      </w:r>
    </w:p>
    <w:p w:rsidR="00000000" w:rsidDel="00000000" w:rsidP="00000000" w:rsidRDefault="00000000" w:rsidRPr="00000000" w14:paraId="00000019">
      <w:pPr>
        <w:pStyle w:val="Heading2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Propósito del Sistema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El propósito del sistema Smart Technical Management System (STMS) es centralizar, estandarizar y automatizar los procesos operativos, administrativos y de soporte técnico de la organización, permitiendo una gestión integral de tickets, usuarios, técnicos, reportes y recursos internos. El sistema busca mejorar la trazabilidad de la información, optimizar los flujos de trabajo, reducir errores operativos y proporcionar una visión clara y actualizada del estado global de las operaciones. Asimismo, pretende ofrecer una plataforma flexible y escalable que acompañe el crecimiento de la empresa, incorporando buenas prácticas de gestión de servicios y entregando a los usuarios finales una experiencia más intuitiva, eficiente y transparente. El STMS no solo responde a requerimientos actuales, sino que también establece una base tecnológica sólida para futuras integraciones y ampliaciones funcionales.</w:t>
      </w:r>
    </w:p>
    <w:p w:rsidR="00000000" w:rsidDel="00000000" w:rsidP="00000000" w:rsidRDefault="00000000" w:rsidRPr="00000000" w14:paraId="0000001B">
      <w:pPr>
        <w:pStyle w:val="Heading2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El alcance del Smart Technical Management System (STMS) abarca el desarrollo de una solución completa que permita gestionar todas las actividades relacionadas con la operación técnica y administrativa de la empresa. Esto incluye la creación y seguimiento de tickets, administración de usuarios y técnicos, asignación y priorización de tareas, generación automática de reportes, dashboards analíticos, registro histórico de incidencias, control de SLA, gestión documental y comunicación interna entre áreas.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El sistema cubrirá perfiles con distintos niveles de acceso (clientes, técnicos, administrativos, supervisores y administradores), garantizando seguridad, privacidad y cumplimiento de políticas internas. También se considera la integración con servicios externos esenciales —como sistemas de autenticación, APIs de correo, plataformas de monitoreo y herramientas de productividad— junto con la capacidad de incorporar módulos adicionales a futuro.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El sistema no incluye procesos contables, facturación, gestión de recursos humanos o módulos operativos no relacionados con la gestión técnica; sin embargo, queda preparado para integrarse con esas herramientas si la organización lo requiere posteriormente.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Definiciones y Abreviaturas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Dashboard: Plataforma web para gestión.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Ticket: Solicitud de atención.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API: Interfaz de Programación.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BD: Base de Datos.</w:t>
      </w:r>
    </w:p>
    <w:p w:rsidR="00000000" w:rsidDel="00000000" w:rsidP="00000000" w:rsidRDefault="00000000" w:rsidRPr="00000000" w14:paraId="00000024">
      <w:pPr>
        <w:pStyle w:val="Heading2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Descripción General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El sistema está compuesto por dos módulos principales que funcionan de manera integrada: un dashboard web y una aplicación móvil, ambos conectados a una base de datos alojada en la nube.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El dashboard web está orientado a usuarios administrativos, supervisores y técnicos, permitiendo la gestión completa de tickets, la visualización de métricas operacionales, la administración de usuarios, el seguimiento del desempeño y el acceso a reportes avanzados. Proporciona una interfaz robusta, diseñada para operaciones diarias que requieren mayor nivel de detalle, análisis y control.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Por otro lado, la aplicación móvil está enfocada principalmente en técnicos y usuarios finales, facilitando la creación rápida de tickets, la recepción de notificaciones, la actualización del estado de las tareas y el registro de evidencias en terreno mediante fotos, ubicación y comentarios. Su diseño prioriza la portabilidad, acceso inmediato y facilidad de uso en contextos operativos.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Ambos módulos se comunican con una API centralizada y utilizan una base de datos en la nube, lo que permite sincronización en tiempo real, alta disponibilidad, escalabilidad y trazabilidad de toda la información generada. Esta arquitectura garantiza que los cambios realizados desde cualquier dispositivo se reflejen inmediatamente en todo el sistema, asegurando consistencia y continuidad operativa.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El diseño general del sistema busca flexibilidad, escalabilidad y mantenibilidad, permitiendo incorporar nuevas funcionalidades futuras sin comprometer la estabilidad del ecosistema actual.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Requerimientos</w:t>
      </w:r>
    </w:p>
    <w:p w:rsidR="00000000" w:rsidDel="00000000" w:rsidP="00000000" w:rsidRDefault="00000000" w:rsidRPr="00000000" w14:paraId="0000002B">
      <w:pPr>
        <w:pStyle w:val="Heading3"/>
        <w:ind w:left="720" w:firstLine="0"/>
        <w:rPr>
          <w:u w:val="single"/>
        </w:rPr>
      </w:pPr>
      <w:bookmarkStart w:colFirst="0" w:colLast="0" w:name="_heading=h.oo8yj36is5gd" w:id="0"/>
      <w:bookmarkEnd w:id="0"/>
      <w:r w:rsidDel="00000000" w:rsidR="00000000" w:rsidRPr="00000000">
        <w:rPr>
          <w:u w:val="single"/>
          <w:rtl w:val="0"/>
        </w:rPr>
        <w:t xml:space="preserve">6.1 Funcionales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RF1: El sistema debe permitir gestionar tickets.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RF2: Mostrar disponibilidad y agenda del técnico.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RF3: App móvil debe permitir actualizar estado de tickets.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RF4: Integración con base de datos en la nube.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RF5: Paneles de métricas mediante Grafana.</w:t>
      </w:r>
    </w:p>
    <w:p w:rsidR="00000000" w:rsidDel="00000000" w:rsidP="00000000" w:rsidRDefault="00000000" w:rsidRPr="00000000" w14:paraId="00000031">
      <w:pPr>
        <w:pStyle w:val="Heading3"/>
        <w:ind w:firstLine="720"/>
        <w:rPr>
          <w:u w:val="single"/>
        </w:rPr>
      </w:pPr>
      <w:bookmarkStart w:colFirst="0" w:colLast="0" w:name="_heading=h.vowxor37p9z" w:id="1"/>
      <w:bookmarkEnd w:id="1"/>
      <w:r w:rsidDel="00000000" w:rsidR="00000000" w:rsidRPr="00000000">
        <w:rPr>
          <w:u w:val="single"/>
          <w:rtl w:val="0"/>
        </w:rPr>
        <w:t xml:space="preserve">6.2 No Funcionales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RNF1: Disponibilidad 99%.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RNF2: Acceso seguro.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RNF3: Interfaz intuitiva.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RNF4: Tiempo de respuesta &lt; 2s.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Restricciones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El sistema presenta una serie de restricciones técnicas y operativas que deben considerarse para su correcto funcionamiento: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Dependencia de conexión a Internet: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Tanto el dashboard web como la aplicación móvil requieren acceso estable a Internet para sincronizar datos con la base de datos en la nube y comunicarse con la API central. En ausencia de conectividad, las funcionalidades se ven limitadas y no es posible actualizar ni consultar información en tiempo real.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obligatorio de GPS en el módulo móvil: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módulo móvil necesita acceso al GPS del dispositivo para registrar la ubicación del técnico en terreno, asociar coordenadas a los tickets y habilitar funciones de georreferenciación. Si el usuario no otorga permisos de ubicación o el dispositivo no cuenta con GPS funcional, estas características quedan restringidas.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Compatibilidad con dispositivos y navegadores: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aplicación móvil requiere versiones mínimas de sistema operativo Android/iOS para garantizar estabilidad. El dashboard web depende del uso de navegadores modernos que soporten tecnologías actuales (Ej.: Chrome, Edge, Firefox).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Disponibilidad y capacidad del servicio en la nube: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desempeño del sistema está condicionado por la disponibilidad del proveedor cloud, el ancho de banda y los límites de almacenamiento configurados.</w:t>
      </w:r>
    </w:p>
    <w:p w:rsidR="00000000" w:rsidDel="00000000" w:rsidP="00000000" w:rsidRDefault="00000000" w:rsidRPr="00000000" w14:paraId="00000041">
      <w:pPr>
        <w:pStyle w:val="Heading2"/>
        <w:numPr>
          <w:ilvl w:val="0"/>
          <w:numId w:val="5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Supuestos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Para el adecuado desarrollo, operación y continuidad del sistema, se establecen los siguientes supuestos: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Compatibilidad de los dispositivos de los usuarios: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asume que los técnicos y el personal administrativo cuentan con dispositivos móviles y equipos de escritorio que cumplen los requisitos mínimos de hardware y software para ejecutar la aplicación móvil y el dashboard web sin problemas de rendimiento.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Conectividad estable proporcionada por la empresa: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supone que la empresa mantiene una conexión a Internet estable y de velocidad suficiente para permitir la sincronización continua con la base de datos en la nube, tanto en oficinas como en terreno mediante datos móviles.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Disponibilidad de permisos de ubicación: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asume que los técnicos otorgan los permisos necesarios para el uso de GPS en sus dispositivos y que dichos sensores funcionan correctamente.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Capacitación mínima del personal: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presume que los usuarios finales han recibido capacitación básica para utilizar las herramientas digitales y que poseen conocimientos suficientes para operar el sistema de manera autónoma.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Continuidad operativa del proveedor cloud: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asume que la infraestructura en la nube permanece disponible y operativa, sin interrupciones prolongadas.</w:t>
      </w:r>
    </w:p>
    <w:p w:rsidR="00000000" w:rsidDel="00000000" w:rsidP="00000000" w:rsidRDefault="00000000" w:rsidRPr="00000000" w14:paraId="0000004E">
      <w:pPr>
        <w:pStyle w:val="Heading2"/>
        <w:numPr>
          <w:ilvl w:val="0"/>
          <w:numId w:val="5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Modelo de Datos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000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Mockups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Los mockups serán definidos en etapas posteriores conforme lineamientos de UX.</w:t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800" w:right="180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jc w:val="center"/>
      <w:rPr/>
    </w:pPr>
    <w:r w:rsidDel="00000000" w:rsidR="00000000" w:rsidRPr="00000000">
      <w:rPr>
        <w:rtl w:val="0"/>
      </w:rPr>
      <w:t xml:space="preserve">10/09/2025</w:t>
    </w:r>
  </w:p>
  <w:p w:rsidR="00000000" w:rsidDel="00000000" w:rsidP="00000000" w:rsidRDefault="00000000" w:rsidRPr="00000000" w14:paraId="00000056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pStyle w:val="Heading1"/>
      <w:rPr/>
    </w:pPr>
    <w:bookmarkStart w:colFirst="0" w:colLast="0" w:name="_heading=h.nztg075izkgt" w:id="2"/>
    <w:bookmarkEnd w:id="2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4143375</wp:posOffset>
          </wp:positionH>
          <wp:positionV relativeFrom="paragraph">
            <wp:posOffset>-190499</wp:posOffset>
          </wp:positionV>
          <wp:extent cx="2128838" cy="521122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28838" cy="52112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nK3rKWTo02vGzyJWur3sE3T8hA==">CgMxLjAyDmgub284eWozNmlzNWdkMg1oLnZvd3hvcjM3cDl6Mg5oLm56dGcwNzVpemtndDgAciExZkYyVGNVYU9UNDNmZC0yazdwUTZiSjlVeEpxNjdRMzg=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