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D46" w:rsidRDefault="007D7D46">
      <w:pPr>
        <w:pStyle w:val="subtit"/>
        <w:spacing w:line="360" w:lineRule="auto"/>
        <w:rPr>
          <w:rStyle w:val="arial12grisoscuro1"/>
          <w:rFonts w:ascii="Bookman Old Style" w:hAnsi="Bookman Old Style"/>
          <w:color w:val="auto"/>
          <w:sz w:val="20"/>
          <w:szCs w:val="20"/>
        </w:rPr>
      </w:pPr>
      <w:bookmarkStart w:id="0" w:name="top"/>
    </w:p>
    <w:p w:rsidR="00B361F4" w:rsidRDefault="00B361F4">
      <w:pPr>
        <w:pStyle w:val="subtit"/>
        <w:spacing w:line="360" w:lineRule="auto"/>
        <w:rPr>
          <w:rStyle w:val="arial12grisoscuro1"/>
          <w:rFonts w:ascii="Bookman Old Style" w:hAnsi="Bookman Old Style"/>
          <w:color w:val="auto"/>
          <w:sz w:val="20"/>
          <w:szCs w:val="20"/>
        </w:rPr>
      </w:pPr>
      <w:r>
        <w:rPr>
          <w:rStyle w:val="arial12grisoscuro1"/>
          <w:rFonts w:ascii="Bookman Old Style" w:hAnsi="Bookman Old Style"/>
          <w:color w:val="auto"/>
          <w:sz w:val="20"/>
          <w:szCs w:val="20"/>
        </w:rPr>
        <w:t>CURRICULUM VITAE</w:t>
      </w:r>
      <w:bookmarkEnd w:id="0"/>
    </w:p>
    <w:p w:rsidR="00B361F4" w:rsidRDefault="005D5158">
      <w:pPr>
        <w:pStyle w:val="fecha"/>
        <w:jc w:val="right"/>
        <w:rPr>
          <w:rFonts w:ascii="Bookman Old Style" w:hAnsi="Bookman Old Style" w:cs="Arial"/>
          <w:sz w:val="15"/>
        </w:rPr>
      </w:pPr>
      <w:r w:rsidRPr="005D5158">
        <w:rPr>
          <w:rFonts w:ascii="Bookman Old Style" w:hAnsi="Bookman Old Style" w:cs="Arial"/>
          <w:b w:val="0"/>
          <w:noProof/>
          <w:color w:val="000000"/>
          <w:sz w:val="15"/>
        </w:rPr>
        <w:pict>
          <v:rect id="_x0000_s1026" style="position:absolute;left:0;text-align:left;margin-left:-4.1pt;margin-top:3.35pt;width:472.5pt;height:87.5pt;z-index:-251658752" strokeweight="3pt">
            <v:stroke linestyle="thinThin"/>
            <v:textbox style="mso-next-textbox:#_x0000_s1026">
              <w:txbxContent>
                <w:p w:rsidR="00B361F4" w:rsidRDefault="00B361F4">
                  <w:pPr>
                    <w:pStyle w:val="fecha"/>
                    <w:ind w:left="0"/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</w:pPr>
                </w:p>
                <w:p w:rsidR="00B361F4" w:rsidRDefault="00B361F4">
                  <w:pPr>
                    <w:pStyle w:val="fecha"/>
                    <w:ind w:left="0"/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</w:pPr>
                  <w:r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>Apellido y Nombre:</w:t>
                  </w:r>
                  <w:r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 xml:space="preserve">                   </w:t>
                  </w:r>
                  <w:r w:rsidR="007F6880"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 xml:space="preserve"> </w:t>
                  </w:r>
                  <w:proofErr w:type="spellStart"/>
                  <w:r w:rsidR="001A00F5"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>Abellido</w:t>
                  </w:r>
                  <w:proofErr w:type="spellEnd"/>
                  <w:r w:rsidR="001A00F5"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 xml:space="preserve">, </w:t>
                  </w:r>
                  <w:r w:rsidR="003B587B"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>Damián</w:t>
                  </w:r>
                  <w:r w:rsidR="001A00F5"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 xml:space="preserve"> Ricardo</w:t>
                  </w:r>
                  <w:r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>.</w:t>
                  </w:r>
                  <w:r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ab/>
                  </w:r>
                </w:p>
                <w:p w:rsidR="00B361F4" w:rsidRDefault="00B361F4">
                  <w:pPr>
                    <w:pStyle w:val="fecha"/>
                    <w:ind w:left="0"/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</w:pPr>
                  <w:r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>Fecha de Nacimiento</w:t>
                  </w:r>
                  <w:r w:rsidR="001A00F5"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 xml:space="preserve">:              </w:t>
                  </w:r>
                  <w:r w:rsidR="001A00F5"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ab/>
                    <w:t xml:space="preserve"> 13 de Julio de 1981</w:t>
                  </w:r>
                  <w:r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>.</w:t>
                  </w:r>
                </w:p>
                <w:p w:rsidR="007F6880" w:rsidRPr="007F6880" w:rsidRDefault="00A27AA0">
                  <w:pPr>
                    <w:pStyle w:val="fecha"/>
                    <w:ind w:left="0"/>
                    <w:rPr>
                      <w:rStyle w:val="arial12grisoscuro1"/>
                      <w:rFonts w:ascii="Bookman Old Style" w:hAnsi="Bookman Old Style"/>
                      <w:color w:val="auto"/>
                    </w:rPr>
                  </w:pPr>
                  <w:r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>Nacionalidad:</w:t>
                  </w:r>
                  <w:r w:rsidR="007F6880"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ab/>
                  </w:r>
                  <w:r w:rsidR="007F6880"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ab/>
                  </w:r>
                  <w:r w:rsidR="007F6880"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ab/>
                  </w:r>
                  <w:r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 xml:space="preserve"> </w:t>
                  </w:r>
                  <w:r w:rsidRPr="00A27AA0"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>Argentino</w:t>
                  </w:r>
                  <w:r w:rsidR="00125062"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>.</w:t>
                  </w:r>
                </w:p>
                <w:p w:rsidR="00B361F4" w:rsidRDefault="00B361F4">
                  <w:pPr>
                    <w:pStyle w:val="fecha"/>
                    <w:ind w:left="0"/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</w:pPr>
                  <w:r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>Dirección:</w:t>
                  </w:r>
                  <w:r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 xml:space="preserve">                                 </w:t>
                  </w:r>
                  <w:r w:rsidR="007F6880"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 xml:space="preserve"> </w:t>
                  </w:r>
                  <w:r w:rsidR="001A00F5"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 xml:space="preserve">Gervasio </w:t>
                  </w:r>
                  <w:r w:rsidR="003B587B"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>Pavón</w:t>
                  </w:r>
                  <w:r w:rsidR="001A00F5"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 xml:space="preserve"> 3478</w:t>
                  </w:r>
                  <w:r w:rsidR="001B0008"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 xml:space="preserve">, </w:t>
                  </w:r>
                  <w:r w:rsidR="001A00F5"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>Castelar</w:t>
                  </w:r>
                  <w:r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 xml:space="preserve">. </w:t>
                  </w:r>
                </w:p>
                <w:p w:rsidR="00B361F4" w:rsidRDefault="00B361F4">
                  <w:pPr>
                    <w:pStyle w:val="fecha"/>
                    <w:ind w:left="0"/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</w:pPr>
                  <w:r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>Teléfono</w:t>
                  </w:r>
                  <w:r w:rsidR="007F6880"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 xml:space="preserve"> Fijo/</w:t>
                  </w:r>
                  <w:r w:rsidR="00125062"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>Móvil</w:t>
                  </w:r>
                  <w:r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>:</w:t>
                  </w:r>
                  <w:r w:rsidR="007F6880"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 xml:space="preserve">  </w:t>
                  </w:r>
                  <w:r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 xml:space="preserve">   </w:t>
                  </w:r>
                  <w:r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 xml:space="preserve"> </w:t>
                  </w:r>
                  <w:r w:rsidR="00FF2864"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 xml:space="preserve">           </w:t>
                  </w:r>
                  <w:r w:rsidR="007F6880"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 xml:space="preserve">11 </w:t>
                  </w:r>
                  <w:r w:rsidR="001A00F5"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>5831-0014</w:t>
                  </w:r>
                  <w:r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  <w:t xml:space="preserve">                                                                                </w:t>
                  </w:r>
                </w:p>
                <w:p w:rsidR="00B361F4" w:rsidRDefault="007F6880">
                  <w:pPr>
                    <w:pStyle w:val="fecha"/>
                    <w:ind w:left="0"/>
                    <w:rPr>
                      <w:rStyle w:val="arial12grisoscuro1"/>
                      <w:rFonts w:ascii="Bookman Old Style" w:hAnsi="Bookman Old Style"/>
                      <w:color w:val="auto"/>
                    </w:rPr>
                  </w:pPr>
                  <w:r w:rsidRPr="007F6880"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 xml:space="preserve">Email: </w:t>
                  </w:r>
                  <w:r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ab/>
                  </w:r>
                  <w:r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ab/>
                  </w:r>
                  <w:r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ab/>
                  </w:r>
                  <w:r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ab/>
                    <w:t xml:space="preserve"> </w:t>
                  </w:r>
                  <w:hyperlink r:id="rId8" w:history="1">
                    <w:r w:rsidR="001A00F5" w:rsidRPr="00D455B1">
                      <w:rPr>
                        <w:rStyle w:val="Hipervnculo"/>
                        <w:rFonts w:ascii="Bookman Old Style" w:hAnsi="Bookman Old Style" w:cs="Arial"/>
                        <w:sz w:val="18"/>
                        <w:szCs w:val="18"/>
                      </w:rPr>
                      <w:t>dabellido@gmail.com</w:t>
                    </w:r>
                  </w:hyperlink>
                  <w:r w:rsidR="001A00F5">
                    <w:rPr>
                      <w:rStyle w:val="arial12grisoscuro1"/>
                      <w:rFonts w:ascii="Bookman Old Style" w:hAnsi="Bookman Old Style"/>
                      <w:color w:val="auto"/>
                    </w:rPr>
                    <w:t xml:space="preserve"> </w:t>
                  </w:r>
                </w:p>
                <w:p w:rsidR="007F6880" w:rsidRPr="007F6880" w:rsidRDefault="007F6880">
                  <w:pPr>
                    <w:pStyle w:val="fecha"/>
                    <w:ind w:left="0"/>
                    <w:rPr>
                      <w:rStyle w:val="arial12grisoscuro1"/>
                      <w:rFonts w:ascii="Bookman Old Style" w:hAnsi="Bookman Old Style"/>
                      <w:color w:val="auto"/>
                    </w:rPr>
                  </w:pPr>
                </w:p>
                <w:p w:rsidR="00B361F4" w:rsidRDefault="00B361F4">
                  <w:pPr>
                    <w:pStyle w:val="fecha"/>
                    <w:ind w:left="0"/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</w:pPr>
                </w:p>
                <w:p w:rsidR="00B361F4" w:rsidRDefault="00B361F4">
                  <w:pPr>
                    <w:pStyle w:val="fecha"/>
                    <w:ind w:left="0"/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</w:pPr>
                </w:p>
                <w:p w:rsidR="00B361F4" w:rsidRDefault="00B361F4">
                  <w:pPr>
                    <w:pStyle w:val="fecha"/>
                    <w:ind w:left="0"/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</w:pPr>
                </w:p>
                <w:p w:rsidR="00B361F4" w:rsidRDefault="00B361F4">
                  <w:pPr>
                    <w:pStyle w:val="fecha"/>
                    <w:ind w:left="0"/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</w:pPr>
                </w:p>
                <w:p w:rsidR="00B361F4" w:rsidRDefault="00B361F4">
                  <w:pPr>
                    <w:pStyle w:val="fecha"/>
                    <w:ind w:left="0"/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</w:pPr>
                </w:p>
                <w:p w:rsidR="00B361F4" w:rsidRDefault="00B361F4">
                  <w:pPr>
                    <w:pStyle w:val="fecha"/>
                    <w:ind w:left="0"/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</w:pPr>
                </w:p>
                <w:p w:rsidR="00B361F4" w:rsidRDefault="00B361F4">
                  <w:pPr>
                    <w:pStyle w:val="fecha"/>
                    <w:ind w:left="0"/>
                    <w:rPr>
                      <w:rStyle w:val="arial12grisoscuro1"/>
                      <w:rFonts w:ascii="Bookman Old Style" w:hAnsi="Bookman Old Style"/>
                      <w:b w:val="0"/>
                      <w:color w:val="auto"/>
                    </w:rPr>
                  </w:pPr>
                </w:p>
                <w:p w:rsidR="00B361F4" w:rsidRDefault="00B361F4">
                  <w:pPr>
                    <w:pStyle w:val="fecha"/>
                    <w:ind w:left="0"/>
                    <w:rPr>
                      <w:rStyle w:val="arial12grisoscuro1"/>
                      <w:b w:val="0"/>
                      <w:color w:val="auto"/>
                      <w:sz w:val="20"/>
                      <w:szCs w:val="20"/>
                    </w:rPr>
                  </w:pPr>
                </w:p>
                <w:p w:rsidR="00B361F4" w:rsidRDefault="00B361F4">
                  <w:pPr>
                    <w:pStyle w:val="fecha"/>
                    <w:ind w:left="0"/>
                    <w:rPr>
                      <w:rFonts w:ascii="Palatino Linotype" w:hAnsi="Palatino Linotype"/>
                      <w:b w:val="0"/>
                      <w:sz w:val="20"/>
                      <w:lang w:val="es-ES"/>
                    </w:rPr>
                  </w:pPr>
                </w:p>
              </w:txbxContent>
            </v:textbox>
          </v:rect>
        </w:pict>
      </w:r>
    </w:p>
    <w:p w:rsidR="00B361F4" w:rsidRDefault="00B361F4">
      <w:pPr>
        <w:pStyle w:val="fecha"/>
        <w:jc w:val="center"/>
        <w:rPr>
          <w:rFonts w:ascii="Bookman Old Style" w:hAnsi="Bookman Old Style" w:cs="Arial"/>
          <w:sz w:val="15"/>
        </w:rPr>
      </w:pPr>
    </w:p>
    <w:p w:rsidR="00B361F4" w:rsidRDefault="00B361F4">
      <w:pPr>
        <w:pStyle w:val="fecha"/>
        <w:ind w:left="0"/>
        <w:rPr>
          <w:rFonts w:ascii="Bookman Old Style" w:hAnsi="Bookman Old Style" w:cs="Arial"/>
          <w:b w:val="0"/>
          <w:color w:val="000000"/>
          <w:sz w:val="15"/>
        </w:rPr>
      </w:pPr>
    </w:p>
    <w:p w:rsidR="00B361F4" w:rsidRDefault="00B361F4">
      <w:pPr>
        <w:pStyle w:val="fecha"/>
        <w:rPr>
          <w:rFonts w:ascii="Bookman Old Style" w:hAnsi="Bookman Old Style" w:cs="Arial"/>
          <w:b w:val="0"/>
          <w:color w:val="000000"/>
          <w:sz w:val="15"/>
        </w:rPr>
      </w:pPr>
      <w:r>
        <w:rPr>
          <w:rFonts w:ascii="Bookman Old Style" w:hAnsi="Bookman Old Style" w:cs="Arial"/>
          <w:b w:val="0"/>
          <w:color w:val="000000"/>
          <w:sz w:val="15"/>
        </w:rPr>
        <w:t xml:space="preserve">    </w:t>
      </w:r>
    </w:p>
    <w:p w:rsidR="00B361F4" w:rsidRDefault="00B36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rPr>
          <w:rFonts w:ascii="Bookman Old Style" w:hAnsi="Bookman Old Style" w:cs="Arial"/>
          <w:color w:val="000000"/>
          <w:sz w:val="15"/>
        </w:rPr>
      </w:pPr>
    </w:p>
    <w:tbl>
      <w:tblPr>
        <w:tblpPr w:leftFromText="141" w:rightFromText="141" w:vertAnchor="text" w:horzAnchor="margin" w:tblpY="975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3"/>
        <w:gridCol w:w="863"/>
        <w:gridCol w:w="2769"/>
        <w:gridCol w:w="4931"/>
      </w:tblGrid>
      <w:tr w:rsidR="00B361F4" w:rsidTr="00A262A4">
        <w:trPr>
          <w:trHeight w:val="573"/>
        </w:trPr>
        <w:tc>
          <w:tcPr>
            <w:tcW w:w="8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B361F4" w:rsidRDefault="00B361F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bookmarkStart w:id="1" w:name="trayectoria"/>
          </w:p>
          <w:p w:rsidR="00B361F4" w:rsidRDefault="00B361F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Ingreso</w:t>
            </w:r>
          </w:p>
          <w:p w:rsidR="00B361F4" w:rsidRDefault="00B361F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B361F4" w:rsidRDefault="00B361F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</w:p>
          <w:p w:rsidR="00B361F4" w:rsidRDefault="00B361F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Egreso</w:t>
            </w:r>
          </w:p>
        </w:tc>
        <w:tc>
          <w:tcPr>
            <w:tcW w:w="27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B361F4" w:rsidRDefault="00B361F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</w:p>
          <w:p w:rsidR="00B361F4" w:rsidRDefault="00B361F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Empresa</w:t>
            </w:r>
          </w:p>
          <w:p w:rsidR="00B361F4" w:rsidRDefault="00B361F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</w:p>
        </w:tc>
        <w:tc>
          <w:tcPr>
            <w:tcW w:w="4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B361F4" w:rsidRDefault="00B361F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</w:p>
          <w:p w:rsidR="00B361F4" w:rsidRDefault="00B361F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Cargo  y Funciones</w:t>
            </w:r>
          </w:p>
          <w:p w:rsidR="00B361F4" w:rsidRDefault="00B361F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</w:p>
        </w:tc>
      </w:tr>
      <w:tr w:rsidR="00CE2B62" w:rsidTr="00A262A4">
        <w:trPr>
          <w:trHeight w:val="1509"/>
        </w:trPr>
        <w:tc>
          <w:tcPr>
            <w:tcW w:w="863" w:type="dxa"/>
            <w:tcBorders>
              <w:top w:val="double" w:sz="4" w:space="0" w:color="auto"/>
            </w:tcBorders>
          </w:tcPr>
          <w:p w:rsidR="00CE2B62" w:rsidRDefault="00AF4E9C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  <w:t>07/2009</w:t>
            </w:r>
          </w:p>
          <w:p w:rsidR="00CE2B62" w:rsidRDefault="00CE2B62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CE2B62" w:rsidRDefault="00CE2B62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CE2B62" w:rsidRDefault="00CE2B62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CE2B62" w:rsidRDefault="00CE2B62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CE2B62" w:rsidRDefault="00CE2B62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CE2B62" w:rsidRDefault="00CE2B62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CE2B62" w:rsidRDefault="00CE2B62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AF4E9C" w:rsidRDefault="00AF4E9C" w:rsidP="00A262A4">
            <w:pPr>
              <w:pStyle w:val="subtit"/>
              <w:spacing w:line="240" w:lineRule="exact"/>
              <w:jc w:val="lef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AF4E9C" w:rsidRDefault="00AF4E9C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CE2B62" w:rsidRDefault="00CE2B62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863" w:type="dxa"/>
            <w:tcBorders>
              <w:top w:val="double" w:sz="4" w:space="0" w:color="auto"/>
            </w:tcBorders>
          </w:tcPr>
          <w:p w:rsidR="00A27AA0" w:rsidRDefault="00A27AA0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CE2B62" w:rsidRDefault="00CE2B62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  <w:t>Actual</w:t>
            </w:r>
          </w:p>
          <w:p w:rsidR="00CE2B62" w:rsidRDefault="00CE2B62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CE2B62" w:rsidRDefault="00CE2B62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CE2B62" w:rsidRDefault="00CE2B62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CE2B62" w:rsidRDefault="00CE2B62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CE2B62" w:rsidRDefault="00CE2B62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AF4E9C" w:rsidRDefault="00AF4E9C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AF4E9C" w:rsidRDefault="00AF4E9C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AF4E9C" w:rsidRDefault="00AF4E9C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CE2B62" w:rsidRDefault="00CE2B62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769" w:type="dxa"/>
            <w:tcBorders>
              <w:top w:val="double" w:sz="4" w:space="0" w:color="auto"/>
            </w:tcBorders>
            <w:shd w:val="clear" w:color="auto" w:fill="auto"/>
          </w:tcPr>
          <w:p w:rsidR="00CE2B62" w:rsidRPr="00E90E6F" w:rsidRDefault="00CE2B62" w:rsidP="00A262A4">
            <w:pPr>
              <w:pStyle w:val="Ttulo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</w:p>
          <w:p w:rsidR="00CE2B62" w:rsidRPr="00E90E6F" w:rsidRDefault="00CE2B62" w:rsidP="00A262A4">
            <w:pPr>
              <w:pStyle w:val="Ttulo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</w:p>
          <w:p w:rsidR="00CE2B62" w:rsidRPr="00E90E6F" w:rsidRDefault="00CE2B62" w:rsidP="00A262A4">
            <w:pPr>
              <w:pStyle w:val="Ttulo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</w:p>
          <w:p w:rsidR="00A45733" w:rsidRPr="00E90E6F" w:rsidRDefault="00A45733" w:rsidP="00A262A4">
            <w:pPr>
              <w:pStyle w:val="Ttulo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</w:p>
          <w:p w:rsidR="00CE2B62" w:rsidRPr="00E90E6F" w:rsidRDefault="001A00F5" w:rsidP="00A262A4">
            <w:pPr>
              <w:pStyle w:val="Ttulo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r w:rsidRPr="00E90E6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Inc S.A.</w:t>
            </w:r>
          </w:p>
          <w:p w:rsidR="001A00F5" w:rsidRPr="00E90E6F" w:rsidRDefault="001A00F5" w:rsidP="00A262A4">
            <w:pPr>
              <w:pStyle w:val="Ttulo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r w:rsidRPr="00E90E6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Grupo Carrefour Argentina</w:t>
            </w:r>
          </w:p>
          <w:p w:rsidR="00CE2B62" w:rsidRPr="006D1886" w:rsidRDefault="00CE2B62" w:rsidP="00A262A4">
            <w:pPr>
              <w:pStyle w:val="Ttulo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s-MX"/>
              </w:rPr>
            </w:pPr>
          </w:p>
          <w:p w:rsidR="00CE2B62" w:rsidRPr="006D1886" w:rsidRDefault="00CE2B62" w:rsidP="00A262A4">
            <w:pPr>
              <w:pStyle w:val="Ttulo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s-MX"/>
              </w:rPr>
            </w:pPr>
          </w:p>
        </w:tc>
        <w:tc>
          <w:tcPr>
            <w:tcW w:w="49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E2B62" w:rsidRDefault="00CE2B62" w:rsidP="00A262A4">
            <w:pPr>
              <w:pStyle w:val="subtit"/>
              <w:spacing w:line="180" w:lineRule="exac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"/>
              </w:rPr>
            </w:pPr>
          </w:p>
          <w:p w:rsidR="00CE2B62" w:rsidRPr="00742495" w:rsidRDefault="001A00F5" w:rsidP="00A262A4">
            <w:pPr>
              <w:pStyle w:val="subtit"/>
              <w:spacing w:line="180" w:lineRule="exact"/>
              <w:rPr>
                <w:rStyle w:val="arial12grisoscuro1"/>
                <w:rFonts w:ascii="Diseño y diagramación de soluci" w:hAnsi="Diseño y diagramación de soluci"/>
                <w:bCs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"/>
              </w:rPr>
              <w:t xml:space="preserve">Analista </w:t>
            </w:r>
            <w:proofErr w:type="spellStart"/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"/>
              </w:rPr>
              <w:t>SSr</w:t>
            </w:r>
            <w:proofErr w:type="spellEnd"/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"/>
              </w:rPr>
              <w:t xml:space="preserve"> – Redes y telecomunicaciones</w:t>
            </w:r>
            <w:r w:rsidR="00CE2B62" w:rsidRPr="0074249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"/>
              </w:rPr>
              <w:t xml:space="preserve"> (</w:t>
            </w:r>
            <w:r w:rsidR="006A36FE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"/>
              </w:rPr>
              <w:t>C</w:t>
            </w: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"/>
              </w:rPr>
              <w:t>arrefour</w:t>
            </w:r>
            <w:r w:rsidR="00CE2B62" w:rsidRPr="0074249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"/>
              </w:rPr>
              <w:t>)</w:t>
            </w:r>
          </w:p>
          <w:p w:rsidR="00CE2B62" w:rsidRDefault="00CE2B62" w:rsidP="00A262A4">
            <w:pPr>
              <w:pStyle w:val="subtit"/>
              <w:spacing w:line="180" w:lineRule="exact"/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</w:pPr>
          </w:p>
          <w:p w:rsidR="00CE2B62" w:rsidRDefault="007C52E4" w:rsidP="00A262A4">
            <w:pPr>
              <w:pStyle w:val="subtit"/>
              <w:spacing w:line="180" w:lineRule="exact"/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</w:pPr>
            <w:r w:rsidRPr="007C52E4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>Desarrollo y coordinación de proyectos.</w:t>
            </w:r>
            <w:r w:rsidR="007C44A3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 xml:space="preserve"> </w:t>
            </w:r>
            <w:r w:rsidRPr="0009789A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>Análisis, Asesoramiento e Implementación de nuevas tecnologías</w:t>
            </w:r>
            <w:r w:rsidR="0009789A" w:rsidRPr="0009789A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>.</w:t>
            </w:r>
            <w:r w:rsidR="00C85F15">
              <w:rPr>
                <w:sz w:val="20"/>
              </w:rPr>
              <w:t xml:space="preserve"> </w:t>
            </w:r>
            <w:r w:rsidR="00C85F15" w:rsidRPr="00C85F15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>Administración de Red WAN</w:t>
            </w:r>
            <w:r w:rsidR="001E4771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>, LAN</w:t>
            </w:r>
            <w:r w:rsidR="00C85F15" w:rsidRPr="00C85F15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 xml:space="preserve"> e Interacción con los diversos proveedores</w:t>
            </w:r>
            <w:r w:rsidR="00A45733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>.</w:t>
            </w:r>
            <w:r w:rsidR="0009789A" w:rsidRPr="0009789A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 xml:space="preserve"> </w:t>
            </w:r>
            <w:r w:rsidR="007A6EDB" w:rsidRPr="007A6EDB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 xml:space="preserve">Instalación y configuración de </w:t>
            </w:r>
            <w:proofErr w:type="spellStart"/>
            <w:r w:rsidR="007A6EDB" w:rsidRPr="007A6EDB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>Switches</w:t>
            </w:r>
            <w:proofErr w:type="spellEnd"/>
            <w:r w:rsidR="007A6EDB" w:rsidRPr="007A6EDB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 xml:space="preserve">, Access Point, </w:t>
            </w:r>
            <w:proofErr w:type="spellStart"/>
            <w:r w:rsidR="007A6EDB" w:rsidRPr="007A6EDB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>Router</w:t>
            </w:r>
            <w:proofErr w:type="spellEnd"/>
            <w:r w:rsidR="007A6EDB" w:rsidRPr="007A6EDB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>, firewalls, Centrales Telefónicas</w:t>
            </w:r>
            <w:r w:rsidR="00A45733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 xml:space="preserve"> PABX,</w:t>
            </w:r>
            <w:r w:rsidR="00A45733" w:rsidRPr="007C44A3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 xml:space="preserve"> Gateway </w:t>
            </w:r>
            <w:proofErr w:type="spellStart"/>
            <w:r w:rsidR="00A45733" w:rsidRPr="007C44A3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>VoIP</w:t>
            </w:r>
            <w:proofErr w:type="spellEnd"/>
            <w:r w:rsidR="007A6EDB" w:rsidRPr="007A6EDB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>.</w:t>
            </w:r>
            <w:r w:rsidR="00C85F15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 xml:space="preserve"> Telefonía móvil.</w:t>
            </w:r>
            <w:r w:rsidR="00A45733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 xml:space="preserve"> </w:t>
            </w:r>
            <w:proofErr w:type="spellStart"/>
            <w:r w:rsidR="001423A0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>Pushmail</w:t>
            </w:r>
            <w:r w:rsidR="00A45733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>.</w:t>
            </w:r>
            <w:r w:rsidR="00296A01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>Video</w:t>
            </w:r>
            <w:proofErr w:type="spellEnd"/>
            <w:r w:rsidR="00296A01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 xml:space="preserve"> </w:t>
            </w:r>
            <w:proofErr w:type="spellStart"/>
            <w:r w:rsidR="00296A01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>Conference</w:t>
            </w:r>
            <w:proofErr w:type="spellEnd"/>
            <w:r w:rsidR="00296A01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 xml:space="preserve"> (</w:t>
            </w:r>
            <w:proofErr w:type="spellStart"/>
            <w:r w:rsidR="00296A01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>Policom</w:t>
            </w:r>
            <w:proofErr w:type="spellEnd"/>
            <w:r w:rsidR="00296A01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 xml:space="preserve"> HDX)</w:t>
            </w:r>
            <w:r w:rsidR="007C44A3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 xml:space="preserve"> </w:t>
            </w:r>
            <w:r w:rsidR="00C85F15" w:rsidRPr="00C85F15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 xml:space="preserve">Apertura de Nuevas Tiendas y </w:t>
            </w:r>
            <w:r w:rsidR="007C44A3" w:rsidRPr="00C85F15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>Reformas</w:t>
            </w:r>
            <w:r w:rsidR="007C44A3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>. Seguimiento</w:t>
            </w:r>
            <w:r w:rsidR="00CE2B62"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 xml:space="preserve"> y certificación de las tareas realizadas.</w:t>
            </w:r>
          </w:p>
          <w:p w:rsidR="00296A01" w:rsidRDefault="00296A01" w:rsidP="00A262A4">
            <w:pPr>
              <w:pStyle w:val="subtit"/>
              <w:spacing w:line="180" w:lineRule="exact"/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</w:pPr>
            <w:r>
              <w:rPr>
                <w:rStyle w:val="arial12grisoscuro1"/>
                <w:rFonts w:ascii="Bookman Old Style" w:hAnsi="Bookman Old Style"/>
                <w:b w:val="0"/>
                <w:bCs/>
                <w:sz w:val="16"/>
              </w:rPr>
              <w:t>Guardias Pasivas</w:t>
            </w:r>
          </w:p>
          <w:p w:rsidR="00CE2B62" w:rsidRDefault="00CE2B62" w:rsidP="00A262A4">
            <w:pPr>
              <w:pStyle w:val="subtit"/>
              <w:spacing w:line="18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</w:pPr>
          </w:p>
        </w:tc>
      </w:tr>
      <w:tr w:rsidR="00CE2B62" w:rsidTr="00A262A4">
        <w:trPr>
          <w:trHeight w:val="2249"/>
        </w:trPr>
        <w:tc>
          <w:tcPr>
            <w:tcW w:w="863" w:type="dxa"/>
          </w:tcPr>
          <w:p w:rsidR="00A262A4" w:rsidRDefault="00A262A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A262A4" w:rsidRDefault="00A262A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A262A4" w:rsidRDefault="00A262A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A262A4" w:rsidRDefault="00A262A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CE2B62" w:rsidRDefault="00A262A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  <w:t>10/2008</w:t>
            </w:r>
          </w:p>
        </w:tc>
        <w:tc>
          <w:tcPr>
            <w:tcW w:w="863" w:type="dxa"/>
          </w:tcPr>
          <w:p w:rsidR="00A262A4" w:rsidRDefault="00A262A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A262A4" w:rsidRDefault="00A262A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A262A4" w:rsidRDefault="00A262A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A262A4" w:rsidRDefault="00A262A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A262A4" w:rsidRDefault="00A262A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A262A4" w:rsidRDefault="00A262A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</w:p>
          <w:p w:rsidR="00CE2B62" w:rsidRDefault="00A262A4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n-US"/>
              </w:rPr>
              <w:t>07/2009</w:t>
            </w:r>
          </w:p>
        </w:tc>
        <w:tc>
          <w:tcPr>
            <w:tcW w:w="2769" w:type="dxa"/>
            <w:shd w:val="clear" w:color="auto" w:fill="auto"/>
          </w:tcPr>
          <w:p w:rsidR="00CE2B62" w:rsidRDefault="00CE2B62" w:rsidP="00A262A4">
            <w:pPr>
              <w:pStyle w:val="Ttulo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</w:pPr>
          </w:p>
          <w:p w:rsidR="00CE2B62" w:rsidRDefault="00CE2B62" w:rsidP="00A262A4">
            <w:pPr>
              <w:pStyle w:val="Ttulo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</w:pPr>
          </w:p>
          <w:p w:rsidR="00CE2B62" w:rsidRDefault="00CE2B62" w:rsidP="00A262A4">
            <w:pPr>
              <w:pStyle w:val="Ttulo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</w:pPr>
          </w:p>
          <w:p w:rsidR="00A45733" w:rsidRDefault="00A45733" w:rsidP="00A262A4">
            <w:pPr>
              <w:pStyle w:val="Ttulo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</w:pPr>
          </w:p>
          <w:p w:rsidR="00A45733" w:rsidRDefault="00A45733" w:rsidP="00A262A4">
            <w:pPr>
              <w:pStyle w:val="Ttulo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</w:pPr>
          </w:p>
          <w:p w:rsidR="00CE2B62" w:rsidRDefault="00CE2B62" w:rsidP="00A262A4">
            <w:pPr>
              <w:pStyle w:val="Ttulo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</w:pPr>
          </w:p>
          <w:p w:rsidR="008A5286" w:rsidRDefault="008A5286" w:rsidP="00A262A4">
            <w:pPr>
              <w:pStyle w:val="Ttulo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</w:pPr>
          </w:p>
          <w:p w:rsidR="008A5286" w:rsidRDefault="008A5286" w:rsidP="00A262A4">
            <w:pPr>
              <w:pStyle w:val="Ttulo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</w:pPr>
          </w:p>
          <w:p w:rsidR="008A5286" w:rsidRDefault="008A5286" w:rsidP="00A262A4">
            <w:pPr>
              <w:pStyle w:val="Ttulo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</w:pPr>
          </w:p>
          <w:p w:rsidR="00CE2B62" w:rsidRPr="00742495" w:rsidRDefault="0001272F" w:rsidP="00A262A4">
            <w:pPr>
              <w:pStyle w:val="Ttulo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</w:pPr>
            <w:proofErr w:type="spellStart"/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  <w:t>Yel</w:t>
            </w:r>
            <w:proofErr w:type="spellEnd"/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  <w:t>Informatica</w:t>
            </w:r>
            <w:proofErr w:type="spellEnd"/>
            <w:r w:rsidR="007C44A3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  <w:t xml:space="preserve"> </w:t>
            </w:r>
          </w:p>
          <w:p w:rsidR="00CE2B62" w:rsidRDefault="00A45733" w:rsidP="00A262A4">
            <w:pPr>
              <w:pStyle w:val="Ttulo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  <w:t>Outsourcing services</w:t>
            </w:r>
          </w:p>
        </w:tc>
        <w:tc>
          <w:tcPr>
            <w:tcW w:w="4931" w:type="dxa"/>
            <w:shd w:val="clear" w:color="auto" w:fill="auto"/>
            <w:vAlign w:val="center"/>
          </w:tcPr>
          <w:p w:rsidR="00CE2B62" w:rsidRPr="0001272F" w:rsidRDefault="00CE2B62" w:rsidP="00A262A4">
            <w:pPr>
              <w:pStyle w:val="subtit"/>
              <w:spacing w:line="18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</w:pPr>
          </w:p>
          <w:p w:rsidR="0001272F" w:rsidRPr="0001272F" w:rsidRDefault="0001272F" w:rsidP="00A262A4">
            <w:pPr>
              <w:numPr>
                <w:ilvl w:val="0"/>
                <w:numId w:val="9"/>
              </w:numPr>
              <w:ind w:left="467" w:hanging="219"/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</w:pPr>
            <w:r w:rsidRPr="0001272F"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  <w:t xml:space="preserve">C&amp;A  Modas: </w:t>
            </w:r>
          </w:p>
          <w:p w:rsidR="0001272F" w:rsidRPr="0001272F" w:rsidRDefault="00BC7215" w:rsidP="00A262A4">
            <w:pPr>
              <w:ind w:left="41"/>
              <w:jc w:val="center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 </w:t>
            </w:r>
            <w:r w:rsidR="0001272F" w:rsidRPr="0001272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Soporte T</w:t>
            </w:r>
            <w:r w:rsidR="0001272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elecomunicaciones, </w:t>
            </w:r>
            <w:r w:rsidR="0001272F" w:rsidRPr="0001272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para sus </w:t>
            </w:r>
            <w:r w:rsidR="0001272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locale</w:t>
            </w:r>
            <w:r w:rsidR="0001272F" w:rsidRPr="0001272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s</w:t>
            </w:r>
            <w:r w:rsidR="0040209B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, sede central,  casa matriz en</w:t>
            </w:r>
            <w:r w:rsidR="0001272F" w:rsidRPr="0001272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01272F" w:rsidRPr="0001272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Brazil</w:t>
            </w:r>
            <w:proofErr w:type="spellEnd"/>
            <w:r w:rsidR="0040209B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y demás puntos.</w:t>
            </w:r>
          </w:p>
          <w:p w:rsidR="0001272F" w:rsidRPr="0001272F" w:rsidRDefault="0001272F" w:rsidP="00A262A4">
            <w:pPr>
              <w:ind w:left="41"/>
              <w:jc w:val="center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r w:rsidRPr="0001272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Monitoreo de los enlaces, detección de problemas en la red, reclamos a proveedores. Implementación de nuevas tecnologías</w:t>
            </w:r>
            <w:r w:rsidR="001E4771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.</w:t>
            </w:r>
            <w:r w:rsidRPr="0001272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Administración del data center. Cambio de </w:t>
            </w:r>
            <w:r w:rsid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   </w:t>
            </w:r>
            <w:r w:rsidRPr="0001272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equipos. Soporte a usuarios en RIS, SSO. Active </w:t>
            </w:r>
            <w:proofErr w:type="spellStart"/>
            <w:r w:rsidRPr="0001272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Directory</w:t>
            </w:r>
            <w:proofErr w:type="spellEnd"/>
            <w:r w:rsidRPr="0001272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.</w:t>
            </w:r>
          </w:p>
          <w:p w:rsidR="007A6EDB" w:rsidRDefault="007A6EDB" w:rsidP="00A262A4">
            <w:pPr>
              <w:pStyle w:val="subtit"/>
              <w:spacing w:line="180" w:lineRule="exac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</w:p>
          <w:p w:rsidR="003B587B" w:rsidRDefault="003B587B" w:rsidP="00A262A4">
            <w:pPr>
              <w:numPr>
                <w:ilvl w:val="0"/>
                <w:numId w:val="9"/>
              </w:numPr>
              <w:ind w:left="467" w:hanging="219"/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</w:pPr>
            <w:r w:rsidRPr="003B587B"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  <w:t>Aeropuertos 2000:</w:t>
            </w:r>
            <w:r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  <w:t xml:space="preserve"> </w:t>
            </w:r>
          </w:p>
          <w:p w:rsidR="003B587B" w:rsidRPr="003B587B" w:rsidRDefault="003B587B" w:rsidP="00A262A4">
            <w:pPr>
              <w:ind w:left="41"/>
              <w:jc w:val="center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proofErr w:type="spellStart"/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Field</w:t>
            </w:r>
            <w:proofErr w:type="spellEnd"/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Service</w:t>
            </w:r>
            <w:proofErr w:type="spellEnd"/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Coordinator</w:t>
            </w:r>
            <w:proofErr w:type="spellEnd"/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</w:t>
            </w:r>
            <w:r w:rsid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- </w:t>
            </w:r>
            <w:r w:rsidRPr="003B587B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Edificio Central Honduras</w:t>
            </w:r>
          </w:p>
          <w:p w:rsidR="00AF4E9C" w:rsidRDefault="00AF4E9C" w:rsidP="00A262A4">
            <w:pPr>
              <w:pStyle w:val="subtit"/>
              <w:spacing w:line="18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  <w:t>Encargado de la supervisión y coordinación de técnicos ubicados en sede Central e interior del país. Asignación, administración, control y seguimiento en la gestión de Incidentes de servicio.</w:t>
            </w:r>
          </w:p>
          <w:p w:rsidR="007A6EDB" w:rsidRDefault="007A6EDB" w:rsidP="00A262A4">
            <w:pPr>
              <w:pStyle w:val="subtit"/>
              <w:spacing w:line="180" w:lineRule="exac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</w:p>
          <w:p w:rsidR="00AF4E9C" w:rsidRPr="00AF4E9C" w:rsidRDefault="008A5286" w:rsidP="00A262A4">
            <w:pPr>
              <w:numPr>
                <w:ilvl w:val="0"/>
                <w:numId w:val="9"/>
              </w:numPr>
              <w:ind w:left="467" w:hanging="219"/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</w:pPr>
            <w:r w:rsidRPr="00AF4E9C"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  <w:t>Droguería</w:t>
            </w:r>
            <w:r w:rsidR="00AF4E9C" w:rsidRPr="00AF4E9C"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  <w:t xml:space="preserve"> </w:t>
            </w:r>
            <w:proofErr w:type="spellStart"/>
            <w:r w:rsidR="00AF4E9C" w:rsidRPr="00AF4E9C"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  <w:t>Progen</w:t>
            </w:r>
            <w:proofErr w:type="spellEnd"/>
          </w:p>
          <w:p w:rsidR="00AF4E9C" w:rsidRPr="00AF4E9C" w:rsidRDefault="00AF4E9C" w:rsidP="00A262A4">
            <w:pPr>
              <w:ind w:left="183"/>
              <w:jc w:val="center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Responsable de IT</w:t>
            </w: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. </w:t>
            </w:r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Encargado de monitorear los </w:t>
            </w:r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lastRenderedPageBreak/>
              <w:t xml:space="preserve">sistemas de ventas, las comunicaciones del </w:t>
            </w:r>
            <w:proofErr w:type="spellStart"/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Call</w:t>
            </w:r>
            <w:proofErr w:type="spellEnd"/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Center, </w:t>
            </w:r>
            <w:proofErr w:type="spellStart"/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telulares</w:t>
            </w:r>
            <w:proofErr w:type="spellEnd"/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o tramas</w:t>
            </w: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</w:t>
            </w:r>
            <w:r w:rsidR="008A5286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telefónicas</w:t>
            </w:r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_tradnl"/>
              </w:rPr>
              <w:t>WinNT</w:t>
            </w:r>
            <w:proofErr w:type="spellEnd"/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_tradnl"/>
              </w:rPr>
              <w:t xml:space="preserve">/XP/W2k Server IIS - Active </w:t>
            </w:r>
            <w:proofErr w:type="spellStart"/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_tradnl"/>
              </w:rPr>
              <w:t>Directory</w:t>
            </w:r>
            <w:proofErr w:type="spellEnd"/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_tradnl"/>
              </w:rPr>
              <w:t xml:space="preserve"> DNS, VPN, DHCP, TCP/IP SQL Server</w:t>
            </w:r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Sistemas de </w:t>
            </w:r>
            <w:proofErr w:type="spellStart"/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Backup</w:t>
            </w:r>
            <w:proofErr w:type="spellEnd"/>
            <w:r w:rsidRPr="00AF4E9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, resolución de incidentes.</w:t>
            </w:r>
          </w:p>
          <w:p w:rsidR="00CE2B62" w:rsidRDefault="00CE2B62" w:rsidP="00A262A4">
            <w:pPr>
              <w:pStyle w:val="subtit"/>
              <w:spacing w:line="18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</w:pPr>
          </w:p>
          <w:p w:rsidR="00CE2B62" w:rsidRDefault="00CE2B62" w:rsidP="00A262A4">
            <w:pPr>
              <w:pStyle w:val="subtit"/>
              <w:spacing w:line="18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</w:pPr>
          </w:p>
          <w:p w:rsidR="00CE2B62" w:rsidRPr="00BE657E" w:rsidRDefault="00CE2B62" w:rsidP="00A262A4">
            <w:pPr>
              <w:pStyle w:val="subtit"/>
              <w:spacing w:line="180" w:lineRule="exact"/>
              <w:rPr>
                <w:rStyle w:val="arial12grisoscuro1"/>
                <w:rFonts w:ascii="Bookman Old Style" w:hAnsi="Bookman Old Style"/>
                <w:b w:val="0"/>
                <w:bCs/>
                <w:color w:val="auto"/>
                <w:sz w:val="16"/>
                <w:szCs w:val="16"/>
              </w:rPr>
            </w:pPr>
          </w:p>
        </w:tc>
      </w:tr>
      <w:tr w:rsidR="00094AC1" w:rsidRPr="00094AC1" w:rsidTr="00A262A4">
        <w:trPr>
          <w:trHeight w:val="1331"/>
        </w:trPr>
        <w:tc>
          <w:tcPr>
            <w:tcW w:w="863" w:type="dxa"/>
          </w:tcPr>
          <w:p w:rsidR="00384898" w:rsidRDefault="00384898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</w:pPr>
          </w:p>
          <w:p w:rsidR="00384898" w:rsidRDefault="00384898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</w:pPr>
          </w:p>
          <w:p w:rsidR="00384898" w:rsidRDefault="00384898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</w:pPr>
          </w:p>
          <w:p w:rsidR="00384898" w:rsidRDefault="00384898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</w:pPr>
          </w:p>
          <w:p w:rsidR="00384898" w:rsidRDefault="00384898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</w:pPr>
          </w:p>
          <w:p w:rsidR="00094AC1" w:rsidRDefault="00094AC1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  <w:t>0</w:t>
            </w:r>
            <w:r w:rsidR="00A27AA0"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  <w:t>2</w:t>
            </w:r>
            <w:r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  <w:t>/200</w:t>
            </w:r>
            <w:r w:rsidR="00A27AA0"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  <w:t>5</w:t>
            </w:r>
          </w:p>
        </w:tc>
        <w:tc>
          <w:tcPr>
            <w:tcW w:w="863" w:type="dxa"/>
          </w:tcPr>
          <w:p w:rsidR="00384898" w:rsidRDefault="00384898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</w:pPr>
          </w:p>
          <w:p w:rsidR="00384898" w:rsidRDefault="00384898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</w:pPr>
          </w:p>
          <w:p w:rsidR="00384898" w:rsidRDefault="00384898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</w:pPr>
          </w:p>
          <w:p w:rsidR="00384898" w:rsidRDefault="00384898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</w:pPr>
          </w:p>
          <w:p w:rsidR="00384898" w:rsidRDefault="00384898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</w:pPr>
          </w:p>
          <w:p w:rsidR="00384898" w:rsidRDefault="00384898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</w:pPr>
          </w:p>
          <w:p w:rsidR="00384898" w:rsidRDefault="00384898" w:rsidP="00A262A4">
            <w:pPr>
              <w:pStyle w:val="subtit"/>
              <w:spacing w:line="240" w:lineRule="exac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</w:pPr>
          </w:p>
          <w:p w:rsidR="00094AC1" w:rsidRDefault="00A27AA0" w:rsidP="00A262A4">
            <w:pPr>
              <w:pStyle w:val="subtit"/>
              <w:spacing w:line="240" w:lineRule="exact"/>
              <w:jc w:val="left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  <w:t>10/2008</w:t>
            </w:r>
          </w:p>
        </w:tc>
        <w:tc>
          <w:tcPr>
            <w:tcW w:w="2769" w:type="dxa"/>
          </w:tcPr>
          <w:p w:rsidR="00094AC1" w:rsidRDefault="00094AC1" w:rsidP="00A262A4">
            <w:pPr>
              <w:pStyle w:val="anos"/>
              <w:spacing w:line="240" w:lineRule="exact"/>
              <w:jc w:val="center"/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</w:pPr>
          </w:p>
          <w:p w:rsidR="0023757C" w:rsidRDefault="0023757C" w:rsidP="00A262A4">
            <w:pPr>
              <w:pStyle w:val="anos"/>
              <w:spacing w:line="240" w:lineRule="exact"/>
              <w:jc w:val="center"/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</w:pPr>
          </w:p>
          <w:p w:rsidR="00384898" w:rsidRDefault="00384898" w:rsidP="00A262A4">
            <w:pPr>
              <w:pStyle w:val="anos"/>
              <w:spacing w:line="240" w:lineRule="exact"/>
              <w:jc w:val="center"/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</w:pPr>
          </w:p>
          <w:p w:rsidR="00384898" w:rsidRDefault="00384898" w:rsidP="00A262A4">
            <w:pPr>
              <w:pStyle w:val="anos"/>
              <w:spacing w:line="240" w:lineRule="exact"/>
              <w:jc w:val="center"/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</w:pPr>
          </w:p>
          <w:p w:rsidR="00384898" w:rsidRDefault="00384898" w:rsidP="00A262A4">
            <w:pPr>
              <w:pStyle w:val="anos"/>
              <w:spacing w:line="240" w:lineRule="exact"/>
              <w:jc w:val="center"/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</w:pPr>
          </w:p>
          <w:p w:rsidR="00094AC1" w:rsidRDefault="00C97C40" w:rsidP="00A262A4">
            <w:pPr>
              <w:pStyle w:val="anos"/>
              <w:spacing w:line="240" w:lineRule="exact"/>
              <w:jc w:val="center"/>
              <w:rPr>
                <w:rStyle w:val="arial12grisoscuro1"/>
                <w:rFonts w:ascii="Bookman Old Style" w:hAnsi="Bookman Old Style"/>
                <w:i w:val="0"/>
                <w:color w:val="auto"/>
                <w:sz w:val="16"/>
                <w:szCs w:val="16"/>
              </w:rPr>
            </w:pPr>
            <w:proofErr w:type="spellStart"/>
            <w:r>
              <w:rPr>
                <w:rStyle w:val="arial12grisoscuro1"/>
                <w:rFonts w:ascii="Bookman Old Style" w:hAnsi="Bookman Old Style"/>
                <w:i w:val="0"/>
                <w:color w:val="auto"/>
                <w:sz w:val="16"/>
                <w:szCs w:val="16"/>
              </w:rPr>
              <w:t>Ceitech</w:t>
            </w:r>
            <w:proofErr w:type="spellEnd"/>
          </w:p>
          <w:p w:rsidR="00094AC1" w:rsidRPr="0023757C" w:rsidRDefault="00296A01" w:rsidP="00A262A4">
            <w:pPr>
              <w:pStyle w:val="anos"/>
              <w:spacing w:line="240" w:lineRule="exact"/>
              <w:jc w:val="center"/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  <w:t>(</w:t>
            </w:r>
            <w:proofErr w:type="spellStart"/>
            <w:r w:rsidR="0023757C"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  <w:t>O</w:t>
            </w:r>
            <w:r w:rsidR="00C97C40" w:rsidRPr="0023757C"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</w:rPr>
              <w:t>utsourcing</w:t>
            </w:r>
            <w:proofErr w:type="spellEnd"/>
            <w:r w:rsidR="00C97C40" w:rsidRPr="0023757C"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> informático</w:t>
            </w:r>
            <w:r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>)</w:t>
            </w:r>
          </w:p>
          <w:p w:rsidR="00482D00" w:rsidRDefault="00482D00" w:rsidP="00A262A4">
            <w:pPr>
              <w:pStyle w:val="anos"/>
              <w:spacing w:line="240" w:lineRule="exact"/>
              <w:jc w:val="center"/>
              <w:rPr>
                <w:rStyle w:val="arial12grisoscuro1"/>
                <w:rFonts w:ascii="Bookman Old Style" w:hAnsi="Bookman Old Style"/>
                <w:i w:val="0"/>
                <w:color w:val="auto"/>
                <w:sz w:val="16"/>
                <w:szCs w:val="16"/>
              </w:rPr>
            </w:pPr>
            <w:r w:rsidRPr="0023757C"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>Una empresa del grupo</w:t>
            </w:r>
            <w:r>
              <w:rPr>
                <w:rStyle w:val="arial12grisoscuro1"/>
                <w:rFonts w:ascii="Bookman Old Style" w:hAnsi="Bookman Old Style"/>
                <w:i w:val="0"/>
                <w:color w:val="auto"/>
                <w:sz w:val="16"/>
                <w:szCs w:val="16"/>
              </w:rPr>
              <w:t xml:space="preserve"> Sonda</w:t>
            </w:r>
          </w:p>
          <w:p w:rsidR="0023757C" w:rsidRDefault="0023757C" w:rsidP="00A262A4">
            <w:pPr>
              <w:pStyle w:val="anos"/>
              <w:spacing w:line="240" w:lineRule="exact"/>
              <w:jc w:val="center"/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i w:val="0"/>
                <w:color w:val="auto"/>
                <w:sz w:val="16"/>
                <w:szCs w:val="16"/>
              </w:rPr>
              <w:t xml:space="preserve">Empresa </w:t>
            </w:r>
            <w:proofErr w:type="spellStart"/>
            <w:r>
              <w:rPr>
                <w:rStyle w:val="arial12grisoscuro1"/>
                <w:rFonts w:ascii="Bookman Old Style" w:hAnsi="Bookman Old Style"/>
                <w:i w:val="0"/>
                <w:color w:val="auto"/>
                <w:sz w:val="16"/>
                <w:szCs w:val="16"/>
              </w:rPr>
              <w:t>Cencosud</w:t>
            </w:r>
            <w:proofErr w:type="spellEnd"/>
          </w:p>
        </w:tc>
        <w:tc>
          <w:tcPr>
            <w:tcW w:w="4931" w:type="dxa"/>
          </w:tcPr>
          <w:p w:rsidR="00CE2B62" w:rsidRPr="00482D00" w:rsidRDefault="00CE2B62" w:rsidP="00A262A4">
            <w:pPr>
              <w:pStyle w:val="subtit"/>
              <w:spacing w:line="180" w:lineRule="exac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</w:p>
          <w:p w:rsidR="00482D00" w:rsidRPr="00482D00" w:rsidRDefault="00482D00" w:rsidP="00A262A4">
            <w:pPr>
              <w:numPr>
                <w:ilvl w:val="0"/>
                <w:numId w:val="9"/>
              </w:numPr>
              <w:tabs>
                <w:tab w:val="num" w:pos="41"/>
              </w:tabs>
              <w:ind w:left="41" w:hanging="284"/>
              <w:jc w:val="center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_tradnl"/>
              </w:rPr>
            </w:pPr>
            <w:r w:rsidRPr="00482D00"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  <w:t>Encargado del Laboratorio de Microinformática</w:t>
            </w:r>
            <w:r w:rsidRPr="007C52F9">
              <w:rPr>
                <w:iCs/>
                <w:sz w:val="22"/>
                <w:szCs w:val="22"/>
              </w:rPr>
              <w:t xml:space="preserve">, </w:t>
            </w:r>
            <w:r>
              <w:rPr>
                <w:iCs/>
                <w:sz w:val="22"/>
                <w:szCs w:val="22"/>
              </w:rPr>
              <w:t xml:space="preserve"> </w:t>
            </w:r>
            <w:r w:rsidRPr="00482D0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Logística  y distribución de equipos para todo el país. </w:t>
            </w:r>
            <w:r w:rsidR="00296A01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T</w:t>
            </w:r>
            <w:r w:rsidRPr="00482D0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esteo de hardware, servicios de instalación remota  de imágenes (RIS, </w:t>
            </w:r>
            <w:proofErr w:type="spellStart"/>
            <w:r w:rsidRPr="00482D0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Remote</w:t>
            </w:r>
            <w:proofErr w:type="spellEnd"/>
            <w:r w:rsidRPr="00482D0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482D0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Install</w:t>
            </w:r>
            <w:proofErr w:type="spellEnd"/>
            <w:r w:rsidRPr="00482D0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482D0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Services</w:t>
            </w:r>
            <w:proofErr w:type="spellEnd"/>
            <w:r w:rsidRPr="00482D0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). Soporte técnico 2do Nivel de aplicaciones corporativas. Responsable del inventario de hardware de la corporación para Argentina, control de stock. </w:t>
            </w:r>
            <w:proofErr w:type="spellStart"/>
            <w:r w:rsidRPr="00482D0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_tradnl"/>
              </w:rPr>
              <w:t>Picking</w:t>
            </w:r>
            <w:proofErr w:type="spellEnd"/>
            <w:r w:rsidRPr="00482D0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482D0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_tradnl"/>
              </w:rPr>
              <w:t>P´sion</w:t>
            </w:r>
            <w:proofErr w:type="spellEnd"/>
            <w:r w:rsidRPr="00482D0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_tradnl"/>
              </w:rPr>
              <w:t xml:space="preserve"> Work </w:t>
            </w:r>
            <w:proofErr w:type="spellStart"/>
            <w:r w:rsidRPr="00482D0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_tradnl"/>
              </w:rPr>
              <w:t>about</w:t>
            </w:r>
            <w:proofErr w:type="spellEnd"/>
            <w:r w:rsidRPr="00482D0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_tradnl"/>
              </w:rPr>
              <w:t xml:space="preserve"> Pro en </w:t>
            </w:r>
            <w:proofErr w:type="spellStart"/>
            <w:r w:rsidRPr="00482D0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_tradnl"/>
              </w:rPr>
              <w:t>Oxidep</w:t>
            </w:r>
            <w:proofErr w:type="spellEnd"/>
            <w:r w:rsidRPr="00482D0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ES_tradnl"/>
              </w:rPr>
              <w:t xml:space="preserve"> sistemas.</w:t>
            </w:r>
          </w:p>
          <w:p w:rsidR="00482D00" w:rsidRDefault="0023757C" w:rsidP="00A262A4">
            <w:pPr>
              <w:tabs>
                <w:tab w:val="num" w:pos="41"/>
                <w:tab w:val="num" w:pos="540"/>
                <w:tab w:val="left" w:pos="8640"/>
                <w:tab w:val="left" w:pos="14220"/>
              </w:tabs>
              <w:ind w:left="41" w:hanging="284"/>
              <w:jc w:val="center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      Asistencia </w:t>
            </w:r>
            <w:r w:rsidR="00482D00" w:rsidRPr="00482D0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técnica para videoconferencias del directorio.</w:t>
            </w:r>
          </w:p>
          <w:p w:rsidR="0023757C" w:rsidRPr="00296A01" w:rsidRDefault="00296A01" w:rsidP="00A262A4">
            <w:pPr>
              <w:tabs>
                <w:tab w:val="num" w:pos="41"/>
                <w:tab w:val="num" w:pos="540"/>
                <w:tab w:val="left" w:pos="8640"/>
                <w:tab w:val="left" w:pos="14220"/>
              </w:tabs>
              <w:ind w:left="41" w:hanging="284"/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     </w:t>
            </w:r>
            <w:r w:rsidR="0023757C" w:rsidRPr="00296A01"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  <w:t xml:space="preserve">Proyectos: </w:t>
            </w:r>
          </w:p>
          <w:p w:rsidR="0023757C" w:rsidRDefault="00296A01" w:rsidP="00A262A4">
            <w:pPr>
              <w:tabs>
                <w:tab w:val="num" w:pos="41"/>
                <w:tab w:val="num" w:pos="540"/>
                <w:tab w:val="left" w:pos="8640"/>
                <w:tab w:val="left" w:pos="14220"/>
              </w:tabs>
              <w:ind w:left="41" w:hanging="284"/>
              <w:jc w:val="center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    </w:t>
            </w:r>
            <w:r w:rsidR="0023757C" w:rsidRPr="0023757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Aperturas, </w:t>
            </w: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Diagramas de cableado, </w:t>
            </w:r>
            <w:r w:rsidR="0023757C" w:rsidRPr="0023757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armado de la sala</w:t>
            </w: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s</w:t>
            </w:r>
            <w:r w:rsidR="0023757C" w:rsidRPr="0023757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de sistemas, </w:t>
            </w: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línea de cajas,</w:t>
            </w:r>
            <w:r w:rsidR="0023757C" w:rsidRPr="0023757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puestos en el salón y administ</w:t>
            </w: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ración. C</w:t>
            </w:r>
            <w:r w:rsidR="0023757C" w:rsidRPr="0023757C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entral telefónica y sus internos. </w:t>
            </w:r>
            <w:r w:rsid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   </w:t>
            </w:r>
          </w:p>
          <w:p w:rsidR="00296A01" w:rsidRPr="0023757C" w:rsidRDefault="00296A01" w:rsidP="00A262A4">
            <w:pPr>
              <w:tabs>
                <w:tab w:val="num" w:pos="41"/>
                <w:tab w:val="num" w:pos="540"/>
                <w:tab w:val="left" w:pos="8640"/>
                <w:tab w:val="left" w:pos="14220"/>
              </w:tabs>
              <w:ind w:left="41" w:hanging="284"/>
              <w:jc w:val="center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     </w:t>
            </w:r>
            <w:r w:rsidRPr="00296A01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Proyecto Galaxia de </w:t>
            </w:r>
            <w:proofErr w:type="spellStart"/>
            <w:r w:rsidRPr="00296A01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Ceitech</w:t>
            </w:r>
            <w:proofErr w:type="spellEnd"/>
            <w:r w:rsidRPr="00296A01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S.A. para BBVA Banco Francés: Migración y estandarización de sucursales del banco Windows </w:t>
            </w:r>
            <w:smartTag w:uri="urn:schemas-microsoft-com:office:smarttags" w:element="metricconverter">
              <w:smartTagPr>
                <w:attr w:name="ProductID" w:val="3.11 a"/>
              </w:smartTagPr>
              <w:r w:rsidRPr="00296A01">
                <w:rPr>
                  <w:rStyle w:val="arial12grisoscuro1"/>
                  <w:rFonts w:ascii="Bookman Old Style" w:hAnsi="Bookman Old Style"/>
                  <w:color w:val="auto"/>
                  <w:sz w:val="16"/>
                  <w:szCs w:val="16"/>
                </w:rPr>
                <w:t>3.11 a</w:t>
              </w:r>
            </w:smartTag>
            <w:r w:rsidRPr="00296A01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Linux Incluyó PC Desktop, Servidor y Cajas</w:t>
            </w:r>
          </w:p>
          <w:p w:rsidR="0023757C" w:rsidRPr="00BC7215" w:rsidRDefault="00296A01" w:rsidP="00A262A4">
            <w:pPr>
              <w:pStyle w:val="Prrafodelista"/>
              <w:numPr>
                <w:ilvl w:val="0"/>
                <w:numId w:val="9"/>
              </w:numPr>
              <w:tabs>
                <w:tab w:val="num" w:pos="41"/>
                <w:tab w:val="num" w:pos="540"/>
                <w:tab w:val="left" w:pos="8640"/>
                <w:tab w:val="left" w:pos="14220"/>
              </w:tabs>
              <w:ind w:left="183"/>
              <w:jc w:val="center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r w:rsidRPr="00BC7215"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  <w:t>Soporte Técnico On-</w:t>
            </w:r>
            <w:proofErr w:type="spellStart"/>
            <w:r w:rsidRPr="00BC7215"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  <w:t>Site</w:t>
            </w:r>
            <w:proofErr w:type="spellEnd"/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para a</w:t>
            </w:r>
            <w:r w:rsid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dministración </w:t>
            </w:r>
            <w:proofErr w:type="spellStart"/>
            <w:r w:rsid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central</w:t>
            </w:r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cencosud</w:t>
            </w:r>
            <w:proofErr w:type="spellEnd"/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, locales Jumbo, </w:t>
            </w:r>
            <w:proofErr w:type="spellStart"/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Easy</w:t>
            </w:r>
            <w:proofErr w:type="spellEnd"/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, Disco, Aventura, Shopping (</w:t>
            </w:r>
            <w:proofErr w:type="spellStart"/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Unicenter</w:t>
            </w:r>
            <w:proofErr w:type="spellEnd"/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/Plaza Oeste) Networking, </w:t>
            </w:r>
            <w:proofErr w:type="spellStart"/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Wireless</w:t>
            </w:r>
            <w:proofErr w:type="spellEnd"/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iPaq</w:t>
            </w:r>
            <w:proofErr w:type="spellEnd"/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Blackberry</w:t>
            </w:r>
            <w:proofErr w:type="spellEnd"/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. Telefonía, </w:t>
            </w:r>
            <w:proofErr w:type="spellStart"/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Psion</w:t>
            </w:r>
            <w:proofErr w:type="spellEnd"/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Netpad</w:t>
            </w:r>
            <w:proofErr w:type="spellEnd"/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y </w:t>
            </w:r>
            <w:proofErr w:type="spellStart"/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scanners</w:t>
            </w:r>
            <w:proofErr w:type="spellEnd"/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</w:t>
            </w:r>
            <w:hyperlink r:id="rId9" w:history="1">
              <w:proofErr w:type="spellStart"/>
              <w:r w:rsidRPr="00BC7215">
                <w:rPr>
                  <w:rStyle w:val="arial12grisoscuro1"/>
                  <w:rFonts w:ascii="Bookman Old Style" w:hAnsi="Bookman Old Style"/>
                  <w:color w:val="auto"/>
                  <w:sz w:val="16"/>
                  <w:szCs w:val="16"/>
                </w:rPr>
                <w:t>Psion</w:t>
              </w:r>
              <w:proofErr w:type="spellEnd"/>
              <w:r w:rsidRPr="00BC7215">
                <w:rPr>
                  <w:rStyle w:val="arial12grisoscuro1"/>
                  <w:rFonts w:ascii="Bookman Old Style" w:hAnsi="Bookman Old Style"/>
                  <w:color w:val="auto"/>
                  <w:sz w:val="16"/>
                  <w:szCs w:val="16"/>
                </w:rPr>
                <w:t xml:space="preserve"> </w:t>
              </w:r>
              <w:proofErr w:type="spellStart"/>
              <w:r w:rsidRPr="00BC7215">
                <w:rPr>
                  <w:rStyle w:val="arial12grisoscuro1"/>
                  <w:rFonts w:ascii="Bookman Old Style" w:hAnsi="Bookman Old Style"/>
                  <w:color w:val="auto"/>
                  <w:sz w:val="16"/>
                  <w:szCs w:val="16"/>
                </w:rPr>
                <w:t>Workabout</w:t>
              </w:r>
              <w:proofErr w:type="spellEnd"/>
              <w:r w:rsidRPr="00BC7215">
                <w:rPr>
                  <w:rStyle w:val="arial12grisoscuro1"/>
                  <w:rFonts w:ascii="Bookman Old Style" w:hAnsi="Bookman Old Style"/>
                  <w:color w:val="auto"/>
                  <w:sz w:val="16"/>
                  <w:szCs w:val="16"/>
                </w:rPr>
                <w:t xml:space="preserve"> </w:t>
              </w:r>
            </w:hyperlink>
            <w:r w:rsidRPr="00BC721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, Impresoras Laser. Tareas de Infraestructura en locales (telefonía/datos).</w:t>
            </w:r>
          </w:p>
          <w:p w:rsidR="00094AC1" w:rsidRPr="00094AC1" w:rsidRDefault="00094AC1" w:rsidP="00A262A4">
            <w:pPr>
              <w:pStyle w:val="subtit"/>
              <w:tabs>
                <w:tab w:val="num" w:pos="41"/>
              </w:tabs>
              <w:spacing w:line="180" w:lineRule="exact"/>
              <w:ind w:left="41" w:hanging="284"/>
              <w:rPr>
                <w:rStyle w:val="arial12grisoscuro1"/>
                <w:rFonts w:ascii="Bookman Old Style" w:hAnsi="Bookman Old Style"/>
                <w:b w:val="0"/>
                <w:color w:val="auto"/>
                <w:sz w:val="16"/>
                <w:szCs w:val="16"/>
                <w:lang w:val="es-MX"/>
              </w:rPr>
            </w:pPr>
          </w:p>
        </w:tc>
      </w:tr>
      <w:bookmarkEnd w:id="1"/>
    </w:tbl>
    <w:p w:rsidR="00B361F4" w:rsidRDefault="00B36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  <w:rPr>
          <w:lang w:val="es-ES"/>
        </w:rPr>
      </w:pPr>
    </w:p>
    <w:p w:rsidR="00B361F4" w:rsidRDefault="00B36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6237DA" w:rsidRDefault="00FF2864" w:rsidP="00FF2864">
      <w:pPr>
        <w:spacing w:line="240" w:lineRule="exact"/>
      </w:pPr>
      <w:r>
        <w:tab/>
      </w:r>
    </w:p>
    <w:p w:rsidR="006237DA" w:rsidRDefault="006237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3B587B" w:rsidRDefault="003B5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3B587B" w:rsidRDefault="003B5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3B587B" w:rsidRDefault="003B5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3B587B" w:rsidRDefault="003B5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3B587B" w:rsidRDefault="003B5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3B587B" w:rsidRDefault="003B5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3B587B" w:rsidRDefault="003B5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tbl>
      <w:tblPr>
        <w:tblpPr w:leftFromText="141" w:rightFromText="141" w:vertAnchor="text" w:horzAnchor="margin" w:tblpY="-269"/>
        <w:tblOverlap w:val="never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279"/>
        <w:gridCol w:w="3177"/>
      </w:tblGrid>
      <w:tr w:rsidR="003B587B" w:rsidTr="003B587B">
        <w:trPr>
          <w:trHeight w:val="123"/>
        </w:trPr>
        <w:tc>
          <w:tcPr>
            <w:tcW w:w="6279" w:type="dxa"/>
            <w:shd w:val="clear" w:color="auto" w:fill="C0C0C0"/>
          </w:tcPr>
          <w:p w:rsidR="003B587B" w:rsidRDefault="003B587B" w:rsidP="003B587B">
            <w:pPr>
              <w:pStyle w:val="anos"/>
              <w:spacing w:line="240" w:lineRule="exact"/>
              <w:jc w:val="both"/>
              <w:rPr>
                <w:rStyle w:val="arial12grisoscuro1"/>
                <w:rFonts w:ascii="Bookman Old Style" w:hAnsi="Bookman Old Style"/>
                <w:i w:val="0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i w:val="0"/>
                <w:color w:val="auto"/>
                <w:sz w:val="16"/>
                <w:szCs w:val="16"/>
              </w:rPr>
              <w:t xml:space="preserve">Estudios Universitarios </w:t>
            </w:r>
          </w:p>
        </w:tc>
        <w:tc>
          <w:tcPr>
            <w:tcW w:w="3177" w:type="dxa"/>
            <w:shd w:val="clear" w:color="auto" w:fill="C0C0C0"/>
            <w:vAlign w:val="center"/>
          </w:tcPr>
          <w:p w:rsidR="003B587B" w:rsidRDefault="003B587B" w:rsidP="003B587B">
            <w:pPr>
              <w:pStyle w:val="anos"/>
              <w:spacing w:line="240" w:lineRule="exact"/>
              <w:jc w:val="center"/>
              <w:rPr>
                <w:rStyle w:val="arial12grisoscuro1"/>
                <w:rFonts w:ascii="Bookman Old Style" w:hAnsi="Bookman Old Style"/>
                <w:i w:val="0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i w:val="0"/>
                <w:color w:val="auto"/>
                <w:sz w:val="16"/>
                <w:szCs w:val="16"/>
              </w:rPr>
              <w:t>Establecimiento</w:t>
            </w:r>
          </w:p>
        </w:tc>
      </w:tr>
      <w:tr w:rsidR="003B587B" w:rsidTr="003B587B">
        <w:trPr>
          <w:trHeight w:val="131"/>
        </w:trPr>
        <w:tc>
          <w:tcPr>
            <w:tcW w:w="6279" w:type="dxa"/>
            <w:tcBorders>
              <w:bottom w:val="single" w:sz="4" w:space="0" w:color="auto"/>
            </w:tcBorders>
          </w:tcPr>
          <w:p w:rsidR="003B587B" w:rsidRDefault="003B587B" w:rsidP="001E4771">
            <w:pPr>
              <w:pStyle w:val="anos"/>
              <w:spacing w:line="240" w:lineRule="exact"/>
              <w:jc w:val="both"/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>Carrera:</w:t>
            </w:r>
            <w:r w:rsidR="007E32DB"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7E32DB"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>Lic</w:t>
            </w:r>
            <w:proofErr w:type="spellEnd"/>
            <w:r w:rsidR="007E32DB"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 xml:space="preserve"> en Comercio Exterior ( 3° año)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3B587B" w:rsidRDefault="007E32DB" w:rsidP="003B587B">
            <w:pPr>
              <w:pStyle w:val="anos"/>
              <w:spacing w:line="240" w:lineRule="exact"/>
              <w:jc w:val="center"/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</w:pPr>
            <w:proofErr w:type="spellStart"/>
            <w:r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>Univ</w:t>
            </w:r>
            <w:proofErr w:type="spellEnd"/>
            <w:r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 xml:space="preserve"> Nacional de Lujan</w:t>
            </w:r>
          </w:p>
        </w:tc>
      </w:tr>
      <w:tr w:rsidR="003B587B" w:rsidTr="003B587B">
        <w:trPr>
          <w:trHeight w:val="131"/>
        </w:trPr>
        <w:tc>
          <w:tcPr>
            <w:tcW w:w="6279" w:type="dxa"/>
            <w:shd w:val="clear" w:color="auto" w:fill="C0C0C0"/>
          </w:tcPr>
          <w:p w:rsidR="003B587B" w:rsidRDefault="003B587B" w:rsidP="003B587B">
            <w:pPr>
              <w:pStyle w:val="anos"/>
              <w:spacing w:line="240" w:lineRule="exact"/>
              <w:jc w:val="both"/>
              <w:rPr>
                <w:rStyle w:val="arial12grisoscuro1"/>
                <w:rFonts w:ascii="Bookman Old Style" w:hAnsi="Bookman Old Style"/>
                <w:i w:val="0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i w:val="0"/>
                <w:color w:val="auto"/>
                <w:sz w:val="16"/>
                <w:szCs w:val="16"/>
              </w:rPr>
              <w:t>Estudios Secundarios</w:t>
            </w:r>
          </w:p>
        </w:tc>
        <w:tc>
          <w:tcPr>
            <w:tcW w:w="3177" w:type="dxa"/>
            <w:shd w:val="clear" w:color="auto" w:fill="C0C0C0"/>
            <w:vAlign w:val="center"/>
          </w:tcPr>
          <w:p w:rsidR="003B587B" w:rsidRPr="00BA11DE" w:rsidRDefault="003B587B" w:rsidP="00BA11DE">
            <w:pPr>
              <w:pStyle w:val="anos"/>
              <w:spacing w:line="240" w:lineRule="exact"/>
              <w:jc w:val="center"/>
              <w:rPr>
                <w:rStyle w:val="arial12grisoscuro1"/>
                <w:rFonts w:ascii="Bookman Old Style" w:hAnsi="Bookman Old Style"/>
                <w:i w:val="0"/>
                <w:color w:val="auto"/>
                <w:sz w:val="16"/>
                <w:szCs w:val="16"/>
              </w:rPr>
            </w:pPr>
            <w:r w:rsidRPr="00BA11DE">
              <w:rPr>
                <w:rStyle w:val="arial12grisoscuro1"/>
                <w:rFonts w:ascii="Bookman Old Style" w:hAnsi="Bookman Old Style"/>
                <w:i w:val="0"/>
                <w:color w:val="auto"/>
                <w:sz w:val="16"/>
                <w:szCs w:val="16"/>
              </w:rPr>
              <w:t>Establecimiento</w:t>
            </w:r>
          </w:p>
        </w:tc>
      </w:tr>
      <w:tr w:rsidR="003B587B" w:rsidTr="00BA11DE">
        <w:trPr>
          <w:trHeight w:val="230"/>
        </w:trPr>
        <w:tc>
          <w:tcPr>
            <w:tcW w:w="6279" w:type="dxa"/>
            <w:tcBorders>
              <w:bottom w:val="single" w:sz="4" w:space="0" w:color="auto"/>
            </w:tcBorders>
          </w:tcPr>
          <w:p w:rsidR="003B587B" w:rsidRDefault="003B587B" w:rsidP="00BA11DE">
            <w:pPr>
              <w:pStyle w:val="anos"/>
              <w:spacing w:line="240" w:lineRule="exact"/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 xml:space="preserve">Título Recibido: </w:t>
            </w:r>
            <w:r w:rsidR="00FC52BD"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>Bachiller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3B587B" w:rsidRDefault="00BA11DE" w:rsidP="00BA11DE">
            <w:pPr>
              <w:pStyle w:val="anos"/>
              <w:spacing w:line="240" w:lineRule="exact"/>
              <w:jc w:val="center"/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>Instituto Jose Hernandez</w:t>
            </w:r>
          </w:p>
        </w:tc>
      </w:tr>
    </w:tbl>
    <w:tbl>
      <w:tblPr>
        <w:tblpPr w:leftFromText="141" w:rightFromText="141" w:vertAnchor="text" w:horzAnchor="margin" w:tblpY="-6"/>
        <w:tblOverlap w:val="never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259"/>
        <w:gridCol w:w="3167"/>
      </w:tblGrid>
      <w:tr w:rsidR="003B587B" w:rsidTr="007E32DB">
        <w:tc>
          <w:tcPr>
            <w:tcW w:w="6259" w:type="dxa"/>
            <w:shd w:val="clear" w:color="auto" w:fill="C0C0C0"/>
          </w:tcPr>
          <w:p w:rsidR="003B587B" w:rsidRDefault="003B587B" w:rsidP="007E32DB">
            <w:pPr>
              <w:pStyle w:val="cuerpo"/>
              <w:spacing w:line="240" w:lineRule="exact"/>
              <w:ind w:left="0"/>
              <w:jc w:val="left"/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  <w:t>Otros Estudios</w:t>
            </w:r>
          </w:p>
        </w:tc>
        <w:tc>
          <w:tcPr>
            <w:tcW w:w="3167" w:type="dxa"/>
            <w:shd w:val="clear" w:color="auto" w:fill="C0C0C0"/>
          </w:tcPr>
          <w:p w:rsidR="003B587B" w:rsidRDefault="003B587B" w:rsidP="007E32DB">
            <w:pPr>
              <w:pStyle w:val="cuerpo"/>
              <w:spacing w:line="240" w:lineRule="exact"/>
              <w:ind w:left="0"/>
              <w:jc w:val="center"/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  <w:t>Institución</w:t>
            </w:r>
          </w:p>
        </w:tc>
      </w:tr>
      <w:tr w:rsidR="003B587B" w:rsidTr="007E32DB">
        <w:tc>
          <w:tcPr>
            <w:tcW w:w="6259" w:type="dxa"/>
            <w:shd w:val="clear" w:color="auto" w:fill="FFFFFF"/>
          </w:tcPr>
          <w:p w:rsidR="003B587B" w:rsidRDefault="003B587B" w:rsidP="007E32DB">
            <w:pPr>
              <w:pStyle w:val="cuerpo"/>
              <w:spacing w:line="240" w:lineRule="exact"/>
              <w:ind w:left="0"/>
              <w:jc w:val="lef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GB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GB"/>
              </w:rPr>
              <w:t>CCNA4 version 4.0 - Accessing the W</w:t>
            </w:r>
            <w:r w:rsidRPr="006237DA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GB"/>
              </w:rPr>
              <w:t>AN</w:t>
            </w: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GB"/>
              </w:rPr>
              <w:t>.</w:t>
            </w:r>
          </w:p>
          <w:p w:rsidR="003B587B" w:rsidRDefault="003B587B" w:rsidP="007E32DB">
            <w:pPr>
              <w:pStyle w:val="cuerpo"/>
              <w:spacing w:line="240" w:lineRule="exact"/>
              <w:ind w:left="0"/>
              <w:jc w:val="lef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GB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GB"/>
              </w:rPr>
              <w:t xml:space="preserve">CCNA3 version 4.0 - </w:t>
            </w:r>
            <w:r w:rsidRPr="006237DA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GB"/>
              </w:rPr>
              <w:t>LAN Switching and Wireless</w:t>
            </w: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GB"/>
              </w:rPr>
              <w:t>.</w:t>
            </w:r>
          </w:p>
          <w:p w:rsidR="003B587B" w:rsidRDefault="003B587B" w:rsidP="007E32DB">
            <w:pPr>
              <w:pStyle w:val="cuerpo"/>
              <w:spacing w:line="240" w:lineRule="exact"/>
              <w:ind w:left="0"/>
              <w:jc w:val="lef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GB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GB"/>
              </w:rPr>
              <w:t>CCNA2 version 4.0 - Routing Protocols and Concepts.</w:t>
            </w:r>
          </w:p>
          <w:p w:rsidR="003B587B" w:rsidRDefault="003B587B" w:rsidP="007E32DB">
            <w:pPr>
              <w:pStyle w:val="cuerpo"/>
              <w:spacing w:line="240" w:lineRule="exact"/>
              <w:ind w:left="0"/>
              <w:jc w:val="lef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  <w:t>CCNA1 version 4.0 - Networking Fundamentals.</w:t>
            </w:r>
          </w:p>
        </w:tc>
        <w:tc>
          <w:tcPr>
            <w:tcW w:w="3167" w:type="dxa"/>
            <w:shd w:val="clear" w:color="auto" w:fill="FFFFFF"/>
          </w:tcPr>
          <w:p w:rsidR="003B587B" w:rsidRPr="003028D0" w:rsidRDefault="003B587B" w:rsidP="007E32DB">
            <w:pPr>
              <w:pStyle w:val="cuerpo"/>
              <w:spacing w:line="240" w:lineRule="exact"/>
              <w:ind w:left="0"/>
              <w:jc w:val="center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</w:pPr>
          </w:p>
          <w:p w:rsidR="003B587B" w:rsidRDefault="003E17B6" w:rsidP="007E32DB">
            <w:pPr>
              <w:pStyle w:val="cuerpo"/>
              <w:spacing w:line="240" w:lineRule="exact"/>
              <w:ind w:left="0"/>
              <w:jc w:val="center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GB"/>
              </w:rPr>
            </w:pPr>
            <w:proofErr w:type="spellStart"/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  <w:t>Univ</w:t>
            </w:r>
            <w:proofErr w:type="spellEnd"/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  <w:t xml:space="preserve"> de </w:t>
            </w:r>
            <w:proofErr w:type="spellStart"/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  <w:t>Morón</w:t>
            </w:r>
            <w:proofErr w:type="spellEnd"/>
            <w:r w:rsidR="003B587B" w:rsidRPr="003028D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  <w:t xml:space="preserve"> </w:t>
            </w:r>
          </w:p>
        </w:tc>
      </w:tr>
      <w:tr w:rsidR="003B587B" w:rsidTr="007E32DB">
        <w:trPr>
          <w:trHeight w:val="600"/>
        </w:trPr>
        <w:tc>
          <w:tcPr>
            <w:tcW w:w="6259" w:type="dxa"/>
            <w:tcBorders>
              <w:bottom w:val="single" w:sz="4" w:space="0" w:color="auto"/>
            </w:tcBorders>
          </w:tcPr>
          <w:p w:rsidR="003B587B" w:rsidRPr="003028D0" w:rsidRDefault="003B587B" w:rsidP="007E32DB">
            <w:pPr>
              <w:pStyle w:val="cuerpo"/>
              <w:spacing w:line="240" w:lineRule="exact"/>
              <w:ind w:left="0"/>
              <w:jc w:val="left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</w:pPr>
            <w:r w:rsidRPr="003028D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  <w:t xml:space="preserve">-Microsoft Windows 2003 Server- </w:t>
            </w:r>
            <w:r w:rsidR="009E33E5" w:rsidRPr="003028D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  <w:t>Administration</w:t>
            </w:r>
            <w:r w:rsidRPr="003028D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  <w:t xml:space="preserve"> y </w:t>
            </w:r>
            <w:proofErr w:type="spellStart"/>
            <w:r w:rsidRPr="003028D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  <w:t>Diseño</w:t>
            </w:r>
            <w:proofErr w:type="spellEnd"/>
            <w:r w:rsidRPr="003028D0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n-US"/>
              </w:rPr>
              <w:t xml:space="preserve"> Active Directory.</w:t>
            </w:r>
          </w:p>
          <w:p w:rsidR="003B587B" w:rsidRDefault="003B587B" w:rsidP="007E32DB">
            <w:pPr>
              <w:pStyle w:val="cuerpo"/>
              <w:spacing w:line="240" w:lineRule="exact"/>
              <w:ind w:left="0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r w:rsidRPr="00E90E6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AR"/>
              </w:rPr>
              <w:t xml:space="preserve">-Microsoft </w:t>
            </w: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Windows 2003 Server - Diseño de Seguridad  – TCP / IP.</w:t>
            </w:r>
          </w:p>
          <w:p w:rsidR="003E17B6" w:rsidRDefault="003E17B6" w:rsidP="007E32DB">
            <w:pPr>
              <w:pStyle w:val="cuerpo"/>
              <w:spacing w:line="240" w:lineRule="exact"/>
              <w:ind w:left="0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</w:p>
        </w:tc>
        <w:tc>
          <w:tcPr>
            <w:tcW w:w="3167" w:type="dxa"/>
            <w:tcBorders>
              <w:bottom w:val="single" w:sz="4" w:space="0" w:color="auto"/>
            </w:tcBorders>
            <w:vAlign w:val="center"/>
          </w:tcPr>
          <w:p w:rsidR="003B587B" w:rsidRDefault="009E33E5" w:rsidP="007E32DB">
            <w:pPr>
              <w:pStyle w:val="cuerpo"/>
              <w:spacing w:line="240" w:lineRule="exact"/>
              <w:ind w:left="0"/>
              <w:jc w:val="center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CIUA.com </w:t>
            </w:r>
            <w:proofErr w:type="spellStart"/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Solutions</w:t>
            </w:r>
            <w:proofErr w:type="spellEnd"/>
          </w:p>
        </w:tc>
      </w:tr>
      <w:tr w:rsidR="007E32DB" w:rsidTr="007E32DB">
        <w:trPr>
          <w:trHeight w:val="315"/>
        </w:trPr>
        <w:tc>
          <w:tcPr>
            <w:tcW w:w="6259" w:type="dxa"/>
          </w:tcPr>
          <w:p w:rsidR="007E32DB" w:rsidRPr="00E90E6F" w:rsidRDefault="007E32DB" w:rsidP="007E32DB">
            <w:pP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-</w:t>
            </w:r>
            <w:r w:rsidRPr="009E33E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Técnico</w:t>
            </w:r>
            <w:r w:rsidRPr="00E90E6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de Armado y </w:t>
            </w:r>
            <w:r w:rsidRPr="009E33E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mantención</w:t>
            </w:r>
            <w:r w:rsidRPr="00E90E6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de redes </w:t>
            </w:r>
          </w:p>
        </w:tc>
        <w:tc>
          <w:tcPr>
            <w:tcW w:w="3167" w:type="dxa"/>
            <w:vAlign w:val="center"/>
          </w:tcPr>
          <w:p w:rsidR="007E32DB" w:rsidRDefault="007E32DB" w:rsidP="007E32DB">
            <w:pPr>
              <w:ind w:left="360"/>
              <w:jc w:val="center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Advantage</w:t>
            </w:r>
            <w:proofErr w:type="spellEnd"/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Age</w:t>
            </w:r>
            <w:proofErr w:type="spellEnd"/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/ </w:t>
            </w:r>
            <w:proofErr w:type="spellStart"/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Moron</w:t>
            </w:r>
            <w:proofErr w:type="spellEnd"/>
          </w:p>
        </w:tc>
      </w:tr>
      <w:tr w:rsidR="003B587B" w:rsidTr="007E32DB">
        <w:tc>
          <w:tcPr>
            <w:tcW w:w="6259" w:type="dxa"/>
            <w:shd w:val="clear" w:color="auto" w:fill="C0C0C0"/>
          </w:tcPr>
          <w:p w:rsidR="003B587B" w:rsidRDefault="003B587B" w:rsidP="007E32DB">
            <w:pPr>
              <w:pStyle w:val="anos"/>
              <w:spacing w:line="240" w:lineRule="exact"/>
              <w:jc w:val="both"/>
              <w:rPr>
                <w:rStyle w:val="arial12grisoscuro1"/>
                <w:rFonts w:ascii="Bookman Old Style" w:hAnsi="Bookman Old Style"/>
                <w:i w:val="0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i w:val="0"/>
                <w:color w:val="auto"/>
                <w:sz w:val="16"/>
                <w:szCs w:val="16"/>
              </w:rPr>
              <w:t>Capacitación Laboral</w:t>
            </w:r>
          </w:p>
        </w:tc>
        <w:tc>
          <w:tcPr>
            <w:tcW w:w="3167" w:type="dxa"/>
            <w:shd w:val="clear" w:color="auto" w:fill="C0C0C0"/>
            <w:vAlign w:val="center"/>
          </w:tcPr>
          <w:p w:rsidR="003B587B" w:rsidRDefault="003B587B" w:rsidP="007E32DB">
            <w:pPr>
              <w:pStyle w:val="cuerpo"/>
              <w:spacing w:line="240" w:lineRule="exact"/>
              <w:ind w:left="0"/>
              <w:jc w:val="center"/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  <w:t>Empresa</w:t>
            </w:r>
          </w:p>
        </w:tc>
      </w:tr>
      <w:tr w:rsidR="003B587B" w:rsidTr="007E32DB">
        <w:trPr>
          <w:trHeight w:val="1185"/>
        </w:trPr>
        <w:tc>
          <w:tcPr>
            <w:tcW w:w="6259" w:type="dxa"/>
            <w:tcBorders>
              <w:bottom w:val="single" w:sz="4" w:space="0" w:color="auto"/>
            </w:tcBorders>
          </w:tcPr>
          <w:p w:rsidR="003E17B6" w:rsidRDefault="003E17B6" w:rsidP="007E32DB">
            <w:pPr>
              <w:pStyle w:val="anos"/>
              <w:spacing w:line="240" w:lineRule="exact"/>
              <w:jc w:val="both"/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>-</w:t>
            </w:r>
            <w:r w:rsidRPr="003E17B6"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>Curso de Inducción Centro de Formación Profesional</w:t>
            </w:r>
          </w:p>
          <w:p w:rsidR="003B587B" w:rsidRDefault="003B587B" w:rsidP="007E32DB">
            <w:pPr>
              <w:pStyle w:val="anos"/>
              <w:spacing w:line="240" w:lineRule="exact"/>
              <w:jc w:val="both"/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 xml:space="preserve">-Microsoft Windows XP - Implantación de una infraestructura de red. </w:t>
            </w:r>
          </w:p>
          <w:p w:rsidR="003B587B" w:rsidRDefault="003B587B" w:rsidP="007E32DB">
            <w:pPr>
              <w:pStyle w:val="anos"/>
              <w:spacing w:line="240" w:lineRule="exact"/>
              <w:jc w:val="both"/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>-Microsoft Windows XP - Diseño de seguridad.</w:t>
            </w:r>
          </w:p>
          <w:p w:rsidR="003E17B6" w:rsidRPr="003E17B6" w:rsidRDefault="003E17B6" w:rsidP="007E32DB">
            <w:pPr>
              <w:pStyle w:val="anos"/>
              <w:spacing w:line="240" w:lineRule="exact"/>
              <w:jc w:val="both"/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>-</w:t>
            </w:r>
            <w:r w:rsidRPr="003E17B6"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>Microsoft TechNet</w:t>
            </w:r>
            <w:r w:rsidRPr="003E17B6">
              <w:rPr>
                <w:rStyle w:val="arial12grisoscuro1"/>
                <w:rFonts w:ascii="Bookman Old Style" w:hAnsi="Bookman Old Style"/>
                <w:i w:val="0"/>
                <w:color w:val="auto"/>
                <w:sz w:val="16"/>
                <w:szCs w:val="16"/>
              </w:rPr>
              <w:t xml:space="preserve"> - </w:t>
            </w:r>
            <w:r w:rsidRPr="003E17B6"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 xml:space="preserve"> implementación y manejo de seguridad para Windows 2003 Server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vAlign w:val="center"/>
          </w:tcPr>
          <w:p w:rsidR="003B587B" w:rsidRDefault="003E17B6" w:rsidP="007E32DB">
            <w:pPr>
              <w:pStyle w:val="cuerpo"/>
              <w:spacing w:line="240" w:lineRule="exact"/>
              <w:ind w:left="0"/>
              <w:jc w:val="center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proofErr w:type="spellStart"/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Ceitech</w:t>
            </w:r>
            <w:proofErr w:type="spellEnd"/>
          </w:p>
          <w:p w:rsidR="003E17B6" w:rsidRDefault="003E17B6" w:rsidP="007E32DB">
            <w:pPr>
              <w:pStyle w:val="cuerpo"/>
              <w:spacing w:line="240" w:lineRule="exact"/>
              <w:ind w:left="0"/>
              <w:jc w:val="center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</w:p>
        </w:tc>
      </w:tr>
      <w:tr w:rsidR="007E32DB" w:rsidTr="007E32DB">
        <w:trPr>
          <w:trHeight w:val="351"/>
        </w:trPr>
        <w:tc>
          <w:tcPr>
            <w:tcW w:w="6259" w:type="dxa"/>
            <w:tcBorders>
              <w:bottom w:val="single" w:sz="4" w:space="0" w:color="auto"/>
            </w:tcBorders>
          </w:tcPr>
          <w:p w:rsidR="007E32DB" w:rsidRPr="00E90E6F" w:rsidRDefault="007E32DB" w:rsidP="007E32DB">
            <w:pPr>
              <w:pStyle w:val="cuerpo"/>
              <w:spacing w:line="240" w:lineRule="exact"/>
              <w:ind w:left="0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AR"/>
              </w:rPr>
            </w:pPr>
            <w:r w:rsidRPr="00E90E6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AR"/>
              </w:rPr>
              <w:t>-Mantenimiento de impresoras térmicas TEC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vAlign w:val="center"/>
          </w:tcPr>
          <w:p w:rsidR="007E32DB" w:rsidRDefault="007E32DB" w:rsidP="007E32DB">
            <w:pPr>
              <w:ind w:left="360"/>
              <w:jc w:val="center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proofErr w:type="spellStart"/>
            <w:r w:rsidRPr="009E33E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Nysa</w:t>
            </w:r>
            <w:proofErr w:type="spellEnd"/>
            <w:r w:rsidRPr="009E33E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S.A.</w:t>
            </w:r>
          </w:p>
        </w:tc>
      </w:tr>
      <w:tr w:rsidR="007E32DB" w:rsidTr="007E32DB">
        <w:trPr>
          <w:trHeight w:val="300"/>
        </w:trPr>
        <w:tc>
          <w:tcPr>
            <w:tcW w:w="6259" w:type="dxa"/>
            <w:tcBorders>
              <w:bottom w:val="single" w:sz="4" w:space="0" w:color="auto"/>
            </w:tcBorders>
          </w:tcPr>
          <w:p w:rsidR="007E32DB" w:rsidRPr="00E90E6F" w:rsidRDefault="007E32DB" w:rsidP="007E32DB">
            <w:pPr>
              <w:pStyle w:val="cuerpo"/>
              <w:spacing w:line="240" w:lineRule="exact"/>
              <w:ind w:left="0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AR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AR"/>
              </w:rPr>
              <w:t>-</w:t>
            </w:r>
            <w:r w:rsidRPr="009E33E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AR"/>
              </w:rPr>
              <w:t>Mantenimiento</w:t>
            </w:r>
            <w:r w:rsidRPr="00E90E6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AR"/>
              </w:rPr>
              <w:t xml:space="preserve"> de </w:t>
            </w:r>
            <w:r w:rsidRPr="009E33E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AR"/>
              </w:rPr>
              <w:t>impresoras</w:t>
            </w:r>
            <w:r w:rsidRPr="00E90E6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AR"/>
              </w:rPr>
              <w:t xml:space="preserve"> </w:t>
            </w:r>
            <w:r w:rsidRPr="009E33E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AR"/>
              </w:rPr>
              <w:t>térmicas</w:t>
            </w:r>
            <w:r w:rsidRPr="00E90E6F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  <w:lang w:val="es-AR"/>
              </w:rPr>
              <w:t xml:space="preserve"> Zebra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vAlign w:val="center"/>
          </w:tcPr>
          <w:p w:rsidR="007E32DB" w:rsidRDefault="007E32DB" w:rsidP="007E32DB">
            <w:pPr>
              <w:ind w:left="360"/>
              <w:jc w:val="center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proofErr w:type="spellStart"/>
            <w:r w:rsidRPr="009E33E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Telectronica</w:t>
            </w:r>
            <w:proofErr w:type="spellEnd"/>
            <w:r w:rsidRPr="009E33E5"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 xml:space="preserve"> S.A.</w:t>
            </w:r>
          </w:p>
        </w:tc>
      </w:tr>
      <w:tr w:rsidR="007E32DB" w:rsidTr="007E32DB">
        <w:tc>
          <w:tcPr>
            <w:tcW w:w="6259" w:type="dxa"/>
            <w:shd w:val="clear" w:color="auto" w:fill="C0C0C0"/>
          </w:tcPr>
          <w:p w:rsidR="007E32DB" w:rsidRDefault="007E32DB" w:rsidP="007E32DB">
            <w:pPr>
              <w:pStyle w:val="anos"/>
              <w:spacing w:line="240" w:lineRule="exact"/>
              <w:jc w:val="both"/>
              <w:rPr>
                <w:rStyle w:val="arial12grisoscuro1"/>
                <w:rFonts w:ascii="Bookman Old Style" w:hAnsi="Bookman Old Style"/>
                <w:i w:val="0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i w:val="0"/>
                <w:color w:val="auto"/>
                <w:sz w:val="16"/>
                <w:szCs w:val="16"/>
              </w:rPr>
              <w:t>Idiomas</w:t>
            </w:r>
          </w:p>
        </w:tc>
        <w:tc>
          <w:tcPr>
            <w:tcW w:w="3167" w:type="dxa"/>
            <w:shd w:val="clear" w:color="auto" w:fill="C0C0C0"/>
            <w:vAlign w:val="center"/>
          </w:tcPr>
          <w:p w:rsidR="007E32DB" w:rsidRDefault="007E32DB" w:rsidP="007E32DB">
            <w:pPr>
              <w:pStyle w:val="cuerpo"/>
              <w:spacing w:line="240" w:lineRule="exact"/>
              <w:ind w:left="0"/>
              <w:jc w:val="center"/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b/>
                <w:color w:val="auto"/>
                <w:sz w:val="16"/>
                <w:szCs w:val="16"/>
              </w:rPr>
              <w:t>Institución</w:t>
            </w:r>
          </w:p>
        </w:tc>
      </w:tr>
      <w:tr w:rsidR="007E32DB" w:rsidTr="007E32DB">
        <w:tc>
          <w:tcPr>
            <w:tcW w:w="6259" w:type="dxa"/>
          </w:tcPr>
          <w:p w:rsidR="007E32DB" w:rsidRDefault="007E32DB" w:rsidP="007E32DB">
            <w:pPr>
              <w:pStyle w:val="anos"/>
              <w:spacing w:line="240" w:lineRule="exact"/>
              <w:jc w:val="both"/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 xml:space="preserve">Inglés:         Nivel II (en curso) </w:t>
            </w:r>
          </w:p>
          <w:p w:rsidR="007E32DB" w:rsidRDefault="007E32DB" w:rsidP="007E32DB">
            <w:pPr>
              <w:pStyle w:val="anos"/>
              <w:spacing w:line="240" w:lineRule="exact"/>
              <w:jc w:val="both"/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b w:val="0"/>
                <w:i w:val="0"/>
                <w:color w:val="auto"/>
                <w:sz w:val="16"/>
                <w:szCs w:val="16"/>
              </w:rPr>
              <w:t>Portugués:   Nivel I (en curso)</w:t>
            </w:r>
          </w:p>
        </w:tc>
        <w:tc>
          <w:tcPr>
            <w:tcW w:w="3167" w:type="dxa"/>
            <w:vAlign w:val="center"/>
          </w:tcPr>
          <w:p w:rsidR="007E32DB" w:rsidRDefault="007E32DB" w:rsidP="007E32DB">
            <w:pPr>
              <w:pStyle w:val="cuerpo"/>
              <w:spacing w:line="240" w:lineRule="exact"/>
              <w:ind w:left="0"/>
              <w:jc w:val="center"/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</w:pPr>
            <w:r>
              <w:rPr>
                <w:rStyle w:val="arial12grisoscuro1"/>
                <w:rFonts w:ascii="Bookman Old Style" w:hAnsi="Bookman Old Style"/>
                <w:color w:val="auto"/>
                <w:sz w:val="16"/>
                <w:szCs w:val="16"/>
              </w:rPr>
              <w:t>Carrefour</w:t>
            </w:r>
          </w:p>
        </w:tc>
      </w:tr>
    </w:tbl>
    <w:p w:rsidR="003B587B" w:rsidRDefault="003B5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3B587B" w:rsidRDefault="003B5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3B587B" w:rsidRDefault="003B5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3B587B" w:rsidRDefault="003B5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3B587B" w:rsidRDefault="003B5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3E17B6" w:rsidRDefault="003E17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3E17B6" w:rsidRDefault="003E17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3E17B6" w:rsidRDefault="003E17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3E17B6" w:rsidRDefault="003E17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3E17B6" w:rsidRDefault="003E17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3E17B6" w:rsidRDefault="003E17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3E17B6" w:rsidRPr="00125F46" w:rsidRDefault="003E17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7D7D46" w:rsidRPr="00125F46" w:rsidRDefault="007D7D46" w:rsidP="00125F46">
      <w:pPr>
        <w:pStyle w:val="anos"/>
        <w:spacing w:line="240" w:lineRule="exact"/>
        <w:jc w:val="both"/>
        <w:rPr>
          <w:rStyle w:val="arial12grisoscuro1"/>
          <w:rFonts w:ascii="Bookman Old Style" w:hAnsi="Bookman Old Style"/>
          <w:i w:val="0"/>
          <w:color w:val="auto"/>
          <w:sz w:val="20"/>
          <w:szCs w:val="20"/>
        </w:rPr>
      </w:pPr>
      <w:r w:rsidRPr="00125F46">
        <w:rPr>
          <w:rStyle w:val="arial12grisoscuro1"/>
          <w:rFonts w:ascii="Bookman Old Style" w:hAnsi="Bookman Old Style"/>
          <w:i w:val="0"/>
          <w:color w:val="auto"/>
          <w:sz w:val="20"/>
          <w:szCs w:val="20"/>
        </w:rPr>
        <w:lastRenderedPageBreak/>
        <w:t>Condiciones laborales:</w:t>
      </w:r>
    </w:p>
    <w:p w:rsidR="007D7D46" w:rsidRPr="00125F46" w:rsidRDefault="007D7D46" w:rsidP="00125F46">
      <w:pPr>
        <w:pStyle w:val="anos"/>
        <w:spacing w:line="240" w:lineRule="exact"/>
        <w:jc w:val="both"/>
        <w:rPr>
          <w:rStyle w:val="arial12grisoscuro1"/>
          <w:rFonts w:ascii="Bookman Old Style" w:hAnsi="Bookman Old Style"/>
          <w:b w:val="0"/>
          <w:i w:val="0"/>
          <w:color w:val="auto"/>
          <w:sz w:val="20"/>
          <w:szCs w:val="20"/>
        </w:rPr>
      </w:pPr>
    </w:p>
    <w:p w:rsidR="007D7D46" w:rsidRPr="00125F46" w:rsidRDefault="00E90E6F" w:rsidP="00125F46">
      <w:pPr>
        <w:pStyle w:val="anos"/>
        <w:numPr>
          <w:ilvl w:val="0"/>
          <w:numId w:val="9"/>
        </w:numPr>
        <w:spacing w:line="240" w:lineRule="exact"/>
        <w:jc w:val="both"/>
        <w:rPr>
          <w:rStyle w:val="arial12grisoscuro1"/>
          <w:rFonts w:ascii="Bookman Old Style" w:hAnsi="Bookman Old Style"/>
          <w:b w:val="0"/>
          <w:i w:val="0"/>
          <w:color w:val="auto"/>
          <w:sz w:val="20"/>
          <w:szCs w:val="20"/>
        </w:rPr>
      </w:pPr>
      <w:r w:rsidRPr="00125F46">
        <w:rPr>
          <w:rStyle w:val="arial12grisoscuro1"/>
          <w:rFonts w:ascii="Bookman Old Style" w:hAnsi="Bookman Old Style"/>
          <w:b w:val="0"/>
          <w:i w:val="0"/>
          <w:color w:val="auto"/>
          <w:sz w:val="20"/>
          <w:szCs w:val="20"/>
        </w:rPr>
        <w:t>Vínculo</w:t>
      </w:r>
      <w:bookmarkStart w:id="2" w:name="_GoBack"/>
      <w:bookmarkEnd w:id="2"/>
      <w:r w:rsidR="007D7D46" w:rsidRPr="00125F46">
        <w:rPr>
          <w:rStyle w:val="arial12grisoscuro1"/>
          <w:rFonts w:ascii="Bookman Old Style" w:hAnsi="Bookman Old Style"/>
          <w:b w:val="0"/>
          <w:i w:val="0"/>
          <w:color w:val="auto"/>
          <w:sz w:val="20"/>
          <w:szCs w:val="20"/>
        </w:rPr>
        <w:t xml:space="preserve"> Laboral: Relación de dependencia.</w:t>
      </w:r>
    </w:p>
    <w:p w:rsidR="007D7D46" w:rsidRPr="00125F46" w:rsidRDefault="00125F46" w:rsidP="00125F46">
      <w:pPr>
        <w:pStyle w:val="anos"/>
        <w:numPr>
          <w:ilvl w:val="0"/>
          <w:numId w:val="9"/>
        </w:numPr>
        <w:spacing w:line="240" w:lineRule="exact"/>
        <w:jc w:val="both"/>
        <w:rPr>
          <w:rStyle w:val="arial12grisoscuro1"/>
          <w:rFonts w:ascii="Bookman Old Style" w:hAnsi="Bookman Old Style"/>
          <w:b w:val="0"/>
          <w:i w:val="0"/>
          <w:color w:val="auto"/>
          <w:sz w:val="20"/>
          <w:szCs w:val="20"/>
        </w:rPr>
      </w:pPr>
      <w:r w:rsidRPr="00125F46">
        <w:rPr>
          <w:rStyle w:val="arial12grisoscuro1"/>
          <w:rFonts w:ascii="Bookman Old Style" w:hAnsi="Bookman Old Style"/>
          <w:b w:val="0"/>
          <w:i w:val="0"/>
          <w:color w:val="auto"/>
          <w:sz w:val="20"/>
          <w:szCs w:val="20"/>
        </w:rPr>
        <w:t>Disponibilidad para Viajar:</w:t>
      </w:r>
      <w:r w:rsidR="007D7D46" w:rsidRPr="00125F46">
        <w:rPr>
          <w:rStyle w:val="arial12grisoscuro1"/>
          <w:rFonts w:ascii="Bookman Old Style" w:hAnsi="Bookman Old Style"/>
          <w:b w:val="0"/>
          <w:i w:val="0"/>
          <w:color w:val="auto"/>
          <w:sz w:val="20"/>
          <w:szCs w:val="20"/>
        </w:rPr>
        <w:t xml:space="preserve"> Si.</w:t>
      </w:r>
    </w:p>
    <w:p w:rsidR="007D7D46" w:rsidRPr="00125F46" w:rsidRDefault="007D7D46" w:rsidP="00125F46">
      <w:pPr>
        <w:pStyle w:val="anos"/>
        <w:numPr>
          <w:ilvl w:val="0"/>
          <w:numId w:val="9"/>
        </w:numPr>
        <w:spacing w:line="240" w:lineRule="exact"/>
        <w:jc w:val="both"/>
        <w:rPr>
          <w:rStyle w:val="arial12grisoscuro1"/>
          <w:rFonts w:ascii="Bookman Old Style" w:hAnsi="Bookman Old Style"/>
          <w:b w:val="0"/>
          <w:i w:val="0"/>
          <w:color w:val="auto"/>
          <w:sz w:val="20"/>
          <w:szCs w:val="20"/>
        </w:rPr>
      </w:pPr>
      <w:r w:rsidRPr="00125F46">
        <w:rPr>
          <w:rStyle w:val="arial12grisoscuro1"/>
          <w:rFonts w:ascii="Bookman Old Style" w:hAnsi="Bookman Old Style"/>
          <w:b w:val="0"/>
          <w:i w:val="0"/>
          <w:color w:val="auto"/>
          <w:sz w:val="20"/>
          <w:szCs w:val="20"/>
        </w:rPr>
        <w:t>Remuneración Pretendida: Neto $6500.-</w:t>
      </w:r>
    </w:p>
    <w:p w:rsidR="007D7D46" w:rsidRDefault="007D7D46" w:rsidP="007D7D46"/>
    <w:p w:rsidR="007D7D46" w:rsidRPr="00C61F98" w:rsidRDefault="007D7D46" w:rsidP="007D7D46">
      <w:pPr>
        <w:ind w:left="709"/>
        <w:rPr>
          <w:sz w:val="22"/>
          <w:szCs w:val="22"/>
        </w:rPr>
      </w:pPr>
    </w:p>
    <w:p w:rsidR="007D7D46" w:rsidRPr="005334A6" w:rsidRDefault="007D7D46" w:rsidP="007D7D46">
      <w:pPr>
        <w:ind w:left="709"/>
        <w:rPr>
          <w:sz w:val="22"/>
          <w:szCs w:val="22"/>
        </w:rPr>
      </w:pPr>
    </w:p>
    <w:p w:rsidR="007D7D46" w:rsidRDefault="007D7D46" w:rsidP="007D7D46">
      <w:pPr>
        <w:ind w:right="-75"/>
        <w:rPr>
          <w:sz w:val="28"/>
          <w:szCs w:val="28"/>
        </w:rPr>
      </w:pPr>
    </w:p>
    <w:p w:rsidR="007D7D46" w:rsidRDefault="007D7D46" w:rsidP="007D7D46">
      <w:pPr>
        <w:ind w:right="-75"/>
        <w:rPr>
          <w:sz w:val="28"/>
          <w:szCs w:val="28"/>
        </w:rPr>
      </w:pPr>
    </w:p>
    <w:p w:rsidR="007D7D46" w:rsidRDefault="007D7D46" w:rsidP="007D7D46">
      <w:pPr>
        <w:rPr>
          <w:sz w:val="22"/>
          <w:szCs w:val="22"/>
        </w:rPr>
      </w:pPr>
    </w:p>
    <w:p w:rsidR="007D7D46" w:rsidRPr="00125F46" w:rsidRDefault="007D7D46" w:rsidP="007D7D46">
      <w:pPr>
        <w:ind w:left="5664"/>
        <w:rPr>
          <w:rFonts w:ascii="Brush Script MT" w:hAnsi="Brush Script MT"/>
          <w:b/>
          <w:sz w:val="40"/>
          <w:szCs w:val="40"/>
        </w:rPr>
      </w:pPr>
      <w:r w:rsidRPr="00125F46">
        <w:rPr>
          <w:rFonts w:ascii="Brush Script MT" w:hAnsi="Brush Script MT"/>
          <w:b/>
          <w:sz w:val="40"/>
          <w:szCs w:val="40"/>
        </w:rPr>
        <w:t xml:space="preserve">Damián </w:t>
      </w:r>
      <w:proofErr w:type="spellStart"/>
      <w:r w:rsidRPr="00125F46">
        <w:rPr>
          <w:rFonts w:ascii="Brush Script MT" w:hAnsi="Brush Script MT"/>
          <w:b/>
          <w:sz w:val="40"/>
          <w:szCs w:val="40"/>
        </w:rPr>
        <w:t>Abellido</w:t>
      </w:r>
      <w:proofErr w:type="spellEnd"/>
      <w:r w:rsidRPr="00125F46">
        <w:rPr>
          <w:rFonts w:ascii="Brush Script MT" w:hAnsi="Brush Script MT"/>
          <w:b/>
          <w:sz w:val="40"/>
          <w:szCs w:val="40"/>
        </w:rPr>
        <w:t>.</w:t>
      </w:r>
    </w:p>
    <w:p w:rsidR="003B587B" w:rsidRDefault="003B5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p w:rsidR="00150369" w:rsidRDefault="001503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exact"/>
      </w:pPr>
    </w:p>
    <w:sectPr w:rsidR="00150369" w:rsidSect="005D5158">
      <w:footerReference w:type="even" r:id="rId10"/>
      <w:footerReference w:type="default" r:id="rId11"/>
      <w:footnotePr>
        <w:numRestart w:val="eachSect"/>
      </w:footnotePr>
      <w:pgSz w:w="11907" w:h="16840" w:code="9"/>
      <w:pgMar w:top="0" w:right="1412" w:bottom="709" w:left="1412" w:header="794" w:footer="11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4BF" w:rsidRDefault="00D244BF">
      <w:r>
        <w:separator/>
      </w:r>
    </w:p>
  </w:endnote>
  <w:endnote w:type="continuationSeparator" w:id="0">
    <w:p w:rsidR="00D244BF" w:rsidRDefault="00D244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Diseño y diagramación de soluc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rush Script MT">
    <w:altName w:val="Arabic Typesetting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1F4" w:rsidRDefault="00B361F4">
    <w:pPr>
      <w:pStyle w:val="Piedepgina"/>
      <w:rPr>
        <w:rStyle w:val="Nmerodepgina"/>
      </w:rPr>
    </w:pPr>
    <w:r>
      <w:tab/>
    </w:r>
    <w:r w:rsidR="005D5158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D5158">
      <w:rPr>
        <w:rStyle w:val="Nmerodepgina"/>
      </w:rPr>
      <w:fldChar w:fldCharType="separate"/>
    </w:r>
    <w:r w:rsidR="000C08C7">
      <w:rPr>
        <w:rStyle w:val="Nmerodepgina"/>
        <w:noProof/>
      </w:rPr>
      <w:t>2</w:t>
    </w:r>
    <w:r w:rsidR="005D5158">
      <w:rPr>
        <w:rStyle w:val="Nmerodepgina"/>
      </w:rPr>
      <w:fldChar w:fldCharType="end"/>
    </w:r>
    <w:r>
      <w:rPr>
        <w:rStyle w:val="Nmerodepgina"/>
      </w:rPr>
      <w:t>/</w:t>
    </w:r>
    <w:r w:rsidR="005D5158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5D5158">
      <w:rPr>
        <w:rStyle w:val="Nmerodepgina"/>
      </w:rPr>
      <w:fldChar w:fldCharType="separate"/>
    </w:r>
    <w:r w:rsidR="000C08C7">
      <w:rPr>
        <w:rStyle w:val="Nmerodepgina"/>
        <w:noProof/>
      </w:rPr>
      <w:t>2</w:t>
    </w:r>
    <w:r w:rsidR="005D5158">
      <w:rPr>
        <w:rStyle w:val="Nmerodepgina"/>
      </w:rPr>
      <w:fldChar w:fldCharType="end"/>
    </w:r>
  </w:p>
  <w:p w:rsidR="00B361F4" w:rsidRDefault="00B361F4">
    <w:pPr>
      <w:pStyle w:val="Piedepgina"/>
    </w:pPr>
    <w:r>
      <w:rPr>
        <w:rStyle w:val="Nmerodepgin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1F4" w:rsidRDefault="00B361F4">
    <w:pPr>
      <w:pStyle w:val="Piedepgina"/>
    </w:pPr>
    <w:r>
      <w:rPr>
        <w:rStyle w:val="Nmerodepgin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4BF" w:rsidRDefault="00D244BF">
      <w:r>
        <w:separator/>
      </w:r>
    </w:p>
  </w:footnote>
  <w:footnote w:type="continuationSeparator" w:id="0">
    <w:p w:rsidR="00D244BF" w:rsidRDefault="00D244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E5"/>
      </v:shape>
    </w:pict>
  </w:numPicBullet>
  <w:abstractNum w:abstractNumId="0">
    <w:nsid w:val="07172155"/>
    <w:multiLevelType w:val="hybridMultilevel"/>
    <w:tmpl w:val="C852A29A"/>
    <w:lvl w:ilvl="0" w:tplc="B55E7F5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7559AA"/>
    <w:multiLevelType w:val="hybridMultilevel"/>
    <w:tmpl w:val="8C6205EE"/>
    <w:lvl w:ilvl="0" w:tplc="9B12839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C99FF"/>
      </w:rPr>
    </w:lvl>
    <w:lvl w:ilvl="1" w:tplc="FB1E6F10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49A6B6A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30D26C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77D2108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C6925B3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97946F5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B5502EA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A5FE9A8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">
    <w:nsid w:val="179F5855"/>
    <w:multiLevelType w:val="hybridMultilevel"/>
    <w:tmpl w:val="A3BAA17C"/>
    <w:lvl w:ilvl="0" w:tplc="7062BD1C"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eastAsia="Times New Roman" w:hAnsi="Symbol" w:cs="Times New Roman" w:hint="default"/>
      </w:rPr>
    </w:lvl>
    <w:lvl w:ilvl="1" w:tplc="8F7C12CA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2" w:tplc="0F6AD4F6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58808540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62805CAA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5" w:tplc="5686B3B4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8500E556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C464E5E8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hint="default"/>
      </w:rPr>
    </w:lvl>
    <w:lvl w:ilvl="8" w:tplc="A7C2536C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3">
    <w:nsid w:val="1FEF5D0A"/>
    <w:multiLevelType w:val="hybridMultilevel"/>
    <w:tmpl w:val="91C24A20"/>
    <w:lvl w:ilvl="0" w:tplc="B55E7F5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ED555B"/>
    <w:multiLevelType w:val="hybridMultilevel"/>
    <w:tmpl w:val="7D3853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C41B5D"/>
    <w:multiLevelType w:val="singleLevel"/>
    <w:tmpl w:val="D33C661C"/>
    <w:lvl w:ilvl="0"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6">
    <w:nsid w:val="318E5D1C"/>
    <w:multiLevelType w:val="hybridMultilevel"/>
    <w:tmpl w:val="6F7ECE12"/>
    <w:lvl w:ilvl="0" w:tplc="DE82D8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FF2A1D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704A0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7E07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DB6FBC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112848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E1E757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68222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96AA72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0A75ABD"/>
    <w:multiLevelType w:val="hybridMultilevel"/>
    <w:tmpl w:val="96D4B054"/>
    <w:lvl w:ilvl="0" w:tplc="04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15145CB"/>
    <w:multiLevelType w:val="hybridMultilevel"/>
    <w:tmpl w:val="E58E3920"/>
    <w:lvl w:ilvl="0" w:tplc="B55E7F5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6058C3"/>
    <w:multiLevelType w:val="singleLevel"/>
    <w:tmpl w:val="E0AA73A6"/>
    <w:lvl w:ilvl="0"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</w:rPr>
    </w:lvl>
  </w:abstractNum>
  <w:abstractNum w:abstractNumId="10">
    <w:nsid w:val="581A22FA"/>
    <w:multiLevelType w:val="hybridMultilevel"/>
    <w:tmpl w:val="1CEA9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F1BB1"/>
    <w:multiLevelType w:val="singleLevel"/>
    <w:tmpl w:val="0E94992C"/>
    <w:lvl w:ilvl="0"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</w:abstractNum>
  <w:abstractNum w:abstractNumId="12">
    <w:nsid w:val="695401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9CC4C0A"/>
    <w:multiLevelType w:val="hybridMultilevel"/>
    <w:tmpl w:val="D5AEF6B8"/>
    <w:lvl w:ilvl="0" w:tplc="2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1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10"/>
  </w:num>
  <w:num w:numId="10">
    <w:abstractNumId w:val="13"/>
  </w:num>
  <w:num w:numId="11">
    <w:abstractNumId w:val="8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n-US" w:vendorID="8" w:dllVersion="513" w:checkStyle="1"/>
  <w:proofState w:spelling="clean" w:grammar="clean"/>
  <w:stylePaneFormatFilter w:val="3F01"/>
  <w:defaultTabStop w:val="0"/>
  <w:hyphenationZone w:val="425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CE41EA"/>
    <w:rsid w:val="0001272F"/>
    <w:rsid w:val="00094AC1"/>
    <w:rsid w:val="0009789A"/>
    <w:rsid w:val="000C08C7"/>
    <w:rsid w:val="00125062"/>
    <w:rsid w:val="00125F46"/>
    <w:rsid w:val="001423A0"/>
    <w:rsid w:val="00150369"/>
    <w:rsid w:val="00184865"/>
    <w:rsid w:val="001A00F5"/>
    <w:rsid w:val="001B0008"/>
    <w:rsid w:val="001C5B57"/>
    <w:rsid w:val="001E4771"/>
    <w:rsid w:val="00207CFD"/>
    <w:rsid w:val="0023757C"/>
    <w:rsid w:val="00294804"/>
    <w:rsid w:val="00296A01"/>
    <w:rsid w:val="003028D0"/>
    <w:rsid w:val="00384898"/>
    <w:rsid w:val="003B587B"/>
    <w:rsid w:val="003E17B6"/>
    <w:rsid w:val="0040209B"/>
    <w:rsid w:val="00482D00"/>
    <w:rsid w:val="00562810"/>
    <w:rsid w:val="005C398B"/>
    <w:rsid w:val="005D5158"/>
    <w:rsid w:val="006237DA"/>
    <w:rsid w:val="00637140"/>
    <w:rsid w:val="00651AC6"/>
    <w:rsid w:val="006A36FE"/>
    <w:rsid w:val="006D1886"/>
    <w:rsid w:val="00742495"/>
    <w:rsid w:val="0078155D"/>
    <w:rsid w:val="007925D1"/>
    <w:rsid w:val="007A6EDB"/>
    <w:rsid w:val="007C44A3"/>
    <w:rsid w:val="007C52E4"/>
    <w:rsid w:val="007D7D46"/>
    <w:rsid w:val="007E32DB"/>
    <w:rsid w:val="007F6880"/>
    <w:rsid w:val="00836E68"/>
    <w:rsid w:val="00856AFC"/>
    <w:rsid w:val="008A5286"/>
    <w:rsid w:val="008F66D0"/>
    <w:rsid w:val="009B6839"/>
    <w:rsid w:val="009E33E5"/>
    <w:rsid w:val="00A262A4"/>
    <w:rsid w:val="00A27AA0"/>
    <w:rsid w:val="00A314F6"/>
    <w:rsid w:val="00A414AA"/>
    <w:rsid w:val="00A43433"/>
    <w:rsid w:val="00A45733"/>
    <w:rsid w:val="00AF4E9C"/>
    <w:rsid w:val="00B361F4"/>
    <w:rsid w:val="00B774C0"/>
    <w:rsid w:val="00BA11DE"/>
    <w:rsid w:val="00BC7215"/>
    <w:rsid w:val="00BE657E"/>
    <w:rsid w:val="00C85F15"/>
    <w:rsid w:val="00C97C40"/>
    <w:rsid w:val="00CE2B62"/>
    <w:rsid w:val="00CE41EA"/>
    <w:rsid w:val="00D244BF"/>
    <w:rsid w:val="00D9422A"/>
    <w:rsid w:val="00E22CC1"/>
    <w:rsid w:val="00E90E6F"/>
    <w:rsid w:val="00FC52BD"/>
    <w:rsid w:val="00FF0BA1"/>
    <w:rsid w:val="00FF2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5158"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7C44A3"/>
    <w:pPr>
      <w:spacing w:before="100" w:beforeAutospacing="1" w:after="100" w:afterAutospacing="1"/>
      <w:outlineLvl w:val="1"/>
    </w:pPr>
    <w:rPr>
      <w:b/>
      <w:bCs/>
      <w:sz w:val="36"/>
      <w:szCs w:val="3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cha">
    <w:name w:val="fecha"/>
    <w:rsid w:val="005D515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ind w:left="5760"/>
    </w:pPr>
    <w:rPr>
      <w:rFonts w:ascii="Palatino" w:hAnsi="Palatino"/>
      <w:b/>
      <w:sz w:val="16"/>
      <w:lang w:val="es-ES_tradnl"/>
    </w:rPr>
  </w:style>
  <w:style w:type="paragraph" w:customStyle="1" w:styleId="titulo">
    <w:name w:val="titulo"/>
    <w:rsid w:val="005D515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jc w:val="center"/>
    </w:pPr>
    <w:rPr>
      <w:rFonts w:ascii="Helvetica" w:hAnsi="Helvetica"/>
      <w:b/>
      <w:sz w:val="72"/>
      <w:u w:val="single"/>
      <w:lang w:val="es-ES_tradnl"/>
    </w:rPr>
  </w:style>
  <w:style w:type="paragraph" w:customStyle="1" w:styleId="cabecera">
    <w:name w:val="cabecera"/>
    <w:rsid w:val="005D515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</w:pPr>
    <w:rPr>
      <w:rFonts w:ascii="Times" w:hAnsi="Times"/>
      <w:b/>
      <w:i/>
      <w:sz w:val="36"/>
      <w:lang w:val="es-ES_tradnl"/>
    </w:rPr>
  </w:style>
  <w:style w:type="paragraph" w:customStyle="1" w:styleId="subtit">
    <w:name w:val="subtit"/>
    <w:rsid w:val="005D515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jc w:val="center"/>
    </w:pPr>
    <w:rPr>
      <w:rFonts w:ascii="Times" w:hAnsi="Times"/>
      <w:b/>
      <w:sz w:val="24"/>
      <w:lang w:val="es-ES_tradnl"/>
    </w:rPr>
  </w:style>
  <w:style w:type="paragraph" w:customStyle="1" w:styleId="anos">
    <w:name w:val="anos"/>
    <w:rsid w:val="005D515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</w:pPr>
    <w:rPr>
      <w:rFonts w:ascii="Times" w:hAnsi="Times"/>
      <w:b/>
      <w:i/>
      <w:sz w:val="24"/>
      <w:lang w:val="es-ES_tradnl"/>
    </w:rPr>
  </w:style>
  <w:style w:type="paragraph" w:customStyle="1" w:styleId="cuerpo">
    <w:name w:val="cuerpo"/>
    <w:rsid w:val="005D515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ind w:left="1152"/>
      <w:jc w:val="both"/>
    </w:pPr>
    <w:rPr>
      <w:rFonts w:ascii="Times" w:hAnsi="Times"/>
      <w:sz w:val="24"/>
      <w:lang w:val="es-ES_tradnl"/>
    </w:rPr>
  </w:style>
  <w:style w:type="paragraph" w:styleId="Piedepgina">
    <w:name w:val="footer"/>
    <w:basedOn w:val="Normal"/>
    <w:rsid w:val="005D515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D5158"/>
  </w:style>
  <w:style w:type="paragraph" w:styleId="Encabezado">
    <w:name w:val="header"/>
    <w:basedOn w:val="Normal"/>
    <w:rsid w:val="005D5158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sid w:val="005D5158"/>
    <w:rPr>
      <w:color w:val="0000FF"/>
      <w:u w:val="single"/>
    </w:rPr>
  </w:style>
  <w:style w:type="character" w:styleId="Hipervnculovisitado">
    <w:name w:val="FollowedHyperlink"/>
    <w:basedOn w:val="Fuentedeprrafopredeter"/>
    <w:rsid w:val="005D5158"/>
    <w:rPr>
      <w:color w:val="800080"/>
      <w:u w:val="single"/>
    </w:rPr>
  </w:style>
  <w:style w:type="paragraph" w:styleId="Tabladeilustraciones">
    <w:name w:val="table of figures"/>
    <w:basedOn w:val="Normal"/>
    <w:next w:val="Normal"/>
    <w:semiHidden/>
    <w:rsid w:val="005D5158"/>
    <w:pPr>
      <w:ind w:left="400" w:hanging="400"/>
    </w:pPr>
    <w:rPr>
      <w:b/>
      <w:lang w:val="es-ES"/>
    </w:rPr>
  </w:style>
  <w:style w:type="paragraph" w:styleId="Ttulo">
    <w:name w:val="Title"/>
    <w:basedOn w:val="Normal"/>
    <w:qFormat/>
    <w:rsid w:val="005D5158"/>
    <w:pPr>
      <w:jc w:val="center"/>
    </w:pPr>
    <w:rPr>
      <w:b/>
      <w:color w:val="0000FF"/>
      <w:sz w:val="28"/>
    </w:rPr>
  </w:style>
  <w:style w:type="paragraph" w:styleId="Encabezadodenota">
    <w:name w:val="Note Heading"/>
    <w:basedOn w:val="Normal"/>
    <w:next w:val="Normal"/>
    <w:rsid w:val="005D5158"/>
    <w:rPr>
      <w:rFonts w:ascii="Arial" w:hAnsi="Arial"/>
      <w:lang w:val="es-ES"/>
    </w:rPr>
  </w:style>
  <w:style w:type="character" w:customStyle="1" w:styleId="EjemplodeHTML1">
    <w:name w:val="Ejemplo de HTML1"/>
    <w:basedOn w:val="Fuentedeprrafopredeter"/>
    <w:rsid w:val="005D5158"/>
    <w:rPr>
      <w:rFonts w:ascii="Courier New" w:hAnsi="Courier New"/>
      <w:noProof w:val="0"/>
      <w:lang w:val="es-ES" w:bidi="ar-SA"/>
    </w:rPr>
  </w:style>
  <w:style w:type="character" w:customStyle="1" w:styleId="arial12grisoscuro1">
    <w:name w:val="arial_12_gris_oscuro1"/>
    <w:basedOn w:val="Fuentedeprrafopredeter"/>
    <w:rsid w:val="005D5158"/>
    <w:rPr>
      <w:rFonts w:ascii="Arial" w:hAnsi="Arial" w:cs="Arial" w:hint="default"/>
      <w:strike w:val="0"/>
      <w:dstrike w:val="0"/>
      <w:color w:val="3A3A3A"/>
      <w:sz w:val="18"/>
      <w:szCs w:val="18"/>
      <w:u w:val="none"/>
      <w:effect w:val="none"/>
    </w:rPr>
  </w:style>
  <w:style w:type="character" w:customStyle="1" w:styleId="Ttulo2Car">
    <w:name w:val="Título 2 Car"/>
    <w:basedOn w:val="Fuentedeprrafopredeter"/>
    <w:link w:val="Ttulo2"/>
    <w:uiPriority w:val="9"/>
    <w:rsid w:val="007C44A3"/>
    <w:rPr>
      <w:b/>
      <w:bCs/>
      <w:sz w:val="36"/>
      <w:szCs w:val="36"/>
    </w:rPr>
  </w:style>
  <w:style w:type="character" w:customStyle="1" w:styleId="apple-style-span">
    <w:name w:val="apple-style-span"/>
    <w:basedOn w:val="Fuentedeprrafopredeter"/>
    <w:rsid w:val="00C97C40"/>
  </w:style>
  <w:style w:type="character" w:customStyle="1" w:styleId="apple-converted-space">
    <w:name w:val="apple-converted-space"/>
    <w:basedOn w:val="Fuentedeprrafopredeter"/>
    <w:rsid w:val="00C97C40"/>
  </w:style>
  <w:style w:type="paragraph" w:styleId="Prrafodelista">
    <w:name w:val="List Paragraph"/>
    <w:basedOn w:val="Normal"/>
    <w:uiPriority w:val="34"/>
    <w:qFormat/>
    <w:rsid w:val="00BC7215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1503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50369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bellido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lobal.ebay.com/gbh/viItem?ItemId=230239992888" TargetMode="External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F96D0-716C-4068-98B5-E3E3C96E5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551</Words>
  <Characters>3735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/>
  <LinksUpToDate>false</LinksUpToDate>
  <CharactersWithSpaces>4278</CharactersWithSpaces>
  <SharedDoc>false</SharedDoc>
  <HLinks>
    <vt:vector size="6" baseType="variant">
      <vt:variant>
        <vt:i4>8192125</vt:i4>
      </vt:variant>
      <vt:variant>
        <vt:i4>0</vt:i4>
      </vt:variant>
      <vt:variant>
        <vt:i4>0</vt:i4>
      </vt:variant>
      <vt:variant>
        <vt:i4>5</vt:i4>
      </vt:variant>
      <vt:variant>
        <vt:lpwstr>mailto:pablo_licciardi@hotmail.com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Pablo Licciardi</dc:creator>
  <cp:keywords/>
  <dc:description/>
  <cp:lastModifiedBy>agoldstein</cp:lastModifiedBy>
  <cp:revision>2</cp:revision>
  <cp:lastPrinted>2012-05-03T13:07:00Z</cp:lastPrinted>
  <dcterms:created xsi:type="dcterms:W3CDTF">2012-05-03T13:13:00Z</dcterms:created>
  <dcterms:modified xsi:type="dcterms:W3CDTF">2012-05-03T13:13:00Z</dcterms:modified>
</cp:coreProperties>
</file>