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i w:val="1"/>
                <w:color w:val="548dd4"/>
                <w:sz w:val="20"/>
                <w:szCs w:val="20"/>
              </w:rPr>
            </w:pPr>
            <w:r w:rsidDel="00000000" w:rsidR="00000000" w:rsidRPr="00000000">
              <w:rPr>
                <w:i w:val="1"/>
                <w:color w:val="548dd4"/>
                <w:sz w:val="20"/>
                <w:szCs w:val="20"/>
                <w:rtl w:val="0"/>
              </w:rPr>
              <w:t xml:space="preserve">Nombre del proyecto</w:t>
            </w:r>
          </w:p>
        </w:tc>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Visualización de concesiones salmoneras</w:t>
            </w:r>
          </w:p>
        </w:tc>
      </w:tr>
      <w:tr>
        <w:trPr>
          <w:cantSplit w:val="0"/>
          <w:trHeight w:val="418" w:hRule="atLeast"/>
          <w:tblHeader w:val="0"/>
        </w:trPr>
        <w:tc>
          <w:tcPr>
            <w:vAlign w:val="center"/>
          </w:tcPr>
          <w:p w:rsidR="00000000" w:rsidDel="00000000" w:rsidP="00000000" w:rsidRDefault="00000000" w:rsidRPr="00000000" w14:paraId="00000010">
            <w:pPr>
              <w:rPr>
                <w:i w:val="1"/>
                <w:color w:val="548dd4"/>
                <w:sz w:val="20"/>
                <w:szCs w:val="20"/>
              </w:rPr>
            </w:pPr>
            <w:r w:rsidDel="00000000" w:rsidR="00000000" w:rsidRPr="00000000">
              <w:rPr>
                <w:i w:val="1"/>
                <w:color w:val="548dd4"/>
                <w:sz w:val="20"/>
                <w:szCs w:val="20"/>
                <w:rtl w:val="0"/>
              </w:rPr>
              <w:t xml:space="preserve">Área (s) de desempeño(s)</w:t>
            </w:r>
          </w:p>
        </w:tc>
        <w:tc>
          <w:tcP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Menciona la(s) área(s) de desempeño de tu Plan de Estudio que abordaron tu Proyecto APT.</w:t>
            </w:r>
          </w:p>
          <w:p w:rsidR="00000000" w:rsidDel="00000000" w:rsidP="00000000" w:rsidRDefault="00000000" w:rsidRPr="00000000" w14:paraId="00000012">
            <w:pPr>
              <w:rPr>
                <w:sz w:val="20"/>
                <w:szCs w:val="20"/>
              </w:rPr>
            </w:pPr>
            <w:r w:rsidDel="00000000" w:rsidR="00000000" w:rsidRPr="00000000">
              <w:rPr>
                <w:sz w:val="20"/>
                <w:szCs w:val="20"/>
                <w:rtl w:val="0"/>
              </w:rPr>
              <w:t xml:space="preserve">Ingeniería en requisitos </w:t>
            </w:r>
          </w:p>
          <w:p w:rsidR="00000000" w:rsidDel="00000000" w:rsidP="00000000" w:rsidRDefault="00000000" w:rsidRPr="00000000" w14:paraId="00000013">
            <w:pPr>
              <w:rPr>
                <w:sz w:val="20"/>
                <w:szCs w:val="20"/>
              </w:rPr>
            </w:pPr>
            <w:r w:rsidDel="00000000" w:rsidR="00000000" w:rsidRPr="00000000">
              <w:rPr>
                <w:sz w:val="20"/>
                <w:szCs w:val="20"/>
                <w:rtl w:val="0"/>
              </w:rPr>
              <w:t xml:space="preserve">Bases de datos</w:t>
            </w:r>
          </w:p>
          <w:p w:rsidR="00000000" w:rsidDel="00000000" w:rsidP="00000000" w:rsidRDefault="00000000" w:rsidRPr="00000000" w14:paraId="00000014">
            <w:pPr>
              <w:rPr>
                <w:sz w:val="20"/>
                <w:szCs w:val="20"/>
              </w:rPr>
            </w:pPr>
            <w:r w:rsidDel="00000000" w:rsidR="00000000" w:rsidRPr="00000000">
              <w:rPr>
                <w:sz w:val="20"/>
                <w:szCs w:val="20"/>
                <w:rtl w:val="0"/>
              </w:rPr>
              <w:t xml:space="preserve">Desarrollo Web</w:t>
            </w:r>
          </w:p>
          <w:p w:rsidR="00000000" w:rsidDel="00000000" w:rsidP="00000000" w:rsidRDefault="00000000" w:rsidRPr="00000000" w14:paraId="00000015">
            <w:pPr>
              <w:rPr>
                <w:sz w:val="20"/>
                <w:szCs w:val="20"/>
              </w:rPr>
            </w:pPr>
            <w:r w:rsidDel="00000000" w:rsidR="00000000" w:rsidRPr="00000000">
              <w:rPr>
                <w:sz w:val="20"/>
                <w:szCs w:val="20"/>
                <w:rtl w:val="0"/>
              </w:rPr>
              <w:t xml:space="preserve">Integración de Plataformas</w:t>
            </w:r>
          </w:p>
          <w:p w:rsidR="00000000" w:rsidDel="00000000" w:rsidP="00000000" w:rsidRDefault="00000000" w:rsidRPr="00000000" w14:paraId="00000016">
            <w:pPr>
              <w:rPr>
                <w:sz w:val="20"/>
                <w:szCs w:val="20"/>
              </w:rPr>
            </w:pPr>
            <w:r w:rsidDel="00000000" w:rsidR="00000000" w:rsidRPr="00000000">
              <w:rPr>
                <w:sz w:val="20"/>
                <w:szCs w:val="20"/>
                <w:rtl w:val="0"/>
              </w:rPr>
              <w:t xml:space="preserve">Minería de datos</w:t>
            </w:r>
          </w:p>
        </w:tc>
      </w:tr>
      <w:tr>
        <w:trPr>
          <w:cantSplit w:val="0"/>
          <w:trHeight w:val="425" w:hRule="atLeast"/>
          <w:tblHeader w:val="0"/>
        </w:trPr>
        <w:tc>
          <w:tcPr>
            <w:vAlign w:val="center"/>
          </w:tcPr>
          <w:p w:rsidR="00000000" w:rsidDel="00000000" w:rsidP="00000000" w:rsidRDefault="00000000" w:rsidRPr="00000000" w14:paraId="00000017">
            <w:pPr>
              <w:rPr>
                <w:i w:val="1"/>
                <w:color w:val="548dd4"/>
                <w:sz w:val="20"/>
                <w:szCs w:val="20"/>
              </w:rPr>
            </w:pPr>
            <w:r w:rsidDel="00000000" w:rsidR="00000000" w:rsidRPr="00000000">
              <w:rPr>
                <w:i w:val="1"/>
                <w:color w:val="548dd4"/>
                <w:sz w:val="20"/>
                <w:szCs w:val="20"/>
                <w:rtl w:val="0"/>
              </w:rPr>
              <w:t xml:space="preserve">Competencias </w:t>
            </w:r>
          </w:p>
          <w:p w:rsidR="00000000" w:rsidDel="00000000" w:rsidP="00000000" w:rsidRDefault="00000000" w:rsidRPr="00000000" w14:paraId="00000018">
            <w:pPr>
              <w:rPr>
                <w:i w:val="1"/>
                <w:color w:val="548dd4"/>
                <w:sz w:val="20"/>
                <w:szCs w:val="20"/>
              </w:rPr>
            </w:pPr>
            <w:r w:rsidDel="00000000" w:rsidR="00000000" w:rsidRPr="00000000">
              <w:rPr>
                <w:rtl w:val="0"/>
              </w:rPr>
            </w:r>
          </w:p>
        </w:tc>
        <w:tc>
          <w:tcPr>
            <w:vAlign w:val="center"/>
          </w:tcPr>
          <w:p w:rsidR="00000000" w:rsidDel="00000000" w:rsidP="00000000" w:rsidRDefault="00000000" w:rsidRPr="00000000" w14:paraId="00000019">
            <w:pPr>
              <w:rPr>
                <w:sz w:val="20"/>
                <w:szCs w:val="20"/>
              </w:rPr>
            </w:pPr>
            <w:r w:rsidDel="00000000" w:rsidR="00000000" w:rsidRPr="00000000">
              <w:rPr>
                <w:sz w:val="20"/>
                <w:szCs w:val="20"/>
                <w:rtl w:val="0"/>
              </w:rPr>
              <w:t xml:space="preserve">Menciona las competencias  de tu Plan de Estudio que abordaste en tu Proyecto APT.</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18"/>
                <w:szCs w:val="18"/>
              </w:rPr>
            </w:pPr>
            <w:r w:rsidDel="00000000" w:rsidR="00000000" w:rsidRPr="00000000">
              <w:rPr>
                <w:sz w:val="20"/>
                <w:szCs w:val="20"/>
                <w:rtl w:val="0"/>
              </w:rPr>
              <w:t xml:space="preserve">Diseñar, desarrollar, implementar y desplegar soluciones informáticas </w:t>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18"/>
                <w:szCs w:val="18"/>
              </w:rPr>
            </w:pPr>
            <w:r w:rsidDel="00000000" w:rsidR="00000000" w:rsidRPr="00000000">
              <w:rPr>
                <w:sz w:val="20"/>
                <w:szCs w:val="20"/>
                <w:rtl w:val="0"/>
              </w:rPr>
              <w:t xml:space="preserve">Evaluar y aplicar estándares, marcos de trabajo y regulatorios, tecnologías y metodologías </w:t>
            </w:r>
          </w:p>
          <w:p w:rsidR="00000000" w:rsidDel="00000000" w:rsidP="00000000" w:rsidRDefault="00000000" w:rsidRPr="00000000" w14:paraId="000000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18"/>
                <w:szCs w:val="18"/>
              </w:rPr>
            </w:pPr>
            <w:r w:rsidDel="00000000" w:rsidR="00000000" w:rsidRPr="00000000">
              <w:rPr>
                <w:sz w:val="20"/>
                <w:szCs w:val="20"/>
                <w:rtl w:val="0"/>
              </w:rPr>
              <w:t xml:space="preserve">Integrar la ética profesional y el aprendizaje permanente </w:t>
            </w:r>
          </w:p>
          <w:p w:rsidR="00000000" w:rsidDel="00000000" w:rsidP="00000000" w:rsidRDefault="00000000" w:rsidRPr="00000000" w14:paraId="000000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18"/>
                <w:szCs w:val="18"/>
              </w:rPr>
            </w:pPr>
            <w:r w:rsidDel="00000000" w:rsidR="00000000" w:rsidRPr="00000000">
              <w:rPr>
                <w:sz w:val="20"/>
                <w:szCs w:val="20"/>
                <w:rtl w:val="0"/>
              </w:rPr>
              <w:t xml:space="preserve">Comunicarse a través de distintos medios en diversos contextos </w:t>
            </w:r>
          </w:p>
          <w:p w:rsidR="00000000" w:rsidDel="00000000" w:rsidP="00000000" w:rsidRDefault="00000000" w:rsidRPr="00000000" w14:paraId="0000001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18"/>
                <w:szCs w:val="18"/>
              </w:rPr>
            </w:pPr>
            <w:r w:rsidDel="00000000" w:rsidR="00000000" w:rsidRPr="00000000">
              <w:rPr>
                <w:sz w:val="20"/>
                <w:szCs w:val="20"/>
                <w:rtl w:val="0"/>
              </w:rPr>
              <w:t xml:space="preserve">Generar ideas innovadoras </w:t>
            </w:r>
          </w:p>
          <w:p w:rsidR="00000000" w:rsidDel="00000000" w:rsidP="00000000" w:rsidRDefault="00000000" w:rsidRPr="00000000" w14:paraId="000000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18"/>
                <w:szCs w:val="18"/>
              </w:rPr>
            </w:pPr>
            <w:r w:rsidDel="00000000" w:rsidR="00000000" w:rsidRPr="00000000">
              <w:rPr>
                <w:sz w:val="20"/>
                <w:szCs w:val="20"/>
                <w:rtl w:val="0"/>
              </w:rPr>
              <w:t xml:space="preserve">Resolver problemas </w:t>
            </w:r>
          </w:p>
          <w:p w:rsidR="00000000" w:rsidDel="00000000" w:rsidP="00000000" w:rsidRDefault="00000000" w:rsidRPr="00000000" w14:paraId="0000002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18"/>
                <w:szCs w:val="18"/>
              </w:rPr>
            </w:pPr>
            <w:r w:rsidDel="00000000" w:rsidR="00000000" w:rsidRPr="00000000">
              <w:rPr>
                <w:sz w:val="20"/>
                <w:szCs w:val="20"/>
                <w:rtl w:val="0"/>
              </w:rPr>
              <w:t xml:space="preserve">Aseguramiento de la calidad del software </w:t>
            </w:r>
          </w:p>
          <w:p w:rsidR="00000000" w:rsidDel="00000000" w:rsidP="00000000" w:rsidRDefault="00000000" w:rsidRPr="00000000" w14:paraId="0000002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18"/>
                <w:szCs w:val="18"/>
              </w:rPr>
            </w:pPr>
            <w:r w:rsidDel="00000000" w:rsidR="00000000" w:rsidRPr="00000000">
              <w:rPr>
                <w:sz w:val="20"/>
                <w:szCs w:val="20"/>
                <w:rtl w:val="0"/>
              </w:rPr>
              <w:t xml:space="preserve">Gestión de proyectos informáticos </w:t>
            </w:r>
          </w:p>
          <w:p w:rsidR="00000000" w:rsidDel="00000000" w:rsidP="00000000" w:rsidRDefault="00000000" w:rsidRPr="00000000" w14:paraId="0000002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18"/>
                <w:szCs w:val="18"/>
              </w:rPr>
            </w:pPr>
            <w:r w:rsidDel="00000000" w:rsidR="00000000" w:rsidRPr="00000000">
              <w:rPr>
                <w:sz w:val="20"/>
                <w:szCs w:val="20"/>
                <w:rtl w:val="0"/>
              </w:rPr>
              <w:t xml:space="preserve">Gestión de la información</w:t>
            </w:r>
          </w:p>
          <w:p w:rsidR="00000000" w:rsidDel="00000000" w:rsidP="00000000" w:rsidRDefault="00000000" w:rsidRPr="00000000" w14:paraId="00000024">
            <w:pPr>
              <w:rPr>
                <w:sz w:val="20"/>
                <w:szCs w:val="20"/>
              </w:rPr>
            </w:pPr>
            <w:r w:rsidDel="00000000" w:rsidR="00000000" w:rsidRPr="00000000">
              <w:rPr>
                <w:rtl w:val="0"/>
              </w:rPr>
            </w:r>
          </w:p>
        </w:tc>
      </w:tr>
    </w:tbl>
    <w:p w:rsidR="00000000" w:rsidDel="00000000" w:rsidP="00000000" w:rsidRDefault="00000000" w:rsidRPr="00000000" w14:paraId="00000025">
      <w:pPr>
        <w:rPr>
          <w:i w:val="1"/>
          <w:color w:val="548dd4"/>
          <w:sz w:val="20"/>
          <w:szCs w:val="20"/>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6">
            <w:pPr>
              <w:rPr>
                <w:i w:val="1"/>
                <w:color w:val="548dd4"/>
                <w:sz w:val="20"/>
                <w:szCs w:val="20"/>
              </w:rPr>
            </w:pPr>
            <w:r w:rsidDel="00000000" w:rsidR="00000000" w:rsidRPr="00000000">
              <w:rPr>
                <w:i w:val="1"/>
                <w:color w:val="548dd4"/>
                <w:sz w:val="20"/>
                <w:szCs w:val="20"/>
                <w:rtl w:val="0"/>
              </w:rPr>
              <w:t xml:space="preserve">Contenidos del informe final</w:t>
            </w:r>
          </w:p>
        </w:tc>
      </w:tr>
      <w:tr>
        <w:trPr>
          <w:cantSplit w:val="0"/>
          <w:trHeight w:val="2266" w:hRule="atLeast"/>
          <w:tblHeader w:val="0"/>
        </w:trPr>
        <w:tc>
          <w:tcPr>
            <w:vAlign w:val="center"/>
          </w:tcPr>
          <w:p w:rsidR="00000000" w:rsidDel="00000000" w:rsidP="00000000" w:rsidRDefault="00000000" w:rsidRPr="00000000" w14:paraId="00000028">
            <w:pPr>
              <w:rPr>
                <w:i w:val="1"/>
                <w:color w:val="548dd4"/>
                <w:sz w:val="20"/>
                <w:szCs w:val="20"/>
              </w:rPr>
            </w:pPr>
            <w:r w:rsidDel="00000000" w:rsidR="00000000" w:rsidRPr="00000000">
              <w:rPr>
                <w:i w:val="1"/>
                <w:color w:val="548dd4"/>
                <w:sz w:val="20"/>
                <w:szCs w:val="20"/>
                <w:rtl w:val="0"/>
              </w:rPr>
              <w:t xml:space="preserve">1. Relevancia del proyecto APT</w:t>
            </w:r>
          </w:p>
        </w:tc>
        <w:tc>
          <w:tcPr>
            <w:vAlign w:val="center"/>
          </w:tcPr>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sz w:val="18"/>
                <w:szCs w:val="18"/>
                <w:shd w:fill="auto" w:val="clear"/>
                <w:vertAlign w:val="baseline"/>
              </w:rPr>
            </w:pPr>
            <w:r w:rsidDel="00000000" w:rsidR="00000000" w:rsidRPr="00000000">
              <w:rPr>
                <w:i w:val="1"/>
                <w:sz w:val="20"/>
                <w:szCs w:val="20"/>
                <w:rtl w:val="0"/>
              </w:rPr>
              <w:t xml:space="preserve">Señala qu</w:t>
            </w:r>
            <w:r w:rsidDel="00000000" w:rsidR="00000000" w:rsidRPr="00000000">
              <w:rPr>
                <w:i w:val="1"/>
                <w:sz w:val="20"/>
                <w:szCs w:val="20"/>
                <w:rtl w:val="0"/>
              </w:rPr>
              <w:t xml:space="preserve">é</w:t>
            </w:r>
            <w:r w:rsidDel="00000000" w:rsidR="00000000" w:rsidRPr="00000000">
              <w:rPr>
                <w:i w:val="1"/>
                <w:sz w:val="20"/>
                <w:szCs w:val="20"/>
                <w:rtl w:val="0"/>
              </w:rPr>
              <w:t xml:space="preserve"> problema buscó solucionar tu proyecto y su relevancia para el contexto de la profesión. Algunas preguntas que pueden ayudarte a responder este apartado son:  </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18"/>
                <w:szCs w:val="18"/>
                <w:shd w:fill="auto" w:val="clear"/>
                <w:vertAlign w:val="baseline"/>
              </w:rPr>
            </w:pPr>
            <w:r w:rsidDel="00000000" w:rsidR="00000000" w:rsidRPr="00000000">
              <w:rPr>
                <w:i w:val="1"/>
                <w:sz w:val="20"/>
                <w:szCs w:val="20"/>
                <w:rtl w:val="0"/>
              </w:rPr>
              <w:t xml:space="preserve">¿Por qué es relevante este tema para el campo laboral de tu carrera? </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18"/>
                <w:szCs w:val="18"/>
                <w:shd w:fill="auto" w:val="clear"/>
                <w:vertAlign w:val="baseline"/>
              </w:rPr>
            </w:pPr>
            <w:r w:rsidDel="00000000" w:rsidR="00000000" w:rsidRPr="00000000">
              <w:rPr>
                <w:i w:val="1"/>
                <w:sz w:val="20"/>
                <w:szCs w:val="20"/>
                <w:rtl w:val="0"/>
              </w:rPr>
              <w:t xml:space="preserve">¿Dónde se ubica la situación que vas a abordar? (Ej.: País, región, comuna o institución) ¿Cuáles son las características principales de ese lugar?  </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18"/>
                <w:szCs w:val="18"/>
                <w:shd w:fill="auto" w:val="clear"/>
                <w:vertAlign w:val="baseline"/>
              </w:rPr>
            </w:pPr>
            <w:r w:rsidDel="00000000" w:rsidR="00000000" w:rsidRPr="00000000">
              <w:rPr>
                <w:i w:val="1"/>
                <w:sz w:val="20"/>
                <w:szCs w:val="20"/>
                <w:rtl w:val="0"/>
              </w:rPr>
              <w:t xml:space="preserve">¿A quiénes afecta o impacta la situación que abordaste? (Ej.: Grupo etario, usuarios de algún servicio, etc.). </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18"/>
                <w:szCs w:val="18"/>
                <w:shd w:fill="auto" w:val="clear"/>
                <w:vertAlign w:val="baseline"/>
              </w:rPr>
            </w:pPr>
            <w:r w:rsidDel="00000000" w:rsidR="00000000" w:rsidRPr="00000000">
              <w:rPr>
                <w:i w:val="1"/>
                <w:sz w:val="20"/>
                <w:szCs w:val="20"/>
                <w:rtl w:val="0"/>
              </w:rPr>
              <w:t xml:space="preserve">¿Cuál fue el aporte de valor (real o simulado) de tu Proyecto APT para el contexto laboral y/o social en que se situó?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1"/>
                <w:sz w:val="20"/>
                <w:szCs w:val="20"/>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31">
            <w:pPr>
              <w:rPr>
                <w:i w:val="1"/>
                <w:color w:val="548dd4"/>
                <w:sz w:val="20"/>
                <w:szCs w:val="20"/>
              </w:rPr>
            </w:pPr>
            <w:r w:rsidDel="00000000" w:rsidR="00000000" w:rsidRPr="00000000">
              <w:rPr>
                <w:i w:val="1"/>
                <w:color w:val="548dd4"/>
                <w:sz w:val="20"/>
                <w:szCs w:val="20"/>
                <w:rtl w:val="0"/>
              </w:rPr>
              <w:t xml:space="preserve">2. Objetivos </w:t>
            </w:r>
          </w:p>
        </w:tc>
        <w:tc>
          <w:tcP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20"/>
                <w:szCs w:val="20"/>
              </w:rPr>
            </w:pPr>
            <w:r w:rsidDel="00000000" w:rsidR="00000000" w:rsidRPr="00000000">
              <w:rPr>
                <w:i w:val="1"/>
                <w:sz w:val="20"/>
                <w:szCs w:val="20"/>
                <w:rtl w:val="0"/>
              </w:rPr>
              <w:t xml:space="preserve">Objetivo General: Desarrollar una sistema web de visualización de concesiones salmoneras.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20"/>
                <w:szCs w:val="20"/>
              </w:rPr>
            </w:pPr>
            <w:r w:rsidDel="00000000" w:rsidR="00000000" w:rsidRPr="00000000">
              <w:rPr>
                <w:i w:val="1"/>
                <w:sz w:val="20"/>
                <w:szCs w:val="20"/>
                <w:rtl w:val="0"/>
              </w:rPr>
              <w:t xml:space="preserve">Objetivos especificos:</w:t>
            </w:r>
          </w:p>
          <w:p w:rsidR="00000000" w:rsidDel="00000000" w:rsidP="00000000" w:rsidRDefault="00000000" w:rsidRPr="00000000" w14:paraId="00000034">
            <w:pPr>
              <w:jc w:val="both"/>
              <w:rPr>
                <w:sz w:val="20"/>
                <w:szCs w:val="20"/>
              </w:rPr>
            </w:pPr>
            <w:r w:rsidDel="00000000" w:rsidR="00000000" w:rsidRPr="00000000">
              <w:rPr>
                <w:b w:val="1"/>
                <w:i w:val="1"/>
                <w:sz w:val="20"/>
                <w:szCs w:val="20"/>
                <w:rtl w:val="0"/>
              </w:rPr>
              <w:t xml:space="preserve">-</w:t>
            </w:r>
            <w:r w:rsidDel="00000000" w:rsidR="00000000" w:rsidRPr="00000000">
              <w:rPr>
                <w:b w:val="1"/>
                <w:sz w:val="20"/>
                <w:szCs w:val="20"/>
                <w:rtl w:val="0"/>
              </w:rPr>
              <w:t xml:space="preserve">Incorporar funcionalidades de búsqueda y filtrado</w:t>
            </w:r>
            <w:r w:rsidDel="00000000" w:rsidR="00000000" w:rsidRPr="00000000">
              <w:rPr>
                <w:sz w:val="20"/>
                <w:szCs w:val="20"/>
                <w:rtl w:val="0"/>
              </w:rPr>
              <w:t xml:space="preserve"> en la aplicación web, permitiendo a los usuarios localizar concesiones por nombre, código, región o perfiles específicos con un margen de error inferior al 1% antes del término del proyecto.</w:t>
            </w:r>
          </w:p>
          <w:p w:rsidR="00000000" w:rsidDel="00000000" w:rsidP="00000000" w:rsidRDefault="00000000" w:rsidRPr="00000000" w14:paraId="00000035">
            <w:pPr>
              <w:jc w:val="both"/>
              <w:rPr>
                <w:sz w:val="20"/>
                <w:szCs w:val="20"/>
              </w:rPr>
            </w:pPr>
            <w:r w:rsidDel="00000000" w:rsidR="00000000" w:rsidRPr="00000000">
              <w:rPr>
                <w:b w:val="1"/>
                <w:sz w:val="20"/>
                <w:szCs w:val="20"/>
                <w:rtl w:val="0"/>
              </w:rPr>
              <w:t xml:space="preserve">Desarrollar y desplegar una aplicación web</w:t>
            </w:r>
            <w:r w:rsidDel="00000000" w:rsidR="00000000" w:rsidRPr="00000000">
              <w:rPr>
                <w:sz w:val="20"/>
                <w:szCs w:val="20"/>
                <w:rtl w:val="0"/>
              </w:rPr>
              <w:t xml:space="preserve"> interactiva que visualice los datos en un mapa dinámico y gráficos personalizados según los requisitos del cliente, logrando que el sistema esté funcional y accesible para usuarios en dispositivos móviles y de escritorio antes de marzo de 2025.</w:t>
            </w:r>
          </w:p>
          <w:p w:rsidR="00000000" w:rsidDel="00000000" w:rsidP="00000000" w:rsidRDefault="00000000" w:rsidRPr="00000000" w14:paraId="00000036">
            <w:pPr>
              <w:jc w:val="both"/>
              <w:rPr>
                <w:sz w:val="20"/>
                <w:szCs w:val="20"/>
              </w:rPr>
            </w:pPr>
            <w:r w:rsidDel="00000000" w:rsidR="00000000" w:rsidRPr="00000000">
              <w:rPr>
                <w:b w:val="1"/>
                <w:sz w:val="20"/>
                <w:szCs w:val="20"/>
                <w:rtl w:val="0"/>
              </w:rPr>
              <w:t xml:space="preserve">Crear y probar una API RESTful</w:t>
            </w:r>
            <w:r w:rsidDel="00000000" w:rsidR="00000000" w:rsidRPr="00000000">
              <w:rPr>
                <w:sz w:val="20"/>
                <w:szCs w:val="20"/>
                <w:rtl w:val="0"/>
              </w:rPr>
              <w:t xml:space="preserve"> que permita la consulta de los datos almacenados en la base de datos, proporcionando acceso seguro y tiempos de respuesta inferiores a 2 segundos para consultas básicas, antes del 31 de enero de 2025.</w:t>
            </w:r>
          </w:p>
          <w:p w:rsidR="00000000" w:rsidDel="00000000" w:rsidP="00000000" w:rsidRDefault="00000000" w:rsidRPr="00000000" w14:paraId="00000037">
            <w:pPr>
              <w:jc w:val="both"/>
              <w:rPr>
                <w:sz w:val="20"/>
                <w:szCs w:val="20"/>
              </w:rPr>
            </w:pPr>
            <w:r w:rsidDel="00000000" w:rsidR="00000000" w:rsidRPr="00000000">
              <w:rPr>
                <w:b w:val="1"/>
                <w:sz w:val="20"/>
                <w:szCs w:val="20"/>
                <w:rtl w:val="0"/>
              </w:rPr>
              <w:t xml:space="preserve">Diseñar y desarrollar una base de datos</w:t>
            </w:r>
            <w:r w:rsidDel="00000000" w:rsidR="00000000" w:rsidRPr="00000000">
              <w:rPr>
                <w:sz w:val="20"/>
                <w:szCs w:val="20"/>
                <w:rtl w:val="0"/>
              </w:rPr>
              <w:t xml:space="preserve"> en MariaDB con capacidad para manejar al menos 500,000 registros históricos de concesiones salmoneras, cumpliendo con estándares de normalización y accesibilidad.</w:t>
            </w:r>
          </w:p>
          <w:p w:rsidR="00000000" w:rsidDel="00000000" w:rsidP="00000000" w:rsidRDefault="00000000" w:rsidRPr="00000000" w14:paraId="00000038">
            <w:pPr>
              <w:jc w:val="both"/>
              <w:rPr>
                <w:sz w:val="20"/>
                <w:szCs w:val="20"/>
              </w:rPr>
            </w:pPr>
            <w:r w:rsidDel="00000000" w:rsidR="00000000" w:rsidRPr="00000000">
              <w:rPr>
                <w:b w:val="1"/>
                <w:sz w:val="20"/>
                <w:szCs w:val="20"/>
                <w:rtl w:val="0"/>
              </w:rPr>
              <w:t xml:space="preserve">Implementar y validar scripts</w:t>
            </w:r>
            <w:r w:rsidDel="00000000" w:rsidR="00000000" w:rsidRPr="00000000">
              <w:rPr>
                <w:sz w:val="20"/>
                <w:szCs w:val="20"/>
                <w:rtl w:val="0"/>
              </w:rPr>
              <w:t xml:space="preserve"> para la extracción, transformación y carga (ETL) de datos desde archivos de diferentes formatos hacia la base de datos, asegurando un nivel de normalización del 100% para los registros procesados.</w:t>
            </w:r>
          </w:p>
          <w:p w:rsidR="00000000" w:rsidDel="00000000" w:rsidP="00000000" w:rsidRDefault="00000000" w:rsidRPr="00000000" w14:paraId="00000039">
            <w:pPr>
              <w:jc w:val="both"/>
              <w:rPr>
                <w:sz w:val="20"/>
                <w:szCs w:val="20"/>
              </w:rPr>
            </w:pPr>
            <w:r w:rsidDel="00000000" w:rsidR="00000000" w:rsidRPr="00000000">
              <w:rPr>
                <w:b w:val="1"/>
                <w:sz w:val="20"/>
                <w:szCs w:val="20"/>
                <w:rtl w:val="0"/>
              </w:rPr>
              <w:t xml:space="preserve">Diseñar e implementar un módulo de visualización gráfica</w:t>
            </w:r>
            <w:r w:rsidDel="00000000" w:rsidR="00000000" w:rsidRPr="00000000">
              <w:rPr>
                <w:sz w:val="20"/>
                <w:szCs w:val="20"/>
                <w:rtl w:val="0"/>
              </w:rPr>
              <w:t xml:space="preserve"> que permita la generación de gráficos TS (Temperatura-Salinidad) y gráficos de temperatura-profundidad con un tiempo de renderizado inferior a 5 segundos para conjuntos de datos estándar.</w:t>
            </w:r>
          </w:p>
          <w:p w:rsidR="00000000" w:rsidDel="00000000" w:rsidP="00000000" w:rsidRDefault="00000000" w:rsidRPr="00000000" w14:paraId="0000003A">
            <w:pPr>
              <w:jc w:val="both"/>
              <w:rPr>
                <w:sz w:val="20"/>
                <w:szCs w:val="20"/>
              </w:rPr>
            </w:pPr>
            <w:r w:rsidDel="00000000" w:rsidR="00000000" w:rsidRPr="00000000">
              <w:rPr>
                <w:b w:val="1"/>
                <w:sz w:val="20"/>
                <w:szCs w:val="20"/>
                <w:rtl w:val="0"/>
              </w:rPr>
              <w:t xml:space="preserve">Optimizar el diseño responsivo de la aplicación web</w:t>
            </w:r>
            <w:r w:rsidDel="00000000" w:rsidR="00000000" w:rsidRPr="00000000">
              <w:rPr>
                <w:sz w:val="20"/>
                <w:szCs w:val="20"/>
                <w:rtl w:val="0"/>
              </w:rPr>
              <w:t xml:space="preserve">, asegurando que funcione sin problemas en al menos el 90% de navegadores modernos (Chrome, Firefox, Opera, Edge) y dispositivos móviles.</w:t>
            </w:r>
          </w:p>
          <w:p w:rsidR="00000000" w:rsidDel="00000000" w:rsidP="00000000" w:rsidRDefault="00000000" w:rsidRPr="00000000" w14:paraId="0000003B">
            <w:pPr>
              <w:jc w:val="both"/>
              <w:rPr>
                <w:i w:val="1"/>
                <w:sz w:val="20"/>
                <w:szCs w:val="20"/>
              </w:rPr>
            </w:pPr>
            <w:r w:rsidDel="00000000" w:rsidR="00000000" w:rsidRPr="00000000">
              <w:rPr>
                <w:b w:val="1"/>
                <w:sz w:val="20"/>
                <w:szCs w:val="20"/>
                <w:rtl w:val="0"/>
              </w:rPr>
              <w:t xml:space="preserve">Elaborar documentación ligada al sistema </w:t>
            </w:r>
            <w:r w:rsidDel="00000000" w:rsidR="00000000" w:rsidRPr="00000000">
              <w:rPr>
                <w:sz w:val="20"/>
                <w:szCs w:val="20"/>
                <w:rtl w:val="0"/>
              </w:rPr>
              <w:t xml:space="preserve">, documentando toda la arquitectura, el flujo de datos, y los estándares aplicados, para su uso en futuras extensiones del proyecto.</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F">
            <w:pPr>
              <w:rPr>
                <w:i w:val="1"/>
                <w:color w:val="548dd4"/>
                <w:sz w:val="20"/>
                <w:szCs w:val="20"/>
              </w:rPr>
            </w:pPr>
            <w:r w:rsidDel="00000000" w:rsidR="00000000" w:rsidRPr="00000000">
              <w:rPr>
                <w:i w:val="1"/>
                <w:color w:val="548dd4"/>
                <w:sz w:val="20"/>
                <w:szCs w:val="20"/>
                <w:rtl w:val="0"/>
              </w:rPr>
              <w:t xml:space="preserve">3. Metodología</w:t>
            </w:r>
          </w:p>
        </w:tc>
        <w:tc>
          <w:tcPr>
            <w:vAlign w:val="center"/>
          </w:tcPr>
          <w:p w:rsidR="00000000" w:rsidDel="00000000" w:rsidP="00000000" w:rsidRDefault="00000000" w:rsidRPr="00000000" w14:paraId="00000040">
            <w:pPr>
              <w:spacing w:after="240" w:befor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Metodología del Proyecto</w:t>
            </w:r>
          </w:p>
          <w:p w:rsidR="00000000" w:rsidDel="00000000" w:rsidP="00000000" w:rsidRDefault="00000000" w:rsidRPr="00000000" w14:paraId="00000041">
            <w:pPr>
              <w:spacing w:after="240" w:befor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La metodología adoptada para este proyecto tiene como objetivo asegurar un desarrollo eficiente, ordenado y alineado con los objetivos del equipo y las expectativas del cliente. Para ello, se propone el siguiente esquema:</w:t>
            </w:r>
          </w:p>
          <w:p w:rsidR="00000000" w:rsidDel="00000000" w:rsidP="00000000" w:rsidRDefault="00000000" w:rsidRPr="00000000" w14:paraId="00000042">
            <w:pPr>
              <w:pStyle w:val="Heading3"/>
              <w:keepNext w:val="0"/>
              <w:keepLines w:val="0"/>
              <w:spacing w:after="80" w:before="280" w:lineRule="auto"/>
              <w:rPr>
                <w:rFonts w:ascii="Arial" w:cs="Arial" w:eastAsia="Arial" w:hAnsi="Arial"/>
                <w:b w:val="1"/>
                <w:color w:val="000000"/>
                <w:sz w:val="26"/>
                <w:szCs w:val="26"/>
              </w:rPr>
            </w:pPr>
            <w:bookmarkStart w:colFirst="0" w:colLast="0" w:name="_heading=h.6c3shtj4h91k" w:id="0"/>
            <w:bookmarkEnd w:id="0"/>
            <w:r w:rsidDel="00000000" w:rsidR="00000000" w:rsidRPr="00000000">
              <w:rPr>
                <w:rFonts w:ascii="Arial" w:cs="Arial" w:eastAsia="Arial" w:hAnsi="Arial"/>
                <w:b w:val="1"/>
                <w:color w:val="000000"/>
                <w:sz w:val="26"/>
                <w:szCs w:val="26"/>
                <w:rtl w:val="0"/>
              </w:rPr>
              <w:t xml:space="preserve">1. Reuniones Semanales</w:t>
            </w:r>
          </w:p>
          <w:p w:rsidR="00000000" w:rsidDel="00000000" w:rsidP="00000000" w:rsidRDefault="00000000" w:rsidRPr="00000000" w14:paraId="00000043">
            <w:pPr>
              <w:spacing w:after="240" w:befor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llevarán a cabo reuniones semanales con los jefes de proyecto para:</w:t>
            </w:r>
          </w:p>
          <w:p w:rsidR="00000000" w:rsidDel="00000000" w:rsidP="00000000" w:rsidRDefault="00000000" w:rsidRPr="00000000" w14:paraId="00000044">
            <w:pPr>
              <w:numPr>
                <w:ilvl w:val="0"/>
                <w:numId w:val="3"/>
              </w:numPr>
              <w:spacing w:after="0" w:afterAutospacing="0" w:befor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Mostrar los avances alcanzados en cada etapa.</w:t>
            </w:r>
          </w:p>
          <w:p w:rsidR="00000000" w:rsidDel="00000000" w:rsidP="00000000" w:rsidRDefault="00000000" w:rsidRPr="00000000" w14:paraId="00000045">
            <w:pPr>
              <w:numPr>
                <w:ilvl w:val="0"/>
                <w:numId w:val="3"/>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Revisar posibles bloqueos o desviaciones.</w:t>
            </w:r>
          </w:p>
          <w:p w:rsidR="00000000" w:rsidDel="00000000" w:rsidP="00000000" w:rsidRDefault="00000000" w:rsidRPr="00000000" w14:paraId="00000046">
            <w:pPr>
              <w:numPr>
                <w:ilvl w:val="0"/>
                <w:numId w:val="3"/>
              </w:numPr>
              <w:spacing w:after="24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Alinear objetivos y próximos pasos. Estas reuniones permitirán garantizar la transparencia y el cumplimiento del cronograma.</w:t>
            </w:r>
          </w:p>
          <w:p w:rsidR="00000000" w:rsidDel="00000000" w:rsidP="00000000" w:rsidRDefault="00000000" w:rsidRPr="00000000" w14:paraId="00000047">
            <w:pPr>
              <w:pStyle w:val="Heading3"/>
              <w:keepNext w:val="0"/>
              <w:keepLines w:val="0"/>
              <w:spacing w:after="80" w:before="280" w:lineRule="auto"/>
              <w:rPr>
                <w:rFonts w:ascii="Arial" w:cs="Arial" w:eastAsia="Arial" w:hAnsi="Arial"/>
                <w:b w:val="1"/>
                <w:color w:val="000000"/>
                <w:sz w:val="26"/>
                <w:szCs w:val="26"/>
              </w:rPr>
            </w:pPr>
            <w:bookmarkStart w:colFirst="0" w:colLast="0" w:name="_heading=h.tsv5tvckzz6j" w:id="1"/>
            <w:bookmarkEnd w:id="1"/>
            <w:r w:rsidDel="00000000" w:rsidR="00000000" w:rsidRPr="00000000">
              <w:rPr>
                <w:rFonts w:ascii="Arial" w:cs="Arial" w:eastAsia="Arial" w:hAnsi="Arial"/>
                <w:b w:val="1"/>
                <w:color w:val="000000"/>
                <w:sz w:val="26"/>
                <w:szCs w:val="26"/>
                <w:rtl w:val="0"/>
              </w:rPr>
              <w:t xml:space="preserve">2. Fases del Proyecto</w:t>
            </w:r>
          </w:p>
          <w:p w:rsidR="00000000" w:rsidDel="00000000" w:rsidP="00000000" w:rsidRDefault="00000000" w:rsidRPr="00000000" w14:paraId="00000048">
            <w:pPr>
              <w:spacing w:after="240" w:befor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El proyecto se dividirá en 5 fases principales, cada una con entregables definidos:</w:t>
            </w:r>
          </w:p>
          <w:p w:rsidR="00000000" w:rsidDel="00000000" w:rsidP="00000000" w:rsidRDefault="00000000" w:rsidRPr="00000000" w14:paraId="00000049">
            <w:pPr>
              <w:pStyle w:val="Heading4"/>
              <w:keepNext w:val="0"/>
              <w:keepLines w:val="0"/>
              <w:rPr>
                <w:rFonts w:ascii="Arial" w:cs="Arial" w:eastAsia="Arial" w:hAnsi="Arial"/>
                <w:sz w:val="22"/>
                <w:szCs w:val="22"/>
              </w:rPr>
            </w:pPr>
            <w:bookmarkStart w:colFirst="0" w:colLast="0" w:name="_heading=h.21algqc50f2w" w:id="2"/>
            <w:bookmarkEnd w:id="2"/>
            <w:r w:rsidDel="00000000" w:rsidR="00000000" w:rsidRPr="00000000">
              <w:rPr>
                <w:rFonts w:ascii="Arial" w:cs="Arial" w:eastAsia="Arial" w:hAnsi="Arial"/>
                <w:sz w:val="22"/>
                <w:szCs w:val="22"/>
                <w:rtl w:val="0"/>
              </w:rPr>
              <w:t xml:space="preserve">2.1 Planificación</w:t>
            </w:r>
          </w:p>
          <w:p w:rsidR="00000000" w:rsidDel="00000000" w:rsidP="00000000" w:rsidRDefault="00000000" w:rsidRPr="00000000" w14:paraId="0000004A">
            <w:pPr>
              <w:numPr>
                <w:ilvl w:val="0"/>
                <w:numId w:val="4"/>
              </w:numPr>
              <w:spacing w:after="0" w:afterAutospacing="0" w:before="240" w:lineRule="auto"/>
              <w:ind w:left="720" w:hanging="360"/>
              <w:rPr>
                <w:rFonts w:ascii="Arial" w:cs="Arial" w:eastAsia="Arial" w:hAnsi="Arial"/>
                <w:sz w:val="18"/>
                <w:szCs w:val="18"/>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sz w:val="18"/>
                <w:szCs w:val="18"/>
                <w:rtl w:val="0"/>
              </w:rPr>
              <w:t xml:space="preserve"> 1 semana.</w:t>
            </w:r>
          </w:p>
          <w:p w:rsidR="00000000" w:rsidDel="00000000" w:rsidP="00000000" w:rsidRDefault="00000000" w:rsidRPr="00000000" w14:paraId="0000004B">
            <w:pPr>
              <w:numPr>
                <w:ilvl w:val="0"/>
                <w:numId w:val="4"/>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Actividades principales:</w:t>
            </w:r>
          </w:p>
          <w:p w:rsidR="00000000" w:rsidDel="00000000" w:rsidP="00000000" w:rsidRDefault="00000000" w:rsidRPr="00000000" w14:paraId="0000004C">
            <w:pPr>
              <w:numPr>
                <w:ilvl w:val="1"/>
                <w:numId w:val="4"/>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Levantamiento de requisitos (funcionales y no funcionales).</w:t>
            </w:r>
          </w:p>
          <w:p w:rsidR="00000000" w:rsidDel="00000000" w:rsidP="00000000" w:rsidRDefault="00000000" w:rsidRPr="00000000" w14:paraId="0000004D">
            <w:pPr>
              <w:numPr>
                <w:ilvl w:val="1"/>
                <w:numId w:val="4"/>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Redacción del acta de constitución del proyecto.</w:t>
            </w:r>
          </w:p>
          <w:p w:rsidR="00000000" w:rsidDel="00000000" w:rsidP="00000000" w:rsidRDefault="00000000" w:rsidRPr="00000000" w14:paraId="0000004E">
            <w:pPr>
              <w:numPr>
                <w:ilvl w:val="1"/>
                <w:numId w:val="4"/>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Definición de funcionalidades.</w:t>
            </w:r>
          </w:p>
          <w:p w:rsidR="00000000" w:rsidDel="00000000" w:rsidP="00000000" w:rsidRDefault="00000000" w:rsidRPr="00000000" w14:paraId="0000004F">
            <w:pPr>
              <w:numPr>
                <w:ilvl w:val="1"/>
                <w:numId w:val="4"/>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Selección de tecnologías a utilizar.</w:t>
            </w:r>
          </w:p>
          <w:p w:rsidR="00000000" w:rsidDel="00000000" w:rsidP="00000000" w:rsidRDefault="00000000" w:rsidRPr="00000000" w14:paraId="00000050">
            <w:pPr>
              <w:numPr>
                <w:ilvl w:val="1"/>
                <w:numId w:val="4"/>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Establecimiento del cronograma general y hitos clave.</w:t>
            </w:r>
          </w:p>
          <w:p w:rsidR="00000000" w:rsidDel="00000000" w:rsidP="00000000" w:rsidRDefault="00000000" w:rsidRPr="00000000" w14:paraId="00000051">
            <w:pPr>
              <w:numPr>
                <w:ilvl w:val="0"/>
                <w:numId w:val="4"/>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Entregables:</w:t>
            </w:r>
          </w:p>
          <w:p w:rsidR="00000000" w:rsidDel="00000000" w:rsidP="00000000" w:rsidRDefault="00000000" w:rsidRPr="00000000" w14:paraId="00000052">
            <w:pPr>
              <w:numPr>
                <w:ilvl w:val="1"/>
                <w:numId w:val="4"/>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Acta de constitución del proyecto.</w:t>
            </w:r>
          </w:p>
          <w:p w:rsidR="00000000" w:rsidDel="00000000" w:rsidP="00000000" w:rsidRDefault="00000000" w:rsidRPr="00000000" w14:paraId="00000053">
            <w:pPr>
              <w:numPr>
                <w:ilvl w:val="1"/>
                <w:numId w:val="4"/>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Documento de funcionalidades.</w:t>
            </w:r>
          </w:p>
          <w:p w:rsidR="00000000" w:rsidDel="00000000" w:rsidP="00000000" w:rsidRDefault="00000000" w:rsidRPr="00000000" w14:paraId="00000054">
            <w:pPr>
              <w:numPr>
                <w:ilvl w:val="1"/>
                <w:numId w:val="4"/>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Requisitos funcionales y no funcionales.</w:t>
            </w:r>
          </w:p>
          <w:p w:rsidR="00000000" w:rsidDel="00000000" w:rsidP="00000000" w:rsidRDefault="00000000" w:rsidRPr="00000000" w14:paraId="00000055">
            <w:pPr>
              <w:numPr>
                <w:ilvl w:val="1"/>
                <w:numId w:val="4"/>
              </w:numPr>
              <w:spacing w:after="24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Documento de tecnologías seleccionadas.</w:t>
            </w:r>
          </w:p>
          <w:p w:rsidR="00000000" w:rsidDel="00000000" w:rsidP="00000000" w:rsidRDefault="00000000" w:rsidRPr="00000000" w14:paraId="00000056">
            <w:pPr>
              <w:pStyle w:val="Heading4"/>
              <w:keepNext w:val="0"/>
              <w:keepLines w:val="0"/>
              <w:rPr>
                <w:rFonts w:ascii="Arial" w:cs="Arial" w:eastAsia="Arial" w:hAnsi="Arial"/>
                <w:sz w:val="22"/>
                <w:szCs w:val="22"/>
              </w:rPr>
            </w:pPr>
            <w:bookmarkStart w:colFirst="0" w:colLast="0" w:name="_heading=h.fjwrqgpvufl1" w:id="3"/>
            <w:bookmarkEnd w:id="3"/>
            <w:r w:rsidDel="00000000" w:rsidR="00000000" w:rsidRPr="00000000">
              <w:rPr>
                <w:rFonts w:ascii="Arial" w:cs="Arial" w:eastAsia="Arial" w:hAnsi="Arial"/>
                <w:sz w:val="22"/>
                <w:szCs w:val="22"/>
                <w:rtl w:val="0"/>
              </w:rPr>
              <w:t xml:space="preserve">2.2 Diseño</w:t>
            </w:r>
          </w:p>
          <w:p w:rsidR="00000000" w:rsidDel="00000000" w:rsidP="00000000" w:rsidRDefault="00000000" w:rsidRPr="00000000" w14:paraId="00000057">
            <w:pPr>
              <w:numPr>
                <w:ilvl w:val="0"/>
                <w:numId w:val="8"/>
              </w:numPr>
              <w:spacing w:after="0" w:afterAutospacing="0" w:before="240" w:lineRule="auto"/>
              <w:ind w:left="720" w:hanging="360"/>
              <w:rPr>
                <w:rFonts w:ascii="Arial" w:cs="Arial" w:eastAsia="Arial" w:hAnsi="Arial"/>
                <w:sz w:val="18"/>
                <w:szCs w:val="18"/>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sz w:val="18"/>
                <w:szCs w:val="18"/>
                <w:rtl w:val="0"/>
              </w:rPr>
              <w:t xml:space="preserve"> 2 semanas.</w:t>
            </w:r>
          </w:p>
          <w:p w:rsidR="00000000" w:rsidDel="00000000" w:rsidP="00000000" w:rsidRDefault="00000000" w:rsidRPr="00000000" w14:paraId="00000058">
            <w:pPr>
              <w:numPr>
                <w:ilvl w:val="0"/>
                <w:numId w:val="8"/>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Actividades principales:</w:t>
            </w:r>
          </w:p>
          <w:p w:rsidR="00000000" w:rsidDel="00000000" w:rsidP="00000000" w:rsidRDefault="00000000" w:rsidRPr="00000000" w14:paraId="00000059">
            <w:pPr>
              <w:numPr>
                <w:ilvl w:val="1"/>
                <w:numId w:val="8"/>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Diseño de la arquitectura del sistema.</w:t>
            </w:r>
          </w:p>
          <w:p w:rsidR="00000000" w:rsidDel="00000000" w:rsidP="00000000" w:rsidRDefault="00000000" w:rsidRPr="00000000" w14:paraId="0000005A">
            <w:pPr>
              <w:numPr>
                <w:ilvl w:val="1"/>
                <w:numId w:val="8"/>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Modelado de la base de datos.</w:t>
            </w:r>
          </w:p>
          <w:p w:rsidR="00000000" w:rsidDel="00000000" w:rsidP="00000000" w:rsidRDefault="00000000" w:rsidRPr="00000000" w14:paraId="0000005B">
            <w:pPr>
              <w:numPr>
                <w:ilvl w:val="1"/>
                <w:numId w:val="8"/>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Elaboración de documentación técnica para los diferentes componentes del sistema.</w:t>
            </w:r>
          </w:p>
          <w:p w:rsidR="00000000" w:rsidDel="00000000" w:rsidP="00000000" w:rsidRDefault="00000000" w:rsidRPr="00000000" w14:paraId="0000005C">
            <w:pPr>
              <w:numPr>
                <w:ilvl w:val="0"/>
                <w:numId w:val="8"/>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Entregables:</w:t>
            </w:r>
          </w:p>
          <w:p w:rsidR="00000000" w:rsidDel="00000000" w:rsidP="00000000" w:rsidRDefault="00000000" w:rsidRPr="00000000" w14:paraId="0000005D">
            <w:pPr>
              <w:numPr>
                <w:ilvl w:val="1"/>
                <w:numId w:val="8"/>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Documento de arquitectura del sistema.</w:t>
            </w:r>
          </w:p>
          <w:p w:rsidR="00000000" w:rsidDel="00000000" w:rsidP="00000000" w:rsidRDefault="00000000" w:rsidRPr="00000000" w14:paraId="0000005E">
            <w:pPr>
              <w:numPr>
                <w:ilvl w:val="1"/>
                <w:numId w:val="8"/>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Modelo de datos.</w:t>
            </w:r>
          </w:p>
          <w:p w:rsidR="00000000" w:rsidDel="00000000" w:rsidP="00000000" w:rsidRDefault="00000000" w:rsidRPr="00000000" w14:paraId="0000005F">
            <w:pPr>
              <w:numPr>
                <w:ilvl w:val="1"/>
                <w:numId w:val="8"/>
              </w:numPr>
              <w:spacing w:after="24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Documentación técnica de los productos: aplicación web, API y otros componentes.</w:t>
            </w:r>
          </w:p>
          <w:p w:rsidR="00000000" w:rsidDel="00000000" w:rsidP="00000000" w:rsidRDefault="00000000" w:rsidRPr="00000000" w14:paraId="00000060">
            <w:pPr>
              <w:pStyle w:val="Heading4"/>
              <w:keepNext w:val="0"/>
              <w:keepLines w:val="0"/>
              <w:rPr>
                <w:rFonts w:ascii="Arial" w:cs="Arial" w:eastAsia="Arial" w:hAnsi="Arial"/>
                <w:sz w:val="22"/>
                <w:szCs w:val="22"/>
              </w:rPr>
            </w:pPr>
            <w:bookmarkStart w:colFirst="0" w:colLast="0" w:name="_heading=h.ksyt8pyontad" w:id="4"/>
            <w:bookmarkEnd w:id="4"/>
            <w:r w:rsidDel="00000000" w:rsidR="00000000" w:rsidRPr="00000000">
              <w:rPr>
                <w:rFonts w:ascii="Arial" w:cs="Arial" w:eastAsia="Arial" w:hAnsi="Arial"/>
                <w:sz w:val="22"/>
                <w:szCs w:val="22"/>
                <w:rtl w:val="0"/>
              </w:rPr>
              <w:t xml:space="preserve">2.3 Desarrollo</w:t>
            </w:r>
          </w:p>
          <w:p w:rsidR="00000000" w:rsidDel="00000000" w:rsidP="00000000" w:rsidRDefault="00000000" w:rsidRPr="00000000" w14:paraId="00000061">
            <w:pPr>
              <w:numPr>
                <w:ilvl w:val="0"/>
                <w:numId w:val="1"/>
              </w:numPr>
              <w:spacing w:after="0" w:afterAutospacing="0" w:before="240" w:lineRule="auto"/>
              <w:ind w:left="720" w:hanging="360"/>
              <w:rPr>
                <w:rFonts w:ascii="Arial" w:cs="Arial" w:eastAsia="Arial" w:hAnsi="Arial"/>
                <w:sz w:val="18"/>
                <w:szCs w:val="18"/>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sz w:val="18"/>
                <w:szCs w:val="18"/>
                <w:rtl w:val="0"/>
              </w:rPr>
              <w:t xml:space="preserve"> Según lo establecido en el cronograma.</w:t>
            </w:r>
          </w:p>
          <w:p w:rsidR="00000000" w:rsidDel="00000000" w:rsidP="00000000" w:rsidRDefault="00000000" w:rsidRPr="00000000" w14:paraId="00000062">
            <w:pPr>
              <w:numPr>
                <w:ilvl w:val="0"/>
                <w:numId w:val="1"/>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Actividades principales:</w:t>
            </w:r>
          </w:p>
          <w:p w:rsidR="00000000" w:rsidDel="00000000" w:rsidP="00000000" w:rsidRDefault="00000000" w:rsidRPr="00000000" w14:paraId="00000063">
            <w:pPr>
              <w:numPr>
                <w:ilvl w:val="1"/>
                <w:numId w:val="1"/>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Implementación de la aplicación web.</w:t>
            </w:r>
          </w:p>
          <w:p w:rsidR="00000000" w:rsidDel="00000000" w:rsidP="00000000" w:rsidRDefault="00000000" w:rsidRPr="00000000" w14:paraId="00000064">
            <w:pPr>
              <w:numPr>
                <w:ilvl w:val="1"/>
                <w:numId w:val="1"/>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Desarrollo de la base de datos.</w:t>
            </w:r>
          </w:p>
          <w:p w:rsidR="00000000" w:rsidDel="00000000" w:rsidP="00000000" w:rsidRDefault="00000000" w:rsidRPr="00000000" w14:paraId="00000065">
            <w:pPr>
              <w:numPr>
                <w:ilvl w:val="1"/>
                <w:numId w:val="1"/>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Creación y configuración de la API.</w:t>
            </w:r>
          </w:p>
          <w:p w:rsidR="00000000" w:rsidDel="00000000" w:rsidP="00000000" w:rsidRDefault="00000000" w:rsidRPr="00000000" w14:paraId="00000066">
            <w:pPr>
              <w:numPr>
                <w:ilvl w:val="1"/>
                <w:numId w:val="1"/>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Elaboración de scripts para la carga de datos inicial.</w:t>
            </w:r>
          </w:p>
          <w:p w:rsidR="00000000" w:rsidDel="00000000" w:rsidP="00000000" w:rsidRDefault="00000000" w:rsidRPr="00000000" w14:paraId="00000067">
            <w:pPr>
              <w:numPr>
                <w:ilvl w:val="0"/>
                <w:numId w:val="1"/>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Entregables:</w:t>
            </w:r>
          </w:p>
          <w:p w:rsidR="00000000" w:rsidDel="00000000" w:rsidP="00000000" w:rsidRDefault="00000000" w:rsidRPr="00000000" w14:paraId="00000068">
            <w:pPr>
              <w:numPr>
                <w:ilvl w:val="1"/>
                <w:numId w:val="1"/>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Aplicación web funcional.</w:t>
            </w:r>
          </w:p>
          <w:p w:rsidR="00000000" w:rsidDel="00000000" w:rsidP="00000000" w:rsidRDefault="00000000" w:rsidRPr="00000000" w14:paraId="00000069">
            <w:pPr>
              <w:numPr>
                <w:ilvl w:val="1"/>
                <w:numId w:val="1"/>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Base de datos completa y operativa.</w:t>
            </w:r>
          </w:p>
          <w:p w:rsidR="00000000" w:rsidDel="00000000" w:rsidP="00000000" w:rsidRDefault="00000000" w:rsidRPr="00000000" w14:paraId="0000006A">
            <w:pPr>
              <w:numPr>
                <w:ilvl w:val="1"/>
                <w:numId w:val="1"/>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API documentada y funcional.</w:t>
            </w:r>
          </w:p>
          <w:p w:rsidR="00000000" w:rsidDel="00000000" w:rsidP="00000000" w:rsidRDefault="00000000" w:rsidRPr="00000000" w14:paraId="0000006B">
            <w:pPr>
              <w:numPr>
                <w:ilvl w:val="1"/>
                <w:numId w:val="1"/>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Scripts para la carga y migración de datos.</w:t>
            </w:r>
          </w:p>
          <w:p w:rsidR="00000000" w:rsidDel="00000000" w:rsidP="00000000" w:rsidRDefault="00000000" w:rsidRPr="00000000" w14:paraId="0000006C">
            <w:pPr>
              <w:numPr>
                <w:ilvl w:val="1"/>
                <w:numId w:val="1"/>
              </w:numPr>
              <w:spacing w:after="24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Manual de Usuario</w:t>
            </w:r>
          </w:p>
          <w:p w:rsidR="00000000" w:rsidDel="00000000" w:rsidP="00000000" w:rsidRDefault="00000000" w:rsidRPr="00000000" w14:paraId="0000006D">
            <w:pPr>
              <w:pStyle w:val="Heading4"/>
              <w:keepNext w:val="0"/>
              <w:keepLines w:val="0"/>
              <w:rPr>
                <w:rFonts w:ascii="Arial" w:cs="Arial" w:eastAsia="Arial" w:hAnsi="Arial"/>
                <w:sz w:val="22"/>
                <w:szCs w:val="22"/>
              </w:rPr>
            </w:pPr>
            <w:bookmarkStart w:colFirst="0" w:colLast="0" w:name="_heading=h.gngdngjvkigi" w:id="5"/>
            <w:bookmarkEnd w:id="5"/>
            <w:r w:rsidDel="00000000" w:rsidR="00000000" w:rsidRPr="00000000">
              <w:rPr>
                <w:rFonts w:ascii="Arial" w:cs="Arial" w:eastAsia="Arial" w:hAnsi="Arial"/>
                <w:sz w:val="22"/>
                <w:szCs w:val="22"/>
                <w:rtl w:val="0"/>
              </w:rPr>
              <w:t xml:space="preserve">2.4 Pruebas y QA</w:t>
            </w:r>
          </w:p>
          <w:p w:rsidR="00000000" w:rsidDel="00000000" w:rsidP="00000000" w:rsidRDefault="00000000" w:rsidRPr="00000000" w14:paraId="0000006E">
            <w:pPr>
              <w:numPr>
                <w:ilvl w:val="0"/>
                <w:numId w:val="2"/>
              </w:numPr>
              <w:spacing w:after="0" w:afterAutospacing="0" w:before="240" w:lineRule="auto"/>
              <w:ind w:left="720" w:hanging="360"/>
              <w:rPr>
                <w:rFonts w:ascii="Arial" w:cs="Arial" w:eastAsia="Arial" w:hAnsi="Arial"/>
                <w:sz w:val="18"/>
                <w:szCs w:val="18"/>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sz w:val="18"/>
                <w:szCs w:val="18"/>
                <w:rtl w:val="0"/>
              </w:rPr>
              <w:t xml:space="preserve"> Según lo establecido en el cronograma.</w:t>
            </w:r>
          </w:p>
          <w:p w:rsidR="00000000" w:rsidDel="00000000" w:rsidP="00000000" w:rsidRDefault="00000000" w:rsidRPr="00000000" w14:paraId="0000006F">
            <w:pPr>
              <w:numPr>
                <w:ilvl w:val="0"/>
                <w:numId w:val="2"/>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Actividades principales:</w:t>
            </w:r>
          </w:p>
          <w:p w:rsidR="00000000" w:rsidDel="00000000" w:rsidP="00000000" w:rsidRDefault="00000000" w:rsidRPr="00000000" w14:paraId="00000070">
            <w:pPr>
              <w:numPr>
                <w:ilvl w:val="1"/>
                <w:numId w:val="2"/>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Elaboración del plan de pruebas.</w:t>
            </w:r>
          </w:p>
          <w:p w:rsidR="00000000" w:rsidDel="00000000" w:rsidP="00000000" w:rsidRDefault="00000000" w:rsidRPr="00000000" w14:paraId="00000071">
            <w:pPr>
              <w:numPr>
                <w:ilvl w:val="1"/>
                <w:numId w:val="2"/>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Definición y ejecución de casos de prueba.</w:t>
            </w:r>
          </w:p>
          <w:p w:rsidR="00000000" w:rsidDel="00000000" w:rsidP="00000000" w:rsidRDefault="00000000" w:rsidRPr="00000000" w14:paraId="00000072">
            <w:pPr>
              <w:numPr>
                <w:ilvl w:val="1"/>
                <w:numId w:val="2"/>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Identificación y resolución de errores detectados durante la etapa de QA.</w:t>
            </w:r>
          </w:p>
          <w:p w:rsidR="00000000" w:rsidDel="00000000" w:rsidP="00000000" w:rsidRDefault="00000000" w:rsidRPr="00000000" w14:paraId="00000073">
            <w:pPr>
              <w:numPr>
                <w:ilvl w:val="0"/>
                <w:numId w:val="2"/>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Entregables:</w:t>
            </w:r>
          </w:p>
          <w:p w:rsidR="00000000" w:rsidDel="00000000" w:rsidP="00000000" w:rsidRDefault="00000000" w:rsidRPr="00000000" w14:paraId="00000074">
            <w:pPr>
              <w:numPr>
                <w:ilvl w:val="1"/>
                <w:numId w:val="2"/>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Plan de pruebas documentado.</w:t>
            </w:r>
          </w:p>
          <w:p w:rsidR="00000000" w:rsidDel="00000000" w:rsidP="00000000" w:rsidRDefault="00000000" w:rsidRPr="00000000" w14:paraId="00000075">
            <w:pPr>
              <w:numPr>
                <w:ilvl w:val="1"/>
                <w:numId w:val="2"/>
              </w:numPr>
              <w:spacing w:after="24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Casos de prueba.</w:t>
            </w:r>
          </w:p>
          <w:p w:rsidR="00000000" w:rsidDel="00000000" w:rsidP="00000000" w:rsidRDefault="00000000" w:rsidRPr="00000000" w14:paraId="00000076">
            <w:pPr>
              <w:pStyle w:val="Heading4"/>
              <w:keepNext w:val="0"/>
              <w:keepLines w:val="0"/>
              <w:rPr>
                <w:rFonts w:ascii="Arial" w:cs="Arial" w:eastAsia="Arial" w:hAnsi="Arial"/>
                <w:sz w:val="22"/>
                <w:szCs w:val="22"/>
              </w:rPr>
            </w:pPr>
            <w:bookmarkStart w:colFirst="0" w:colLast="0" w:name="_heading=h.3sn4mrmzzg63" w:id="6"/>
            <w:bookmarkEnd w:id="6"/>
            <w:r w:rsidDel="00000000" w:rsidR="00000000" w:rsidRPr="00000000">
              <w:rPr>
                <w:rFonts w:ascii="Arial" w:cs="Arial" w:eastAsia="Arial" w:hAnsi="Arial"/>
                <w:sz w:val="22"/>
                <w:szCs w:val="22"/>
                <w:rtl w:val="0"/>
              </w:rPr>
              <w:t xml:space="preserve">2.5 Despliegue</w:t>
            </w:r>
          </w:p>
          <w:p w:rsidR="00000000" w:rsidDel="00000000" w:rsidP="00000000" w:rsidRDefault="00000000" w:rsidRPr="00000000" w14:paraId="00000077">
            <w:pPr>
              <w:numPr>
                <w:ilvl w:val="0"/>
                <w:numId w:val="9"/>
              </w:numPr>
              <w:spacing w:after="0" w:afterAutospacing="0" w:before="240" w:lineRule="auto"/>
              <w:ind w:left="720" w:hanging="360"/>
              <w:rPr>
                <w:rFonts w:ascii="Arial" w:cs="Arial" w:eastAsia="Arial" w:hAnsi="Arial"/>
                <w:sz w:val="18"/>
                <w:szCs w:val="18"/>
              </w:rPr>
            </w:pPr>
            <w:r w:rsidDel="00000000" w:rsidR="00000000" w:rsidRPr="00000000">
              <w:rPr>
                <w:rFonts w:ascii="Arial" w:cs="Arial" w:eastAsia="Arial" w:hAnsi="Arial"/>
                <w:b w:val="1"/>
                <w:rtl w:val="0"/>
              </w:rPr>
              <w:t xml:space="preserve">Duración:</w:t>
            </w:r>
            <w:r w:rsidDel="00000000" w:rsidR="00000000" w:rsidRPr="00000000">
              <w:rPr>
                <w:rFonts w:ascii="Arial" w:cs="Arial" w:eastAsia="Arial" w:hAnsi="Arial"/>
                <w:sz w:val="18"/>
                <w:szCs w:val="18"/>
                <w:rtl w:val="0"/>
              </w:rPr>
              <w:t xml:space="preserve"> Según lo establecido en el cronograma.</w:t>
            </w:r>
          </w:p>
          <w:p w:rsidR="00000000" w:rsidDel="00000000" w:rsidP="00000000" w:rsidRDefault="00000000" w:rsidRPr="00000000" w14:paraId="00000078">
            <w:pPr>
              <w:numPr>
                <w:ilvl w:val="0"/>
                <w:numId w:val="9"/>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Actividades principales:</w:t>
            </w:r>
          </w:p>
          <w:p w:rsidR="00000000" w:rsidDel="00000000" w:rsidP="00000000" w:rsidRDefault="00000000" w:rsidRPr="00000000" w14:paraId="00000079">
            <w:pPr>
              <w:numPr>
                <w:ilvl w:val="1"/>
                <w:numId w:val="9"/>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Preparación del entorno de producción.</w:t>
            </w:r>
          </w:p>
          <w:p w:rsidR="00000000" w:rsidDel="00000000" w:rsidP="00000000" w:rsidRDefault="00000000" w:rsidRPr="00000000" w14:paraId="0000007A">
            <w:pPr>
              <w:numPr>
                <w:ilvl w:val="1"/>
                <w:numId w:val="9"/>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Migración de datos finales.</w:t>
            </w:r>
          </w:p>
          <w:p w:rsidR="00000000" w:rsidDel="00000000" w:rsidP="00000000" w:rsidRDefault="00000000" w:rsidRPr="00000000" w14:paraId="0000007B">
            <w:pPr>
              <w:numPr>
                <w:ilvl w:val="1"/>
                <w:numId w:val="9"/>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Configuración del sistema en el entorno de producción.</w:t>
            </w:r>
          </w:p>
          <w:p w:rsidR="00000000" w:rsidDel="00000000" w:rsidP="00000000" w:rsidRDefault="00000000" w:rsidRPr="00000000" w14:paraId="0000007C">
            <w:pPr>
              <w:numPr>
                <w:ilvl w:val="1"/>
                <w:numId w:val="9"/>
              </w:numPr>
              <w:spacing w:after="0" w:afterAutospacing="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Monitoreo inicial y ajustes finales post-despliegue.</w:t>
            </w:r>
          </w:p>
          <w:p w:rsidR="00000000" w:rsidDel="00000000" w:rsidP="00000000" w:rsidRDefault="00000000" w:rsidRPr="00000000" w14:paraId="0000007D">
            <w:pPr>
              <w:numPr>
                <w:ilvl w:val="0"/>
                <w:numId w:val="9"/>
              </w:numPr>
              <w:spacing w:after="0" w:afterAutospacing="0" w:before="0" w:beforeAutospacing="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Entregables:</w:t>
            </w:r>
          </w:p>
          <w:p w:rsidR="00000000" w:rsidDel="00000000" w:rsidP="00000000" w:rsidRDefault="00000000" w:rsidRPr="00000000" w14:paraId="0000007E">
            <w:pPr>
              <w:numPr>
                <w:ilvl w:val="1"/>
                <w:numId w:val="9"/>
              </w:numPr>
              <w:spacing w:after="240" w:before="0" w:beforeAutospacing="0"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Sistema en producción completamente funcional.</w:t>
            </w:r>
            <w:r w:rsidDel="00000000" w:rsidR="00000000" w:rsidRPr="00000000">
              <w:rPr>
                <w:rtl w:val="0"/>
              </w:rPr>
            </w:r>
          </w:p>
          <w:p w:rsidR="00000000" w:rsidDel="00000000" w:rsidP="00000000" w:rsidRDefault="00000000" w:rsidRPr="00000000" w14:paraId="0000007F">
            <w:pPr>
              <w:ind w:left="0" w:firstLine="0"/>
              <w:rPr>
                <w:i w:val="1"/>
                <w:sz w:val="20"/>
                <w:szCs w:val="20"/>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80">
            <w:pPr>
              <w:rPr>
                <w:i w:val="1"/>
                <w:color w:val="548dd4"/>
                <w:sz w:val="20"/>
                <w:szCs w:val="20"/>
              </w:rPr>
            </w:pPr>
            <w:r w:rsidDel="00000000" w:rsidR="00000000" w:rsidRPr="00000000">
              <w:rPr>
                <w:i w:val="1"/>
                <w:color w:val="548dd4"/>
                <w:sz w:val="20"/>
                <w:szCs w:val="20"/>
                <w:rtl w:val="0"/>
              </w:rPr>
              <w:t xml:space="preserve">4. Desarrollo</w:t>
            </w:r>
          </w:p>
        </w:tc>
        <w:tc>
          <w:tcPr>
            <w:vAlign w:val="center"/>
          </w:tcPr>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sz w:val="18"/>
                <w:szCs w:val="18"/>
                <w:shd w:fill="auto" w:val="clear"/>
                <w:vertAlign w:val="baseline"/>
              </w:rPr>
            </w:pPr>
            <w:r w:rsidDel="00000000" w:rsidR="00000000" w:rsidRPr="00000000">
              <w:rPr>
                <w:i w:val="1"/>
                <w:sz w:val="20"/>
                <w:szCs w:val="20"/>
                <w:rtl w:val="0"/>
              </w:rPr>
              <w:t xml:space="preserve">Descripción de las etapas o actividades del Proyecto APT.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¿Cuáles fueron las etapas o actividades que desarrollaste en tu Proyecto APT?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Base de datos en MariaDB</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Scripts de carga de datos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API en Flask</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Aplicación Web en DJANGO</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sz w:val="18"/>
                <w:szCs w:val="18"/>
                <w:shd w:fill="auto" w:val="clear"/>
                <w:vertAlign w:val="baseline"/>
              </w:rPr>
            </w:pPr>
            <w:r w:rsidDel="00000000" w:rsidR="00000000" w:rsidRPr="00000000">
              <w:rPr>
                <w:i w:val="1"/>
                <w:sz w:val="20"/>
                <w:szCs w:val="20"/>
                <w:rtl w:val="0"/>
              </w:rPr>
              <w:t xml:space="preserve">Dificultades y facilitadores en el desarrollo del Proyecto APT.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¿Qué elementos/aspectos te facilitaron o ayudaron en el desarrollo de tu proyecto APT?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El tener a un experto informático a quien preguntarle en caso de bloqueo</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¿A qué dificultades enfrentaste en el desarrollo de tu Proyecto APT?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Me costó poder seguir el ritmo de la planificación debido a la mala estimación de tareas hecha en el cronograma, pero al final de todo, luego de ajustes logré terminar el proyecto a tiempo.</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sz w:val="18"/>
                <w:szCs w:val="18"/>
                <w:shd w:fill="auto" w:val="clear"/>
                <w:vertAlign w:val="baseline"/>
              </w:rPr>
            </w:pPr>
            <w:r w:rsidDel="00000000" w:rsidR="00000000" w:rsidRPr="00000000">
              <w:rPr>
                <w:i w:val="1"/>
                <w:sz w:val="20"/>
                <w:szCs w:val="20"/>
                <w:rtl w:val="0"/>
              </w:rPr>
              <w:t xml:space="preserve">Ajustes realizados.</w:t>
            </w:r>
          </w:p>
          <w:p w:rsidR="00000000" w:rsidDel="00000000" w:rsidP="00000000" w:rsidRDefault="00000000" w:rsidRPr="00000000" w14:paraId="00000091">
            <w:pPr>
              <w:ind w:left="720" w:firstLine="0"/>
              <w:rPr>
                <w:i w:val="1"/>
                <w:sz w:val="20"/>
                <w:szCs w:val="20"/>
              </w:rPr>
            </w:pPr>
            <w:r w:rsidDel="00000000" w:rsidR="00000000" w:rsidRPr="00000000">
              <w:rPr>
                <w:i w:val="1"/>
                <w:sz w:val="20"/>
                <w:szCs w:val="20"/>
                <w:rtl w:val="0"/>
              </w:rPr>
              <w:t xml:space="preserve">¿Cómo abordaste las dificultades para cumplir con los objetivos? ¿Tuviste que hacer algún ajuste? ¿Qué ajuste? </w:t>
            </w:r>
          </w:p>
          <w:p w:rsidR="00000000" w:rsidDel="00000000" w:rsidP="00000000" w:rsidRDefault="00000000" w:rsidRPr="00000000" w14:paraId="00000092">
            <w:pPr>
              <w:ind w:left="0" w:firstLine="0"/>
              <w:rPr>
                <w:i w:val="1"/>
                <w:sz w:val="20"/>
                <w:szCs w:val="20"/>
              </w:rPr>
            </w:pPr>
            <w:r w:rsidDel="00000000" w:rsidR="00000000" w:rsidRPr="00000000">
              <w:rPr>
                <w:i w:val="1"/>
                <w:sz w:val="20"/>
                <w:szCs w:val="20"/>
                <w:rtl w:val="0"/>
              </w:rPr>
              <w:t xml:space="preserve">Tuve que realizar un par de ajustes a algunas tareas debido a la mala estimación de estas.</w:t>
            </w:r>
          </w:p>
        </w:tc>
      </w:tr>
      <w:tr>
        <w:trPr>
          <w:cantSplit w:val="0"/>
          <w:trHeight w:val="1112" w:hRule="atLeast"/>
          <w:tblHeader w:val="0"/>
        </w:trPr>
        <w:tc>
          <w:tcPr>
            <w:vAlign w:val="center"/>
          </w:tcPr>
          <w:p w:rsidR="00000000" w:rsidDel="00000000" w:rsidP="00000000" w:rsidRDefault="00000000" w:rsidRPr="00000000" w14:paraId="00000093">
            <w:pPr>
              <w:rPr>
                <w:i w:val="1"/>
                <w:color w:val="548dd4"/>
                <w:sz w:val="20"/>
                <w:szCs w:val="20"/>
              </w:rPr>
            </w:pPr>
            <w:r w:rsidDel="00000000" w:rsidR="00000000" w:rsidRPr="00000000">
              <w:rPr>
                <w:i w:val="1"/>
                <w:color w:val="548dd4"/>
                <w:sz w:val="20"/>
                <w:szCs w:val="20"/>
                <w:rtl w:val="0"/>
              </w:rPr>
              <w:t xml:space="preserve">5. Evidencias</w:t>
            </w:r>
          </w:p>
        </w:tc>
        <w:tc>
          <w:tcPr>
            <w:vAlign w:val="center"/>
          </w:tcPr>
          <w:p w:rsidR="00000000" w:rsidDel="00000000" w:rsidP="00000000" w:rsidRDefault="00000000" w:rsidRPr="00000000" w14:paraId="00000094">
            <w:pPr>
              <w:ind w:left="743" w:firstLine="0"/>
              <w:rPr>
                <w:i w:val="1"/>
                <w:sz w:val="20"/>
                <w:szCs w:val="20"/>
              </w:rPr>
            </w:pPr>
            <w:r w:rsidDel="00000000" w:rsidR="00000000" w:rsidRPr="00000000">
              <w:rPr>
                <w:i w:val="1"/>
                <w:sz w:val="20"/>
                <w:szCs w:val="20"/>
              </w:rPr>
              <w:drawing>
                <wp:inline distB="114300" distT="114300" distL="114300" distR="114300">
                  <wp:extent cx="4171950" cy="1943100"/>
                  <wp:effectExtent b="0" l="0" r="0" t="0"/>
                  <wp:docPr id="5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719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43" w:firstLine="0"/>
              <w:rPr>
                <w:i w:val="1"/>
                <w:sz w:val="20"/>
                <w:szCs w:val="20"/>
              </w:rPr>
            </w:pPr>
            <w:r w:rsidDel="00000000" w:rsidR="00000000" w:rsidRPr="00000000">
              <w:rPr>
                <w:rtl w:val="0"/>
              </w:rPr>
            </w:r>
          </w:p>
          <w:p w:rsidR="00000000" w:rsidDel="00000000" w:rsidP="00000000" w:rsidRDefault="00000000" w:rsidRPr="00000000" w14:paraId="00000096">
            <w:pPr>
              <w:ind w:left="743" w:firstLine="0"/>
              <w:rPr>
                <w:i w:val="1"/>
                <w:sz w:val="20"/>
                <w:szCs w:val="20"/>
              </w:rPr>
            </w:pPr>
            <w:r w:rsidDel="00000000" w:rsidR="00000000" w:rsidRPr="00000000">
              <w:rPr>
                <w:rtl w:val="0"/>
              </w:rPr>
            </w:r>
          </w:p>
          <w:p w:rsidR="00000000" w:rsidDel="00000000" w:rsidP="00000000" w:rsidRDefault="00000000" w:rsidRPr="00000000" w14:paraId="00000097">
            <w:pPr>
              <w:ind w:left="743" w:firstLine="0"/>
              <w:rPr>
                <w:i w:val="1"/>
                <w:sz w:val="20"/>
                <w:szCs w:val="20"/>
              </w:rPr>
            </w:pPr>
            <w:r w:rsidDel="00000000" w:rsidR="00000000" w:rsidRPr="00000000">
              <w:rPr>
                <w:rtl w:val="0"/>
              </w:rPr>
            </w:r>
          </w:p>
          <w:p w:rsidR="00000000" w:rsidDel="00000000" w:rsidP="00000000" w:rsidRDefault="00000000" w:rsidRPr="00000000" w14:paraId="00000098">
            <w:pPr>
              <w:ind w:left="743" w:firstLine="0"/>
              <w:rPr>
                <w:i w:val="1"/>
                <w:sz w:val="20"/>
                <w:szCs w:val="20"/>
              </w:rPr>
            </w:pPr>
            <w:r w:rsidDel="00000000" w:rsidR="00000000" w:rsidRPr="00000000">
              <w:rPr>
                <w:i w:val="1"/>
                <w:sz w:val="20"/>
                <w:szCs w:val="20"/>
              </w:rPr>
              <w:drawing>
                <wp:inline distB="114300" distT="114300" distL="114300" distR="114300">
                  <wp:extent cx="4171950" cy="965200"/>
                  <wp:effectExtent b="0" l="0" r="0" t="0"/>
                  <wp:docPr id="5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71950" cy="965200"/>
                          </a:xfrm>
                          <a:prstGeom prst="rect"/>
                          <a:ln/>
                        </pic:spPr>
                      </pic:pic>
                    </a:graphicData>
                  </a:graphic>
                </wp:inline>
              </w:drawing>
            </w:r>
            <w:r w:rsidDel="00000000" w:rsidR="00000000" w:rsidRPr="00000000">
              <w:rPr>
                <w:i w:val="1"/>
                <w:sz w:val="20"/>
                <w:szCs w:val="20"/>
              </w:rPr>
              <w:drawing>
                <wp:inline distB="114300" distT="114300" distL="114300" distR="114300">
                  <wp:extent cx="4171950" cy="2425700"/>
                  <wp:effectExtent b="0" l="0" r="0" t="0"/>
                  <wp:docPr id="5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719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43" w:firstLine="0"/>
              <w:rPr>
                <w:i w:val="1"/>
                <w:sz w:val="20"/>
                <w:szCs w:val="20"/>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9A">
            <w:pPr>
              <w:rPr>
                <w:i w:val="1"/>
                <w:color w:val="548dd4"/>
                <w:sz w:val="20"/>
                <w:szCs w:val="20"/>
              </w:rPr>
            </w:pPr>
            <w:r w:rsidDel="00000000" w:rsidR="00000000" w:rsidRPr="00000000">
              <w:rPr>
                <w:i w:val="1"/>
                <w:color w:val="548dd4"/>
                <w:sz w:val="20"/>
                <w:szCs w:val="20"/>
                <w:rtl w:val="0"/>
              </w:rPr>
              <w:t xml:space="preserve">6. Intereses y proyecciones profesionales</w:t>
            </w:r>
          </w:p>
        </w:tc>
        <w:tc>
          <w:tcPr>
            <w:vAlign w:val="center"/>
          </w:tcPr>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sz w:val="18"/>
                <w:szCs w:val="18"/>
                <w:shd w:fill="auto" w:val="clear"/>
                <w:vertAlign w:val="baseline"/>
              </w:rPr>
            </w:pPr>
            <w:r w:rsidDel="00000000" w:rsidR="00000000" w:rsidRPr="00000000">
              <w:rPr>
                <w:i w:val="1"/>
                <w:sz w:val="20"/>
                <w:szCs w:val="20"/>
                <w:rtl w:val="0"/>
              </w:rPr>
              <w:t xml:space="preserve">Reflexión sobre el aporte del Proyecto APT en el desarrollo de los intereses profesionales.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Definitivamente fue un aporte a mi desarrollo profesional. Logré aprender nuevas tecnologías y darme cuenta del nivel de profesional que soy hoy en día. Una vez terminado el proyecto, mis intereses profesionales siguen siendo los mismos ya que estos se vieron potenciados en el proyecto y me motivaron a querer seguir aprendiendo y trabajando con ellos.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sz w:val="18"/>
                <w:szCs w:val="18"/>
                <w:shd w:fill="auto" w:val="clear"/>
                <w:vertAlign w:val="baseline"/>
              </w:rPr>
            </w:pPr>
            <w:r w:rsidDel="00000000" w:rsidR="00000000" w:rsidRPr="00000000">
              <w:rPr>
                <w:i w:val="1"/>
                <w:sz w:val="20"/>
                <w:szCs w:val="20"/>
                <w:rtl w:val="0"/>
              </w:rPr>
              <w:t xml:space="preserve">Proyecciones laborales a partir de Proyecto APT.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¿Qué intereses profesionales te gustaría explorar o seguir profundizando?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sz w:val="20"/>
                <w:szCs w:val="20"/>
              </w:rPr>
            </w:pPr>
            <w:r w:rsidDel="00000000" w:rsidR="00000000" w:rsidRPr="00000000">
              <w:rPr>
                <w:i w:val="1"/>
                <w:sz w:val="20"/>
                <w:szCs w:val="20"/>
                <w:rtl w:val="0"/>
              </w:rPr>
              <w:t xml:space="preserve">La ciencia de datos es un tema de mi interés que me gustaría seguir profundizando en un futuro no tan lejano. Debido a este proyecto es que pude darme cuenta de que la ciencia de datos es un área que me interesa mucho.</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20"/>
                <w:szCs w:val="20"/>
              </w:rPr>
            </w:pPr>
            <w:r w:rsidDel="00000000" w:rsidR="00000000" w:rsidRPr="00000000">
              <w:rPr>
                <w:i w:val="1"/>
                <w:sz w:val="20"/>
                <w:szCs w:val="20"/>
                <w:rtl w:val="0"/>
              </w:rPr>
              <w:t xml:space="preserve">¿Cómo te proyectas laboralmente después de haber terminado tu Proyecto APT?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20"/>
                <w:szCs w:val="20"/>
              </w:rPr>
            </w:pPr>
            <w:r w:rsidDel="00000000" w:rsidR="00000000" w:rsidRPr="00000000">
              <w:rPr>
                <w:i w:val="1"/>
                <w:sz w:val="20"/>
                <w:szCs w:val="20"/>
                <w:rtl w:val="0"/>
              </w:rPr>
              <w:t xml:space="preserve">Me gustaría poder desarrollarme laboralmente en una empresa o institución dedicada a la investigación o estudio de datos, tal y como fue COPAS en mi proyecto APT</w:t>
            </w:r>
          </w:p>
        </w:tc>
      </w:tr>
    </w:tbl>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headerReference r:id="rId1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A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7"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DwozEL1NvRzwE5zci0kJ7loK5Q==">CgMxLjAyDmguNmMzc2h0ajRoOTFrMg5oLnRzdjV0dmNreno2ajIOaC4yMWFsZ3FjNTBmMncyDmguZmp3cnFncHZ1ZmwxMg5oLmtzeXQ4cHlvbnRhZDIOaC5nbmdkbmdqdmtpZ2kyDmguM3NuNG1ybXp6ZzYzOAByITF4Rl9BaUI0RGUyRGtEdjl5R3R3UGdVZXJEZjEwdkdIUQ==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