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Tabla</w:t>
        <w:tab/>
        <w:t xml:space="preserve">¿Flag borrado?</w:t>
        <w:tab/>
        <w:t xml:space="preserve">Motivo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  <w:tab/>
        <w:t xml:space="preserve">Sí</w:t>
        <w:tab/>
        <w:t xml:space="preserve">No conviene eliminar usuarios que aparecen en pedidos, facturas, auditoría, etc.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</w:t>
        <w:tab/>
        <w:t xml:space="preserve">Sí</w:t>
        <w:tab/>
        <w:t xml:space="preserve">Un cliente puede dejar de operar, pero sus pedidos y ventas históricas deben conservarse.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PROVEEDOR</w:t>
        <w:tab/>
        <w:t xml:space="preserve">Sí</w:t>
        <w:tab/>
        <w:t xml:space="preserve">Puede dejar de trabajar con la fábrica sin eliminar sus órdenes de compra históricas.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PRODUCTO / TELA</w:t>
        <w:tab/>
        <w:t xml:space="preserve">Sí</w:t>
        <w:tab/>
        <w:t xml:space="preserve">Una tela puede dejar de comercializarse, pero puede aparecer en pedidos o producción anteriores.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MATERIA_PRIMA</w:t>
        <w:tab/>
        <w:t xml:space="preserve">Sí</w:t>
        <w:tab/>
        <w:t xml:space="preserve">Una materia prima puede dejar de utilizarse y seguir apareciendo en consumos históricos.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TRANSPORTISTA</w:t>
        <w:tab/>
        <w:t xml:space="preserve">Sí</w:t>
        <w:tab/>
        <w:t xml:space="preserve">Puede dejar de trabajar con la empresa manteniendo entregas anteriores.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DEPÓSITO</w:t>
        <w:tab/>
        <w:t xml:space="preserve">Sí, según diseño</w:t>
        <w:tab/>
        <w:t xml:space="preserve">Puede dejar de utilizarse, pero conviene conservar su historial.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TELAR / MÁQUINA</w:t>
        <w:tab/>
        <w:t xml:space="preserve">Sí</w:t>
        <w:tab/>
        <w:t xml:space="preserve">Una máquina puede quedar fuera de servicio sin borrar su historial productivo/mantenimiento.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PEDIDO</w:t>
        <w:tab/>
      </w:r>
      <w:r w:rsidDel="00000000" w:rsidR="00000000" w:rsidRPr="00000000">
        <w:rPr>
          <w:rtl w:val="0"/>
        </w:rPr>
        <w:t xml:space="preserve">necesario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Es un registro transaccional; normalmente interesa conservarlo completo y controlar su estado.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